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8588F" w14:textId="77777777" w:rsidR="00D3669B" w:rsidRDefault="00D3669B" w:rsidP="00D3669B">
      <w:pPr>
        <w:pStyle w:val="Ploha"/>
        <w:pageBreakBefore/>
        <w:spacing w:after="240"/>
        <w:ind w:firstLine="708"/>
        <w:rPr>
          <w:color w:val="73767D"/>
        </w:rPr>
      </w:pPr>
      <w:bookmarkStart w:id="0" w:name="_Toc124086505"/>
      <w:r w:rsidRPr="00DE1785">
        <w:rPr>
          <w:color w:val="73767D"/>
        </w:rPr>
        <w:t xml:space="preserve">Příloha č. </w:t>
      </w:r>
      <w:r>
        <w:rPr>
          <w:color w:val="73767D"/>
        </w:rPr>
        <w:t>6</w:t>
      </w:r>
      <w:r w:rsidRPr="00DE1785">
        <w:rPr>
          <w:color w:val="73767D"/>
        </w:rPr>
        <w:t xml:space="preserve"> – </w:t>
      </w:r>
      <w:r>
        <w:rPr>
          <w:color w:val="73767D"/>
        </w:rPr>
        <w:t>Čestné prohlášení k vyloučení střetu zájmů</w:t>
      </w:r>
      <w:bookmarkEnd w:id="0"/>
    </w:p>
    <w:p w14:paraId="24AA645B" w14:textId="77777777" w:rsidR="00D3669B" w:rsidRPr="00E0585E" w:rsidRDefault="00D3669B" w:rsidP="00D3669B">
      <w:pPr>
        <w:spacing w:after="120"/>
        <w:jc w:val="center"/>
        <w:rPr>
          <w:b/>
        </w:rPr>
      </w:pPr>
      <w:r w:rsidRPr="00E0585E">
        <w:rPr>
          <w:b/>
        </w:rPr>
        <w:t>ČESTNÉ PROHLÁŠENÍ K VYLOUČENÍ STŘETU ZÁJMŮ</w:t>
      </w:r>
    </w:p>
    <w:p w14:paraId="09A4E048" w14:textId="5A434AB4" w:rsidR="00FF3D54" w:rsidRPr="008D3066" w:rsidRDefault="00D3669B" w:rsidP="00D3669B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  <w:r w:rsidR="00882060">
        <w:rPr>
          <w:rFonts w:eastAsia="Calibri" w:cs="Segoe UI"/>
          <w:b/>
        </w:rPr>
        <w:t xml:space="preserve"> </w:t>
      </w:r>
      <w:proofErr w:type="spellStart"/>
      <w:r w:rsidR="00252B41">
        <w:rPr>
          <w:rFonts w:eastAsia="Calibri" w:cs="Segoe UI"/>
          <w:b/>
        </w:rPr>
        <w:t>Fotovoltaika</w:t>
      </w:r>
      <w:proofErr w:type="spellEnd"/>
      <w:r w:rsidR="00252B41">
        <w:rPr>
          <w:rFonts w:eastAsia="Calibri" w:cs="Segoe UI"/>
          <w:b/>
        </w:rPr>
        <w:t xml:space="preserve"> v obci </w:t>
      </w:r>
      <w:r w:rsidR="00FF3D54">
        <w:rPr>
          <w:rFonts w:eastAsia="Calibri" w:cs="Segoe UI"/>
          <w:b/>
        </w:rPr>
        <w:t>Bitozeves</w:t>
      </w:r>
      <w:bookmarkStart w:id="1" w:name="_GoBack"/>
      <w:bookmarkEnd w:id="1"/>
    </w:p>
    <w:p w14:paraId="108B7EFE" w14:textId="77777777" w:rsidR="00D3669B" w:rsidRPr="008D3066" w:rsidRDefault="00D3669B" w:rsidP="00D3669B">
      <w:pPr>
        <w:pStyle w:val="Podnadpis"/>
        <w:rPr>
          <w:rFonts w:cs="Segoe UI"/>
          <w:b w:val="0"/>
          <w:caps/>
        </w:rPr>
      </w:pPr>
    </w:p>
    <w:p w14:paraId="52939763" w14:textId="77777777" w:rsidR="00D3669B" w:rsidRPr="008D3066" w:rsidRDefault="00D3669B" w:rsidP="00D3669B">
      <w:pPr>
        <w:pBdr>
          <w:bottom w:val="single" w:sz="8" w:space="1" w:color="73767D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D3669B" w:rsidRPr="008D3066" w14:paraId="182DF142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032384E3" w14:textId="77777777" w:rsidR="00D3669B" w:rsidRPr="008D3066" w:rsidRDefault="00D3669B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04ADBCBA" w14:textId="4177569F" w:rsidR="00D3669B" w:rsidRPr="00504D33" w:rsidRDefault="00D3669B" w:rsidP="00504D33">
            <w:pPr>
              <w:rPr>
                <w:rFonts w:eastAsia="Calibri" w:cs="Segoe UI"/>
              </w:rPr>
            </w:pPr>
          </w:p>
        </w:tc>
      </w:tr>
      <w:tr w:rsidR="00D3669B" w:rsidRPr="008D3066" w14:paraId="5E50A340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358D389A" w14:textId="77777777" w:rsidR="00D3669B" w:rsidRPr="008D3066" w:rsidRDefault="00D3669B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05C1290E" w14:textId="208238EE" w:rsidR="00D3669B" w:rsidRPr="008D3066" w:rsidRDefault="00D3669B" w:rsidP="00A923F7">
            <w:pPr>
              <w:rPr>
                <w:rFonts w:eastAsia="Calibri" w:cs="Segoe UI"/>
              </w:rPr>
            </w:pPr>
          </w:p>
        </w:tc>
      </w:tr>
    </w:tbl>
    <w:p w14:paraId="5693ABAF" w14:textId="24CF0B1D" w:rsidR="00D3669B" w:rsidRPr="008D3066" w:rsidRDefault="00D3669B" w:rsidP="00D3669B">
      <w:pPr>
        <w:spacing w:before="240" w:after="120"/>
        <w:rPr>
          <w:rFonts w:cs="Segoe UI"/>
          <w:szCs w:val="20"/>
        </w:rPr>
      </w:pPr>
      <w:r w:rsidRPr="008D3066">
        <w:rPr>
          <w:rFonts w:cs="Segoe UI"/>
          <w:szCs w:val="20"/>
        </w:rPr>
        <w:t xml:space="preserve">Dodavatel tímto v souladu </w:t>
      </w:r>
      <w:r w:rsidRPr="00FB21FE">
        <w:rPr>
          <w:rFonts w:cs="Segoe UI"/>
          <w:szCs w:val="20"/>
        </w:rPr>
        <w:t>s</w:t>
      </w:r>
      <w:r>
        <w:rPr>
          <w:rFonts w:cs="Segoe UI"/>
          <w:szCs w:val="20"/>
        </w:rPr>
        <w:t>e zadávacími podmínkami k výše uvedené zakázce</w:t>
      </w:r>
      <w:r w:rsidRPr="00FB21FE">
        <w:rPr>
          <w:rFonts w:cs="Segoe UI"/>
          <w:szCs w:val="20"/>
        </w:rPr>
        <w:t> </w:t>
      </w:r>
      <w:r>
        <w:rPr>
          <w:rFonts w:cs="Segoe UI"/>
          <w:szCs w:val="20"/>
        </w:rPr>
        <w:t xml:space="preserve">/ veřejné zakázce čestně </w:t>
      </w:r>
      <w:r w:rsidRPr="00FB21FE">
        <w:rPr>
          <w:rFonts w:cs="Segoe UI"/>
          <w:szCs w:val="20"/>
        </w:rPr>
        <w:t>prohlašuje</w:t>
      </w:r>
      <w:r w:rsidRPr="008D3066">
        <w:rPr>
          <w:rFonts w:cs="Segoe UI"/>
          <w:szCs w:val="20"/>
        </w:rPr>
        <w:t xml:space="preserve">, že fyzickou osobou (fyzickými osobami), která (které) vlastní podíl představující alespoň </w:t>
      </w:r>
      <w:r>
        <w:rPr>
          <w:rFonts w:cs="Segoe UI"/>
          <w:szCs w:val="20"/>
        </w:rPr>
        <w:br/>
      </w:r>
      <w:r w:rsidRPr="008D3066">
        <w:rPr>
          <w:rFonts w:cs="Segoe UI"/>
          <w:szCs w:val="20"/>
        </w:rPr>
        <w:t xml:space="preserve">25 % účasti společníka v obchodní společnosti jsou: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3669B" w:rsidRPr="008D3066" w14:paraId="2C0D0C0F" w14:textId="77777777" w:rsidTr="00A923F7">
        <w:tc>
          <w:tcPr>
            <w:tcW w:w="3024" w:type="dxa"/>
            <w:vAlign w:val="center"/>
          </w:tcPr>
          <w:p w14:paraId="7A2E45D1" w14:textId="77777777" w:rsidR="00D3669B" w:rsidRPr="008D3066" w:rsidRDefault="00D3669B" w:rsidP="00A923F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5C395CAF" w14:textId="77777777" w:rsidR="00D3669B" w:rsidRPr="008D3066" w:rsidRDefault="00D3669B" w:rsidP="00A923F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FA585DC" w14:textId="77777777" w:rsidR="00D3669B" w:rsidRPr="008D3066" w:rsidRDefault="00D3669B" w:rsidP="00A923F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Datum narození</w:t>
            </w:r>
          </w:p>
        </w:tc>
      </w:tr>
      <w:tr w:rsidR="00D3669B" w:rsidRPr="008D3066" w14:paraId="098B3C18" w14:textId="77777777" w:rsidTr="00A923F7">
        <w:tc>
          <w:tcPr>
            <w:tcW w:w="3024" w:type="dxa"/>
          </w:tcPr>
          <w:p w14:paraId="0B946BB3" w14:textId="533C13E3" w:rsidR="00D3669B" w:rsidRPr="00504D33" w:rsidRDefault="00D3669B" w:rsidP="00504D33">
            <w:pPr>
              <w:spacing w:after="120"/>
              <w:jc w:val="center"/>
              <w:rPr>
                <w:rFonts w:cs="Segoe UI"/>
              </w:rPr>
            </w:pPr>
          </w:p>
        </w:tc>
        <w:tc>
          <w:tcPr>
            <w:tcW w:w="3024" w:type="dxa"/>
          </w:tcPr>
          <w:p w14:paraId="57F47A1B" w14:textId="1F81D7AF" w:rsidR="00D3669B" w:rsidRPr="00504D33" w:rsidRDefault="00D3669B" w:rsidP="00504D33">
            <w:pPr>
              <w:spacing w:after="120"/>
              <w:jc w:val="center"/>
              <w:rPr>
                <w:rFonts w:cs="Segoe UI"/>
              </w:rPr>
            </w:pPr>
          </w:p>
        </w:tc>
        <w:tc>
          <w:tcPr>
            <w:tcW w:w="3024" w:type="dxa"/>
          </w:tcPr>
          <w:p w14:paraId="58FD53F8" w14:textId="3ECED302" w:rsidR="00D3669B" w:rsidRPr="00504D33" w:rsidRDefault="00D3669B" w:rsidP="00504D33">
            <w:pPr>
              <w:spacing w:after="120"/>
              <w:jc w:val="center"/>
              <w:rPr>
                <w:rFonts w:cs="Segoe UI"/>
              </w:rPr>
            </w:pPr>
          </w:p>
        </w:tc>
      </w:tr>
      <w:tr w:rsidR="00D3669B" w:rsidRPr="008D3066" w14:paraId="14792C66" w14:textId="77777777" w:rsidTr="00A923F7">
        <w:tc>
          <w:tcPr>
            <w:tcW w:w="3024" w:type="dxa"/>
          </w:tcPr>
          <w:p w14:paraId="3D8D26E2" w14:textId="24740BE5" w:rsidR="00D3669B" w:rsidRPr="00504D33" w:rsidRDefault="00D3669B" w:rsidP="00504D33">
            <w:pPr>
              <w:spacing w:after="120"/>
              <w:jc w:val="center"/>
              <w:rPr>
                <w:rFonts w:cs="Segoe UI"/>
              </w:rPr>
            </w:pPr>
          </w:p>
        </w:tc>
        <w:tc>
          <w:tcPr>
            <w:tcW w:w="3024" w:type="dxa"/>
          </w:tcPr>
          <w:p w14:paraId="6B196E7C" w14:textId="5410D2CE" w:rsidR="00D3669B" w:rsidRPr="00504D33" w:rsidRDefault="00D3669B" w:rsidP="00504D33">
            <w:pPr>
              <w:spacing w:after="120"/>
              <w:jc w:val="center"/>
              <w:rPr>
                <w:rFonts w:cs="Segoe UI"/>
              </w:rPr>
            </w:pPr>
          </w:p>
        </w:tc>
        <w:tc>
          <w:tcPr>
            <w:tcW w:w="3024" w:type="dxa"/>
          </w:tcPr>
          <w:p w14:paraId="49B088B4" w14:textId="42D3D7F6" w:rsidR="00D3669B" w:rsidRPr="00504D33" w:rsidRDefault="00D3669B" w:rsidP="00504D33">
            <w:pPr>
              <w:spacing w:after="120"/>
              <w:jc w:val="center"/>
              <w:rPr>
                <w:rFonts w:cs="Segoe UI"/>
              </w:rPr>
            </w:pPr>
          </w:p>
        </w:tc>
      </w:tr>
    </w:tbl>
    <w:p w14:paraId="07A8F1B7" w14:textId="29E526E9" w:rsidR="00D3669B" w:rsidRPr="008D3066" w:rsidRDefault="00D3669B" w:rsidP="00D3669B">
      <w:pPr>
        <w:spacing w:before="240" w:after="240"/>
        <w:rPr>
          <w:rFonts w:eastAsia="Calibri" w:cs="Segoe UI"/>
          <w:szCs w:val="20"/>
        </w:rPr>
      </w:pPr>
      <w:r w:rsidRPr="008D3066">
        <w:rPr>
          <w:rFonts w:eastAsia="Calibri" w:cs="Segoe UI"/>
          <w:szCs w:val="20"/>
        </w:rPr>
        <w:t xml:space="preserve">Dodavatel dále prohlašuje, že fyzickou osobou (fyzickými osobami), která (které) vlastní podíl představující alespoň 25 % účasti společníka v obchodní společnosti osoby, kterou </w:t>
      </w:r>
      <w:r w:rsidR="00504D33">
        <w:rPr>
          <w:rFonts w:eastAsia="Calibri" w:cs="Segoe UI"/>
          <w:szCs w:val="20"/>
        </w:rPr>
        <w:t xml:space="preserve">prokazoval část kvalifikace, </w:t>
      </w:r>
      <w:r w:rsidRPr="008D3066">
        <w:rPr>
          <w:rFonts w:eastAsia="Calibri" w:cs="Segoe UI"/>
          <w:szCs w:val="20"/>
        </w:rPr>
        <w:t>jsou: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3669B" w:rsidRPr="008D3066" w14:paraId="171F1EF8" w14:textId="77777777" w:rsidTr="00A923F7">
        <w:tc>
          <w:tcPr>
            <w:tcW w:w="3024" w:type="dxa"/>
            <w:vAlign w:val="center"/>
          </w:tcPr>
          <w:p w14:paraId="774DB6D8" w14:textId="77777777" w:rsidR="00D3669B" w:rsidRPr="001047AA" w:rsidRDefault="00D3669B" w:rsidP="00A923F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B6C739A" w14:textId="77777777" w:rsidR="00D3669B" w:rsidRPr="001047AA" w:rsidRDefault="00D3669B" w:rsidP="00A923F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A9BD3F5" w14:textId="77777777" w:rsidR="00D3669B" w:rsidRPr="001047AA" w:rsidRDefault="00D3669B" w:rsidP="00A923F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Datum narození</w:t>
            </w:r>
          </w:p>
        </w:tc>
      </w:tr>
      <w:tr w:rsidR="00504D33" w:rsidRPr="008D3066" w14:paraId="1EB17F8A" w14:textId="77777777" w:rsidTr="00A923F7">
        <w:tc>
          <w:tcPr>
            <w:tcW w:w="3024" w:type="dxa"/>
          </w:tcPr>
          <w:p w14:paraId="1FF3D614" w14:textId="14C9F9EC" w:rsidR="00504D33" w:rsidRPr="00E0585E" w:rsidRDefault="00504D33" w:rsidP="00504D33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86889C4" w14:textId="76CC4041" w:rsidR="00504D33" w:rsidRPr="00E0585E" w:rsidRDefault="00504D33" w:rsidP="00504D33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D7A0F81" w14:textId="12F9089E" w:rsidR="00504D33" w:rsidRPr="00E0585E" w:rsidRDefault="00504D33" w:rsidP="00504D33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</w:tr>
      <w:tr w:rsidR="00504D33" w:rsidRPr="008D3066" w14:paraId="49691E63" w14:textId="77777777" w:rsidTr="00A923F7">
        <w:tc>
          <w:tcPr>
            <w:tcW w:w="3024" w:type="dxa"/>
          </w:tcPr>
          <w:p w14:paraId="1A76830A" w14:textId="4E739807" w:rsidR="00504D33" w:rsidRPr="00E0585E" w:rsidRDefault="00504D33" w:rsidP="00504D33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4F8DC90F" w14:textId="56748087" w:rsidR="00504D33" w:rsidRPr="00E0585E" w:rsidRDefault="00504D33" w:rsidP="00504D33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0D6727A8" w14:textId="23859366" w:rsidR="00504D33" w:rsidRPr="00E0585E" w:rsidRDefault="00504D33" w:rsidP="00504D33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</w:p>
        </w:tc>
      </w:tr>
    </w:tbl>
    <w:p w14:paraId="341BCC64" w14:textId="10D8169E" w:rsidR="00D3669B" w:rsidRDefault="00D3669B" w:rsidP="00D3669B">
      <w:pPr>
        <w:spacing w:before="240" w:after="120"/>
        <w:rPr>
          <w:rFonts w:cs="Segoe UI"/>
        </w:rPr>
      </w:pPr>
      <w:r w:rsidRPr="008D3066">
        <w:rPr>
          <w:rFonts w:cs="Segoe UI"/>
        </w:rPr>
        <w:t>Dodavatel tímto v souladu s</w:t>
      </w:r>
      <w:r>
        <w:rPr>
          <w:rFonts w:cs="Segoe UI"/>
        </w:rPr>
        <w:t> </w:t>
      </w:r>
      <w:proofErr w:type="spellStart"/>
      <w:r>
        <w:rPr>
          <w:rFonts w:cs="Segoe UI"/>
        </w:rPr>
        <w:t>ust</w:t>
      </w:r>
      <w:proofErr w:type="spellEnd"/>
      <w:r>
        <w:rPr>
          <w:rFonts w:cs="Segoe UI"/>
        </w:rPr>
        <w:t xml:space="preserve">. </w:t>
      </w:r>
      <w:r w:rsidRPr="008D3066">
        <w:rPr>
          <w:rFonts w:cs="Segoe UI"/>
        </w:rPr>
        <w:t xml:space="preserve">§ 4b zákona č. 159/2006 Sb., o střetu zájmů, ve znění pozdějších předpisů (dále jen „zákon o střetu zájmů“) čestně prohlašuje, že není obchodní společností, ve které veřejný </w:t>
      </w:r>
      <w:r>
        <w:rPr>
          <w:rFonts w:cs="Segoe UI"/>
        </w:rPr>
        <w:t>f</w:t>
      </w:r>
      <w:r w:rsidRPr="008D3066">
        <w:rPr>
          <w:rFonts w:cs="Segoe UI"/>
        </w:rPr>
        <w:t>unkcionář uvedený v § 2 odst. 1 písm. c) zákona o střetu zájmů</w:t>
      </w:r>
      <w:r w:rsidRPr="008D3066">
        <w:rPr>
          <w:rStyle w:val="Znakapoznpodarou"/>
          <w:rFonts w:cs="Segoe UI"/>
        </w:rPr>
        <w:footnoteReference w:id="1"/>
      </w:r>
      <w:r w:rsidRPr="008D3066">
        <w:rPr>
          <w:rFonts w:cs="Segoe UI"/>
        </w:rPr>
        <w:t>, nebo jím ovládaná osoba vlastní podíl představující alespoň 25 % účasti společníka v obchodní společnosti.</w:t>
      </w:r>
    </w:p>
    <w:p w14:paraId="4CE86BB0" w14:textId="77777777" w:rsidR="00504D33" w:rsidRDefault="00504D33" w:rsidP="00D3669B">
      <w:pPr>
        <w:spacing w:before="240" w:after="120"/>
        <w:rPr>
          <w:rFonts w:cs="Segoe UI"/>
        </w:rPr>
      </w:pPr>
    </w:p>
    <w:p w14:paraId="297CF83D" w14:textId="1080D307" w:rsidR="00D3669B" w:rsidRPr="008D3066" w:rsidRDefault="00D3669B" w:rsidP="00D3669B">
      <w:pPr>
        <w:spacing w:before="240" w:after="120"/>
        <w:rPr>
          <w:rFonts w:cs="Segoe UI"/>
        </w:rPr>
      </w:pPr>
      <w:r w:rsidRPr="008D3066">
        <w:rPr>
          <w:rFonts w:cs="Segoe UI"/>
        </w:rPr>
        <w:t xml:space="preserve">V </w:t>
      </w:r>
      <w:r w:rsidR="00504D33">
        <w:rPr>
          <w:rFonts w:cs="Segoe UI"/>
        </w:rPr>
        <w:t>…………………………………….,</w:t>
      </w:r>
      <w:r w:rsidRPr="008D3066">
        <w:rPr>
          <w:rFonts w:cs="Segoe UI"/>
        </w:rPr>
        <w:t xml:space="preserve"> dne </w:t>
      </w:r>
      <w:r w:rsidR="00504D33">
        <w:rPr>
          <w:rFonts w:cs="Segoe UI"/>
        </w:rPr>
        <w:t>…………………………</w:t>
      </w:r>
    </w:p>
    <w:p w14:paraId="3A4C02D1" w14:textId="4EA12D36" w:rsidR="00D3669B" w:rsidRDefault="00D3669B" w:rsidP="00D3669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8D3066">
        <w:rPr>
          <w:rFonts w:cs="Segoe UI"/>
          <w:color w:val="000000"/>
        </w:rPr>
        <w:tab/>
      </w:r>
    </w:p>
    <w:p w14:paraId="69E3437E" w14:textId="77777777" w:rsidR="00675842" w:rsidRPr="008D3066" w:rsidRDefault="00675842" w:rsidP="00D3669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</w:p>
    <w:sectPr w:rsidR="00675842" w:rsidRPr="008D3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4ABC8" w14:textId="77777777" w:rsidR="004051F9" w:rsidRDefault="004051F9" w:rsidP="00D3669B">
      <w:pPr>
        <w:spacing w:before="0" w:line="240" w:lineRule="auto"/>
      </w:pPr>
      <w:r>
        <w:separator/>
      </w:r>
    </w:p>
  </w:endnote>
  <w:endnote w:type="continuationSeparator" w:id="0">
    <w:p w14:paraId="1B448501" w14:textId="77777777" w:rsidR="004051F9" w:rsidRDefault="004051F9" w:rsidP="00D3669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6DB68" w14:textId="77777777" w:rsidR="004051F9" w:rsidRDefault="004051F9" w:rsidP="00D3669B">
      <w:pPr>
        <w:spacing w:before="0" w:line="240" w:lineRule="auto"/>
      </w:pPr>
      <w:r>
        <w:separator/>
      </w:r>
    </w:p>
  </w:footnote>
  <w:footnote w:type="continuationSeparator" w:id="0">
    <w:p w14:paraId="6685E940" w14:textId="77777777" w:rsidR="004051F9" w:rsidRDefault="004051F9" w:rsidP="00D3669B">
      <w:pPr>
        <w:spacing w:before="0" w:line="240" w:lineRule="auto"/>
      </w:pPr>
      <w:r>
        <w:continuationSeparator/>
      </w:r>
    </w:p>
  </w:footnote>
  <w:footnote w:id="1">
    <w:p w14:paraId="6B65EEDD" w14:textId="392C7F12" w:rsidR="00D3669B" w:rsidRPr="00675842" w:rsidRDefault="00D3669B" w:rsidP="00675842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9B"/>
    <w:rsid w:val="00055EE7"/>
    <w:rsid w:val="00070523"/>
    <w:rsid w:val="000A68AD"/>
    <w:rsid w:val="000B1361"/>
    <w:rsid w:val="000C3D51"/>
    <w:rsid w:val="00121A6E"/>
    <w:rsid w:val="001560E4"/>
    <w:rsid w:val="00195467"/>
    <w:rsid w:val="001A458A"/>
    <w:rsid w:val="001A55F0"/>
    <w:rsid w:val="001C5AA9"/>
    <w:rsid w:val="002410E4"/>
    <w:rsid w:val="00252B41"/>
    <w:rsid w:val="002919AE"/>
    <w:rsid w:val="002C1883"/>
    <w:rsid w:val="003303B0"/>
    <w:rsid w:val="003A326E"/>
    <w:rsid w:val="004023C6"/>
    <w:rsid w:val="004051F9"/>
    <w:rsid w:val="00455DC6"/>
    <w:rsid w:val="00504D33"/>
    <w:rsid w:val="00675842"/>
    <w:rsid w:val="00750AC2"/>
    <w:rsid w:val="00757CA6"/>
    <w:rsid w:val="00771842"/>
    <w:rsid w:val="007D2C97"/>
    <w:rsid w:val="00800E69"/>
    <w:rsid w:val="00882060"/>
    <w:rsid w:val="009C3955"/>
    <w:rsid w:val="00A12901"/>
    <w:rsid w:val="00AF4ECB"/>
    <w:rsid w:val="00B3538C"/>
    <w:rsid w:val="00B4180A"/>
    <w:rsid w:val="00C62ACC"/>
    <w:rsid w:val="00C74A05"/>
    <w:rsid w:val="00C861D3"/>
    <w:rsid w:val="00D25065"/>
    <w:rsid w:val="00D3669B"/>
    <w:rsid w:val="00D46446"/>
    <w:rsid w:val="00D953DC"/>
    <w:rsid w:val="00DF54C7"/>
    <w:rsid w:val="00E04643"/>
    <w:rsid w:val="00E046A0"/>
    <w:rsid w:val="00E371C4"/>
    <w:rsid w:val="00E43A9F"/>
    <w:rsid w:val="00E57B47"/>
    <w:rsid w:val="00E60815"/>
    <w:rsid w:val="00E6157B"/>
    <w:rsid w:val="00F13472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411F"/>
  <w15:chartTrackingRefBased/>
  <w15:docId w15:val="{FE5C02DD-CFE0-42A9-949F-DFD91B15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69B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D3669B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D3669B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D3669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3669B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3669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3669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D3669B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table" w:customStyle="1" w:styleId="Mkatabulky4">
    <w:name w:val="Mřížka tabulky4"/>
    <w:basedOn w:val="Normlntabulka"/>
    <w:next w:val="Mkatabulky"/>
    <w:uiPriority w:val="59"/>
    <w:rsid w:val="00D3669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3669B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4" ma:contentTypeDescription="Vytvoří nový dokument" ma:contentTypeScope="" ma:versionID="dbc8b5fb8abf34de08a7c1a816a995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c652510f8d9200f434cd496568c070bb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223DBB-A756-464D-9F36-BA3C364D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5CBEAD-A42B-4E3B-920F-4A8FCDCD36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1D9D4-7DA4-4A25-8B75-DAD775BC1E3E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Comfor</cp:lastModifiedBy>
  <cp:revision>6</cp:revision>
  <dcterms:created xsi:type="dcterms:W3CDTF">2025-03-28T16:09:00Z</dcterms:created>
  <dcterms:modified xsi:type="dcterms:W3CDTF">2025-09-20T09:34:00Z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