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634" w:rsidRPr="0015671B" w:rsidRDefault="00342FD7" w:rsidP="006216A4">
      <w:pPr>
        <w:spacing w:after="0" w:line="240" w:lineRule="auto"/>
        <w:rPr>
          <w:b/>
        </w:rPr>
      </w:pPr>
      <w:r>
        <w:rPr>
          <w:b/>
        </w:rPr>
        <w:t xml:space="preserve">Příloha č. 1 - Technická specifikace linky na kalení skla </w:t>
      </w:r>
    </w:p>
    <w:p w:rsidR="006216A4" w:rsidRPr="006216A4" w:rsidRDefault="006216A4" w:rsidP="006216A4">
      <w:pPr>
        <w:spacing w:after="0" w:line="240" w:lineRule="auto"/>
      </w:pPr>
    </w:p>
    <w:p w:rsidR="00930A03" w:rsidRPr="006216A4" w:rsidRDefault="007D4634" w:rsidP="006216A4">
      <w:pPr>
        <w:tabs>
          <w:tab w:val="left" w:pos="993"/>
          <w:tab w:val="left" w:pos="4111"/>
        </w:tabs>
        <w:spacing w:after="0" w:line="240" w:lineRule="auto"/>
        <w:jc w:val="both"/>
        <w:rPr>
          <w:iCs/>
        </w:rPr>
      </w:pPr>
      <w:r w:rsidRPr="006216A4">
        <w:t xml:space="preserve">1) </w:t>
      </w:r>
      <w:r w:rsidR="00930A03" w:rsidRPr="006216A4">
        <w:rPr>
          <w:iCs/>
        </w:rPr>
        <w:t>Podmínka:</w:t>
      </w:r>
      <w:r w:rsidR="00930A03" w:rsidRPr="006216A4">
        <w:rPr>
          <w:iCs/>
        </w:rPr>
        <w:tab/>
      </w:r>
      <w:r w:rsidR="006216A4">
        <w:rPr>
          <w:iCs/>
        </w:rPr>
        <w:t xml:space="preserve">a) </w:t>
      </w:r>
      <w:r w:rsidR="00930A03" w:rsidRPr="006216A4">
        <w:rPr>
          <w:iCs/>
        </w:rPr>
        <w:t>vykale</w:t>
      </w:r>
      <w:r w:rsidR="000249D5">
        <w:rPr>
          <w:iCs/>
        </w:rPr>
        <w:t>né sklo musí splňovat požadavky</w:t>
      </w:r>
    </w:p>
    <w:p w:rsidR="00930A03" w:rsidRPr="006216A4" w:rsidRDefault="00930A03" w:rsidP="006216A4">
      <w:pPr>
        <w:tabs>
          <w:tab w:val="left" w:pos="993"/>
          <w:tab w:val="left" w:pos="4111"/>
        </w:tabs>
        <w:spacing w:after="0" w:line="240" w:lineRule="auto"/>
        <w:ind w:left="720"/>
        <w:jc w:val="both"/>
        <w:rPr>
          <w:iCs/>
        </w:rPr>
      </w:pPr>
      <w:r w:rsidRPr="006216A4">
        <w:rPr>
          <w:iCs/>
        </w:rPr>
        <w:tab/>
      </w:r>
      <w:r w:rsidRPr="006216A4">
        <w:rPr>
          <w:iCs/>
        </w:rPr>
        <w:tab/>
        <w:t>normy EN 12150-1</w:t>
      </w:r>
      <w:r w:rsidR="00AA29A3">
        <w:rPr>
          <w:iCs/>
        </w:rPr>
        <w:t>, ANSI Z97.1-2009</w:t>
      </w:r>
    </w:p>
    <w:p w:rsidR="00930A03" w:rsidRPr="006216A4" w:rsidRDefault="006216A4" w:rsidP="006216A4">
      <w:pPr>
        <w:tabs>
          <w:tab w:val="left" w:pos="993"/>
          <w:tab w:val="left" w:pos="4111"/>
        </w:tabs>
        <w:spacing w:after="0" w:line="240" w:lineRule="auto"/>
        <w:ind w:left="4111"/>
        <w:jc w:val="both"/>
        <w:rPr>
          <w:iCs/>
        </w:rPr>
      </w:pPr>
      <w:r>
        <w:rPr>
          <w:iCs/>
        </w:rPr>
        <w:t xml:space="preserve">b) </w:t>
      </w:r>
      <w:proofErr w:type="spellStart"/>
      <w:r w:rsidR="00930A03" w:rsidRPr="006216A4">
        <w:rPr>
          <w:iCs/>
        </w:rPr>
        <w:t>polokalené</w:t>
      </w:r>
      <w:proofErr w:type="spellEnd"/>
      <w:r w:rsidR="00930A03" w:rsidRPr="006216A4">
        <w:rPr>
          <w:iCs/>
        </w:rPr>
        <w:t xml:space="preserve"> sklo musí sp</w:t>
      </w:r>
      <w:r w:rsidR="00A15ED7">
        <w:rPr>
          <w:iCs/>
        </w:rPr>
        <w:t>lňovat požadavky normy EN 1863</w:t>
      </w:r>
    </w:p>
    <w:p w:rsidR="007D4634" w:rsidRPr="006216A4" w:rsidRDefault="00930A03" w:rsidP="006216A4">
      <w:pPr>
        <w:spacing w:after="0" w:line="240" w:lineRule="auto"/>
      </w:pPr>
      <w:r w:rsidRPr="006216A4">
        <w:t xml:space="preserve">2) </w:t>
      </w:r>
      <w:r w:rsidR="007D4634" w:rsidRPr="006216A4">
        <w:t>Tloušťka skla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15"/>
        <w:gridCol w:w="5024"/>
      </w:tblGrid>
      <w:tr w:rsidR="007D4634" w:rsidRPr="006216A4" w:rsidTr="00A15ED7">
        <w:trPr>
          <w:trHeight w:val="94"/>
        </w:trPr>
        <w:tc>
          <w:tcPr>
            <w:tcW w:w="4015" w:type="dxa"/>
          </w:tcPr>
          <w:p w:rsidR="007D4634" w:rsidRPr="006216A4" w:rsidRDefault="007D4634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Kalení: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ab/>
            </w: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3,8 - 19 mm </w:t>
            </w:r>
          </w:p>
        </w:tc>
        <w:tc>
          <w:tcPr>
            <w:tcW w:w="5024" w:type="dxa"/>
          </w:tcPr>
          <w:p w:rsidR="007D4634" w:rsidRPr="006216A4" w:rsidRDefault="007D4634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Kvalita</w:t>
            </w:r>
            <w:r w:rsidR="00A15ED7">
              <w:rPr>
                <w:rFonts w:asciiTheme="minorHAnsi" w:hAnsiTheme="minorHAnsi"/>
                <w:sz w:val="22"/>
                <w:szCs w:val="22"/>
              </w:rPr>
              <w:t xml:space="preserve"> vykaleného skla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 bude při přebírání pece posuzována dle normy EN </w:t>
            </w:r>
            <w:r w:rsidRPr="00A15ED7">
              <w:rPr>
                <w:rFonts w:asciiTheme="minorHAnsi" w:hAnsiTheme="minorHAnsi"/>
                <w:sz w:val="22"/>
                <w:szCs w:val="22"/>
              </w:rPr>
              <w:t xml:space="preserve">12150-1 </w:t>
            </w:r>
            <w:r w:rsidR="00A15ED7" w:rsidRPr="00A15ED7">
              <w:rPr>
                <w:rFonts w:asciiTheme="minorHAnsi" w:hAnsiTheme="minorHAnsi"/>
                <w:sz w:val="22"/>
                <w:szCs w:val="22"/>
              </w:rPr>
              <w:t>–</w:t>
            </w:r>
            <w:r w:rsidRPr="00A15ED7">
              <w:rPr>
                <w:rFonts w:asciiTheme="minorHAnsi" w:hAnsiTheme="minorHAnsi"/>
                <w:sz w:val="22"/>
                <w:szCs w:val="22"/>
              </w:rPr>
              <w:t xml:space="preserve"> 2000</w:t>
            </w:r>
            <w:r w:rsidR="00A15ED7" w:rsidRPr="00A15ED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A15ED7" w:rsidRPr="00A15ED7">
              <w:rPr>
                <w:rFonts w:asciiTheme="minorHAnsi" w:hAnsiTheme="minorHAnsi"/>
                <w:iCs/>
                <w:sz w:val="22"/>
                <w:szCs w:val="22"/>
              </w:rPr>
              <w:t>ANSI Z97.1-2009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D4634" w:rsidRPr="006216A4" w:rsidTr="00A15ED7">
        <w:trPr>
          <w:trHeight w:val="94"/>
        </w:trPr>
        <w:tc>
          <w:tcPr>
            <w:tcW w:w="4015" w:type="dxa"/>
            <w:tcBorders>
              <w:left w:val="nil"/>
              <w:bottom w:val="nil"/>
            </w:tcBorders>
          </w:tcPr>
          <w:p w:rsidR="007D4634" w:rsidRPr="006216A4" w:rsidRDefault="007D4634" w:rsidP="00DF02D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216A4">
              <w:rPr>
                <w:rFonts w:asciiTheme="minorHAnsi" w:hAnsiTheme="minorHAnsi"/>
                <w:sz w:val="22"/>
                <w:szCs w:val="22"/>
              </w:rPr>
              <w:t>Polokalení</w:t>
            </w:r>
            <w:proofErr w:type="spellEnd"/>
            <w:r w:rsidRPr="006216A4">
              <w:rPr>
                <w:rFonts w:asciiTheme="minorHAnsi" w:hAnsiTheme="minorHAnsi"/>
                <w:sz w:val="22"/>
                <w:szCs w:val="22"/>
              </w:rPr>
              <w:t>: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ab/>
              <w:t xml:space="preserve">3,8 – </w:t>
            </w:r>
            <w:r w:rsidR="00DF02D8">
              <w:rPr>
                <w:rFonts w:asciiTheme="minorHAnsi" w:hAnsiTheme="minorHAnsi"/>
                <w:sz w:val="22"/>
                <w:szCs w:val="22"/>
              </w:rPr>
              <w:t>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 mm </w:t>
            </w:r>
          </w:p>
        </w:tc>
        <w:tc>
          <w:tcPr>
            <w:tcW w:w="5024" w:type="dxa"/>
            <w:tcBorders>
              <w:bottom w:val="nil"/>
              <w:right w:val="nil"/>
            </w:tcBorders>
          </w:tcPr>
          <w:p w:rsidR="007D4634" w:rsidRPr="006216A4" w:rsidRDefault="007D4634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 xml:space="preserve">Kvalita bude při přebírání pece posuzována dle normy </w:t>
            </w:r>
            <w:r w:rsidR="006833CB" w:rsidRPr="006216A4">
              <w:rPr>
                <w:rFonts w:asciiTheme="minorHAnsi" w:hAnsiTheme="minorHAnsi"/>
                <w:sz w:val="22"/>
                <w:szCs w:val="22"/>
              </w:rPr>
              <w:t>EN 1863</w:t>
            </w:r>
          </w:p>
        </w:tc>
      </w:tr>
    </w:tbl>
    <w:p w:rsidR="007E75B0" w:rsidRPr="006216A4" w:rsidRDefault="007E75B0" w:rsidP="006216A4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7E75B0" w:rsidRPr="006216A4" w:rsidTr="0053455B">
        <w:trPr>
          <w:trHeight w:val="214"/>
        </w:trPr>
        <w:tc>
          <w:tcPr>
            <w:tcW w:w="4077" w:type="dxa"/>
          </w:tcPr>
          <w:p w:rsidR="007E75B0" w:rsidRPr="006216A4" w:rsidRDefault="00930A03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3</w:t>
            </w:r>
            <w:r w:rsidR="00CF1943" w:rsidRPr="006216A4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7E75B0" w:rsidRPr="006216A4">
              <w:rPr>
                <w:rFonts w:asciiTheme="minorHAnsi" w:hAnsiTheme="minorHAnsi"/>
                <w:sz w:val="22"/>
                <w:szCs w:val="22"/>
              </w:rPr>
              <w:t>Maximální</w:t>
            </w:r>
            <w:r w:rsidR="0053455B" w:rsidRPr="006216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E75B0" w:rsidRPr="006216A4">
              <w:rPr>
                <w:rFonts w:asciiTheme="minorHAnsi" w:hAnsiTheme="minorHAnsi"/>
                <w:sz w:val="22"/>
                <w:szCs w:val="22"/>
              </w:rPr>
              <w:t xml:space="preserve">rozměr skla- čirý FLOAT 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7E75B0" w:rsidRPr="006216A4" w:rsidRDefault="007E75B0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Tloušťka</w:t>
            </w:r>
          </w:p>
        </w:tc>
        <w:tc>
          <w:tcPr>
            <w:tcW w:w="5245" w:type="dxa"/>
          </w:tcPr>
          <w:p w:rsidR="007E75B0" w:rsidRPr="006216A4" w:rsidRDefault="007E75B0" w:rsidP="006216A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Max. rozměr </w:t>
            </w:r>
          </w:p>
          <w:p w:rsidR="007E75B0" w:rsidRPr="006216A4" w:rsidRDefault="007E75B0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75B0" w:rsidRPr="006216A4" w:rsidTr="0053455B">
        <w:trPr>
          <w:trHeight w:val="94"/>
        </w:trPr>
        <w:tc>
          <w:tcPr>
            <w:tcW w:w="4077" w:type="dxa"/>
          </w:tcPr>
          <w:p w:rsidR="007E75B0" w:rsidRPr="006216A4" w:rsidRDefault="007E75B0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3,8 mm a výše </w:t>
            </w:r>
          </w:p>
        </w:tc>
        <w:tc>
          <w:tcPr>
            <w:tcW w:w="5245" w:type="dxa"/>
          </w:tcPr>
          <w:p w:rsidR="007E75B0" w:rsidRPr="006216A4" w:rsidRDefault="007E75B0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1</w:t>
            </w:r>
            <w:r w:rsidR="00A15ED7">
              <w:rPr>
                <w:rFonts w:asciiTheme="minorHAnsi" w:hAnsiTheme="minorHAnsi"/>
                <w:sz w:val="22"/>
                <w:szCs w:val="22"/>
              </w:rPr>
              <w:t>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x 2</w:t>
            </w:r>
            <w:r w:rsidR="00A15ED7">
              <w:rPr>
                <w:rFonts w:asciiTheme="minorHAnsi" w:hAnsiTheme="minorHAnsi"/>
                <w:sz w:val="22"/>
                <w:szCs w:val="22"/>
              </w:rPr>
              <w:t>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proofErr w:type="gramStart"/>
            <w:r w:rsidRPr="006216A4">
              <w:rPr>
                <w:rFonts w:asciiTheme="minorHAnsi" w:hAnsiTheme="minorHAnsi"/>
                <w:sz w:val="22"/>
                <w:szCs w:val="22"/>
              </w:rPr>
              <w:t xml:space="preserve">mm 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</w:t>
            </w:r>
            <w:proofErr w:type="gramEnd"/>
            <w:r w:rsidR="00E33195">
              <w:rPr>
                <w:rFonts w:asciiTheme="minorHAnsi" w:hAnsiTheme="minorHAnsi"/>
                <w:sz w:val="22"/>
                <w:szCs w:val="22"/>
              </w:rPr>
              <w:t xml:space="preserve"> splňovat podmínku 1 i 2 </w:t>
            </w:r>
          </w:p>
        </w:tc>
      </w:tr>
      <w:tr w:rsidR="007E75B0" w:rsidRPr="006216A4" w:rsidTr="0053455B">
        <w:trPr>
          <w:trHeight w:val="94"/>
        </w:trPr>
        <w:tc>
          <w:tcPr>
            <w:tcW w:w="4077" w:type="dxa"/>
          </w:tcPr>
          <w:p w:rsidR="007E75B0" w:rsidRPr="006216A4" w:rsidRDefault="007E75B0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4,7 mm a výše</w:t>
            </w:r>
          </w:p>
        </w:tc>
        <w:tc>
          <w:tcPr>
            <w:tcW w:w="5245" w:type="dxa"/>
          </w:tcPr>
          <w:p w:rsidR="007E75B0" w:rsidRPr="006216A4" w:rsidRDefault="007E75B0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2100 x 3</w:t>
            </w:r>
            <w:r w:rsidR="00A15ED7">
              <w:rPr>
                <w:rFonts w:asciiTheme="minorHAnsi" w:hAnsiTheme="minorHAnsi"/>
                <w:sz w:val="22"/>
                <w:szCs w:val="22"/>
              </w:rPr>
              <w:t>6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00 mm </w:t>
            </w:r>
            <w:r w:rsidR="00E33195">
              <w:rPr>
                <w:rFonts w:asciiTheme="minorHAnsi" w:hAnsiTheme="minorHAnsi"/>
                <w:sz w:val="22"/>
                <w:szCs w:val="22"/>
              </w:rPr>
              <w:t>musí splňovat podmínku 1 i 2</w:t>
            </w:r>
          </w:p>
        </w:tc>
      </w:tr>
    </w:tbl>
    <w:p w:rsidR="004D55E8" w:rsidRPr="006216A4" w:rsidRDefault="004D55E8" w:rsidP="006216A4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4D55E8" w:rsidRPr="006216A4" w:rsidTr="004F10DF">
        <w:trPr>
          <w:trHeight w:val="214"/>
        </w:trPr>
        <w:tc>
          <w:tcPr>
            <w:tcW w:w="4077" w:type="dxa"/>
          </w:tcPr>
          <w:p w:rsidR="004D55E8" w:rsidRPr="006216A4" w:rsidRDefault="00930A03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4</w:t>
            </w:r>
            <w:r w:rsidR="00CF1943" w:rsidRPr="006216A4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4D55E8" w:rsidRPr="006216A4">
              <w:rPr>
                <w:rFonts w:asciiTheme="minorHAnsi" w:hAnsiTheme="minorHAnsi"/>
                <w:sz w:val="22"/>
                <w:szCs w:val="22"/>
              </w:rPr>
              <w:t xml:space="preserve">Maximální rozměr skla </w:t>
            </w:r>
            <w:proofErr w:type="spellStart"/>
            <w:r w:rsidR="004D55E8" w:rsidRPr="006216A4">
              <w:rPr>
                <w:rFonts w:asciiTheme="minorHAnsi" w:hAnsiTheme="minorHAnsi"/>
                <w:sz w:val="22"/>
                <w:szCs w:val="22"/>
              </w:rPr>
              <w:t>Low</w:t>
            </w:r>
            <w:proofErr w:type="spellEnd"/>
            <w:r w:rsidR="004D55E8" w:rsidRPr="006216A4">
              <w:rPr>
                <w:rFonts w:asciiTheme="minorHAnsi" w:hAnsiTheme="minorHAnsi"/>
                <w:sz w:val="22"/>
                <w:szCs w:val="22"/>
              </w:rPr>
              <w:t>-E 0,04</w:t>
            </w:r>
          </w:p>
          <w:p w:rsidR="004D55E8" w:rsidRPr="006216A4" w:rsidRDefault="004D55E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Tloušťka</w:t>
            </w:r>
          </w:p>
        </w:tc>
        <w:tc>
          <w:tcPr>
            <w:tcW w:w="5245" w:type="dxa"/>
          </w:tcPr>
          <w:p w:rsidR="004D55E8" w:rsidRPr="006216A4" w:rsidRDefault="004D55E8" w:rsidP="006216A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Max. rozměr </w:t>
            </w:r>
          </w:p>
          <w:p w:rsidR="004D55E8" w:rsidRPr="006216A4" w:rsidRDefault="004D55E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D55E8" w:rsidRPr="006216A4" w:rsidTr="004F10DF">
        <w:trPr>
          <w:trHeight w:val="94"/>
        </w:trPr>
        <w:tc>
          <w:tcPr>
            <w:tcW w:w="4077" w:type="dxa"/>
          </w:tcPr>
          <w:p w:rsidR="004D55E8" w:rsidRPr="006216A4" w:rsidRDefault="004D55E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3,8 mm a výše </w:t>
            </w:r>
          </w:p>
        </w:tc>
        <w:tc>
          <w:tcPr>
            <w:tcW w:w="5245" w:type="dxa"/>
          </w:tcPr>
          <w:p w:rsidR="004D55E8" w:rsidRPr="006216A4" w:rsidRDefault="00CB087B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1</w:t>
            </w:r>
            <w:r w:rsidR="00A15ED7">
              <w:rPr>
                <w:rFonts w:asciiTheme="minorHAnsi" w:hAnsiTheme="minorHAnsi"/>
                <w:sz w:val="22"/>
                <w:szCs w:val="22"/>
              </w:rPr>
              <w:t>6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x 2</w:t>
            </w:r>
            <w:r w:rsidR="00A15ED7">
              <w:rPr>
                <w:rFonts w:asciiTheme="minorHAnsi" w:hAnsiTheme="minorHAnsi"/>
                <w:sz w:val="22"/>
                <w:szCs w:val="22"/>
              </w:rPr>
              <w:t>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 splňovat podmínku 1 i 2</w:t>
            </w:r>
          </w:p>
        </w:tc>
      </w:tr>
      <w:tr w:rsidR="004D55E8" w:rsidRPr="006216A4" w:rsidTr="004F10DF">
        <w:trPr>
          <w:trHeight w:val="94"/>
        </w:trPr>
        <w:tc>
          <w:tcPr>
            <w:tcW w:w="4077" w:type="dxa"/>
          </w:tcPr>
          <w:p w:rsidR="004D55E8" w:rsidRPr="006216A4" w:rsidRDefault="004D55E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4,7 mm a výše</w:t>
            </w:r>
          </w:p>
        </w:tc>
        <w:tc>
          <w:tcPr>
            <w:tcW w:w="5245" w:type="dxa"/>
          </w:tcPr>
          <w:p w:rsidR="004D55E8" w:rsidRPr="006216A4" w:rsidRDefault="00A15ED7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  <w:r w:rsidR="00CB087B" w:rsidRPr="006216A4">
              <w:rPr>
                <w:rFonts w:asciiTheme="minorHAnsi" w:hAnsiTheme="minorHAnsi"/>
                <w:sz w:val="22"/>
                <w:szCs w:val="22"/>
              </w:rPr>
              <w:t xml:space="preserve">00 x </w:t>
            </w:r>
            <w:r>
              <w:rPr>
                <w:rFonts w:asciiTheme="minorHAnsi" w:hAnsiTheme="minorHAnsi"/>
                <w:sz w:val="22"/>
                <w:szCs w:val="22"/>
              </w:rPr>
              <w:t>36</w:t>
            </w:r>
            <w:r w:rsidR="00CB087B" w:rsidRPr="006216A4">
              <w:rPr>
                <w:rFonts w:asciiTheme="minorHAnsi" w:hAnsiTheme="minorHAnsi"/>
                <w:sz w:val="22"/>
                <w:szCs w:val="22"/>
              </w:rPr>
              <w:t>00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 splňovat podmínku 1 i 2</w:t>
            </w:r>
          </w:p>
        </w:tc>
      </w:tr>
    </w:tbl>
    <w:p w:rsidR="004D55E8" w:rsidRDefault="004D55E8" w:rsidP="006216A4">
      <w:pPr>
        <w:spacing w:after="0" w:line="240" w:lineRule="auto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A15ED7" w:rsidRPr="006216A4" w:rsidTr="00583466">
        <w:trPr>
          <w:trHeight w:val="214"/>
        </w:trPr>
        <w:tc>
          <w:tcPr>
            <w:tcW w:w="4077" w:type="dxa"/>
          </w:tcPr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) Maximální rozměr skla </w:t>
            </w:r>
            <w:proofErr w:type="spellStart"/>
            <w:r w:rsidRPr="006216A4">
              <w:rPr>
                <w:rFonts w:asciiTheme="minorHAnsi" w:hAnsiTheme="minorHAnsi"/>
                <w:sz w:val="22"/>
                <w:szCs w:val="22"/>
              </w:rPr>
              <w:t>Low</w:t>
            </w:r>
            <w:proofErr w:type="spellEnd"/>
            <w:r w:rsidRPr="006216A4">
              <w:rPr>
                <w:rFonts w:asciiTheme="minorHAnsi" w:hAnsiTheme="minorHAnsi"/>
                <w:sz w:val="22"/>
                <w:szCs w:val="22"/>
              </w:rPr>
              <w:t>-E 0,0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Tloušťka</w:t>
            </w:r>
          </w:p>
        </w:tc>
        <w:tc>
          <w:tcPr>
            <w:tcW w:w="5245" w:type="dxa"/>
          </w:tcPr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Max. rozměr </w:t>
            </w:r>
          </w:p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5ED7" w:rsidRPr="006216A4" w:rsidTr="00583466">
        <w:trPr>
          <w:trHeight w:val="94"/>
        </w:trPr>
        <w:tc>
          <w:tcPr>
            <w:tcW w:w="4077" w:type="dxa"/>
          </w:tcPr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3,8 mm a výše </w:t>
            </w:r>
          </w:p>
        </w:tc>
        <w:tc>
          <w:tcPr>
            <w:tcW w:w="5245" w:type="dxa"/>
          </w:tcPr>
          <w:p w:rsidR="00A15ED7" w:rsidRPr="006216A4" w:rsidRDefault="00A15ED7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x 2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 splňovat podmínku 1 i 2</w:t>
            </w:r>
          </w:p>
        </w:tc>
      </w:tr>
      <w:tr w:rsidR="00A15ED7" w:rsidRPr="006216A4" w:rsidTr="00583466">
        <w:trPr>
          <w:trHeight w:val="94"/>
        </w:trPr>
        <w:tc>
          <w:tcPr>
            <w:tcW w:w="4077" w:type="dxa"/>
          </w:tcPr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4,7 mm a výše</w:t>
            </w:r>
          </w:p>
        </w:tc>
        <w:tc>
          <w:tcPr>
            <w:tcW w:w="5245" w:type="dxa"/>
          </w:tcPr>
          <w:p w:rsidR="00A15ED7" w:rsidRPr="006216A4" w:rsidRDefault="00A15ED7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00 x </w:t>
            </w:r>
            <w:r>
              <w:rPr>
                <w:rFonts w:asciiTheme="minorHAnsi" w:hAnsiTheme="minorHAnsi"/>
                <w:sz w:val="22"/>
                <w:szCs w:val="22"/>
              </w:rPr>
              <w:t>28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 splňovat podmínku 1 i 2</w:t>
            </w:r>
          </w:p>
        </w:tc>
      </w:tr>
      <w:tr w:rsidR="00A15ED7" w:rsidRPr="006216A4" w:rsidTr="00583466">
        <w:trPr>
          <w:trHeight w:val="94"/>
        </w:trPr>
        <w:tc>
          <w:tcPr>
            <w:tcW w:w="4077" w:type="dxa"/>
          </w:tcPr>
          <w:p w:rsidR="00A15ED7" w:rsidRPr="006216A4" w:rsidRDefault="00A15ED7" w:rsidP="0058346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,7 mm a výše</w:t>
            </w:r>
          </w:p>
        </w:tc>
        <w:tc>
          <w:tcPr>
            <w:tcW w:w="5245" w:type="dxa"/>
          </w:tcPr>
          <w:p w:rsidR="00A15ED7" w:rsidRPr="006216A4" w:rsidRDefault="00A15ED7" w:rsidP="00A15E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 xml:space="preserve">00 x </w:t>
            </w:r>
            <w:r>
              <w:rPr>
                <w:rFonts w:asciiTheme="minorHAnsi" w:hAnsiTheme="minorHAnsi"/>
                <w:sz w:val="22"/>
                <w:szCs w:val="22"/>
              </w:rPr>
              <w:t>31</w:t>
            </w:r>
            <w:r w:rsidRPr="006216A4">
              <w:rPr>
                <w:rFonts w:asciiTheme="minorHAnsi" w:hAnsiTheme="minorHAnsi"/>
                <w:sz w:val="22"/>
                <w:szCs w:val="22"/>
              </w:rPr>
              <w:t>00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musí splňovat podmínku 1 i 2</w:t>
            </w:r>
          </w:p>
        </w:tc>
      </w:tr>
    </w:tbl>
    <w:p w:rsidR="00A15ED7" w:rsidRDefault="00A15ED7" w:rsidP="006216A4">
      <w:pPr>
        <w:spacing w:after="0" w:line="240" w:lineRule="auto"/>
      </w:pPr>
    </w:p>
    <w:p w:rsidR="00A15ED7" w:rsidRPr="006216A4" w:rsidRDefault="00A15ED7" w:rsidP="006216A4">
      <w:pPr>
        <w:spacing w:after="0" w:line="240" w:lineRule="auto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9B76D8" w:rsidRPr="006216A4" w:rsidTr="004F10DF">
        <w:trPr>
          <w:trHeight w:val="214"/>
        </w:trPr>
        <w:tc>
          <w:tcPr>
            <w:tcW w:w="4077" w:type="dxa"/>
          </w:tcPr>
          <w:p w:rsidR="009B76D8" w:rsidRPr="006216A4" w:rsidRDefault="0054000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="00CF1943" w:rsidRPr="006216A4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9B76D8" w:rsidRPr="006216A4">
              <w:rPr>
                <w:rFonts w:asciiTheme="minorHAnsi" w:hAnsiTheme="minorHAnsi"/>
                <w:sz w:val="22"/>
                <w:szCs w:val="22"/>
              </w:rPr>
              <w:t xml:space="preserve">Minimální rozměr skla </w:t>
            </w:r>
            <w:r w:rsidR="0063263E">
              <w:rPr>
                <w:rFonts w:asciiTheme="minorHAnsi" w:hAnsiTheme="minorHAnsi"/>
                <w:sz w:val="22"/>
                <w:szCs w:val="22"/>
              </w:rPr>
              <w:t>kaleného skla</w:t>
            </w:r>
          </w:p>
          <w:p w:rsidR="009B76D8" w:rsidRPr="006216A4" w:rsidRDefault="009B76D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>Tloušťka</w:t>
            </w:r>
          </w:p>
        </w:tc>
        <w:tc>
          <w:tcPr>
            <w:tcW w:w="5245" w:type="dxa"/>
          </w:tcPr>
          <w:p w:rsidR="009B76D8" w:rsidRPr="006216A4" w:rsidRDefault="009B76D8" w:rsidP="006216A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Min. rozměr </w:t>
            </w:r>
          </w:p>
          <w:p w:rsidR="009B76D8" w:rsidRPr="006216A4" w:rsidRDefault="009B76D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76D8" w:rsidRPr="006216A4" w:rsidTr="004F10DF">
        <w:trPr>
          <w:trHeight w:val="94"/>
        </w:trPr>
        <w:tc>
          <w:tcPr>
            <w:tcW w:w="4077" w:type="dxa"/>
          </w:tcPr>
          <w:p w:rsidR="009B76D8" w:rsidRPr="006216A4" w:rsidRDefault="009B76D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bCs/>
                <w:sz w:val="22"/>
                <w:szCs w:val="22"/>
              </w:rPr>
              <w:t xml:space="preserve">3,8 mm a výše </w:t>
            </w:r>
          </w:p>
        </w:tc>
        <w:tc>
          <w:tcPr>
            <w:tcW w:w="5245" w:type="dxa"/>
          </w:tcPr>
          <w:p w:rsidR="009B76D8" w:rsidRPr="006216A4" w:rsidRDefault="009B76D8" w:rsidP="006216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216A4">
              <w:rPr>
                <w:rFonts w:asciiTheme="minorHAnsi" w:hAnsiTheme="minorHAnsi"/>
                <w:sz w:val="22"/>
                <w:szCs w:val="22"/>
              </w:rPr>
              <w:t>100x250 mm</w:t>
            </w:r>
            <w:r w:rsidR="00E33195">
              <w:rPr>
                <w:rFonts w:asciiTheme="minorHAnsi" w:hAnsiTheme="minorHAnsi"/>
                <w:sz w:val="22"/>
                <w:szCs w:val="22"/>
              </w:rPr>
              <w:t xml:space="preserve"> stejné nebo méně než </w:t>
            </w:r>
          </w:p>
        </w:tc>
      </w:tr>
    </w:tbl>
    <w:p w:rsidR="007D4634" w:rsidRPr="006216A4" w:rsidRDefault="007D4634" w:rsidP="006216A4">
      <w:pPr>
        <w:spacing w:after="0" w:line="240" w:lineRule="auto"/>
      </w:pPr>
    </w:p>
    <w:p w:rsidR="00B92922" w:rsidRPr="006216A4" w:rsidRDefault="002C2E3A" w:rsidP="006216A4">
      <w:pPr>
        <w:spacing w:after="0" w:line="240" w:lineRule="auto"/>
      </w:pPr>
      <w:r>
        <w:t>6</w:t>
      </w:r>
      <w:r w:rsidR="0025630C" w:rsidRPr="006216A4">
        <w:t xml:space="preserve">) </w:t>
      </w:r>
      <w:r w:rsidR="00B92922" w:rsidRPr="006216A4">
        <w:t>Produktivita v počtu cyklů za hodinu alespoň: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6"/>
        <w:gridCol w:w="1536"/>
      </w:tblGrid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Tloušťka skla</w:t>
            </w:r>
          </w:p>
        </w:tc>
        <w:tc>
          <w:tcPr>
            <w:tcW w:w="1535" w:type="dxa"/>
          </w:tcPr>
          <w:p w:rsidR="00A15ED7" w:rsidRPr="006216A4" w:rsidRDefault="00A15ED7" w:rsidP="006216A4">
            <w:r w:rsidRPr="006216A4">
              <w:t>Čiré sklo</w:t>
            </w:r>
          </w:p>
        </w:tc>
        <w:tc>
          <w:tcPr>
            <w:tcW w:w="1535" w:type="dxa"/>
          </w:tcPr>
          <w:p w:rsidR="00A15ED7" w:rsidRPr="006216A4" w:rsidRDefault="00A15ED7" w:rsidP="006216A4">
            <w:proofErr w:type="spellStart"/>
            <w:r w:rsidRPr="006216A4">
              <w:t>Low</w:t>
            </w:r>
            <w:proofErr w:type="spellEnd"/>
            <w:r w:rsidRPr="006216A4">
              <w:t>-E 0,04</w:t>
            </w:r>
          </w:p>
        </w:tc>
        <w:tc>
          <w:tcPr>
            <w:tcW w:w="1536" w:type="dxa"/>
          </w:tcPr>
          <w:p w:rsidR="00A15ED7" w:rsidRPr="006216A4" w:rsidRDefault="00A15ED7" w:rsidP="006216A4">
            <w:proofErr w:type="spellStart"/>
            <w:r>
              <w:t>Low</w:t>
            </w:r>
            <w:proofErr w:type="spellEnd"/>
            <w:r>
              <w:t>-E 0,02</w:t>
            </w:r>
          </w:p>
        </w:tc>
        <w:tc>
          <w:tcPr>
            <w:tcW w:w="1536" w:type="dxa"/>
          </w:tcPr>
          <w:p w:rsidR="00A15ED7" w:rsidRPr="006216A4" w:rsidRDefault="00A15ED7" w:rsidP="006216A4">
            <w:proofErr w:type="spellStart"/>
            <w:r w:rsidRPr="006216A4">
              <w:t>Polokalení</w:t>
            </w:r>
            <w:proofErr w:type="spellEnd"/>
          </w:p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4mm</w:t>
            </w:r>
          </w:p>
        </w:tc>
        <w:tc>
          <w:tcPr>
            <w:tcW w:w="1535" w:type="dxa"/>
          </w:tcPr>
          <w:p w:rsidR="00A15ED7" w:rsidRPr="006216A4" w:rsidRDefault="00A15ED7" w:rsidP="006216A4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16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14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24</w:t>
            </w:r>
          </w:p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5mm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19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13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11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19</w:t>
            </w:r>
          </w:p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6mm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16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10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9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15</w:t>
            </w:r>
          </w:p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8mm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12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8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7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10</w:t>
            </w:r>
          </w:p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10mm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9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6</w:t>
            </w:r>
          </w:p>
        </w:tc>
        <w:tc>
          <w:tcPr>
            <w:tcW w:w="1536" w:type="dxa"/>
          </w:tcPr>
          <w:p w:rsidR="00A15ED7" w:rsidRPr="006216A4" w:rsidRDefault="00A15ED7" w:rsidP="006216A4">
            <w:r>
              <w:t>5</w:t>
            </w:r>
          </w:p>
        </w:tc>
        <w:tc>
          <w:tcPr>
            <w:tcW w:w="1536" w:type="dxa"/>
          </w:tcPr>
          <w:p w:rsidR="00A15ED7" w:rsidRPr="006216A4" w:rsidRDefault="00A15ED7" w:rsidP="006216A4"/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12mm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8</w:t>
            </w:r>
          </w:p>
        </w:tc>
        <w:tc>
          <w:tcPr>
            <w:tcW w:w="1535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15mm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6</w:t>
            </w:r>
          </w:p>
        </w:tc>
        <w:tc>
          <w:tcPr>
            <w:tcW w:w="1535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</w:tr>
      <w:tr w:rsidR="00A15ED7" w:rsidRPr="006216A4" w:rsidTr="00F17EDB">
        <w:tc>
          <w:tcPr>
            <w:tcW w:w="1535" w:type="dxa"/>
          </w:tcPr>
          <w:p w:rsidR="00A15ED7" w:rsidRPr="006216A4" w:rsidRDefault="00A15ED7" w:rsidP="006216A4">
            <w:r w:rsidRPr="006216A4">
              <w:t>19mm</w:t>
            </w:r>
          </w:p>
        </w:tc>
        <w:tc>
          <w:tcPr>
            <w:tcW w:w="1535" w:type="dxa"/>
          </w:tcPr>
          <w:p w:rsidR="00A15ED7" w:rsidRPr="006216A4" w:rsidRDefault="00A15ED7" w:rsidP="006216A4">
            <w:r>
              <w:t>4</w:t>
            </w:r>
          </w:p>
        </w:tc>
        <w:tc>
          <w:tcPr>
            <w:tcW w:w="1535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  <w:tc>
          <w:tcPr>
            <w:tcW w:w="1536" w:type="dxa"/>
          </w:tcPr>
          <w:p w:rsidR="00A15ED7" w:rsidRPr="006216A4" w:rsidRDefault="00A15ED7" w:rsidP="006216A4"/>
        </w:tc>
      </w:tr>
    </w:tbl>
    <w:p w:rsidR="00A06A0A" w:rsidRDefault="00B92922" w:rsidP="006216A4">
      <w:pPr>
        <w:spacing w:after="0" w:line="240" w:lineRule="auto"/>
      </w:pPr>
      <w:r w:rsidRPr="006216A4">
        <w:t xml:space="preserve">Produktivita bude měřena při 65% využití zakládací plochy a se sklem rozměru 865mm x 1930mm </w:t>
      </w:r>
      <w:r w:rsidR="00253020" w:rsidRPr="006216A4">
        <w:t xml:space="preserve">a </w:t>
      </w:r>
      <w:r w:rsidRPr="006216A4">
        <w:t>s kontrolou kvality dle výše uvedených norem.</w:t>
      </w:r>
    </w:p>
    <w:p w:rsidR="001641F6" w:rsidRDefault="001641F6" w:rsidP="006216A4">
      <w:pPr>
        <w:spacing w:after="0" w:line="240" w:lineRule="auto"/>
      </w:pPr>
    </w:p>
    <w:p w:rsidR="0062687F" w:rsidRDefault="002C2E3A" w:rsidP="006216A4">
      <w:pPr>
        <w:spacing w:after="0" w:line="240" w:lineRule="auto"/>
      </w:pPr>
      <w:r>
        <w:t>7</w:t>
      </w:r>
      <w:r w:rsidR="0062687F" w:rsidRPr="006216A4">
        <w:t xml:space="preserve">) Celkový příkon pece včetně ventilátorů </w:t>
      </w:r>
      <w:r w:rsidR="006A5042">
        <w:t xml:space="preserve">max. </w:t>
      </w:r>
      <w:r w:rsidR="00A15ED7">
        <w:t>89</w:t>
      </w:r>
      <w:r w:rsidR="0062687F" w:rsidRPr="006216A4">
        <w:t>0kW</w:t>
      </w:r>
    </w:p>
    <w:p w:rsidR="00540008" w:rsidRDefault="00540008" w:rsidP="006216A4">
      <w:pPr>
        <w:spacing w:after="0" w:line="240" w:lineRule="auto"/>
      </w:pPr>
      <w:r>
        <w:t>8) Maximální délka linky 19 metrů.</w:t>
      </w:r>
      <w:bookmarkStart w:id="0" w:name="_GoBack"/>
      <w:bookmarkEnd w:id="0"/>
    </w:p>
    <w:p w:rsidR="001641F6" w:rsidRDefault="001641F6" w:rsidP="006216A4">
      <w:pPr>
        <w:spacing w:after="0" w:line="240" w:lineRule="auto"/>
      </w:pPr>
    </w:p>
    <w:p w:rsidR="001641F6" w:rsidRDefault="001641F6" w:rsidP="006216A4">
      <w:pPr>
        <w:spacing w:after="0" w:line="240" w:lineRule="auto"/>
      </w:pPr>
    </w:p>
    <w:p w:rsidR="00342FD7" w:rsidRDefault="00342FD7" w:rsidP="00542BC2">
      <w:pPr>
        <w:spacing w:after="0" w:line="240" w:lineRule="auto"/>
      </w:pPr>
    </w:p>
    <w:p w:rsidR="00542BC2" w:rsidRDefault="00540008" w:rsidP="00542BC2">
      <w:pPr>
        <w:spacing w:after="0" w:line="240" w:lineRule="auto"/>
      </w:pPr>
      <w:r>
        <w:t>9</w:t>
      </w:r>
      <w:r w:rsidR="006016A5" w:rsidRPr="006216A4">
        <w:t>) součástí dodávky musí být:</w:t>
      </w:r>
    </w:p>
    <w:p w:rsidR="006016A5" w:rsidRPr="006216A4" w:rsidRDefault="006016A5" w:rsidP="006216A4">
      <w:pPr>
        <w:spacing w:after="0" w:line="240" w:lineRule="auto"/>
        <w:ind w:firstLine="708"/>
      </w:pPr>
      <w:r w:rsidRPr="006216A4">
        <w:t>- kabina okolo kalicí/ chladicí částí pro tlumení hluku</w:t>
      </w:r>
      <w:r w:rsidR="009E58FD">
        <w:t xml:space="preserve"> (</w:t>
      </w:r>
      <w:proofErr w:type="spellStart"/>
      <w:r w:rsidR="009E58FD">
        <w:t>max</w:t>
      </w:r>
      <w:proofErr w:type="spellEnd"/>
      <w:r w:rsidR="009E58FD">
        <w:t xml:space="preserve"> 85 dB vně kabiny)</w:t>
      </w:r>
    </w:p>
    <w:p w:rsidR="006216A4" w:rsidRDefault="006216A4" w:rsidP="006216A4">
      <w:pPr>
        <w:spacing w:after="0" w:line="240" w:lineRule="auto"/>
        <w:ind w:firstLine="708"/>
      </w:pPr>
      <w:r w:rsidRPr="006216A4">
        <w:t>- systém horní konvekce pomocí stlačeného vzduchu</w:t>
      </w:r>
      <w:r w:rsidR="0063263E">
        <w:t xml:space="preserve"> </w:t>
      </w:r>
      <w:r w:rsidRPr="006216A4">
        <w:t>směrovaného vertikálními tryskami</w:t>
      </w:r>
    </w:p>
    <w:p w:rsidR="0063263E" w:rsidRPr="006216A4" w:rsidRDefault="0063263E" w:rsidP="00A61103">
      <w:pPr>
        <w:spacing w:after="0" w:line="240" w:lineRule="auto"/>
        <w:ind w:left="851" w:hanging="143"/>
      </w:pPr>
      <w:r w:rsidRPr="006216A4">
        <w:t xml:space="preserve">- systém </w:t>
      </w:r>
      <w:r>
        <w:t xml:space="preserve">dolní </w:t>
      </w:r>
      <w:r w:rsidRPr="006216A4">
        <w:t>konvekce pomocí stlačeného vzduchu</w:t>
      </w:r>
      <w:r>
        <w:t xml:space="preserve"> s podélně </w:t>
      </w:r>
      <w:r w:rsidR="00A61103">
        <w:t xml:space="preserve">vedeným </w:t>
      </w:r>
      <w:r>
        <w:t>potrubím pro</w:t>
      </w:r>
      <w:r w:rsidR="00A61103">
        <w:t xml:space="preserve"> </w:t>
      </w:r>
      <w:r>
        <w:t xml:space="preserve">zajištění přesnějšího </w:t>
      </w:r>
      <w:r w:rsidR="00A61103">
        <w:t>řízení teploty</w:t>
      </w:r>
    </w:p>
    <w:p w:rsidR="0063263E" w:rsidRPr="006216A4" w:rsidRDefault="0063263E" w:rsidP="006216A4">
      <w:pPr>
        <w:spacing w:after="0" w:line="240" w:lineRule="auto"/>
        <w:ind w:firstLine="708"/>
      </w:pPr>
    </w:p>
    <w:p w:rsidR="00405E2D" w:rsidRPr="006216A4" w:rsidRDefault="00405E2D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  <w:u w:val="single"/>
        </w:rPr>
      </w:pPr>
      <w:r w:rsidRPr="006216A4">
        <w:rPr>
          <w:iCs/>
          <w:u w:val="single"/>
        </w:rPr>
        <w:t>Požadavky na automatizaci - zařízení musí být schopno:</w:t>
      </w:r>
    </w:p>
    <w:p w:rsidR="00405E2D" w:rsidRPr="006216A4" w:rsidRDefault="00405E2D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</w:p>
    <w:p w:rsidR="00626282" w:rsidRDefault="00405E2D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 w:rsidRPr="006216A4">
        <w:rPr>
          <w:iCs/>
        </w:rPr>
        <w:t>1)</w:t>
      </w:r>
      <w:r w:rsidR="00626282">
        <w:rPr>
          <w:iCs/>
        </w:rPr>
        <w:t xml:space="preserve"> </w:t>
      </w:r>
      <w:r w:rsidR="00D47A95">
        <w:rPr>
          <w:iCs/>
        </w:rPr>
        <w:t xml:space="preserve">podle potřeby umožnit </w:t>
      </w:r>
      <w:r w:rsidR="00626282">
        <w:rPr>
          <w:iCs/>
        </w:rPr>
        <w:t>nastav</w:t>
      </w:r>
      <w:r w:rsidR="00D47A95">
        <w:rPr>
          <w:iCs/>
        </w:rPr>
        <w:t xml:space="preserve">ení </w:t>
      </w:r>
      <w:r w:rsidR="00626282">
        <w:rPr>
          <w:iCs/>
        </w:rPr>
        <w:t>profil</w:t>
      </w:r>
      <w:r w:rsidR="001A3CC8">
        <w:rPr>
          <w:iCs/>
        </w:rPr>
        <w:t>u</w:t>
      </w:r>
      <w:r w:rsidR="00626282">
        <w:rPr>
          <w:iCs/>
        </w:rPr>
        <w:t xml:space="preserve"> </w:t>
      </w:r>
      <w:r w:rsidR="00511AFA">
        <w:rPr>
          <w:iCs/>
        </w:rPr>
        <w:t xml:space="preserve">konvekčního ohřevu </w:t>
      </w:r>
      <w:r w:rsidR="00626282">
        <w:rPr>
          <w:iCs/>
        </w:rPr>
        <w:t xml:space="preserve">po zónách </w:t>
      </w:r>
      <w:r w:rsidR="00511AFA">
        <w:rPr>
          <w:iCs/>
        </w:rPr>
        <w:t>v podélném i příčném směru pohybu skla</w:t>
      </w:r>
    </w:p>
    <w:p w:rsidR="0063263E" w:rsidRDefault="0063263E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 xml:space="preserve">2) systém automatického sledování teploty keramických válců a udržování jejich konstantní </w:t>
      </w:r>
      <w:r w:rsidR="00A61103">
        <w:rPr>
          <w:iCs/>
        </w:rPr>
        <w:t>t</w:t>
      </w:r>
      <w:r>
        <w:rPr>
          <w:iCs/>
        </w:rPr>
        <w:t>eploty</w:t>
      </w:r>
    </w:p>
    <w:p w:rsidR="00405E2D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3</w:t>
      </w:r>
      <w:r w:rsidR="00511AFA">
        <w:rPr>
          <w:iCs/>
        </w:rPr>
        <w:t xml:space="preserve">) </w:t>
      </w:r>
      <w:r w:rsidR="00405E2D" w:rsidRPr="006216A4">
        <w:rPr>
          <w:iCs/>
        </w:rPr>
        <w:t>skenovat teplotu skel při přejezdu z ohřívací do chladicí části pomocí IR scanneru,</w:t>
      </w:r>
    </w:p>
    <w:p w:rsidR="00405E2D" w:rsidRPr="006216A4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4</w:t>
      </w:r>
      <w:r w:rsidR="00405E2D" w:rsidRPr="006216A4">
        <w:rPr>
          <w:iCs/>
        </w:rPr>
        <w:t>) regulovat transportní rychlosti v jednotlivých částech zařízení samostatně, tzn. nezávislá regulace rychlosti vstupního dopravníku, ohřívací části, chladicí části i výstupního dopravníku,</w:t>
      </w:r>
    </w:p>
    <w:p w:rsidR="00405E2D" w:rsidRPr="006216A4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5</w:t>
      </w:r>
      <w:r w:rsidR="00405E2D" w:rsidRPr="006216A4">
        <w:rPr>
          <w:iCs/>
        </w:rPr>
        <w:t>) regulovat otáčky ventilátorů frekvenčními měniči,</w:t>
      </w:r>
    </w:p>
    <w:p w:rsidR="00405E2D" w:rsidRPr="006216A4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6</w:t>
      </w:r>
      <w:r w:rsidR="00405E2D" w:rsidRPr="006216A4">
        <w:rPr>
          <w:iCs/>
        </w:rPr>
        <w:t>) automaticky sledovat vibrace a teplotu ventilátorů a upozorňovat na případné odchylky od normálu,</w:t>
      </w:r>
    </w:p>
    <w:p w:rsidR="00405E2D" w:rsidRPr="006216A4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7</w:t>
      </w:r>
      <w:r w:rsidR="00405E2D" w:rsidRPr="006216A4">
        <w:rPr>
          <w:iCs/>
        </w:rPr>
        <w:t>) vyvézt sklo z ohřívací části i v případě výpadku hlavního zdroje elektrické energie pomocí záložních baterií nebo jiného záložního zdroje elektrické energie,</w:t>
      </w:r>
    </w:p>
    <w:p w:rsidR="00405E2D" w:rsidRPr="006216A4" w:rsidRDefault="00A61103" w:rsidP="006216A4">
      <w:pPr>
        <w:tabs>
          <w:tab w:val="left" w:pos="1560"/>
          <w:tab w:val="left" w:pos="3402"/>
        </w:tabs>
        <w:spacing w:after="0" w:line="240" w:lineRule="auto"/>
        <w:jc w:val="both"/>
        <w:rPr>
          <w:rFonts w:cs="Calibri"/>
          <w:iCs/>
        </w:rPr>
      </w:pPr>
      <w:r>
        <w:rPr>
          <w:iCs/>
        </w:rPr>
        <w:t>8</w:t>
      </w:r>
      <w:r w:rsidR="00405E2D" w:rsidRPr="006216A4">
        <w:rPr>
          <w:iCs/>
        </w:rPr>
        <w:t>) umožnit vzdálené připojení servisních techniků výrobce v případě řešení problémů, nebo vzdálené kontroly zařízení.</w:t>
      </w:r>
    </w:p>
    <w:p w:rsidR="00405E2D" w:rsidRPr="006216A4" w:rsidRDefault="00A61103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9</w:t>
      </w:r>
      <w:r w:rsidR="00405E2D" w:rsidRPr="006216A4">
        <w:rPr>
          <w:iCs/>
        </w:rPr>
        <w:t>) Software a návod k obsluze stroje v českém jazyce.</w:t>
      </w:r>
    </w:p>
    <w:p w:rsidR="006216A4" w:rsidRPr="006216A4" w:rsidRDefault="00A61103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10</w:t>
      </w:r>
      <w:r w:rsidR="006216A4" w:rsidRPr="006216A4">
        <w:rPr>
          <w:iCs/>
        </w:rPr>
        <w:t>) Ovládání pomocí dotykové obrazovky</w:t>
      </w:r>
    </w:p>
    <w:p w:rsidR="006216A4" w:rsidRPr="006216A4" w:rsidRDefault="00A61103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>
        <w:rPr>
          <w:iCs/>
        </w:rPr>
        <w:t>11</w:t>
      </w:r>
      <w:r w:rsidR="006216A4" w:rsidRPr="006216A4">
        <w:rPr>
          <w:iCs/>
        </w:rPr>
        <w:t>) software vybavený systémem umožňujícím:</w:t>
      </w:r>
    </w:p>
    <w:p w:rsidR="006216A4" w:rsidRPr="006216A4" w:rsidRDefault="006216A4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 w:rsidRPr="006216A4">
        <w:rPr>
          <w:iCs/>
        </w:rPr>
        <w:tab/>
        <w:t>- zpracovávat zprávy ke každému výrobnímu cyklu</w:t>
      </w:r>
    </w:p>
    <w:p w:rsidR="006216A4" w:rsidRPr="006216A4" w:rsidRDefault="006216A4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 w:rsidRPr="006216A4">
        <w:rPr>
          <w:iCs/>
        </w:rPr>
        <w:tab/>
        <w:t xml:space="preserve">- zpracovávat zprávy </w:t>
      </w:r>
      <w:r w:rsidR="001641F6">
        <w:rPr>
          <w:iCs/>
        </w:rPr>
        <w:t xml:space="preserve">o </w:t>
      </w:r>
      <w:r w:rsidRPr="006216A4">
        <w:rPr>
          <w:iCs/>
        </w:rPr>
        <w:t>výrobě a výkonnosti obsluhy</w:t>
      </w:r>
    </w:p>
    <w:p w:rsidR="006216A4" w:rsidRPr="006216A4" w:rsidRDefault="006216A4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 w:rsidRPr="006216A4">
        <w:rPr>
          <w:iCs/>
        </w:rPr>
        <w:tab/>
        <w:t>- sledování a měření spotřeby energie</w:t>
      </w:r>
    </w:p>
    <w:p w:rsidR="00342FD7" w:rsidRDefault="00342FD7" w:rsidP="00E33195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</w:p>
    <w:p w:rsidR="00E33195" w:rsidRPr="00E33195" w:rsidRDefault="00E33195" w:rsidP="00E33195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  <w:r w:rsidRPr="00E33195">
        <w:rPr>
          <w:iCs/>
        </w:rPr>
        <w:t>Servisní  podmínky :</w:t>
      </w:r>
    </w:p>
    <w:p w:rsidR="00E33195" w:rsidRDefault="00E33195" w:rsidP="00E33195">
      <w:pPr>
        <w:rPr>
          <w:color w:val="1F497D"/>
        </w:rPr>
      </w:pPr>
      <w:r>
        <w:t xml:space="preserve">V případě výskytu vady v záruční lhůtě se prodávající zavazuje tuto vadu odstranit bezodkladně, nejpozději však ve lhůtě do </w:t>
      </w:r>
      <w:proofErr w:type="gramStart"/>
      <w:r>
        <w:t>14ti</w:t>
      </w:r>
      <w:proofErr w:type="gramEnd"/>
      <w:r>
        <w:t xml:space="preserve"> kalendářních dnů od jejího nahlášení. Ze strany prodávajícího je garantován nástup servisního technika do 48 hodin od písemného nahlášení závady kupujícím, mimo státních svátků, dnů pracovního volna a klidu. V takových případech se 48 hodinová lhůta nástupu servisního technika o tuto dobu prodlužuje. Po vzájemné dohodě může být servisní zásah přeložen na jiný termín, případně může být řešen telefonicky nebo pomocí vzdáleného přístupu.</w:t>
      </w:r>
    </w:p>
    <w:p w:rsidR="006216A4" w:rsidRPr="006216A4" w:rsidRDefault="006216A4" w:rsidP="006216A4">
      <w:pPr>
        <w:tabs>
          <w:tab w:val="left" w:pos="993"/>
          <w:tab w:val="left" w:pos="3402"/>
        </w:tabs>
        <w:spacing w:after="0" w:line="240" w:lineRule="auto"/>
        <w:jc w:val="both"/>
        <w:rPr>
          <w:iCs/>
        </w:rPr>
      </w:pPr>
    </w:p>
    <w:sectPr w:rsidR="006216A4" w:rsidRPr="00621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7386A"/>
    <w:multiLevelType w:val="hybridMultilevel"/>
    <w:tmpl w:val="0A0CAA16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34"/>
    <w:rsid w:val="000249D5"/>
    <w:rsid w:val="000C27AE"/>
    <w:rsid w:val="0015671B"/>
    <w:rsid w:val="001641F6"/>
    <w:rsid w:val="001A3CC8"/>
    <w:rsid w:val="001B6D86"/>
    <w:rsid w:val="00253020"/>
    <w:rsid w:val="0025630C"/>
    <w:rsid w:val="002C2E3A"/>
    <w:rsid w:val="00342FD7"/>
    <w:rsid w:val="00405E2D"/>
    <w:rsid w:val="004D55E8"/>
    <w:rsid w:val="00511AFA"/>
    <w:rsid w:val="0053455B"/>
    <w:rsid w:val="00540008"/>
    <w:rsid w:val="00542BC2"/>
    <w:rsid w:val="006016A5"/>
    <w:rsid w:val="006216A4"/>
    <w:rsid w:val="00626282"/>
    <w:rsid w:val="0062687F"/>
    <w:rsid w:val="0063263E"/>
    <w:rsid w:val="006833CB"/>
    <w:rsid w:val="006A5042"/>
    <w:rsid w:val="007D4634"/>
    <w:rsid w:val="007E75B0"/>
    <w:rsid w:val="00930A03"/>
    <w:rsid w:val="009B76D8"/>
    <w:rsid w:val="009E58FD"/>
    <w:rsid w:val="00A06A0A"/>
    <w:rsid w:val="00A15ED7"/>
    <w:rsid w:val="00A61103"/>
    <w:rsid w:val="00AA29A3"/>
    <w:rsid w:val="00AB3869"/>
    <w:rsid w:val="00B43760"/>
    <w:rsid w:val="00B776E7"/>
    <w:rsid w:val="00B92922"/>
    <w:rsid w:val="00CB087B"/>
    <w:rsid w:val="00CB4747"/>
    <w:rsid w:val="00CF1943"/>
    <w:rsid w:val="00D47A95"/>
    <w:rsid w:val="00DF02D8"/>
    <w:rsid w:val="00E3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9DBD1-D95B-4B80-9356-3A251DAA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4634"/>
    <w:pPr>
      <w:ind w:left="720"/>
      <w:contextualSpacing/>
    </w:pPr>
  </w:style>
  <w:style w:type="paragraph" w:customStyle="1" w:styleId="Default">
    <w:name w:val="Default"/>
    <w:rsid w:val="007D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0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 RoVer</dc:creator>
  <cp:lastModifiedBy>MS</cp:lastModifiedBy>
  <cp:revision>2</cp:revision>
  <dcterms:created xsi:type="dcterms:W3CDTF">2016-09-29T09:55:00Z</dcterms:created>
  <dcterms:modified xsi:type="dcterms:W3CDTF">2016-09-29T09:55:00Z</dcterms:modified>
</cp:coreProperties>
</file>