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B73B7" w14:textId="77777777" w:rsidR="00E65218" w:rsidRPr="00677F32" w:rsidRDefault="00ED126F" w:rsidP="0090251C">
      <w:pPr>
        <w:jc w:val="both"/>
        <w:rPr>
          <w:b/>
          <w:sz w:val="28"/>
          <w:szCs w:val="28"/>
        </w:rPr>
      </w:pPr>
      <w:r w:rsidRPr="00677F32">
        <w:rPr>
          <w:b/>
          <w:sz w:val="28"/>
          <w:szCs w:val="28"/>
        </w:rPr>
        <w:t>Technická specifikace požadavků na infrastrukturu</w:t>
      </w:r>
      <w:r w:rsidR="00022410" w:rsidRPr="00677F32">
        <w:rPr>
          <w:b/>
          <w:sz w:val="28"/>
          <w:szCs w:val="28"/>
        </w:rPr>
        <w:t xml:space="preserve"> a poskytovan</w:t>
      </w:r>
      <w:r w:rsidR="006A3634" w:rsidRPr="00677F32">
        <w:rPr>
          <w:b/>
          <w:sz w:val="28"/>
          <w:szCs w:val="28"/>
        </w:rPr>
        <w:t>é</w:t>
      </w:r>
      <w:r w:rsidR="00022410" w:rsidRPr="00677F32">
        <w:rPr>
          <w:b/>
          <w:sz w:val="28"/>
          <w:szCs w:val="28"/>
        </w:rPr>
        <w:t xml:space="preserve"> služb</w:t>
      </w:r>
      <w:r w:rsidR="006A3634" w:rsidRPr="00677F32">
        <w:rPr>
          <w:b/>
          <w:sz w:val="28"/>
          <w:szCs w:val="28"/>
        </w:rPr>
        <w:t>y</w:t>
      </w:r>
    </w:p>
    <w:p w14:paraId="57DB73B8" w14:textId="77777777" w:rsidR="0090251C" w:rsidRDefault="00ED126F" w:rsidP="0090251C">
      <w:pPr>
        <w:jc w:val="both"/>
      </w:pPr>
      <w:r w:rsidRPr="00ED126F">
        <w:t xml:space="preserve">Tato kapitola obsahuje veškeré </w:t>
      </w:r>
      <w:r>
        <w:t>specifikace</w:t>
      </w:r>
      <w:r w:rsidRPr="00ED126F">
        <w:t xml:space="preserve"> </w:t>
      </w:r>
      <w:r>
        <w:t>systému</w:t>
      </w:r>
      <w:r w:rsidRPr="00ED126F">
        <w:t xml:space="preserve"> z pohledu HW a SW infrastruktury </w:t>
      </w:r>
      <w:r>
        <w:t xml:space="preserve">určené pro </w:t>
      </w:r>
      <w:r w:rsidR="00336528">
        <w:t xml:space="preserve">chod informačního systému </w:t>
      </w:r>
      <w:r w:rsidR="00677F32">
        <w:t>řešení</w:t>
      </w:r>
      <w:r>
        <w:t xml:space="preserve"> dopravních přestupků </w:t>
      </w:r>
      <w:r w:rsidR="00A50FBC">
        <w:t xml:space="preserve">ADP </w:t>
      </w:r>
      <w:r w:rsidR="006A3634">
        <w:t>a</w:t>
      </w:r>
      <w:r w:rsidRPr="00ED126F">
        <w:t xml:space="preserve"> také další </w:t>
      </w:r>
      <w:r>
        <w:t>specifikace systému jako cel</w:t>
      </w:r>
      <w:r w:rsidRPr="00ED126F">
        <w:t>k</w:t>
      </w:r>
      <w:r>
        <w:t>u</w:t>
      </w:r>
      <w:r w:rsidR="00022410">
        <w:t xml:space="preserve"> a k systému poskytovaných či garantovaných služeb</w:t>
      </w:r>
      <w:r>
        <w:t>, především:</w:t>
      </w:r>
    </w:p>
    <w:p w14:paraId="57DB73B9" w14:textId="77777777" w:rsidR="00ED126F" w:rsidRDefault="00ED126F" w:rsidP="00ED126F">
      <w:pPr>
        <w:pStyle w:val="Odstavecseseznamem"/>
        <w:numPr>
          <w:ilvl w:val="0"/>
          <w:numId w:val="18"/>
        </w:numPr>
        <w:jc w:val="both"/>
      </w:pPr>
      <w:r>
        <w:t>Parametry architektury serverů v zabezpečeném datovém centru.</w:t>
      </w:r>
    </w:p>
    <w:p w14:paraId="57DB73BA" w14:textId="77777777" w:rsidR="00ED126F" w:rsidRDefault="00ED126F" w:rsidP="00ED126F">
      <w:pPr>
        <w:pStyle w:val="Odstavecseseznamem"/>
        <w:numPr>
          <w:ilvl w:val="0"/>
          <w:numId w:val="18"/>
        </w:numPr>
        <w:jc w:val="both"/>
      </w:pPr>
      <w:r>
        <w:t>Parametry uživatelské podpory a SLA parametry.</w:t>
      </w:r>
    </w:p>
    <w:p w14:paraId="57DB73BB" w14:textId="77777777" w:rsidR="00ED126F" w:rsidRDefault="00ED126F" w:rsidP="00ED126F">
      <w:pPr>
        <w:pStyle w:val="Odstavecseseznamem"/>
        <w:numPr>
          <w:ilvl w:val="0"/>
          <w:numId w:val="18"/>
        </w:numPr>
        <w:jc w:val="both"/>
      </w:pPr>
      <w:r>
        <w:t>Parametry poskytování maintenance.</w:t>
      </w:r>
    </w:p>
    <w:p w14:paraId="57DB73BC" w14:textId="77777777" w:rsidR="00ED126F" w:rsidRDefault="00ED126F" w:rsidP="00ED126F">
      <w:pPr>
        <w:pStyle w:val="Odstavecseseznamem"/>
        <w:numPr>
          <w:ilvl w:val="0"/>
          <w:numId w:val="18"/>
        </w:numPr>
        <w:jc w:val="both"/>
      </w:pPr>
      <w:r>
        <w:t>Servisní služby.</w:t>
      </w:r>
    </w:p>
    <w:p w14:paraId="57DB73BD" w14:textId="77777777" w:rsidR="00022410" w:rsidRDefault="00022410" w:rsidP="00022410">
      <w:pPr>
        <w:jc w:val="both"/>
      </w:pPr>
      <w:r>
        <w:t xml:space="preserve">Součástí plnění jsou všechny služby, licence </w:t>
      </w:r>
      <w:r w:rsidRPr="00022410">
        <w:t xml:space="preserve">(včetně potřebných licencí a maintenance databází, operačních systémů, nástrojů pro virtualizaci a podobně) i HW komponenty tvořící řešení. Součástí </w:t>
      </w:r>
      <w:r w:rsidR="00677F32">
        <w:t>plnění</w:t>
      </w:r>
      <w:r w:rsidRPr="00022410">
        <w:t xml:space="preserve"> </w:t>
      </w:r>
      <w:r>
        <w:t>je</w:t>
      </w:r>
      <w:r w:rsidR="00677F32">
        <w:t xml:space="preserve"> také</w:t>
      </w:r>
      <w:r w:rsidRPr="00022410">
        <w:t xml:space="preserve"> podpora systému jako celku </w:t>
      </w:r>
      <w:r>
        <w:t xml:space="preserve">v souladu s dobou trvání </w:t>
      </w:r>
      <w:r w:rsidR="00E64AD3">
        <w:t>S</w:t>
      </w:r>
      <w:r>
        <w:t>mlouvy</w:t>
      </w:r>
      <w:r w:rsidR="00677F32">
        <w:t>.</w:t>
      </w:r>
    </w:p>
    <w:p w14:paraId="57DB73BE" w14:textId="77777777" w:rsidR="00022410" w:rsidRDefault="00022410" w:rsidP="00022410">
      <w:pPr>
        <w:jc w:val="both"/>
      </w:pPr>
      <w:r>
        <w:t xml:space="preserve">HW a SW komponenty tvořící zabezpečené datové centrum a informační systém </w:t>
      </w:r>
      <w:r w:rsidR="00A70667">
        <w:t>ADP</w:t>
      </w:r>
      <w:r>
        <w:t xml:space="preserve"> </w:t>
      </w:r>
      <w:r w:rsidR="00E64AD3">
        <w:t>je instalován</w:t>
      </w:r>
      <w:r>
        <w:t xml:space="preserve"> </w:t>
      </w:r>
      <w:r w:rsidR="00E64AD3">
        <w:t xml:space="preserve">na těchto komponentách </w:t>
      </w:r>
      <w:r>
        <w:t xml:space="preserve">v prostorách </w:t>
      </w:r>
      <w:r w:rsidR="009375A2">
        <w:t>P</w:t>
      </w:r>
      <w:r w:rsidR="00677F32">
        <w:t>oskytovatele</w:t>
      </w:r>
      <w:r>
        <w:t xml:space="preserve"> </w:t>
      </w:r>
      <w:r w:rsidR="00677F32">
        <w:t>(zabezpečené datové centrum vyhovující požadavkům na ochranu dat, systémů, správu přístupů a podobně)</w:t>
      </w:r>
      <w:r w:rsidR="00E64AD3">
        <w:t>.</w:t>
      </w:r>
      <w:r w:rsidR="00677F32">
        <w:t xml:space="preserve"> </w:t>
      </w:r>
      <w:r w:rsidR="00E64AD3">
        <w:t>Celek je</w:t>
      </w:r>
      <w:r>
        <w:t xml:space="preserve"> poskytován </w:t>
      </w:r>
      <w:r w:rsidR="00E64AD3">
        <w:t>Uživateli</w:t>
      </w:r>
      <w:r>
        <w:t xml:space="preserve"> </w:t>
      </w:r>
      <w:r w:rsidR="0008249D">
        <w:t xml:space="preserve">a jeho oprávněným osobám </w:t>
      </w:r>
      <w:r>
        <w:t>v souladu s níže uvedenými parametry.</w:t>
      </w:r>
    </w:p>
    <w:p w14:paraId="57DB73BF" w14:textId="77777777" w:rsidR="00D6367D" w:rsidRDefault="00D6367D" w:rsidP="00022410">
      <w:pPr>
        <w:jc w:val="both"/>
      </w:pPr>
      <w:r>
        <w:t xml:space="preserve">Pro ověření plnění je garantován přístup </w:t>
      </w:r>
      <w:r w:rsidR="0008249D">
        <w:t>oprávněných osob Uživatele</w:t>
      </w:r>
      <w:r>
        <w:t xml:space="preserve"> do zabezpečeného datového centra v doprovodu oprávněné osoby </w:t>
      </w:r>
      <w:r w:rsidR="00E64AD3">
        <w:t>P</w:t>
      </w:r>
      <w:r>
        <w:t>oskytovatele</w:t>
      </w:r>
      <w:r w:rsidR="009375A2">
        <w:t>,</w:t>
      </w:r>
      <w:r>
        <w:t xml:space="preserve"> a to včetně případného přístupu k</w:t>
      </w:r>
      <w:r w:rsidR="009375A2">
        <w:t> </w:t>
      </w:r>
      <w:r>
        <w:t>serverům</w:t>
      </w:r>
      <w:r w:rsidR="009375A2">
        <w:t>,</w:t>
      </w:r>
      <w:r>
        <w:t xml:space="preserve"> s možností ověřit splnění níže uvedených požadavků.</w:t>
      </w:r>
    </w:p>
    <w:p w14:paraId="57DB73C0" w14:textId="77777777" w:rsidR="00F16FDB" w:rsidRDefault="00F16FDB" w:rsidP="00F16FDB">
      <w:pPr>
        <w:jc w:val="both"/>
        <w:rPr>
          <w:b/>
        </w:rPr>
      </w:pPr>
      <w:r>
        <w:rPr>
          <w:b/>
        </w:rPr>
        <w:t>Architektura systém</w:t>
      </w:r>
    </w:p>
    <w:p w14:paraId="57DB73C1" w14:textId="77777777" w:rsidR="00F16FDB" w:rsidRDefault="00F16FDB" w:rsidP="00F16FDB">
      <w:pPr>
        <w:jc w:val="both"/>
      </w:pPr>
      <w:r w:rsidRPr="00F16FDB">
        <w:t>A</w:t>
      </w:r>
      <w:r>
        <w:t xml:space="preserve">rchitektura systému vychází ze zásad a principů servisně orientované architektury (SOA) s důrazem na silnou podporu tvorby a řízení oběhu dokumentů. Systém se umí napojit na otevřená API rozhraní navazujících systémů a pro tyto systémy vystavit otevřené API v případech opačné vazby. </w:t>
      </w:r>
    </w:p>
    <w:p w14:paraId="57DB73C2" w14:textId="77777777" w:rsidR="00F16FDB" w:rsidRPr="00F16FDB" w:rsidRDefault="00F16FDB" w:rsidP="00F16FDB">
      <w:pPr>
        <w:jc w:val="both"/>
        <w:rPr>
          <w:b/>
        </w:rPr>
      </w:pPr>
      <w:r w:rsidRPr="00F16FDB">
        <w:rPr>
          <w:b/>
        </w:rPr>
        <w:t>Prostředí systému</w:t>
      </w:r>
    </w:p>
    <w:p w14:paraId="57DB73C3" w14:textId="77777777" w:rsidR="00F16FDB" w:rsidRDefault="00F16FDB" w:rsidP="00F16FDB">
      <w:pPr>
        <w:jc w:val="both"/>
      </w:pPr>
      <w:r>
        <w:t xml:space="preserve">Systém obsahuje oddělené testovací a produkční prostředí. Testovací prostředí běží na jiných HW a SW prostředcích (serverech) než produkční prostředí. Testovací prostředí </w:t>
      </w:r>
      <w:r w:rsidR="0077675F">
        <w:t>může běžet</w:t>
      </w:r>
      <w:r>
        <w:t xml:space="preserve"> na prostředcích záložního systému</w:t>
      </w:r>
      <w:r w:rsidR="0077675F">
        <w:t>. V případě, kdy je záložní systém využíván i pro testovací prostředí a záložní systém je využit po havárii primárního produkčního prostředí na zajištění dočasného produkčního provozu, nesmí být využíváno testovací prostředí na záložním systému vytvořené.</w:t>
      </w:r>
    </w:p>
    <w:p w14:paraId="57DB73C4" w14:textId="77777777" w:rsidR="00F16FDB" w:rsidRDefault="00F16FDB" w:rsidP="00F16FDB">
      <w:pPr>
        <w:jc w:val="both"/>
      </w:pPr>
      <w:r w:rsidRPr="00665D02">
        <w:rPr>
          <w:b/>
        </w:rPr>
        <w:t xml:space="preserve">Produkční prostředí </w:t>
      </w:r>
      <w:r>
        <w:t xml:space="preserve">je rozdělené na samostatné aplikační a samostatné databázové servery. Každý z těchto serverů běží na vlastních HW a SW prostředcích (serverech). Produkční prostředí jako celek je replikováno na záložní systém ve stejné lokalitě. Záložní systém není provozován na stejných HW a SW prostředcích (serverech) jako primární. </w:t>
      </w:r>
    </w:p>
    <w:p w14:paraId="57DB73C5" w14:textId="77777777" w:rsidR="00F16FDB" w:rsidRDefault="00F16FDB" w:rsidP="00F16FDB">
      <w:pPr>
        <w:jc w:val="both"/>
      </w:pPr>
      <w:r>
        <w:t xml:space="preserve">Provoz produkčního a záložního systému </w:t>
      </w:r>
      <w:r w:rsidR="00665D02">
        <w:t>je</w:t>
      </w:r>
      <w:r>
        <w:t xml:space="preserve"> </w:t>
      </w:r>
      <w:r w:rsidR="00904757">
        <w:t xml:space="preserve">standardně realizován </w:t>
      </w:r>
      <w:r>
        <w:t xml:space="preserve">v režimu </w:t>
      </w:r>
      <w:proofErr w:type="spellStart"/>
      <w:r>
        <w:t>Active</w:t>
      </w:r>
      <w:proofErr w:type="spellEnd"/>
      <w:r>
        <w:t>/</w:t>
      </w:r>
      <w:proofErr w:type="spellStart"/>
      <w:r>
        <w:t>Passive</w:t>
      </w:r>
      <w:proofErr w:type="spellEnd"/>
      <w:r>
        <w:t xml:space="preserve">.  </w:t>
      </w:r>
    </w:p>
    <w:p w14:paraId="57DB73C6" w14:textId="77777777" w:rsidR="00A70667" w:rsidRDefault="00A70667" w:rsidP="00A70667">
      <w:pPr>
        <w:jc w:val="both"/>
      </w:pPr>
      <w:r>
        <w:t xml:space="preserve">Řešení provádí replikaci dat do záložního systému. Data na záložní server jsou přenášena průběžně, přičemž záloha dat z produkčního systému nesmí být starší více jak 60 minut. Záložní systém disponuje minimálně 50% výkonu z pohledu uživatelské odezvy systému oproti primárnímu systému. </w:t>
      </w:r>
    </w:p>
    <w:p w14:paraId="57DB73C7" w14:textId="77777777" w:rsidR="00F16FDB" w:rsidRDefault="00F16FDB" w:rsidP="00F16FDB">
      <w:pPr>
        <w:jc w:val="both"/>
      </w:pPr>
      <w:r>
        <w:t xml:space="preserve">V případě výpadku primárního systému </w:t>
      </w:r>
      <w:r w:rsidR="00665D02">
        <w:t>lze provoz přesměrovat</w:t>
      </w:r>
      <w:r>
        <w:t xml:space="preserve"> na záložní systém do </w:t>
      </w:r>
      <w:r w:rsidR="00A70667">
        <w:t>1</w:t>
      </w:r>
      <w:r>
        <w:t xml:space="preserve"> pracovní</w:t>
      </w:r>
      <w:r w:rsidR="00A70667">
        <w:t>ho</w:t>
      </w:r>
      <w:r>
        <w:t xml:space="preserve"> </w:t>
      </w:r>
      <w:r w:rsidR="006A3634">
        <w:t>dn</w:t>
      </w:r>
      <w:r w:rsidR="00A70667">
        <w:t>e</w:t>
      </w:r>
      <w:r w:rsidR="006A3634">
        <w:t xml:space="preserve"> </w:t>
      </w:r>
      <w:r>
        <w:t xml:space="preserve">od zjištění a nahlášení takového výpadku </w:t>
      </w:r>
      <w:r w:rsidR="00A70667">
        <w:t xml:space="preserve">ze strany </w:t>
      </w:r>
      <w:r w:rsidR="009375A2">
        <w:t>oprávněných osob Uživatele</w:t>
      </w:r>
      <w:r>
        <w:t xml:space="preserve"> </w:t>
      </w:r>
      <w:r w:rsidR="00A70667">
        <w:t xml:space="preserve">prostřednictvím modulu </w:t>
      </w:r>
      <w:proofErr w:type="spellStart"/>
      <w:r>
        <w:t>Help</w:t>
      </w:r>
      <w:proofErr w:type="spellEnd"/>
      <w:r w:rsidR="00336528">
        <w:t xml:space="preserve"> </w:t>
      </w:r>
      <w:proofErr w:type="spellStart"/>
      <w:r>
        <w:t>Desk</w:t>
      </w:r>
      <w:proofErr w:type="spellEnd"/>
      <w:r>
        <w:t xml:space="preserve">. </w:t>
      </w:r>
    </w:p>
    <w:p w14:paraId="57DB73C8" w14:textId="77777777" w:rsidR="00F16FDB" w:rsidRDefault="006A3634" w:rsidP="00F16FDB">
      <w:pPr>
        <w:jc w:val="both"/>
      </w:pPr>
      <w:r>
        <w:rPr>
          <w:b/>
        </w:rPr>
        <w:lastRenderedPageBreak/>
        <w:t>T</w:t>
      </w:r>
      <w:r w:rsidR="00F16FDB" w:rsidRPr="00904757">
        <w:rPr>
          <w:b/>
        </w:rPr>
        <w:t>estovací prostředí</w:t>
      </w:r>
      <w:r w:rsidR="00F16FDB">
        <w:t xml:space="preserve"> </w:t>
      </w:r>
      <w:r w:rsidR="00D6367D">
        <w:t xml:space="preserve">je </w:t>
      </w:r>
      <w:r w:rsidR="00F16FDB">
        <w:t xml:space="preserve">konfiguračně shodné s provozním prostředím. Testovací prostředí </w:t>
      </w:r>
      <w:r w:rsidR="00904757">
        <w:t>nedisponuje stejným výkonem (z pohledu výpočetního výkonu a diskového prostoru jako</w:t>
      </w:r>
      <w:r w:rsidR="00F16FDB">
        <w:t xml:space="preserve"> provozní prostředí</w:t>
      </w:r>
      <w:r w:rsidR="00D6367D">
        <w:t>)</w:t>
      </w:r>
      <w:r w:rsidR="00F16FDB">
        <w:t xml:space="preserve">. </w:t>
      </w:r>
      <w:r w:rsidR="00904757">
        <w:t>Výpočetní výkon a diskový prostor je pro testovací prostředí vždy realizován v rozsahu odpovídajícím potřebám provádění testů systému s využitím testovacího prostředí.</w:t>
      </w:r>
    </w:p>
    <w:p w14:paraId="57DB73C9" w14:textId="77777777" w:rsidR="00904757" w:rsidRPr="00D6365D" w:rsidRDefault="006A3634" w:rsidP="00F16FDB">
      <w:pPr>
        <w:jc w:val="both"/>
        <w:rPr>
          <w:b/>
        </w:rPr>
      </w:pPr>
      <w:r w:rsidRPr="00D6365D">
        <w:rPr>
          <w:b/>
        </w:rPr>
        <w:t>Výkon systému</w:t>
      </w:r>
    </w:p>
    <w:p w14:paraId="57DB73CA" w14:textId="4E3AA4B5" w:rsidR="00F16FDB" w:rsidRPr="00D6365D" w:rsidRDefault="00241838" w:rsidP="00F16FDB">
      <w:pPr>
        <w:jc w:val="both"/>
      </w:pPr>
      <w:r w:rsidRPr="00D6365D">
        <w:t>V</w:t>
      </w:r>
      <w:r w:rsidR="006A3634" w:rsidRPr="00D6365D">
        <w:t>ýkon systému odpovídá a bude odpovídat počtu de</w:t>
      </w:r>
      <w:bookmarkStart w:id="0" w:name="_GoBack"/>
      <w:bookmarkEnd w:id="0"/>
      <w:r w:rsidR="006A3634" w:rsidRPr="00D6365D">
        <w:t>tekovaných</w:t>
      </w:r>
      <w:r w:rsidR="00A50FBC" w:rsidRPr="00D6365D">
        <w:t>/zpracovávaných</w:t>
      </w:r>
      <w:r w:rsidR="006A3634" w:rsidRPr="00D6365D">
        <w:t xml:space="preserve"> přestupků </w:t>
      </w:r>
      <w:r w:rsidR="00A50FBC" w:rsidRPr="00D6365D">
        <w:t xml:space="preserve">(datových paketů) </w:t>
      </w:r>
      <w:r w:rsidR="006A3634" w:rsidRPr="00D6365D">
        <w:t xml:space="preserve">a </w:t>
      </w:r>
      <w:r w:rsidR="0077675F" w:rsidRPr="00D6365D">
        <w:t xml:space="preserve">celkovému rozsahu uložených a zpracovávaných dat a </w:t>
      </w:r>
      <w:r w:rsidR="00A70667" w:rsidRPr="00D6365D">
        <w:t>je průběžně</w:t>
      </w:r>
      <w:r w:rsidR="006A3634" w:rsidRPr="00D6365D">
        <w:t xml:space="preserve"> výkonově škálován v návaznosti ne reálný stav měření a celkové počty měření v</w:t>
      </w:r>
      <w:r w:rsidR="0077675F" w:rsidRPr="00D6365D">
        <w:t> </w:t>
      </w:r>
      <w:r w:rsidR="006A3634" w:rsidRPr="00D6365D">
        <w:t>čase</w:t>
      </w:r>
      <w:r w:rsidR="0077675F" w:rsidRPr="00D6365D">
        <w:t xml:space="preserve"> spolu s rozsahem dalších dat spojených s prováděním měření, včetně emisí, prachových částic a hluku.</w:t>
      </w:r>
      <w:r w:rsidR="00E64AD3" w:rsidRPr="00D6365D">
        <w:t xml:space="preserve"> Pro určení průměrné zátěže se počítá s měsíčním uložením </w:t>
      </w:r>
      <w:r w:rsidR="00116489" w:rsidRPr="00D6365D">
        <w:t xml:space="preserve">1500 </w:t>
      </w:r>
      <w:r w:rsidR="00E64AD3" w:rsidRPr="00D6365D">
        <w:t>datových paketů (případů).</w:t>
      </w:r>
    </w:p>
    <w:p w14:paraId="57DB73CB" w14:textId="77777777" w:rsidR="00241838" w:rsidRDefault="00F16FDB" w:rsidP="00F16FDB">
      <w:pPr>
        <w:jc w:val="both"/>
      </w:pPr>
      <w:r w:rsidRPr="00D6365D">
        <w:t xml:space="preserve">Délka doby odezvy systému </w:t>
      </w:r>
      <w:r w:rsidR="002C41CB" w:rsidRPr="00D6365D">
        <w:t>při</w:t>
      </w:r>
      <w:r w:rsidRPr="00D6365D">
        <w:t xml:space="preserve"> </w:t>
      </w:r>
      <w:r w:rsidR="006A3634" w:rsidRPr="00D6365D">
        <w:t>produkčním</w:t>
      </w:r>
      <w:r w:rsidR="00241838" w:rsidRPr="00D6365D">
        <w:t xml:space="preserve"> zatížení odpovídá</w:t>
      </w:r>
      <w:r w:rsidRPr="00D6365D">
        <w:t xml:space="preserve"> běžným zvyklostem</w:t>
      </w:r>
      <w:r>
        <w:t xml:space="preserve"> obdobných informačních systémů a je měřena na straně serveru. </w:t>
      </w:r>
      <w:r w:rsidR="00241838">
        <w:t>Do odezvy systému se nezapočítává čas (režie) daná integracemi na navazující systémy třetích stran, přičemž se nezapočítává prokazatelná doba na vyřízení požadavku systému vůči těmto navazujícím systémům od odeslání požadavku do přijetí odpovědi.</w:t>
      </w:r>
    </w:p>
    <w:p w14:paraId="57DB73CC" w14:textId="77777777" w:rsidR="00241838" w:rsidRDefault="00F16FDB" w:rsidP="00F16FDB">
      <w:pPr>
        <w:jc w:val="both"/>
      </w:pPr>
      <w:r>
        <w:t>Měření odez</w:t>
      </w:r>
      <w:r w:rsidR="00241838">
        <w:t>vy</w:t>
      </w:r>
      <w:r>
        <w:t xml:space="preserve"> systému </w:t>
      </w:r>
      <w:r w:rsidR="004D1A39">
        <w:t>probíhá</w:t>
      </w:r>
      <w:r>
        <w:t xml:space="preserve"> v průběhu řádného provozu. Řešení </w:t>
      </w:r>
      <w:r w:rsidR="002C41CB">
        <w:t>garantuje</w:t>
      </w:r>
      <w:r>
        <w:t xml:space="preserve"> odezvy při založení/úpravě/zrušení jednoho záznamu v jednotkách sekund</w:t>
      </w:r>
      <w:r w:rsidR="00241838">
        <w:t xml:space="preserve"> (na straně poskytnutého systému)</w:t>
      </w:r>
      <w:r>
        <w:t xml:space="preserve">. </w:t>
      </w:r>
    </w:p>
    <w:p w14:paraId="57DB73CD" w14:textId="77777777" w:rsidR="00F16FDB" w:rsidRDefault="00F16FDB" w:rsidP="00F16FDB">
      <w:pPr>
        <w:jc w:val="both"/>
      </w:pPr>
      <w:r>
        <w:t xml:space="preserve">Vícenásobné operace nepřekračujícím běžné časy jiných informačních systémů pracujících s evidenčními záznamy DRMS v závislosti na </w:t>
      </w:r>
      <w:r w:rsidR="00241838">
        <w:t xml:space="preserve">množství zobrazovaných záznamů a jsou prováděny na pozadí bez omezení ostatních funkcí systému a práce </w:t>
      </w:r>
      <w:r w:rsidR="009375A2">
        <w:t>oprávněných osob Uživatele</w:t>
      </w:r>
      <w:r w:rsidR="00241838">
        <w:t>.</w:t>
      </w:r>
    </w:p>
    <w:p w14:paraId="57DB73CE" w14:textId="77777777" w:rsidR="00F16FDB" w:rsidRDefault="00F16FDB" w:rsidP="00F16FDB">
      <w:pPr>
        <w:jc w:val="both"/>
      </w:pPr>
      <w:r>
        <w:t xml:space="preserve">Systém </w:t>
      </w:r>
      <w:r w:rsidR="004D1A39">
        <w:t>garantuje</w:t>
      </w:r>
      <w:r>
        <w:t xml:space="preserve"> stabilní provoz. Případné dlouhodobější odstávky (např. servisní zásahy, upgrade apod.) jsou přípustné pouze mimo provozní dobu. </w:t>
      </w:r>
    </w:p>
    <w:p w14:paraId="57DB73CF" w14:textId="77777777" w:rsidR="00F16FDB" w:rsidRDefault="00F16FDB" w:rsidP="00F16FDB">
      <w:pPr>
        <w:jc w:val="both"/>
      </w:pPr>
      <w:r>
        <w:t xml:space="preserve">Výkon systému </w:t>
      </w:r>
      <w:r w:rsidR="004D1A39">
        <w:t>garantuje, že</w:t>
      </w:r>
      <w:r>
        <w:t xml:space="preserve"> v průběhu provozu systému</w:t>
      </w:r>
      <w:r w:rsidR="004D1A39">
        <w:t xml:space="preserve"> nedochází k</w:t>
      </w:r>
      <w:r>
        <w:t xml:space="preserve"> prodlužov</w:t>
      </w:r>
      <w:r w:rsidR="004D1A39">
        <w:t>ání</w:t>
      </w:r>
      <w:r>
        <w:t xml:space="preserve"> doby odezev na je</w:t>
      </w:r>
      <w:r w:rsidR="004D1A39">
        <w:t>dnotlivé funkcionality systému.</w:t>
      </w:r>
    </w:p>
    <w:p w14:paraId="57DB73D0" w14:textId="77777777" w:rsidR="005E5016" w:rsidRPr="005E5016" w:rsidRDefault="005E5016" w:rsidP="00F16FDB">
      <w:pPr>
        <w:jc w:val="both"/>
        <w:rPr>
          <w:b/>
        </w:rPr>
      </w:pPr>
      <w:r w:rsidRPr="005E5016">
        <w:rPr>
          <w:b/>
        </w:rPr>
        <w:t>S</w:t>
      </w:r>
      <w:r w:rsidR="00F16FDB" w:rsidRPr="005E5016">
        <w:rPr>
          <w:b/>
        </w:rPr>
        <w:t>polehlivost a dostupnost systému</w:t>
      </w:r>
    </w:p>
    <w:p w14:paraId="57DB73D1" w14:textId="77777777" w:rsidR="005E5016" w:rsidRDefault="00F16FDB" w:rsidP="00F16FDB">
      <w:pPr>
        <w:jc w:val="both"/>
      </w:pPr>
      <w:r>
        <w:t>Provoz systému se</w:t>
      </w:r>
      <w:r w:rsidR="004D1A39">
        <w:t>,</w:t>
      </w:r>
      <w:r>
        <w:t xml:space="preserve"> z pohledu spolehlivosti systému a návazných SLA parametrů</w:t>
      </w:r>
      <w:r w:rsidR="004D1A39">
        <w:t>,</w:t>
      </w:r>
      <w:r>
        <w:t xml:space="preserve"> </w:t>
      </w:r>
      <w:r w:rsidR="004D1A39">
        <w:t xml:space="preserve">nachází </w:t>
      </w:r>
      <w:r>
        <w:t>v jednom ze tří násl</w:t>
      </w:r>
      <w:r w:rsidR="005E5016">
        <w:t>edujících stavů:</w:t>
      </w:r>
    </w:p>
    <w:p w14:paraId="57DB73D2" w14:textId="77777777" w:rsidR="005E5016" w:rsidRDefault="00F16FDB" w:rsidP="005E5016">
      <w:pPr>
        <w:pStyle w:val="Odstavecseseznamem"/>
        <w:numPr>
          <w:ilvl w:val="0"/>
          <w:numId w:val="20"/>
        </w:numPr>
        <w:jc w:val="both"/>
      </w:pPr>
      <w:r w:rsidRPr="005E5016">
        <w:rPr>
          <w:b/>
        </w:rPr>
        <w:t>V provozu</w:t>
      </w:r>
      <w:r>
        <w:t xml:space="preserve"> </w:t>
      </w:r>
      <w:r w:rsidR="009375A2">
        <w:t>-</w:t>
      </w:r>
      <w:r>
        <w:t xml:space="preserve"> systém je v provozu v případě, že se </w:t>
      </w:r>
      <w:r w:rsidR="0008249D">
        <w:t>oprávněné osoby Uživatele</w:t>
      </w:r>
      <w:r>
        <w:t xml:space="preserve"> mohou do systému přihlásit a využívat veškeré funkcionality, které jsou předmětem technické specifikace, nebo je pro nedostupné funkcionality (např. z důvodu jejich chyby) nabídnuto náhradní řešení umožňující dosažení shodného výsledku jako v případě, kdy by </w:t>
      </w:r>
      <w:r w:rsidR="009375A2">
        <w:t>oprávněné osoby Uživatele</w:t>
      </w:r>
      <w:r>
        <w:t xml:space="preserve"> mohl</w:t>
      </w:r>
      <w:r w:rsidR="001303F3">
        <w:t>y</w:t>
      </w:r>
      <w:r>
        <w:t xml:space="preserve"> tyto funkcionality využít.</w:t>
      </w:r>
    </w:p>
    <w:p w14:paraId="57DB73D3" w14:textId="77777777" w:rsidR="005E5016" w:rsidRDefault="00F16FDB" w:rsidP="005E5016">
      <w:pPr>
        <w:pStyle w:val="Odstavecseseznamem"/>
        <w:numPr>
          <w:ilvl w:val="0"/>
          <w:numId w:val="20"/>
        </w:numPr>
        <w:jc w:val="both"/>
      </w:pPr>
      <w:r w:rsidRPr="005E5016">
        <w:rPr>
          <w:b/>
        </w:rPr>
        <w:t>Mimo provoz</w:t>
      </w:r>
      <w:r>
        <w:t xml:space="preserve"> </w:t>
      </w:r>
      <w:r w:rsidR="009375A2">
        <w:t>-</w:t>
      </w:r>
      <w:r>
        <w:t xml:space="preserve"> systém je mimo provoz v případě, že se </w:t>
      </w:r>
      <w:r w:rsidR="009375A2">
        <w:t>oprávněné osoby Uživatele</w:t>
      </w:r>
      <w:r w:rsidR="005E5016">
        <w:t xml:space="preserve"> nemohou </w:t>
      </w:r>
      <w:r w:rsidR="009375A2">
        <w:t xml:space="preserve">přihlásit </w:t>
      </w:r>
      <w:r w:rsidR="005E5016">
        <w:t>do systému</w:t>
      </w:r>
    </w:p>
    <w:p w14:paraId="57DB73D4" w14:textId="77777777" w:rsidR="00F16FDB" w:rsidRDefault="00F16FDB" w:rsidP="005E5016">
      <w:pPr>
        <w:pStyle w:val="Odstavecseseznamem"/>
        <w:numPr>
          <w:ilvl w:val="0"/>
          <w:numId w:val="20"/>
        </w:numPr>
        <w:jc w:val="both"/>
      </w:pPr>
      <w:r w:rsidRPr="005E5016">
        <w:rPr>
          <w:b/>
        </w:rPr>
        <w:t>Omezení funkcionality</w:t>
      </w:r>
      <w:r>
        <w:t xml:space="preserve"> </w:t>
      </w:r>
      <w:r w:rsidR="009375A2">
        <w:t>-</w:t>
      </w:r>
      <w:r>
        <w:t xml:space="preserve"> systém se nachází v stavu „omezení funkcionality“, když nejsou splněny podmínky ani pro jeden z předešlých stavů</w:t>
      </w:r>
    </w:p>
    <w:p w14:paraId="57DB73D5" w14:textId="77777777" w:rsidR="009375A2" w:rsidRDefault="009375A2" w:rsidP="009375A2">
      <w:pPr>
        <w:pStyle w:val="Odstavecseseznamem"/>
        <w:jc w:val="both"/>
      </w:pPr>
    </w:p>
    <w:p w14:paraId="57DB73D6" w14:textId="77777777" w:rsidR="00F16FDB" w:rsidRDefault="00F16FDB" w:rsidP="00F16FDB">
      <w:pPr>
        <w:jc w:val="both"/>
      </w:pPr>
      <w:r>
        <w:t>Systém nabývá "omezení funkcionality" či stavu "mimo provoz" v případě, kdy alespoň jed</w:t>
      </w:r>
      <w:r w:rsidR="009375A2">
        <w:t>na</w:t>
      </w:r>
      <w:r>
        <w:t xml:space="preserve"> </w:t>
      </w:r>
      <w:r w:rsidR="009375A2">
        <w:t>oprávněná osoba Uživatele</w:t>
      </w:r>
      <w:r>
        <w:t xml:space="preserve"> (nebo případná automatická pravidelná kontrola systému) identifikuje nedostupnost funkcionality systému nebo systému jako celku, tento stav nahlásí </w:t>
      </w:r>
      <w:r w:rsidR="0077675F">
        <w:t>Poskytovateli</w:t>
      </w:r>
      <w:r>
        <w:t xml:space="preserve"> prostřednictvím systému </w:t>
      </w:r>
      <w:proofErr w:type="spellStart"/>
      <w:r>
        <w:t>Help</w:t>
      </w:r>
      <w:proofErr w:type="spellEnd"/>
      <w:r w:rsidR="00336528">
        <w:t xml:space="preserve"> </w:t>
      </w:r>
      <w:proofErr w:type="spellStart"/>
      <w:r>
        <w:t>Desk</w:t>
      </w:r>
      <w:proofErr w:type="spellEnd"/>
      <w:r>
        <w:t xml:space="preserve"> a zároveň tento stav není způsoben </w:t>
      </w:r>
      <w:r w:rsidR="009375A2">
        <w:t>oprávněnou osobou Uživatele</w:t>
      </w:r>
      <w:r>
        <w:t xml:space="preserve"> (tj. </w:t>
      </w:r>
      <w:r w:rsidR="009375A2">
        <w:t>oprávněná osoba</w:t>
      </w:r>
      <w:r>
        <w:t xml:space="preserve"> splňuje veškeré náležitosti pro přístup a práci se systémem). </w:t>
      </w:r>
    </w:p>
    <w:p w14:paraId="57DB73D7" w14:textId="77777777" w:rsidR="005E5016" w:rsidRDefault="00F16FDB" w:rsidP="00F16FDB">
      <w:pPr>
        <w:jc w:val="both"/>
      </w:pPr>
      <w:r>
        <w:lastRenderedPageBreak/>
        <w:t xml:space="preserve">Systém </w:t>
      </w:r>
      <w:r w:rsidR="005E5016">
        <w:t>je</w:t>
      </w:r>
      <w:r>
        <w:t xml:space="preserve"> včetně HW infrastruktury a provozních postupů, navržen a vytvořen tak, aby umožnil zajištění následu</w:t>
      </w:r>
      <w:r w:rsidR="005E5016">
        <w:t>jících parametrů dostupnosti:</w:t>
      </w:r>
    </w:p>
    <w:p w14:paraId="57DB73D8" w14:textId="77777777" w:rsidR="005E5016" w:rsidRDefault="00F16FDB" w:rsidP="005E5016">
      <w:pPr>
        <w:pStyle w:val="Odstavecseseznamem"/>
        <w:numPr>
          <w:ilvl w:val="0"/>
          <w:numId w:val="21"/>
        </w:numPr>
        <w:jc w:val="both"/>
      </w:pPr>
      <w:r>
        <w:t xml:space="preserve">Dostupnost produkčního prostředí </w:t>
      </w:r>
      <w:r w:rsidR="005E5016">
        <w:t>bude</w:t>
      </w:r>
      <w:r>
        <w:t xml:space="preserve"> v obvyklé pracovní době (pracovní dny od 07:00 do 1</w:t>
      </w:r>
      <w:r w:rsidR="00E64AD3">
        <w:t>6</w:t>
      </w:r>
      <w:r>
        <w:t>:00) 9</w:t>
      </w:r>
      <w:r w:rsidR="006A3634">
        <w:t>8</w:t>
      </w:r>
      <w:r w:rsidR="005E5016">
        <w:t>%.</w:t>
      </w:r>
    </w:p>
    <w:p w14:paraId="57DB73D9" w14:textId="77777777" w:rsidR="00F16FDB" w:rsidRDefault="00F16FDB" w:rsidP="005E5016">
      <w:pPr>
        <w:pStyle w:val="Odstavecseseznamem"/>
        <w:numPr>
          <w:ilvl w:val="0"/>
          <w:numId w:val="21"/>
        </w:numPr>
        <w:jc w:val="both"/>
      </w:pPr>
      <w:r>
        <w:t xml:space="preserve">Dostupnost produkčního prostředí </w:t>
      </w:r>
      <w:r w:rsidR="005E5016">
        <w:t>bude</w:t>
      </w:r>
      <w:r>
        <w:t xml:space="preserve"> </w:t>
      </w:r>
      <w:r w:rsidR="005E5016">
        <w:t>mimo obvyklou pracovní dobu 9</w:t>
      </w:r>
      <w:r w:rsidR="006A3634">
        <w:t>5</w:t>
      </w:r>
      <w:r w:rsidR="005E5016">
        <w:t>%.</w:t>
      </w:r>
    </w:p>
    <w:p w14:paraId="57DB73DA" w14:textId="77777777" w:rsidR="00F16FDB" w:rsidRDefault="00F16FDB" w:rsidP="00F16FDB">
      <w:pPr>
        <w:jc w:val="both"/>
      </w:pPr>
      <w:r>
        <w:t xml:space="preserve">Systém </w:t>
      </w:r>
      <w:r w:rsidR="004D1A39">
        <w:t>je</w:t>
      </w:r>
      <w:r>
        <w:t xml:space="preserve"> považován za nedostupný v době trvání systémového stavu "mimo provoz" a "omezení funkcionality" od okamžiku oprávněného nahlášení nedostupnosti či nesprávné</w:t>
      </w:r>
      <w:r w:rsidR="004D1A39">
        <w:t xml:space="preserve"> funkčnosti </w:t>
      </w:r>
      <w:r w:rsidR="009375A2">
        <w:t>oprávněnou osobou Uživatele</w:t>
      </w:r>
      <w:r w:rsidR="004D1A39">
        <w:t xml:space="preserve"> </w:t>
      </w:r>
      <w:r w:rsidR="00E64AD3">
        <w:t>P</w:t>
      </w:r>
      <w:r w:rsidR="004D1A39">
        <w:t>oskytovateli</w:t>
      </w:r>
      <w:r>
        <w:t xml:space="preserve"> prostřednictvím služby </w:t>
      </w:r>
      <w:proofErr w:type="spellStart"/>
      <w:r>
        <w:t>Help</w:t>
      </w:r>
      <w:proofErr w:type="spellEnd"/>
      <w:r w:rsidR="00336528">
        <w:t xml:space="preserve"> </w:t>
      </w:r>
      <w:proofErr w:type="spellStart"/>
      <w:r>
        <w:t>Desk</w:t>
      </w:r>
      <w:proofErr w:type="spellEnd"/>
      <w:r>
        <w:t xml:space="preserve"> až do okamžiku obnovení provozu nebo nabídnutí náhradního řešení pro nedostupnou či nesprávně fungující funkcionalitu systému. </w:t>
      </w:r>
    </w:p>
    <w:p w14:paraId="57DB73DB" w14:textId="77777777" w:rsidR="00F16FDB" w:rsidRDefault="00F16FDB" w:rsidP="00F16FDB">
      <w:pPr>
        <w:jc w:val="both"/>
      </w:pPr>
      <w:r>
        <w:t>Celková plánovaná doba dostupnosti je definována jako počet hodin v daném kalendářním měsíci. Servisní okno systému je stanoveno od 22:00 do 24:00 v pracovní den</w:t>
      </w:r>
      <w:r w:rsidR="0077675F">
        <w:t xml:space="preserve"> a od 00:00 do 24:00 v den pracovního klidu.</w:t>
      </w:r>
    </w:p>
    <w:p w14:paraId="57DB73DC" w14:textId="77777777" w:rsidR="00F16FDB" w:rsidRDefault="00F16FDB" w:rsidP="00F16FDB">
      <w:pPr>
        <w:jc w:val="both"/>
      </w:pPr>
      <w:r>
        <w:t xml:space="preserve">V rámci služby </w:t>
      </w:r>
      <w:proofErr w:type="spellStart"/>
      <w:r>
        <w:t>Help</w:t>
      </w:r>
      <w:proofErr w:type="spellEnd"/>
      <w:r w:rsidR="00336528">
        <w:t xml:space="preserve"> </w:t>
      </w:r>
      <w:proofErr w:type="spellStart"/>
      <w:r>
        <w:t>Desk</w:t>
      </w:r>
      <w:proofErr w:type="spellEnd"/>
      <w:r>
        <w:t xml:space="preserve"> </w:t>
      </w:r>
      <w:r w:rsidR="004D1A39">
        <w:t>se eviduje</w:t>
      </w:r>
      <w:r>
        <w:t xml:space="preserve"> každé hlášení nedostupnosti systému s informací, zda se jednalo o oprávněné či neoprávněné hlášení. </w:t>
      </w:r>
      <w:r w:rsidR="00336528">
        <w:t xml:space="preserve">Poskytovatel </w:t>
      </w:r>
      <w:r>
        <w:t xml:space="preserve">je povinen tyto informace zpřístupnit </w:t>
      </w:r>
      <w:r w:rsidR="00336528">
        <w:t xml:space="preserve">oprávněným osobám </w:t>
      </w:r>
      <w:r w:rsidR="00E64AD3">
        <w:t>Uživatele</w:t>
      </w:r>
      <w:r w:rsidR="00336528">
        <w:t>.</w:t>
      </w:r>
      <w:r>
        <w:t xml:space="preserve"> Hlášení poruch a závad ze strany </w:t>
      </w:r>
      <w:r w:rsidR="00336528">
        <w:t xml:space="preserve">oprávněných osob </w:t>
      </w:r>
      <w:r w:rsidR="00E64AD3">
        <w:t>Uživatele</w:t>
      </w:r>
      <w:r>
        <w:t xml:space="preserve">, stejně jako dalších požadavků souvisejících se službou podpory a servisu, </w:t>
      </w:r>
      <w:r w:rsidR="005E5016">
        <w:t>je</w:t>
      </w:r>
      <w:r>
        <w:t xml:space="preserve"> možné elektronicky a telefonicky, </w:t>
      </w:r>
      <w:r w:rsidR="00336528">
        <w:t>v souladu s požadavky na modul Help Desk a Help Line</w:t>
      </w:r>
      <w:r>
        <w:t xml:space="preserve"> </w:t>
      </w:r>
    </w:p>
    <w:p w14:paraId="57DB73DD" w14:textId="77777777" w:rsidR="00F16FDB" w:rsidRDefault="00F16FDB" w:rsidP="00F16FDB">
      <w:pPr>
        <w:jc w:val="both"/>
      </w:pPr>
      <w:r>
        <w:t>Služba Help</w:t>
      </w:r>
      <w:r w:rsidR="00336528">
        <w:t xml:space="preserve"> </w:t>
      </w:r>
      <w:r>
        <w:t xml:space="preserve">Desk </w:t>
      </w:r>
      <w:r w:rsidR="00F46924">
        <w:t xml:space="preserve">je </w:t>
      </w:r>
      <w:r>
        <w:t xml:space="preserve">pro potřeby hlášení poruch, závad a požadavků dostupná </w:t>
      </w:r>
      <w:r w:rsidR="00F46924">
        <w:t xml:space="preserve">pro oprávněné osoby </w:t>
      </w:r>
      <w:r w:rsidR="00E64AD3">
        <w:t>Uživatele</w:t>
      </w:r>
      <w:r w:rsidR="00F46924">
        <w:t xml:space="preserve"> </w:t>
      </w:r>
      <w:r>
        <w:t>minimálně v pracovní době od 07:00 do 1</w:t>
      </w:r>
      <w:r w:rsidR="00E64AD3">
        <w:t>6</w:t>
      </w:r>
      <w:r>
        <w:t xml:space="preserve">:00, přičemž reakční čas </w:t>
      </w:r>
      <w:r w:rsidR="00F46924">
        <w:t xml:space="preserve">poskytovatele </w:t>
      </w:r>
      <w:r w:rsidR="005E5016">
        <w:t xml:space="preserve">na oprávněné požadavky </w:t>
      </w:r>
      <w:r w:rsidR="00F46924">
        <w:t>zákazníka j</w:t>
      </w:r>
      <w:r w:rsidR="005E5016">
        <w:t>sou</w:t>
      </w:r>
      <w:r>
        <w:t xml:space="preserve"> definován</w:t>
      </w:r>
      <w:r w:rsidR="005E5016">
        <w:t>y</w:t>
      </w:r>
      <w:r>
        <w:t xml:space="preserve"> v rámci SLA parametrů. </w:t>
      </w:r>
    </w:p>
    <w:p w14:paraId="57DB73DE" w14:textId="77777777" w:rsidR="005E5016" w:rsidRPr="005E5016" w:rsidRDefault="005E5016" w:rsidP="00F16FDB">
      <w:pPr>
        <w:jc w:val="both"/>
        <w:rPr>
          <w:b/>
        </w:rPr>
      </w:pPr>
      <w:r w:rsidRPr="005E5016">
        <w:rPr>
          <w:b/>
        </w:rPr>
        <w:t>SLA parametr</w:t>
      </w:r>
      <w:r>
        <w:rPr>
          <w:b/>
        </w:rPr>
        <w:t>y</w:t>
      </w:r>
    </w:p>
    <w:tbl>
      <w:tblPr>
        <w:tblStyle w:val="Mkatabulky"/>
        <w:tblW w:w="0" w:type="auto"/>
        <w:tblLook w:val="04A0" w:firstRow="1" w:lastRow="0" w:firstColumn="1" w:lastColumn="0" w:noHBand="0" w:noVBand="1"/>
      </w:tblPr>
      <w:tblGrid>
        <w:gridCol w:w="1271"/>
        <w:gridCol w:w="6237"/>
        <w:gridCol w:w="1554"/>
      </w:tblGrid>
      <w:tr w:rsidR="005E5016" w14:paraId="57DB73E2" w14:textId="77777777" w:rsidTr="005E5016">
        <w:tc>
          <w:tcPr>
            <w:tcW w:w="1271" w:type="dxa"/>
            <w:shd w:val="clear" w:color="auto" w:fill="D9D9D9" w:themeFill="background1" w:themeFillShade="D9"/>
          </w:tcPr>
          <w:p w14:paraId="57DB73DF" w14:textId="77777777" w:rsidR="005E5016" w:rsidRDefault="005E5016" w:rsidP="005E5016">
            <w:pPr>
              <w:spacing w:before="120" w:after="120"/>
              <w:jc w:val="both"/>
            </w:pPr>
            <w:r>
              <w:t>Priorita</w:t>
            </w:r>
          </w:p>
        </w:tc>
        <w:tc>
          <w:tcPr>
            <w:tcW w:w="6237" w:type="dxa"/>
            <w:shd w:val="clear" w:color="auto" w:fill="D9D9D9" w:themeFill="background1" w:themeFillShade="D9"/>
          </w:tcPr>
          <w:p w14:paraId="57DB73E0" w14:textId="77777777" w:rsidR="005E5016" w:rsidRDefault="005E5016" w:rsidP="005E5016">
            <w:pPr>
              <w:spacing w:before="120" w:after="120"/>
              <w:jc w:val="both"/>
            </w:pPr>
            <w:r>
              <w:t>Charakteristika problému</w:t>
            </w:r>
          </w:p>
        </w:tc>
        <w:tc>
          <w:tcPr>
            <w:tcW w:w="1554" w:type="dxa"/>
            <w:shd w:val="clear" w:color="auto" w:fill="D9D9D9" w:themeFill="background1" w:themeFillShade="D9"/>
          </w:tcPr>
          <w:p w14:paraId="57DB73E1" w14:textId="77777777" w:rsidR="005E5016" w:rsidRDefault="005E5016" w:rsidP="005E5016">
            <w:pPr>
              <w:spacing w:before="120" w:after="120"/>
              <w:jc w:val="both"/>
            </w:pPr>
            <w:r>
              <w:t>Doba vyřešení požadavku od jeho nahlášení</w:t>
            </w:r>
          </w:p>
        </w:tc>
      </w:tr>
      <w:tr w:rsidR="005E5016" w14:paraId="57DB73EA" w14:textId="77777777" w:rsidTr="005E5016">
        <w:tc>
          <w:tcPr>
            <w:tcW w:w="1271" w:type="dxa"/>
          </w:tcPr>
          <w:p w14:paraId="57DB73E3" w14:textId="77777777" w:rsidR="005E5016" w:rsidRDefault="005E5016" w:rsidP="005E5016">
            <w:pPr>
              <w:spacing w:before="120" w:after="120"/>
              <w:jc w:val="both"/>
            </w:pPr>
            <w:r>
              <w:t>Havárie</w:t>
            </w:r>
          </w:p>
        </w:tc>
        <w:tc>
          <w:tcPr>
            <w:tcW w:w="6237" w:type="dxa"/>
          </w:tcPr>
          <w:p w14:paraId="57DB73E4" w14:textId="77777777" w:rsidR="003B14A1" w:rsidRDefault="003B14A1" w:rsidP="003B14A1">
            <w:pPr>
              <w:jc w:val="both"/>
            </w:pPr>
            <w:r>
              <w:t>Systém nelze spustit nebo dochází ke ztrátě dat, nebo</w:t>
            </w:r>
          </w:p>
          <w:p w14:paraId="57DB73E5" w14:textId="77777777" w:rsidR="003B14A1" w:rsidRDefault="003B14A1" w:rsidP="003B14A1">
            <w:pPr>
              <w:jc w:val="both"/>
            </w:pPr>
          </w:p>
          <w:p w14:paraId="57DB73E6" w14:textId="77777777" w:rsidR="003B14A1" w:rsidRDefault="003B14A1" w:rsidP="003B14A1">
            <w:pPr>
              <w:jc w:val="both"/>
            </w:pPr>
            <w:r>
              <w:t xml:space="preserve">systém lze spustit, ale nefunguje některá z klíčových funkcí (přijetí měření, validace měření, přijetí podnětu, zobrazení detailu měření či případu, generování dokumentů, apod.) a neexistuje dočasné náhradní řešení, nebo </w:t>
            </w:r>
          </w:p>
          <w:p w14:paraId="57DB73E7" w14:textId="77777777" w:rsidR="003B14A1" w:rsidRDefault="003B14A1" w:rsidP="003B14A1">
            <w:pPr>
              <w:jc w:val="both"/>
            </w:pPr>
          </w:p>
          <w:p w14:paraId="57DB73E8" w14:textId="77777777" w:rsidR="005E5016" w:rsidRDefault="003B14A1" w:rsidP="003B14A1">
            <w:pPr>
              <w:jc w:val="both"/>
            </w:pPr>
            <w:r>
              <w:t xml:space="preserve">existují zásadní problémy s výkonem klíčových funkcí systému </w:t>
            </w:r>
          </w:p>
        </w:tc>
        <w:tc>
          <w:tcPr>
            <w:tcW w:w="1554" w:type="dxa"/>
          </w:tcPr>
          <w:p w14:paraId="57DB73E9" w14:textId="77777777" w:rsidR="005E5016" w:rsidRDefault="006A3634" w:rsidP="006A3634">
            <w:pPr>
              <w:spacing w:before="120" w:after="120"/>
            </w:pPr>
            <w:r>
              <w:t>2</w:t>
            </w:r>
            <w:r w:rsidR="003B14A1">
              <w:t xml:space="preserve"> pracovní </w:t>
            </w:r>
            <w:r>
              <w:t>dny</w:t>
            </w:r>
          </w:p>
        </w:tc>
      </w:tr>
      <w:tr w:rsidR="005E5016" w14:paraId="57DB73F0" w14:textId="77777777" w:rsidTr="005E5016">
        <w:tc>
          <w:tcPr>
            <w:tcW w:w="1271" w:type="dxa"/>
          </w:tcPr>
          <w:p w14:paraId="57DB73EB" w14:textId="77777777" w:rsidR="005E5016" w:rsidRDefault="005E5016" w:rsidP="005E5016">
            <w:pPr>
              <w:spacing w:before="120" w:after="120"/>
              <w:jc w:val="both"/>
            </w:pPr>
            <w:r>
              <w:t>Porucha</w:t>
            </w:r>
          </w:p>
        </w:tc>
        <w:tc>
          <w:tcPr>
            <w:tcW w:w="6237" w:type="dxa"/>
          </w:tcPr>
          <w:p w14:paraId="57DB73EC" w14:textId="77777777" w:rsidR="003B14A1" w:rsidRDefault="003B14A1" w:rsidP="003B14A1">
            <w:pPr>
              <w:jc w:val="both"/>
            </w:pPr>
            <w:r>
              <w:t>Nefunguje některá z méně důležitých funkcí systému (úpravy v nastavení, číselnících a organizační struktuře, notifikace, tiskové výstupy, apod.), nebo</w:t>
            </w:r>
          </w:p>
          <w:p w14:paraId="57DB73ED" w14:textId="77777777" w:rsidR="003B14A1" w:rsidRDefault="003B14A1" w:rsidP="003B14A1">
            <w:pPr>
              <w:jc w:val="both"/>
            </w:pPr>
          </w:p>
          <w:p w14:paraId="57DB73EE" w14:textId="77777777" w:rsidR="005E5016" w:rsidRDefault="003B14A1" w:rsidP="003B14A1">
            <w:pPr>
              <w:jc w:val="both"/>
            </w:pPr>
            <w:r>
              <w:t xml:space="preserve">Existují problémy s výkonem u důležitých funkcí systému (vyhledávání, hromadné úpravy záznamů, hromadné operace apod.) </w:t>
            </w:r>
          </w:p>
        </w:tc>
        <w:tc>
          <w:tcPr>
            <w:tcW w:w="1554" w:type="dxa"/>
          </w:tcPr>
          <w:p w14:paraId="57DB73EF" w14:textId="77777777" w:rsidR="005E5016" w:rsidRDefault="005924EB" w:rsidP="006A3634">
            <w:pPr>
              <w:spacing w:before="120" w:after="120"/>
            </w:pPr>
            <w:r>
              <w:t xml:space="preserve">1 pracovní </w:t>
            </w:r>
            <w:r w:rsidR="006A3634">
              <w:t>týden</w:t>
            </w:r>
          </w:p>
        </w:tc>
      </w:tr>
      <w:tr w:rsidR="005E5016" w14:paraId="57DB73F4" w14:textId="77777777" w:rsidTr="005E5016">
        <w:tc>
          <w:tcPr>
            <w:tcW w:w="1271" w:type="dxa"/>
          </w:tcPr>
          <w:p w14:paraId="57DB73F1" w14:textId="77777777" w:rsidR="005E5016" w:rsidRDefault="005E5016" w:rsidP="005E5016">
            <w:pPr>
              <w:spacing w:before="120" w:after="120"/>
              <w:jc w:val="both"/>
            </w:pPr>
            <w:r>
              <w:t>Chyba</w:t>
            </w:r>
          </w:p>
        </w:tc>
        <w:tc>
          <w:tcPr>
            <w:tcW w:w="6237" w:type="dxa"/>
          </w:tcPr>
          <w:p w14:paraId="57DB73F2" w14:textId="77777777" w:rsidR="005E5016" w:rsidRDefault="005924EB" w:rsidP="005E5016">
            <w:pPr>
              <w:spacing w:before="120" w:after="120"/>
              <w:jc w:val="both"/>
            </w:pPr>
            <w:r>
              <w:t>Ostatní problémy</w:t>
            </w:r>
          </w:p>
        </w:tc>
        <w:tc>
          <w:tcPr>
            <w:tcW w:w="1554" w:type="dxa"/>
          </w:tcPr>
          <w:p w14:paraId="57DB73F3" w14:textId="77777777" w:rsidR="005E5016" w:rsidRDefault="006A3634" w:rsidP="005924EB">
            <w:pPr>
              <w:spacing w:before="120" w:after="120"/>
            </w:pPr>
            <w:r>
              <w:t>2 pracovní týdny</w:t>
            </w:r>
          </w:p>
        </w:tc>
      </w:tr>
    </w:tbl>
    <w:p w14:paraId="57DB73F5" w14:textId="77777777" w:rsidR="00A50FBC" w:rsidRDefault="00A50FBC" w:rsidP="00F16FDB">
      <w:pPr>
        <w:jc w:val="both"/>
      </w:pPr>
    </w:p>
    <w:p w14:paraId="57DB73F6" w14:textId="77777777" w:rsidR="00F16FDB" w:rsidRDefault="00F16FDB" w:rsidP="00F16FDB">
      <w:pPr>
        <w:jc w:val="both"/>
      </w:pPr>
      <w:r>
        <w:lastRenderedPageBreak/>
        <w:t>Poznámka: Požadavky v rámci SLA parametrů je možné hlásit v rozmezí od 07:00 až 1</w:t>
      </w:r>
      <w:r w:rsidR="00E64AD3">
        <w:t>6</w:t>
      </w:r>
      <w:r>
        <w:t xml:space="preserve">:00 každého pracovního dne. Na požadavek vznesený mimo tuto lhůtu se bude pohlížet jako na požadavek vznesený na začátku nejbližšího pracovního dne. </w:t>
      </w:r>
    </w:p>
    <w:p w14:paraId="57DB73F7" w14:textId="77777777" w:rsidR="00F16FDB" w:rsidRDefault="00F16FDB" w:rsidP="00F16FDB">
      <w:pPr>
        <w:jc w:val="both"/>
      </w:pPr>
      <w:r>
        <w:t xml:space="preserve">Za vyřešení se považuje i takový zásah, který způsobí změnu priority problému na menší. </w:t>
      </w:r>
    </w:p>
    <w:p w14:paraId="57DB73F8" w14:textId="77777777" w:rsidR="00F16FDB" w:rsidRDefault="00F16FDB" w:rsidP="00F16FDB">
      <w:pPr>
        <w:jc w:val="both"/>
      </w:pPr>
      <w:r>
        <w:t xml:space="preserve">Pokud nastane souběh požadavku s prioritou Havárie s požadavky s prioritou Porucha (resp. Chyba), má řešení požadavku s prioritou Havárie přednost před ostatními požadavky. Doba řešení požadavků s prioritou Porucha a Chyba bude automaticky prodloužena o dobu řešení požadavku s prioritou Havárie. </w:t>
      </w:r>
    </w:p>
    <w:p w14:paraId="57DB73F9" w14:textId="77777777" w:rsidR="005924EB" w:rsidRPr="005924EB" w:rsidRDefault="00F16FDB" w:rsidP="00F16FDB">
      <w:pPr>
        <w:jc w:val="both"/>
        <w:rPr>
          <w:b/>
        </w:rPr>
      </w:pPr>
      <w:r w:rsidRPr="005924EB">
        <w:rPr>
          <w:b/>
        </w:rPr>
        <w:t xml:space="preserve">Pro </w:t>
      </w:r>
      <w:r w:rsidR="005924EB" w:rsidRPr="005924EB">
        <w:rPr>
          <w:b/>
        </w:rPr>
        <w:t xml:space="preserve">bezpečnou </w:t>
      </w:r>
      <w:r w:rsidRPr="005924EB">
        <w:rPr>
          <w:b/>
        </w:rPr>
        <w:t xml:space="preserve">identifikaci a autorizaci přístupů uživatelů </w:t>
      </w:r>
      <w:r w:rsidR="005924EB" w:rsidRPr="005924EB">
        <w:rPr>
          <w:b/>
        </w:rPr>
        <w:t>systém podporuje</w:t>
      </w:r>
      <w:r w:rsidRPr="005924EB">
        <w:rPr>
          <w:b/>
        </w:rPr>
        <w:t xml:space="preserve"> následující metody identifi</w:t>
      </w:r>
      <w:r w:rsidR="005924EB" w:rsidRPr="005924EB">
        <w:rPr>
          <w:b/>
        </w:rPr>
        <w:t>kace a autentizace uživatelů:</w:t>
      </w:r>
    </w:p>
    <w:p w14:paraId="57DB73FA" w14:textId="77777777" w:rsidR="005924EB" w:rsidRDefault="00F16FDB" w:rsidP="005924EB">
      <w:pPr>
        <w:pStyle w:val="Odstavecseseznamem"/>
        <w:numPr>
          <w:ilvl w:val="0"/>
          <w:numId w:val="23"/>
        </w:numPr>
        <w:jc w:val="both"/>
      </w:pPr>
      <w:r>
        <w:t>Identifikaci a autorizaci fyzických osob – použití kombinace jméno a heslo</w:t>
      </w:r>
      <w:r w:rsidR="00F46924">
        <w:t xml:space="preserve"> spolu s ověřením IP adresy nebo s využitím zabezpečené VPN.</w:t>
      </w:r>
    </w:p>
    <w:p w14:paraId="57DB73FB" w14:textId="77777777" w:rsidR="005924EB" w:rsidRDefault="00F16FDB" w:rsidP="005924EB">
      <w:pPr>
        <w:pStyle w:val="Odstavecseseznamem"/>
        <w:numPr>
          <w:ilvl w:val="0"/>
          <w:numId w:val="23"/>
        </w:numPr>
        <w:jc w:val="both"/>
      </w:pPr>
      <w:r>
        <w:t xml:space="preserve">Definovat přístupová práva daného uživatele k jednotlivým měřením a případům </w:t>
      </w:r>
      <w:r w:rsidR="005924EB">
        <w:t>a návazným dokumentům a datům</w:t>
      </w:r>
      <w:r w:rsidR="00F46924">
        <w:t xml:space="preserve"> v rámci rolí v systému</w:t>
      </w:r>
      <w:r w:rsidR="005924EB">
        <w:t>.</w:t>
      </w:r>
    </w:p>
    <w:p w14:paraId="57DB73FC" w14:textId="77777777" w:rsidR="005924EB" w:rsidRDefault="005924EB" w:rsidP="005924EB">
      <w:pPr>
        <w:pStyle w:val="Odstavecseseznamem"/>
        <w:numPr>
          <w:ilvl w:val="0"/>
          <w:numId w:val="23"/>
        </w:numPr>
        <w:jc w:val="both"/>
      </w:pPr>
      <w:r>
        <w:t>V</w:t>
      </w:r>
      <w:r w:rsidR="00F16FDB">
        <w:t>íceúrovňovou správu systému (nastavení uži</w:t>
      </w:r>
      <w:r>
        <w:t>vatelů, skupin a jejich rolí).</w:t>
      </w:r>
    </w:p>
    <w:p w14:paraId="57DB73FD" w14:textId="77777777" w:rsidR="00F16FDB" w:rsidRDefault="00F16FDB" w:rsidP="005924EB">
      <w:pPr>
        <w:pStyle w:val="Odstavecseseznamem"/>
        <w:numPr>
          <w:ilvl w:val="0"/>
          <w:numId w:val="23"/>
        </w:numPr>
        <w:jc w:val="both"/>
      </w:pPr>
      <w:r>
        <w:t>Identifikaci a autorizaci okolních informačních systémů – například použití kombinace s</w:t>
      </w:r>
      <w:r w:rsidR="005924EB">
        <w:t>erverový certifikát a IP adresa.</w:t>
      </w:r>
    </w:p>
    <w:p w14:paraId="57DB73FE" w14:textId="77777777" w:rsidR="00F16FDB" w:rsidRDefault="00F16FDB" w:rsidP="00F16FDB">
      <w:pPr>
        <w:jc w:val="both"/>
      </w:pPr>
      <w:r>
        <w:t xml:space="preserve">Po přihlášení jsou uživateli přidělena přístupová práva na základě předem definovaných pravidel. Identifikace </w:t>
      </w:r>
      <w:r w:rsidR="005924EB">
        <w:t xml:space="preserve">(činnost) </w:t>
      </w:r>
      <w:r>
        <w:t xml:space="preserve">přihlášeného uživatele bude po celou dobu práce uživatele v systému zaznamenána/logována. </w:t>
      </w:r>
    </w:p>
    <w:p w14:paraId="57DB73FF" w14:textId="77777777" w:rsidR="005924EB" w:rsidRDefault="00F16FDB" w:rsidP="00F16FDB">
      <w:pPr>
        <w:jc w:val="both"/>
      </w:pPr>
      <w:r w:rsidRPr="005924EB">
        <w:rPr>
          <w:b/>
        </w:rPr>
        <w:t>Auditovatelnost provedených úkonů</w:t>
      </w:r>
    </w:p>
    <w:p w14:paraId="57DB7400" w14:textId="77777777" w:rsidR="005924EB" w:rsidRDefault="00F16FDB" w:rsidP="00F16FDB">
      <w:pPr>
        <w:jc w:val="both"/>
      </w:pPr>
      <w:r>
        <w:t xml:space="preserve">Systém </w:t>
      </w:r>
      <w:r w:rsidR="005924EB">
        <w:t>zaznamenává veškeré operace:</w:t>
      </w:r>
    </w:p>
    <w:p w14:paraId="57DB7401" w14:textId="77777777" w:rsidR="005924EB" w:rsidRDefault="00F16FDB" w:rsidP="005924EB">
      <w:pPr>
        <w:pStyle w:val="Odstavecseseznamem"/>
        <w:numPr>
          <w:ilvl w:val="0"/>
          <w:numId w:val="24"/>
        </w:numPr>
        <w:jc w:val="both"/>
      </w:pPr>
      <w:r>
        <w:t>Prováděné uživateli prostřednictvím GUI systému – uživatelé mohou k datům při</w:t>
      </w:r>
      <w:r w:rsidR="005924EB">
        <w:t>stupovat pouze tímto způsobem</w:t>
      </w:r>
    </w:p>
    <w:p w14:paraId="57DB7402" w14:textId="77777777" w:rsidR="005924EB" w:rsidRDefault="00F16FDB" w:rsidP="005924EB">
      <w:pPr>
        <w:pStyle w:val="Odstavecseseznamem"/>
        <w:numPr>
          <w:ilvl w:val="0"/>
          <w:numId w:val="24"/>
        </w:numPr>
        <w:jc w:val="both"/>
      </w:pPr>
      <w:r>
        <w:t>Související s činností systému - data mohou být v souladu s touto technickou specifikací mě</w:t>
      </w:r>
      <w:r w:rsidR="005924EB">
        <w:t>něna také automaticky systémem</w:t>
      </w:r>
    </w:p>
    <w:p w14:paraId="57DB7403" w14:textId="77777777" w:rsidR="005924EB" w:rsidRDefault="00F16FDB" w:rsidP="005924EB">
      <w:pPr>
        <w:pStyle w:val="Odstavecseseznamem"/>
        <w:numPr>
          <w:ilvl w:val="0"/>
          <w:numId w:val="24"/>
        </w:numPr>
        <w:jc w:val="both"/>
      </w:pPr>
      <w:r>
        <w:t>Související s komunikací s okolními IS – tato komunikace může být realizována pouze pr</w:t>
      </w:r>
      <w:r w:rsidR="005924EB">
        <w:t>ostřednictvím webových služeb</w:t>
      </w:r>
    </w:p>
    <w:p w14:paraId="57DB7404" w14:textId="77777777" w:rsidR="00F16FDB" w:rsidRDefault="00F16FDB" w:rsidP="005924EB">
      <w:pPr>
        <w:pStyle w:val="Odstavecseseznamem"/>
        <w:numPr>
          <w:ilvl w:val="0"/>
          <w:numId w:val="24"/>
        </w:numPr>
        <w:jc w:val="both"/>
      </w:pPr>
      <w:r>
        <w:t xml:space="preserve">Prováděné následně </w:t>
      </w:r>
      <w:r w:rsidR="0077675F">
        <w:t>Poskytovatelem</w:t>
      </w:r>
      <w:r>
        <w:t xml:space="preserve"> při zajišťování provozu systému – systém </w:t>
      </w:r>
      <w:r w:rsidR="00E64AD3">
        <w:t>neumožňuje</w:t>
      </w:r>
      <w:r>
        <w:t xml:space="preserve"> jakoukoli modifikaci dat, aniž by došlo k zaznamenání o data a času modifikace dat o identifikace osoby, která změnu dat provedla o původní </w:t>
      </w:r>
      <w:r w:rsidR="005924EB">
        <w:t>hodnoty dat o nové hodnoty dat (</w:t>
      </w:r>
      <w:r w:rsidR="00C60A99">
        <w:t>Poskytovatel</w:t>
      </w:r>
      <w:r w:rsidR="005924EB">
        <w:t xml:space="preserve"> nemá vliv na provádění měření, rozsah měření a počet měření, veškeré zásahy </w:t>
      </w:r>
      <w:r w:rsidR="00C60A99">
        <w:t>Poskytovatele</w:t>
      </w:r>
      <w:r w:rsidR="005924EB">
        <w:t xml:space="preserve"> souvisí výhradně se servisní činností a jsou prováděny na základě pokynů </w:t>
      </w:r>
      <w:r w:rsidR="00E64AD3">
        <w:t>Uživatele</w:t>
      </w:r>
      <w:r w:rsidR="005924EB">
        <w:t>).</w:t>
      </w:r>
    </w:p>
    <w:p w14:paraId="57DB7405" w14:textId="77777777" w:rsidR="00F16FDB" w:rsidRDefault="00F16FDB" w:rsidP="00F16FDB">
      <w:pPr>
        <w:jc w:val="both"/>
      </w:pPr>
      <w:r>
        <w:t xml:space="preserve">Systém </w:t>
      </w:r>
      <w:r w:rsidR="005924EB">
        <w:t>neumožňuje</w:t>
      </w:r>
      <w:r>
        <w:t xml:space="preserve"> žádné jiné, než výše uvedené, způsoby pro přístup a manipulaci s daty. </w:t>
      </w:r>
    </w:p>
    <w:p w14:paraId="57DB7406" w14:textId="77777777" w:rsidR="005924EB" w:rsidRPr="005924EB" w:rsidRDefault="005924EB" w:rsidP="00F16FDB">
      <w:pPr>
        <w:jc w:val="both"/>
        <w:rPr>
          <w:b/>
        </w:rPr>
      </w:pPr>
      <w:r w:rsidRPr="005924EB">
        <w:rPr>
          <w:b/>
        </w:rPr>
        <w:t>Důvěrnost a integrita dat</w:t>
      </w:r>
    </w:p>
    <w:p w14:paraId="57DB7407" w14:textId="77777777" w:rsidR="00F16FDB" w:rsidRDefault="00F16FDB" w:rsidP="00F16FDB">
      <w:pPr>
        <w:jc w:val="both"/>
      </w:pPr>
      <w:r>
        <w:t xml:space="preserve">Systém </w:t>
      </w:r>
      <w:r w:rsidR="005924EB">
        <w:t>je</w:t>
      </w:r>
      <w:r>
        <w:t xml:space="preserve"> navržen s ohledem na vysokou míru zabezpečení celého řešení. Systém </w:t>
      </w:r>
      <w:r w:rsidR="00F46924">
        <w:t>je</w:t>
      </w:r>
      <w:r>
        <w:t xml:space="preserve"> připojen přímo na Internet. Řešení proto </w:t>
      </w:r>
      <w:r w:rsidR="0076353B">
        <w:t>obsahuje</w:t>
      </w:r>
      <w:r>
        <w:t xml:space="preserve"> </w:t>
      </w:r>
      <w:r w:rsidR="0076353B">
        <w:t>f</w:t>
      </w:r>
      <w:r>
        <w:t xml:space="preserve">irewally pro vytvoření demilitarizované zóny (DMZ). Síťový firewall </w:t>
      </w:r>
      <w:r w:rsidR="0076353B">
        <w:t>poskytuje</w:t>
      </w:r>
      <w:r>
        <w:t xml:space="preserve"> stavovou inspekci protokolu http. Žádný neprověřený provoz </w:t>
      </w:r>
      <w:r w:rsidR="0076353B">
        <w:t>nebude</w:t>
      </w:r>
      <w:r>
        <w:t xml:space="preserve"> vpuštěn na aplikační servery, kde bude prováděn přístup do datové vrstvy. </w:t>
      </w:r>
      <w:r w:rsidR="0076353B">
        <w:t>Je</w:t>
      </w:r>
      <w:r>
        <w:t xml:space="preserve"> zajištěn zabezpečený individuální přístup prostřednictvím Internetového prohlížeče. </w:t>
      </w:r>
    </w:p>
    <w:p w14:paraId="57DB7408" w14:textId="77777777" w:rsidR="0076353B" w:rsidRDefault="00F16FDB" w:rsidP="00F16FDB">
      <w:pPr>
        <w:jc w:val="both"/>
      </w:pPr>
      <w:r>
        <w:lastRenderedPageBreak/>
        <w:t xml:space="preserve">Systém </w:t>
      </w:r>
      <w:r w:rsidR="0076353B">
        <w:t xml:space="preserve">garantuje, že: </w:t>
      </w:r>
    </w:p>
    <w:p w14:paraId="57DB7409" w14:textId="77777777" w:rsidR="0076353B" w:rsidRDefault="00F16FDB" w:rsidP="0076353B">
      <w:pPr>
        <w:pStyle w:val="Odstavecseseznamem"/>
        <w:numPr>
          <w:ilvl w:val="0"/>
          <w:numId w:val="25"/>
        </w:numPr>
        <w:jc w:val="both"/>
      </w:pPr>
      <w:r>
        <w:t xml:space="preserve">Systémem uchovávaná data </w:t>
      </w:r>
      <w:r w:rsidR="00F46924">
        <w:t>nemohou být</w:t>
      </w:r>
      <w:r>
        <w:t xml:space="preserve"> zpřístupněna neautorizovaným osobám, přičemž přístup a veškerá manipulace </w:t>
      </w:r>
      <w:r w:rsidR="0076353B">
        <w:t xml:space="preserve">s daty musí </w:t>
      </w:r>
      <w:r w:rsidR="00F46924">
        <w:t xml:space="preserve">je </w:t>
      </w:r>
      <w:r w:rsidR="0076353B">
        <w:t>zaznamenávána.</w:t>
      </w:r>
    </w:p>
    <w:p w14:paraId="57DB740A" w14:textId="77777777" w:rsidR="0076353B" w:rsidRDefault="00F16FDB" w:rsidP="0076353B">
      <w:pPr>
        <w:pStyle w:val="Odstavecseseznamem"/>
        <w:numPr>
          <w:ilvl w:val="0"/>
          <w:numId w:val="25"/>
        </w:numPr>
        <w:jc w:val="both"/>
      </w:pPr>
      <w:r>
        <w:t xml:space="preserve">Data </w:t>
      </w:r>
      <w:r w:rsidR="00F46924">
        <w:t>nejsou a nemohou být</w:t>
      </w:r>
      <w:r>
        <w:t xml:space="preserve"> během komunikace odposlouchávána či pozměněna neautorizovanou stranou, přičemž pro komunikaci mezi uživatelem a systémem </w:t>
      </w:r>
      <w:r w:rsidR="00F46924">
        <w:t>je</w:t>
      </w:r>
      <w:r>
        <w:t xml:space="preserve"> použit zabezpečený komunikační protokol min. SSL </w:t>
      </w:r>
      <w:r w:rsidR="0076353B">
        <w:t>verze 3.0 nebo TLS verze 1.1.</w:t>
      </w:r>
    </w:p>
    <w:p w14:paraId="57DB740B" w14:textId="77777777" w:rsidR="00F16FDB" w:rsidRDefault="00F16FDB" w:rsidP="0076353B">
      <w:pPr>
        <w:pStyle w:val="Odstavecseseznamem"/>
        <w:numPr>
          <w:ilvl w:val="0"/>
          <w:numId w:val="25"/>
        </w:numPr>
        <w:jc w:val="both"/>
      </w:pPr>
      <w:r>
        <w:t xml:space="preserve">Systémem uchovávaná data </w:t>
      </w:r>
      <w:r w:rsidR="00F46924">
        <w:t xml:space="preserve">nelze </w:t>
      </w:r>
      <w:r>
        <w:t>změnit nebo p</w:t>
      </w:r>
      <w:r w:rsidR="0076353B">
        <w:t>oškodit neautorizovanou stranou.</w:t>
      </w:r>
    </w:p>
    <w:p w14:paraId="57DB740C" w14:textId="77777777" w:rsidR="0076353B" w:rsidRPr="0076353B" w:rsidRDefault="0076353B" w:rsidP="00F16FDB">
      <w:pPr>
        <w:jc w:val="both"/>
        <w:rPr>
          <w:b/>
        </w:rPr>
      </w:pPr>
      <w:r w:rsidRPr="0076353B">
        <w:rPr>
          <w:b/>
        </w:rPr>
        <w:t>Přístup do systému</w:t>
      </w:r>
    </w:p>
    <w:p w14:paraId="57DB740D" w14:textId="3ACD8042" w:rsidR="00F16FDB" w:rsidRDefault="00F16FDB" w:rsidP="00F16FDB">
      <w:pPr>
        <w:jc w:val="both"/>
      </w:pPr>
      <w:r>
        <w:t xml:space="preserve">Přístup k funkcionalitám systému </w:t>
      </w:r>
      <w:r w:rsidR="0076353B">
        <w:t>je</w:t>
      </w:r>
      <w:r>
        <w:t xml:space="preserve"> zajištěn pro standardní PC prostřednictvím běžného webového prohlížeče. </w:t>
      </w:r>
      <w:r w:rsidR="0076353B">
        <w:t>Za standardní PC se považuje</w:t>
      </w:r>
      <w:r>
        <w:t xml:space="preserve"> PC s OS Windows </w:t>
      </w:r>
      <w:r w:rsidR="00116489">
        <w:t xml:space="preserve">v podporované verzi </w:t>
      </w:r>
      <w:r>
        <w:t xml:space="preserve">plus odpovídající verzí prohlížeče Internet Explorer a Mozilla Firefox, případně Chrome. </w:t>
      </w:r>
    </w:p>
    <w:p w14:paraId="57DB740E" w14:textId="77777777" w:rsidR="00F16FDB" w:rsidRDefault="00F16FDB" w:rsidP="00F16FDB">
      <w:pPr>
        <w:jc w:val="both"/>
      </w:pPr>
      <w:r>
        <w:t xml:space="preserve">Pro shora pospané PC </w:t>
      </w:r>
      <w:r w:rsidR="0076353B">
        <w:t>jsou</w:t>
      </w:r>
      <w:r>
        <w:t xml:space="preserve"> dostupné funkcionality systému v plné šíři. </w:t>
      </w:r>
    </w:p>
    <w:p w14:paraId="57DB740F" w14:textId="77777777" w:rsidR="0076353B" w:rsidRPr="0076353B" w:rsidRDefault="0076353B" w:rsidP="00F16FDB">
      <w:pPr>
        <w:jc w:val="both"/>
        <w:rPr>
          <w:b/>
        </w:rPr>
      </w:pPr>
      <w:r w:rsidRPr="0076353B">
        <w:rPr>
          <w:b/>
        </w:rPr>
        <w:t>Antivirová ochrana</w:t>
      </w:r>
    </w:p>
    <w:p w14:paraId="57DB7410" w14:textId="77777777" w:rsidR="00F16FDB" w:rsidRDefault="00F16FDB" w:rsidP="00F16FDB">
      <w:pPr>
        <w:jc w:val="both"/>
      </w:pPr>
      <w:r>
        <w:t xml:space="preserve">Systém </w:t>
      </w:r>
      <w:r w:rsidR="0076353B">
        <w:t>obsahuje</w:t>
      </w:r>
      <w:r>
        <w:t xml:space="preserve"> řešení antivirové kontroly dokumentů (minimálně těch, které jsou v systému uloženy v nezašifrované podobě). Antivirový nástroj </w:t>
      </w:r>
      <w:r w:rsidR="0076353B">
        <w:t>je</w:t>
      </w:r>
      <w:r>
        <w:t xml:space="preserve"> poskytnut </w:t>
      </w:r>
      <w:r w:rsidR="0077675F">
        <w:t>poskytovatelem</w:t>
      </w:r>
      <w:r>
        <w:t xml:space="preserve">. </w:t>
      </w:r>
    </w:p>
    <w:p w14:paraId="57DB7411" w14:textId="77777777" w:rsidR="00F16FDB" w:rsidRDefault="003820A9" w:rsidP="00F16FDB">
      <w:pPr>
        <w:jc w:val="both"/>
      </w:pPr>
      <w:r>
        <w:rPr>
          <w:b/>
        </w:rPr>
        <w:t>Uživatelská podpora</w:t>
      </w:r>
    </w:p>
    <w:p w14:paraId="57DB7412" w14:textId="77777777" w:rsidR="00F46924" w:rsidRDefault="00F46924" w:rsidP="00F16FDB">
      <w:pPr>
        <w:jc w:val="both"/>
      </w:pPr>
      <w:r>
        <w:t xml:space="preserve">Poskytovatel vždy řeší požadavky </w:t>
      </w:r>
      <w:r w:rsidR="00E64AD3">
        <w:t>Uživatele</w:t>
      </w:r>
      <w:r>
        <w:t xml:space="preserve">, které jsou oprávněné v rámci provádění školení </w:t>
      </w:r>
      <w:r w:rsidR="00E64AD3">
        <w:t>oprávněných osob Uživatele</w:t>
      </w:r>
      <w:r>
        <w:t xml:space="preserve"> a především v rámci garance bezchybného provozu systému, respektive odstraňování všech vad, chyb a poruch, které během provozu systému nastanou a jsou zaviněny poskytnutým systémem či činností </w:t>
      </w:r>
      <w:r w:rsidR="00E64AD3">
        <w:t>P</w:t>
      </w:r>
      <w:r>
        <w:t>oskytovatele systému.</w:t>
      </w:r>
      <w:r w:rsidR="00C22DD7">
        <w:t xml:space="preserve"> V případě, kdy vada, chyba či problém vznikne mimo poskytnutý systém (typicky </w:t>
      </w:r>
      <w:r w:rsidR="00235E54">
        <w:t>například neohlášená změna API rozhraní systému třetí strany), nezapočítává se čas nutný k nalezení a nápravě do času supportu.</w:t>
      </w:r>
    </w:p>
    <w:p w14:paraId="57DB7413" w14:textId="77777777" w:rsidR="003820A9" w:rsidRDefault="003820A9" w:rsidP="00F16FDB">
      <w:pPr>
        <w:jc w:val="both"/>
      </w:pPr>
      <w:r>
        <w:t>Support se vztahuje na podporu všech dotčených částí systému v rozsahu specifikovaném v příslušných přílohách s popisem specifikací konkrétních částí systému, nebo v rozsahu níže uvedeném, pokud pro dotčenou část systému není uvedeno samostatně jinak.</w:t>
      </w:r>
    </w:p>
    <w:p w14:paraId="57DB7414" w14:textId="77777777" w:rsidR="003A3A99" w:rsidRDefault="003A3A99" w:rsidP="003A3A99">
      <w:pPr>
        <w:jc w:val="both"/>
      </w:pPr>
      <w:r w:rsidRPr="003820A9">
        <w:t xml:space="preserve">Součástí </w:t>
      </w:r>
      <w:r>
        <w:t>je</w:t>
      </w:r>
      <w:r w:rsidRPr="003820A9">
        <w:t xml:space="preserve"> poskytování servisních prací zahrnujících řešení problémů s provozem programového vybavení, konzultace k používání programového vybavení, reinstalace programového vybavení, instalace nových verzí, </w:t>
      </w:r>
      <w:proofErr w:type="spellStart"/>
      <w:r w:rsidRPr="003820A9">
        <w:t>meziverzí</w:t>
      </w:r>
      <w:proofErr w:type="spellEnd"/>
      <w:r w:rsidRPr="003820A9">
        <w:t xml:space="preserve"> či </w:t>
      </w:r>
      <w:proofErr w:type="spellStart"/>
      <w:r w:rsidRPr="003820A9">
        <w:t>hotfix</w:t>
      </w:r>
      <w:proofErr w:type="spellEnd"/>
      <w:r w:rsidRPr="003820A9">
        <w:t>, obnova programového vybavení po havárii, na základě zadavatelem předaných záloh, provoz poradenské služby „</w:t>
      </w:r>
      <w:r>
        <w:t>H</w:t>
      </w:r>
      <w:r w:rsidRPr="003820A9">
        <w:t>ot</w:t>
      </w:r>
      <w:r>
        <w:t xml:space="preserve"> L</w:t>
      </w:r>
      <w:r w:rsidRPr="003820A9">
        <w:t xml:space="preserve">ine" pro </w:t>
      </w:r>
      <w:r>
        <w:t xml:space="preserve">oprávněné osoby </w:t>
      </w:r>
      <w:r w:rsidR="0077605C">
        <w:t>Uživatele</w:t>
      </w:r>
      <w:r w:rsidR="0087109D">
        <w:t>, tvorba, správa a úprava šablon pro jednotlivé kroky zpracování přestupků (výzva, oznámení o zahájení řízení, příkaz, pokračování po podání odporu, rozhodnutí atd.) dle požadavků Uživatele</w:t>
      </w:r>
      <w:r w:rsidRPr="003820A9">
        <w:t>.</w:t>
      </w:r>
    </w:p>
    <w:p w14:paraId="57DB7415" w14:textId="77777777" w:rsidR="003A3A99" w:rsidRDefault="00264521" w:rsidP="00F16FDB">
      <w:pPr>
        <w:jc w:val="both"/>
      </w:pPr>
      <w:r>
        <w:t>Poskytovatel</w:t>
      </w:r>
      <w:r w:rsidR="003A3A99">
        <w:t xml:space="preserve"> zajišť</w:t>
      </w:r>
      <w:r>
        <w:t>uje</w:t>
      </w:r>
      <w:r w:rsidR="003820A9">
        <w:t xml:space="preserve"> </w:t>
      </w:r>
      <w:r w:rsidR="003820A9" w:rsidRPr="003820A9">
        <w:t>průběžn</w:t>
      </w:r>
      <w:r w:rsidR="003820A9">
        <w:t>ou</w:t>
      </w:r>
      <w:r w:rsidR="003820A9" w:rsidRPr="003820A9">
        <w:t xml:space="preserve"> údržb</w:t>
      </w:r>
      <w:r w:rsidR="003820A9">
        <w:t>u</w:t>
      </w:r>
      <w:r w:rsidR="003820A9" w:rsidRPr="003820A9">
        <w:t xml:space="preserve"> veškeré dokumentace vztahuj</w:t>
      </w:r>
      <w:r w:rsidR="003A3A99">
        <w:t>ící se k programovému vybavení</w:t>
      </w:r>
    </w:p>
    <w:p w14:paraId="57DB7416" w14:textId="77777777" w:rsidR="003820A9" w:rsidRDefault="006A3634" w:rsidP="00F16FDB">
      <w:pPr>
        <w:jc w:val="both"/>
      </w:pPr>
      <w:r>
        <w:rPr>
          <w:b/>
        </w:rPr>
        <w:t>L</w:t>
      </w:r>
      <w:r w:rsidR="003820A9">
        <w:rPr>
          <w:b/>
        </w:rPr>
        <w:t>egislativní maintenance</w:t>
      </w:r>
    </w:p>
    <w:p w14:paraId="57DB7417" w14:textId="77777777" w:rsidR="003820A9" w:rsidRDefault="003A3A99" w:rsidP="00F16FDB">
      <w:pPr>
        <w:jc w:val="both"/>
      </w:pPr>
      <w:r>
        <w:t xml:space="preserve">Součástí plnění </w:t>
      </w:r>
      <w:r w:rsidR="003820A9">
        <w:t>je poskytování legislativní maintenance na všechny dotčené části systému v rozsahu specifikovaném v příslušných přílohách s popisem specifikací konkrétních částí systému, nebo v rozsahu níže uvedeném, pokud pro dotčenou část systému není uvedeno samostatně jinak.</w:t>
      </w:r>
    </w:p>
    <w:p w14:paraId="57DB7418" w14:textId="77777777" w:rsidR="003820A9" w:rsidRDefault="003A3A99" w:rsidP="003820A9">
      <w:pPr>
        <w:jc w:val="both"/>
      </w:pPr>
      <w:r>
        <w:t>Poskytovatel</w:t>
      </w:r>
      <w:r w:rsidR="003820A9">
        <w:t xml:space="preserve"> zajistí u</w:t>
      </w:r>
      <w:r w:rsidR="003820A9" w:rsidRPr="003820A9">
        <w:t xml:space="preserve">pdate veškerého provozovaného </w:t>
      </w:r>
      <w:r>
        <w:t xml:space="preserve">hardware i </w:t>
      </w:r>
      <w:r w:rsidR="003820A9" w:rsidRPr="003820A9">
        <w:t xml:space="preserve">software/firmware vyplývající z dalšího vývoje programových </w:t>
      </w:r>
      <w:r>
        <w:t xml:space="preserve">a technických </w:t>
      </w:r>
      <w:r w:rsidR="003820A9" w:rsidRPr="003820A9">
        <w:t>produktů</w:t>
      </w:r>
      <w:r w:rsidR="0077605C">
        <w:t>.</w:t>
      </w:r>
      <w:r w:rsidR="003820A9" w:rsidRPr="003820A9">
        <w:t xml:space="preserve"> V případě legislativních změn souvisejících s obecně závaznými právními předpisy je součástí poskytnutí update programového </w:t>
      </w:r>
      <w:r>
        <w:t xml:space="preserve">či hardwarového </w:t>
      </w:r>
      <w:r w:rsidR="003820A9" w:rsidRPr="003820A9">
        <w:lastRenderedPageBreak/>
        <w:t xml:space="preserve">vybavení nejpozději do data nabytí jejich účinnosti. Součástí bude také průběžná údržba veškeré dokumentace vztahující se k programovému </w:t>
      </w:r>
      <w:r>
        <w:t>i hardwarovému vybavení.</w:t>
      </w:r>
    </w:p>
    <w:p w14:paraId="57DB7419" w14:textId="77777777" w:rsidR="00C87F72" w:rsidRPr="00C87F72" w:rsidRDefault="00C87F72" w:rsidP="003820A9">
      <w:pPr>
        <w:jc w:val="both"/>
        <w:rPr>
          <w:b/>
        </w:rPr>
      </w:pPr>
      <w:r w:rsidRPr="00C87F72">
        <w:rPr>
          <w:b/>
        </w:rPr>
        <w:t xml:space="preserve">Počet </w:t>
      </w:r>
      <w:r w:rsidR="0077605C">
        <w:rPr>
          <w:b/>
        </w:rPr>
        <w:t>oprávněných osob Uživatele</w:t>
      </w:r>
      <w:r w:rsidRPr="00C87F72">
        <w:rPr>
          <w:b/>
        </w:rPr>
        <w:t xml:space="preserve"> systému</w:t>
      </w:r>
    </w:p>
    <w:p w14:paraId="57DB741A" w14:textId="77777777" w:rsidR="00C87F72" w:rsidRDefault="00C87F72" w:rsidP="003820A9">
      <w:pPr>
        <w:jc w:val="both"/>
      </w:pPr>
      <w:r>
        <w:t xml:space="preserve">Licence poskytnuté k systému a řešení jako celku nejsou omezeny počtem </w:t>
      </w:r>
      <w:r w:rsidR="0077605C">
        <w:t>oprávněných osob z řad Uživatele</w:t>
      </w:r>
      <w:r>
        <w:t xml:space="preserve"> a </w:t>
      </w:r>
      <w:r w:rsidR="0077605C">
        <w:t>P</w:t>
      </w:r>
      <w:r>
        <w:t xml:space="preserve">oskytovatel vždy na žádost </w:t>
      </w:r>
      <w:r w:rsidR="0077605C">
        <w:t>Uživatele</w:t>
      </w:r>
      <w:r>
        <w:t xml:space="preserve"> doplní či aktualizuje </w:t>
      </w:r>
      <w:r w:rsidR="0077605C">
        <w:t>oprávněné osoby</w:t>
      </w:r>
      <w:r>
        <w:t xml:space="preserve"> a jejich role a oprávnění v systému do 2 kalendářních dnů od přijetí žádosti prostřednictvím modulu Help Desk nebo Help Line.</w:t>
      </w:r>
    </w:p>
    <w:p w14:paraId="57DB741B" w14:textId="77777777" w:rsidR="00C87F72" w:rsidRDefault="00C87F72" w:rsidP="003820A9">
      <w:pPr>
        <w:jc w:val="both"/>
      </w:pPr>
      <w:r>
        <w:t>Licence jsou poskytnuty tak, aby v systému mohl</w:t>
      </w:r>
      <w:r w:rsidR="001303F3">
        <w:t>y</w:t>
      </w:r>
      <w:r>
        <w:t xml:space="preserve"> pracovat jak </w:t>
      </w:r>
      <w:r w:rsidR="0077605C">
        <w:t>oprávněné osoby</w:t>
      </w:r>
      <w:r>
        <w:t xml:space="preserve"> z řad </w:t>
      </w:r>
      <w:r w:rsidR="0077605C">
        <w:t>Uživatele</w:t>
      </w:r>
      <w:r>
        <w:t xml:space="preserve">, tak </w:t>
      </w:r>
      <w:r w:rsidR="0077605C">
        <w:t>oprávněné</w:t>
      </w:r>
      <w:r>
        <w:t xml:space="preserve"> z řad správního orgánu určení pro řešení detekovaných přestupků, je-li tento odlišný od organizace </w:t>
      </w:r>
      <w:r w:rsidR="001303F3">
        <w:t>U</w:t>
      </w:r>
      <w:r w:rsidR="0077605C">
        <w:t>živatele</w:t>
      </w:r>
      <w:r>
        <w:t>.</w:t>
      </w:r>
    </w:p>
    <w:p w14:paraId="57DB741C" w14:textId="77777777" w:rsidR="00C87F72" w:rsidRPr="003820A9" w:rsidRDefault="00C87F72" w:rsidP="003820A9">
      <w:pPr>
        <w:jc w:val="both"/>
      </w:pPr>
      <w:r>
        <w:t xml:space="preserve">Licence neomezují počet připojených měřících zařízení, tedy poskytnutý systém je schopen přijmout a zpracovat data o přestupcích (měření rychlosti) i z jiných měřících zařízení, které </w:t>
      </w:r>
      <w:r w:rsidR="0077605C">
        <w:t>uživatel</w:t>
      </w:r>
      <w:r>
        <w:t xml:space="preserve"> či příslušné město</w:t>
      </w:r>
      <w:r w:rsidR="0077605C">
        <w:t>/obec</w:t>
      </w:r>
      <w:r>
        <w:t xml:space="preserve"> se správním orgánem pořídí mimo zařízení dodané </w:t>
      </w:r>
      <w:r w:rsidR="0077605C">
        <w:t>P</w:t>
      </w:r>
      <w:r>
        <w:t>oskytovatelem, přičemž ale platí, že každé takové zařízení musí být schopno na určenou webovou službu, nebo alespoň určené úložiště, zaslat datovou větu s daty o přestupku (standardní XML) a k tomu navázaný ZIP balíček obsahující kompletní fotodokumentaci přestupku v</w:t>
      </w:r>
      <w:r w:rsidR="0077605C">
        <w:t> </w:t>
      </w:r>
      <w:r>
        <w:t>rozsahu</w:t>
      </w:r>
      <w:r w:rsidR="0077605C">
        <w:t>,</w:t>
      </w:r>
      <w:r>
        <w:t xml:space="preserve"> v jakém jsou data a fotografie specifikovány </w:t>
      </w:r>
      <w:r w:rsidR="0077605C">
        <w:t>platnou legislativou.</w:t>
      </w:r>
    </w:p>
    <w:sectPr w:rsidR="00C87F72" w:rsidRPr="003820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37EA"/>
    <w:multiLevelType w:val="hybridMultilevel"/>
    <w:tmpl w:val="79866A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B7566D"/>
    <w:multiLevelType w:val="hybridMultilevel"/>
    <w:tmpl w:val="A440C6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C147CE"/>
    <w:multiLevelType w:val="hybridMultilevel"/>
    <w:tmpl w:val="E48EE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447393"/>
    <w:multiLevelType w:val="hybridMultilevel"/>
    <w:tmpl w:val="47BA1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D34E66"/>
    <w:multiLevelType w:val="hybridMultilevel"/>
    <w:tmpl w:val="B20292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FD482D"/>
    <w:multiLevelType w:val="hybridMultilevel"/>
    <w:tmpl w:val="64FA55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666BE1"/>
    <w:multiLevelType w:val="hybridMultilevel"/>
    <w:tmpl w:val="ABE4C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F14F85"/>
    <w:multiLevelType w:val="hybridMultilevel"/>
    <w:tmpl w:val="CA885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8D3CD8"/>
    <w:multiLevelType w:val="hybridMultilevel"/>
    <w:tmpl w:val="C41E2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1554060"/>
    <w:multiLevelType w:val="hybridMultilevel"/>
    <w:tmpl w:val="A78E9E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D8D0BC7"/>
    <w:multiLevelType w:val="hybridMultilevel"/>
    <w:tmpl w:val="030412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2F3F9A"/>
    <w:multiLevelType w:val="hybridMultilevel"/>
    <w:tmpl w:val="63566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2FC07C1"/>
    <w:multiLevelType w:val="hybridMultilevel"/>
    <w:tmpl w:val="6E702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2012854"/>
    <w:multiLevelType w:val="hybridMultilevel"/>
    <w:tmpl w:val="B1BCE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5709A4"/>
    <w:multiLevelType w:val="hybridMultilevel"/>
    <w:tmpl w:val="3784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AA3697B"/>
    <w:multiLevelType w:val="hybridMultilevel"/>
    <w:tmpl w:val="AC389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8417BD"/>
    <w:multiLevelType w:val="hybridMultilevel"/>
    <w:tmpl w:val="E8C09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1EB4DB3"/>
    <w:multiLevelType w:val="hybridMultilevel"/>
    <w:tmpl w:val="0D7CD26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 w15:restartNumberingAfterBreak="0">
    <w:nsid w:val="639D5A9D"/>
    <w:multiLevelType w:val="hybridMultilevel"/>
    <w:tmpl w:val="1BC6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ACC5CD4"/>
    <w:multiLevelType w:val="hybridMultilevel"/>
    <w:tmpl w:val="DD2EB6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D6228B4"/>
    <w:multiLevelType w:val="hybridMultilevel"/>
    <w:tmpl w:val="86002DA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887C6B"/>
    <w:multiLevelType w:val="hybridMultilevel"/>
    <w:tmpl w:val="D87CC5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15C17C8"/>
    <w:multiLevelType w:val="hybridMultilevel"/>
    <w:tmpl w:val="F8A097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0A6A85"/>
    <w:multiLevelType w:val="hybridMultilevel"/>
    <w:tmpl w:val="97F29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32706E"/>
    <w:multiLevelType w:val="hybridMultilevel"/>
    <w:tmpl w:val="F23CA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22"/>
  </w:num>
  <w:num w:numId="4">
    <w:abstractNumId w:val="17"/>
  </w:num>
  <w:num w:numId="5">
    <w:abstractNumId w:val="8"/>
  </w:num>
  <w:num w:numId="6">
    <w:abstractNumId w:val="16"/>
  </w:num>
  <w:num w:numId="7">
    <w:abstractNumId w:val="2"/>
  </w:num>
  <w:num w:numId="8">
    <w:abstractNumId w:val="10"/>
  </w:num>
  <w:num w:numId="9">
    <w:abstractNumId w:val="21"/>
  </w:num>
  <w:num w:numId="10">
    <w:abstractNumId w:val="15"/>
  </w:num>
  <w:num w:numId="11">
    <w:abstractNumId w:val="13"/>
  </w:num>
  <w:num w:numId="12">
    <w:abstractNumId w:val="7"/>
  </w:num>
  <w:num w:numId="13">
    <w:abstractNumId w:val="19"/>
  </w:num>
  <w:num w:numId="14">
    <w:abstractNumId w:val="0"/>
  </w:num>
  <w:num w:numId="15">
    <w:abstractNumId w:val="5"/>
  </w:num>
  <w:num w:numId="16">
    <w:abstractNumId w:val="11"/>
  </w:num>
  <w:num w:numId="17">
    <w:abstractNumId w:val="12"/>
  </w:num>
  <w:num w:numId="18">
    <w:abstractNumId w:val="6"/>
  </w:num>
  <w:num w:numId="19">
    <w:abstractNumId w:val="9"/>
  </w:num>
  <w:num w:numId="20">
    <w:abstractNumId w:val="14"/>
  </w:num>
  <w:num w:numId="21">
    <w:abstractNumId w:val="18"/>
  </w:num>
  <w:num w:numId="22">
    <w:abstractNumId w:val="1"/>
  </w:num>
  <w:num w:numId="23">
    <w:abstractNumId w:val="23"/>
  </w:num>
  <w:num w:numId="24">
    <w:abstractNumId w:val="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8"/>
    <w:rsid w:val="000036FA"/>
    <w:rsid w:val="00022410"/>
    <w:rsid w:val="00035497"/>
    <w:rsid w:val="00074BBD"/>
    <w:rsid w:val="0008249D"/>
    <w:rsid w:val="00116489"/>
    <w:rsid w:val="001303F3"/>
    <w:rsid w:val="001E2E11"/>
    <w:rsid w:val="00217827"/>
    <w:rsid w:val="00235E54"/>
    <w:rsid w:val="00241838"/>
    <w:rsid w:val="00264521"/>
    <w:rsid w:val="002C2B64"/>
    <w:rsid w:val="002C41CB"/>
    <w:rsid w:val="00336528"/>
    <w:rsid w:val="003820A9"/>
    <w:rsid w:val="003A02D2"/>
    <w:rsid w:val="003A3A99"/>
    <w:rsid w:val="003B14A1"/>
    <w:rsid w:val="003E3F41"/>
    <w:rsid w:val="00487FC5"/>
    <w:rsid w:val="00495982"/>
    <w:rsid w:val="004D1A39"/>
    <w:rsid w:val="00531874"/>
    <w:rsid w:val="005924EB"/>
    <w:rsid w:val="005B395B"/>
    <w:rsid w:val="005E5016"/>
    <w:rsid w:val="00615307"/>
    <w:rsid w:val="00630798"/>
    <w:rsid w:val="00665D02"/>
    <w:rsid w:val="00677F32"/>
    <w:rsid w:val="006A3634"/>
    <w:rsid w:val="0072134F"/>
    <w:rsid w:val="0076353B"/>
    <w:rsid w:val="0077605C"/>
    <w:rsid w:val="0077675F"/>
    <w:rsid w:val="007C3012"/>
    <w:rsid w:val="00841597"/>
    <w:rsid w:val="00847C68"/>
    <w:rsid w:val="008517DB"/>
    <w:rsid w:val="0087109D"/>
    <w:rsid w:val="0090251C"/>
    <w:rsid w:val="00904757"/>
    <w:rsid w:val="009375A2"/>
    <w:rsid w:val="00981F9A"/>
    <w:rsid w:val="009E5A90"/>
    <w:rsid w:val="009E6A5F"/>
    <w:rsid w:val="00A207BC"/>
    <w:rsid w:val="00A50FBC"/>
    <w:rsid w:val="00A70667"/>
    <w:rsid w:val="00AF674E"/>
    <w:rsid w:val="00B56DA3"/>
    <w:rsid w:val="00C00EDA"/>
    <w:rsid w:val="00C22DD7"/>
    <w:rsid w:val="00C60A99"/>
    <w:rsid w:val="00C87F72"/>
    <w:rsid w:val="00CA5863"/>
    <w:rsid w:val="00CC0072"/>
    <w:rsid w:val="00CE0F70"/>
    <w:rsid w:val="00CF395C"/>
    <w:rsid w:val="00D6365D"/>
    <w:rsid w:val="00D6367D"/>
    <w:rsid w:val="00E35928"/>
    <w:rsid w:val="00E64AD3"/>
    <w:rsid w:val="00E65218"/>
    <w:rsid w:val="00ED126F"/>
    <w:rsid w:val="00EF5DA2"/>
    <w:rsid w:val="00F01179"/>
    <w:rsid w:val="00F16FDB"/>
    <w:rsid w:val="00F46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73B7"/>
  <w15:chartTrackingRefBased/>
  <w15:docId w15:val="{56861878-AB36-4989-9F53-C140FDB30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E6A5F"/>
    <w:pPr>
      <w:ind w:left="720"/>
      <w:contextualSpacing/>
    </w:pPr>
  </w:style>
  <w:style w:type="table" w:styleId="Mkatabulky">
    <w:name w:val="Table Grid"/>
    <w:basedOn w:val="Normlntabulka"/>
    <w:uiPriority w:val="39"/>
    <w:rsid w:val="005E5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710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1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2F19D5B9C164687FB30321494E4CE" ma:contentTypeVersion="10" ma:contentTypeDescription="Create a new document." ma:contentTypeScope="" ma:versionID="0466bdf52261fd9af2e18f539adb0524">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142dbd3c2cb118d9b7d3f129d5e750d4"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5E2557-B13E-4A7D-8883-B0DF902F7A12}"/>
</file>

<file path=customXml/itemProps2.xml><?xml version="1.0" encoding="utf-8"?>
<ds:datastoreItem xmlns:ds="http://schemas.openxmlformats.org/officeDocument/2006/customXml" ds:itemID="{156551E3-1EDE-4718-AC22-F4791113FC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E23BB9-691D-4A8F-8DE1-AC941817E6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2302</Words>
  <Characters>13587</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ICZ a.s.</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Martin</dc:creator>
  <cp:keywords/>
  <dc:description/>
  <cp:lastModifiedBy>Tereza Slováková | VIA Consult a.s.</cp:lastModifiedBy>
  <cp:revision>4</cp:revision>
  <dcterms:created xsi:type="dcterms:W3CDTF">2019-08-06T11:09:00Z</dcterms:created>
  <dcterms:modified xsi:type="dcterms:W3CDTF">2019-08-07T06:57:00Z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