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AC21" w14:textId="26E7C457" w:rsidR="00A572FB" w:rsidRPr="00D3405D" w:rsidRDefault="00A572FB" w:rsidP="00A572FB">
      <w:pPr>
        <w:spacing w:before="3600" w:after="480"/>
        <w:jc w:val="center"/>
        <w:rPr>
          <w:rFonts w:ascii="Arial" w:eastAsia="Calibri" w:hAnsi="Arial" w:cs="Arial"/>
          <w:b/>
          <w:bCs/>
          <w:sz w:val="32"/>
          <w:szCs w:val="32"/>
        </w:rPr>
      </w:pPr>
      <w:bookmarkStart w:id="0" w:name="_Toc520713864"/>
      <w:bookmarkStart w:id="1" w:name="_Toc520714001"/>
      <w:bookmarkStart w:id="2" w:name="_Ref520788520"/>
      <w:bookmarkStart w:id="3" w:name="_Toc521387063"/>
      <w:bookmarkStart w:id="4" w:name="_Toc360914523"/>
      <w:r w:rsidRPr="00D3405D">
        <w:rPr>
          <w:rFonts w:ascii="Arial" w:eastAsia="Calibri" w:hAnsi="Arial" w:cs="Arial"/>
          <w:b/>
          <w:bCs/>
          <w:sz w:val="32"/>
          <w:szCs w:val="32"/>
        </w:rPr>
        <w:t>Příloha č. 1 zadávací dokumentace –</w:t>
      </w:r>
      <w:r w:rsidRPr="00D3405D">
        <w:rPr>
          <w:rFonts w:ascii="Arial" w:eastAsia="Calibri" w:hAnsi="Arial" w:cs="Arial"/>
          <w:b/>
          <w:bCs/>
          <w:sz w:val="32"/>
          <w:szCs w:val="32"/>
        </w:rPr>
        <w:br/>
      </w:r>
      <w:r w:rsidRPr="005C1B66">
        <w:rPr>
          <w:rFonts w:ascii="Arial" w:eastAsia="Calibri" w:hAnsi="Arial" w:cs="Arial"/>
          <w:b/>
          <w:bCs/>
          <w:sz w:val="32"/>
          <w:szCs w:val="32"/>
        </w:rPr>
        <w:t xml:space="preserve">Návrh smlouvy o dílo </w:t>
      </w:r>
    </w:p>
    <w:p w14:paraId="20424116" w14:textId="1076E52D" w:rsidR="00A572FB" w:rsidRPr="00D3405D" w:rsidRDefault="008B2D8E" w:rsidP="00A572FB">
      <w:pPr>
        <w:spacing w:before="480" w:after="3600"/>
        <w:jc w:val="center"/>
        <w:rPr>
          <w:rFonts w:ascii="Arial" w:eastAsia="Calibri" w:hAnsi="Arial" w:cs="Arial"/>
          <w:b/>
          <w:bCs/>
          <w:smallCaps/>
          <w:sz w:val="32"/>
          <w:szCs w:val="32"/>
        </w:rPr>
      </w:pPr>
      <w:sdt>
        <w:sdtPr>
          <w:rPr>
            <w:rFonts w:ascii="Arial" w:hAnsi="Arial" w:cs="Arial"/>
            <w:b/>
            <w:bCs/>
            <w:smallCaps/>
            <w:sz w:val="32"/>
            <w:szCs w:val="32"/>
          </w:rPr>
          <w:id w:val="-1729455402"/>
          <w:placeholder>
            <w:docPart w:val="828F7D2F17B3489D9B34C68CFBF8011A"/>
          </w:placeholder>
          <w:text/>
        </w:sdtPr>
        <w:sdtEndPr/>
        <w:sdtContent>
          <w:r w:rsidR="00505A61">
            <w:rPr>
              <w:rFonts w:ascii="Arial" w:hAnsi="Arial" w:cs="Arial"/>
              <w:b/>
              <w:bCs/>
              <w:smallCaps/>
              <w:sz w:val="32"/>
              <w:szCs w:val="32"/>
            </w:rPr>
            <w:t>Restaurování okenních a dřevěných prvků a kaple ambitů kostela sv. Jana Nepomuckého ve Žďáru nad Sázavou</w:t>
          </w:r>
        </w:sdtContent>
      </w:sdt>
    </w:p>
    <w:p w14:paraId="28C7AD54" w14:textId="77777777" w:rsidR="00A572FB" w:rsidRPr="00D3405D" w:rsidRDefault="00A572FB" w:rsidP="00A572FB">
      <w:pPr>
        <w:spacing w:after="160" w:line="259" w:lineRule="auto"/>
        <w:rPr>
          <w:rFonts w:ascii="Arial" w:eastAsia="Calibri" w:hAnsi="Arial" w:cs="Arial"/>
        </w:rPr>
      </w:pPr>
    </w:p>
    <w:p w14:paraId="0F513C2C" w14:textId="14BF88D2" w:rsidR="00A572FB" w:rsidRPr="00D3405D" w:rsidRDefault="00A572FB" w:rsidP="00FB12F5">
      <w:pPr>
        <w:spacing w:after="160" w:line="259" w:lineRule="auto"/>
        <w:ind w:left="1416" w:firstLine="708"/>
        <w:rPr>
          <w:rFonts w:ascii="Arial" w:eastAsia="Calibri" w:hAnsi="Arial" w:cs="Arial"/>
        </w:rPr>
        <w:sectPr w:rsidR="00A572FB" w:rsidRPr="00D3405D" w:rsidSect="00D3405D">
          <w:headerReference w:type="default" r:id="rId12"/>
          <w:footerReference w:type="default" r:id="rId13"/>
          <w:headerReference w:type="first" r:id="rId14"/>
          <w:footerReference w:type="first" r:id="rId15"/>
          <w:pgSz w:w="11906" w:h="16838"/>
          <w:pgMar w:top="1701" w:right="1418" w:bottom="1418" w:left="1418" w:header="708" w:footer="708" w:gutter="0"/>
          <w:cols w:space="708"/>
          <w:docGrid w:linePitch="360"/>
        </w:sectPr>
      </w:pPr>
    </w:p>
    <w:p w14:paraId="3A7E107E" w14:textId="77777777" w:rsidR="00A572FB" w:rsidRPr="00D3405D" w:rsidRDefault="00A572FB" w:rsidP="00A572FB">
      <w:pPr>
        <w:pBdr>
          <w:top w:val="single" w:sz="12" w:space="1" w:color="808080" w:shadow="1"/>
          <w:left w:val="single" w:sz="12" w:space="4" w:color="808080" w:shadow="1"/>
          <w:bottom w:val="single" w:sz="12" w:space="1" w:color="808080" w:shadow="1"/>
          <w:right w:val="single" w:sz="12" w:space="4" w:color="808080" w:shadow="1"/>
        </w:pBdr>
        <w:spacing w:before="240" w:after="240"/>
        <w:jc w:val="center"/>
        <w:rPr>
          <w:rFonts w:ascii="Arial" w:eastAsia="Calibri" w:hAnsi="Arial" w:cs="Arial"/>
          <w:b/>
          <w:bCs/>
          <w:color w:val="808080"/>
          <w:sz w:val="28"/>
          <w:szCs w:val="28"/>
        </w:rPr>
      </w:pPr>
      <w:r w:rsidRPr="00D3405D">
        <w:rPr>
          <w:rFonts w:ascii="Arial" w:eastAsia="Calibri" w:hAnsi="Arial" w:cs="Arial"/>
          <w:b/>
          <w:bCs/>
          <w:color w:val="808080"/>
          <w:sz w:val="28"/>
          <w:szCs w:val="28"/>
        </w:rPr>
        <w:lastRenderedPageBreak/>
        <w:t>SMLOUVA O DÍLO</w:t>
      </w:r>
    </w:p>
    <w:sdt>
      <w:sdtPr>
        <w:rPr>
          <w:rFonts w:ascii="Arial" w:eastAsia="Calibri" w:hAnsi="Arial" w:cs="Arial"/>
          <w:b/>
          <w:bCs/>
          <w:color w:val="808080"/>
          <w:sz w:val="28"/>
          <w:szCs w:val="28"/>
        </w:rPr>
        <w:id w:val="-969822823"/>
        <w:placeholder>
          <w:docPart w:val="66C3C2EC72B0436290ED741D019C1104"/>
        </w:placeholder>
        <w:text/>
      </w:sdtPr>
      <w:sdtEndPr/>
      <w:sdtContent>
        <w:p w14:paraId="114B8792" w14:textId="21EA9F51" w:rsidR="00A572FB" w:rsidRPr="00D3405D" w:rsidRDefault="00BE5C17" w:rsidP="00A572FB">
          <w:pPr>
            <w:pBdr>
              <w:top w:val="single" w:sz="12" w:space="1" w:color="808080" w:shadow="1"/>
              <w:left w:val="single" w:sz="12" w:space="4" w:color="808080" w:shadow="1"/>
              <w:bottom w:val="single" w:sz="12" w:space="1" w:color="808080" w:shadow="1"/>
              <w:right w:val="single" w:sz="12" w:space="4" w:color="808080" w:shadow="1"/>
            </w:pBdr>
            <w:spacing w:before="240" w:after="240"/>
            <w:jc w:val="center"/>
            <w:rPr>
              <w:rFonts w:ascii="Arial" w:eastAsia="Calibri" w:hAnsi="Arial" w:cs="Arial"/>
              <w:b/>
              <w:bCs/>
              <w:color w:val="808080"/>
              <w:sz w:val="28"/>
              <w:szCs w:val="28"/>
            </w:rPr>
          </w:pPr>
          <w:r>
            <w:rPr>
              <w:rFonts w:ascii="Arial" w:eastAsia="Calibri" w:hAnsi="Arial" w:cs="Arial"/>
              <w:b/>
              <w:bCs/>
              <w:color w:val="808080"/>
              <w:sz w:val="28"/>
              <w:szCs w:val="28"/>
            </w:rPr>
            <w:t>Restaurování okenních a dřevěných prvků a kaple ambitů kostela sv. Jana Nepomuckého ve Žďáru nad Sázavou</w:t>
          </w:r>
        </w:p>
      </w:sdtContent>
    </w:sdt>
    <w:p w14:paraId="2880BE0D" w14:textId="3409F1C5" w:rsidR="00A572FB" w:rsidRPr="00D3405D" w:rsidRDefault="00A572FB" w:rsidP="00A572FB">
      <w:pPr>
        <w:spacing w:before="240" w:after="120" w:line="240" w:lineRule="auto"/>
        <w:jc w:val="both"/>
        <w:rPr>
          <w:rFonts w:ascii="Arial" w:eastAsia="Calibri" w:hAnsi="Arial" w:cs="Arial"/>
        </w:rPr>
      </w:pPr>
      <w:r w:rsidRPr="00D3405D">
        <w:rPr>
          <w:rFonts w:ascii="Arial" w:eastAsia="Calibri" w:hAnsi="Arial" w:cs="Arial"/>
        </w:rPr>
        <w:t>uzavřená dle § 2586 a násl. zákona č. 89/2012 Sb., občanský zákoník (dále jen občanský zákoník)</w:t>
      </w:r>
    </w:p>
    <w:p w14:paraId="6E07B2B7" w14:textId="77777777" w:rsidR="00A572FB" w:rsidRPr="00D3405D" w:rsidRDefault="00A572FB" w:rsidP="00A572FB">
      <w:pPr>
        <w:spacing w:after="0" w:line="240" w:lineRule="auto"/>
        <w:rPr>
          <w:rFonts w:ascii="Arial" w:eastAsia="Times New Roman" w:hAnsi="Arial" w:cs="Arial"/>
          <w:lang w:eastAsia="cs-CZ"/>
        </w:rPr>
      </w:pPr>
      <w:r w:rsidRPr="00D3405D">
        <w:rPr>
          <w:rFonts w:ascii="Arial" w:eastAsia="Times New Roman" w:hAnsi="Arial" w:cs="Arial"/>
          <w:lang w:eastAsia="cs-CZ"/>
        </w:rPr>
        <w:t>mezi:</w:t>
      </w:r>
    </w:p>
    <w:p w14:paraId="386006F3" w14:textId="77777777" w:rsidR="00A572FB" w:rsidRPr="00D3405D" w:rsidRDefault="00A572FB" w:rsidP="00A572FB">
      <w:pPr>
        <w:spacing w:after="0" w:line="240" w:lineRule="auto"/>
        <w:rPr>
          <w:rFonts w:ascii="Arial" w:eastAsia="Times New Roman" w:hAnsi="Arial" w:cs="Arial"/>
          <w:lang w:eastAsia="cs-CZ"/>
        </w:rPr>
      </w:pPr>
    </w:p>
    <w:tbl>
      <w:tblPr>
        <w:tblStyle w:val="Mkatabulky1"/>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407"/>
        <w:gridCol w:w="6655"/>
      </w:tblGrid>
      <w:tr w:rsidR="00A572FB" w:rsidRPr="00D3405D" w14:paraId="21B00454"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56F7647A" w14:textId="77777777" w:rsidR="00A572FB" w:rsidRPr="00D3405D" w:rsidRDefault="00A572FB" w:rsidP="00CC6710">
            <w:pPr>
              <w:rPr>
                <w:rFonts w:ascii="Arial" w:eastAsia="Times New Roman" w:hAnsi="Arial" w:cs="Arial"/>
              </w:rPr>
            </w:pPr>
            <w:r w:rsidRPr="00D3405D">
              <w:rPr>
                <w:rFonts w:ascii="Arial" w:eastAsia="Times New Roman" w:hAnsi="Arial" w:cs="Arial"/>
              </w:rPr>
              <w:t>Název:</w:t>
            </w:r>
          </w:p>
        </w:tc>
        <w:tc>
          <w:tcPr>
            <w:tcW w:w="6655" w:type="dxa"/>
            <w:tcBorders>
              <w:top w:val="single" w:sz="2" w:space="0" w:color="D9D9D9"/>
              <w:left w:val="single" w:sz="2" w:space="0" w:color="D9D9D9"/>
              <w:bottom w:val="single" w:sz="2" w:space="0" w:color="D9D9D9"/>
              <w:right w:val="single" w:sz="2" w:space="0" w:color="D9D9D9"/>
            </w:tcBorders>
            <w:vAlign w:val="center"/>
          </w:tcPr>
          <w:p w14:paraId="6BD6921B" w14:textId="77777777" w:rsidR="00A572FB" w:rsidRPr="00D3405D" w:rsidRDefault="00A572FB" w:rsidP="00CC6710">
            <w:pPr>
              <w:rPr>
                <w:rFonts w:ascii="Arial" w:eastAsia="Times New Roman" w:hAnsi="Arial" w:cs="Arial"/>
                <w:b/>
              </w:rPr>
            </w:pPr>
            <w:r w:rsidRPr="00D3405D">
              <w:rPr>
                <w:rFonts w:ascii="Arial" w:eastAsia="Times New Roman" w:hAnsi="Arial" w:cs="Arial"/>
                <w:b/>
              </w:rPr>
              <w:t>Římskokatolická farnost Žďár nad Sázavou - II</w:t>
            </w:r>
          </w:p>
        </w:tc>
      </w:tr>
      <w:tr w:rsidR="00A572FB" w:rsidRPr="00D3405D" w14:paraId="3C357BD9"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78A2E15B" w14:textId="77777777" w:rsidR="00A572FB" w:rsidRPr="00D3405D" w:rsidRDefault="00A572FB" w:rsidP="00CC6710">
            <w:pPr>
              <w:rPr>
                <w:rFonts w:ascii="Arial" w:eastAsia="Times New Roman" w:hAnsi="Arial" w:cs="Arial"/>
              </w:rPr>
            </w:pPr>
            <w:r w:rsidRPr="00D3405D">
              <w:rPr>
                <w:rFonts w:ascii="Arial" w:eastAsia="Times New Roman" w:hAnsi="Arial" w:cs="Arial"/>
              </w:rPr>
              <w:t>Sídlo:</w:t>
            </w:r>
          </w:p>
        </w:tc>
        <w:tc>
          <w:tcPr>
            <w:tcW w:w="6655" w:type="dxa"/>
            <w:tcBorders>
              <w:top w:val="single" w:sz="2" w:space="0" w:color="D9D9D9"/>
              <w:left w:val="single" w:sz="2" w:space="0" w:color="D9D9D9"/>
              <w:bottom w:val="single" w:sz="2" w:space="0" w:color="D9D9D9"/>
              <w:right w:val="single" w:sz="2" w:space="0" w:color="D9D9D9"/>
            </w:tcBorders>
            <w:vAlign w:val="center"/>
          </w:tcPr>
          <w:p w14:paraId="1BAC4DE8" w14:textId="77777777" w:rsidR="00A572FB" w:rsidRPr="00D3405D" w:rsidRDefault="00A572FB" w:rsidP="00CC6710">
            <w:pPr>
              <w:rPr>
                <w:rFonts w:ascii="Arial" w:eastAsia="Times New Roman" w:hAnsi="Arial" w:cs="Arial"/>
              </w:rPr>
            </w:pPr>
            <w:r w:rsidRPr="00D3405D">
              <w:rPr>
                <w:rFonts w:ascii="Arial" w:eastAsia="Times New Roman" w:hAnsi="Arial" w:cs="Arial"/>
                <w:bCs/>
              </w:rPr>
              <w:t>59102 Žďár nad Sázavou - Žďár nad Sázavou 2, Zámek 2/2</w:t>
            </w:r>
          </w:p>
        </w:tc>
      </w:tr>
      <w:tr w:rsidR="00A572FB" w:rsidRPr="00D3405D" w14:paraId="33545D7A"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6ADD0102" w14:textId="77777777" w:rsidR="00A572FB" w:rsidRPr="00D3405D" w:rsidRDefault="00A572FB" w:rsidP="00CC6710">
            <w:pPr>
              <w:rPr>
                <w:rFonts w:ascii="Arial" w:eastAsia="Times New Roman" w:hAnsi="Arial" w:cs="Arial"/>
              </w:rPr>
            </w:pPr>
            <w:r w:rsidRPr="00D3405D">
              <w:rPr>
                <w:rFonts w:ascii="Arial" w:eastAsia="Times New Roman" w:hAnsi="Arial" w:cs="Arial"/>
              </w:rPr>
              <w:t>IČO:</w:t>
            </w:r>
          </w:p>
        </w:tc>
        <w:tc>
          <w:tcPr>
            <w:tcW w:w="6655" w:type="dxa"/>
            <w:tcBorders>
              <w:top w:val="single" w:sz="2" w:space="0" w:color="D9D9D9"/>
              <w:left w:val="single" w:sz="2" w:space="0" w:color="D9D9D9"/>
              <w:bottom w:val="single" w:sz="2" w:space="0" w:color="D9D9D9"/>
              <w:right w:val="single" w:sz="2" w:space="0" w:color="D9D9D9"/>
            </w:tcBorders>
            <w:vAlign w:val="center"/>
          </w:tcPr>
          <w:p w14:paraId="3B7C8703" w14:textId="77777777" w:rsidR="00A572FB" w:rsidRPr="00D3405D" w:rsidRDefault="00A572FB" w:rsidP="00CC6710">
            <w:pPr>
              <w:rPr>
                <w:rFonts w:ascii="Arial" w:eastAsia="Times New Roman" w:hAnsi="Arial" w:cs="Arial"/>
              </w:rPr>
            </w:pPr>
            <w:r w:rsidRPr="00D3405D">
              <w:rPr>
                <w:rFonts w:ascii="Arial" w:eastAsia="Times New Roman" w:hAnsi="Arial" w:cs="Arial"/>
              </w:rPr>
              <w:t>48898813</w:t>
            </w:r>
          </w:p>
        </w:tc>
      </w:tr>
      <w:tr w:rsidR="00A572FB" w:rsidRPr="00D3405D" w14:paraId="50BE1241"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4692CD90" w14:textId="77777777" w:rsidR="00A572FB" w:rsidRPr="00D3405D" w:rsidRDefault="00A572FB" w:rsidP="00CC6710">
            <w:pPr>
              <w:rPr>
                <w:rFonts w:ascii="Arial" w:eastAsia="Times New Roman" w:hAnsi="Arial" w:cs="Arial"/>
              </w:rPr>
            </w:pPr>
            <w:r w:rsidRPr="00D3405D">
              <w:rPr>
                <w:rFonts w:ascii="Arial" w:eastAsia="Times New Roman" w:hAnsi="Arial" w:cs="Arial"/>
              </w:rPr>
              <w:t>Právní forma:</w:t>
            </w:r>
          </w:p>
        </w:tc>
        <w:tc>
          <w:tcPr>
            <w:tcW w:w="6655" w:type="dxa"/>
            <w:tcBorders>
              <w:top w:val="single" w:sz="2" w:space="0" w:color="D9D9D9"/>
              <w:left w:val="single" w:sz="2" w:space="0" w:color="D9D9D9"/>
              <w:bottom w:val="single" w:sz="2" w:space="0" w:color="D9D9D9"/>
              <w:right w:val="single" w:sz="2" w:space="0" w:color="D9D9D9"/>
            </w:tcBorders>
            <w:vAlign w:val="center"/>
          </w:tcPr>
          <w:p w14:paraId="08E4E8A7" w14:textId="77777777" w:rsidR="00A572FB" w:rsidRPr="00D3405D" w:rsidRDefault="00A572FB" w:rsidP="00CC6710">
            <w:pPr>
              <w:rPr>
                <w:rFonts w:ascii="Arial" w:eastAsia="Times New Roman" w:hAnsi="Arial" w:cs="Arial"/>
              </w:rPr>
            </w:pPr>
            <w:r w:rsidRPr="00D3405D">
              <w:rPr>
                <w:rFonts w:ascii="Arial" w:eastAsia="Times New Roman" w:hAnsi="Arial" w:cs="Arial"/>
                <w:bCs/>
              </w:rPr>
              <w:t>722 - evidované církevní právnické osoby</w:t>
            </w:r>
          </w:p>
        </w:tc>
      </w:tr>
      <w:tr w:rsidR="00A572FB" w:rsidRPr="00D3405D" w14:paraId="212689EB"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26CF1B4F" w14:textId="77777777" w:rsidR="00A572FB" w:rsidRPr="00D3405D" w:rsidRDefault="00A572FB" w:rsidP="00CC6710">
            <w:pPr>
              <w:rPr>
                <w:rFonts w:ascii="Arial" w:eastAsia="Times New Roman" w:hAnsi="Arial" w:cs="Arial"/>
              </w:rPr>
            </w:pPr>
            <w:r w:rsidRPr="00D3405D">
              <w:rPr>
                <w:rFonts w:ascii="Arial" w:eastAsia="Times New Roman" w:hAnsi="Arial" w:cs="Arial"/>
              </w:rPr>
              <w:t>Zastoupení:</w:t>
            </w:r>
          </w:p>
        </w:tc>
        <w:tc>
          <w:tcPr>
            <w:tcW w:w="6655" w:type="dxa"/>
            <w:tcBorders>
              <w:top w:val="single" w:sz="2" w:space="0" w:color="D9D9D9"/>
              <w:left w:val="single" w:sz="2" w:space="0" w:color="D9D9D9"/>
              <w:bottom w:val="single" w:sz="2" w:space="0" w:color="D9D9D9"/>
              <w:right w:val="single" w:sz="2" w:space="0" w:color="D9D9D9"/>
            </w:tcBorders>
            <w:vAlign w:val="center"/>
          </w:tcPr>
          <w:p w14:paraId="72577B6A" w14:textId="74474FB2" w:rsidR="00A572FB" w:rsidRPr="00D3405D" w:rsidRDefault="002D361E" w:rsidP="00CC6710">
            <w:pPr>
              <w:rPr>
                <w:rFonts w:ascii="Arial" w:eastAsia="Times New Roman" w:hAnsi="Arial" w:cs="Arial"/>
              </w:rPr>
            </w:pPr>
            <w:r>
              <w:rPr>
                <w:rFonts w:ascii="Arial" w:eastAsia="Times New Roman" w:hAnsi="Arial" w:cs="Arial"/>
                <w:bCs/>
              </w:rPr>
              <w:t xml:space="preserve">P. </w:t>
            </w:r>
            <w:r w:rsidR="00A572FB" w:rsidRPr="00D3405D">
              <w:rPr>
                <w:rFonts w:ascii="Arial" w:eastAsia="Times New Roman" w:hAnsi="Arial" w:cs="Arial"/>
                <w:bCs/>
              </w:rPr>
              <w:t>Mgr. Vladimírem Záleským, farářem</w:t>
            </w:r>
          </w:p>
        </w:tc>
      </w:tr>
      <w:tr w:rsidR="00A572FB" w:rsidRPr="00D3405D" w14:paraId="560C18F5"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5E85D250" w14:textId="77777777" w:rsidR="00A572FB" w:rsidRPr="00D3405D" w:rsidRDefault="00A572FB" w:rsidP="00CC6710">
            <w:pPr>
              <w:rPr>
                <w:rFonts w:ascii="Arial" w:eastAsia="Times New Roman" w:hAnsi="Arial" w:cs="Arial"/>
              </w:rPr>
            </w:pPr>
            <w:r w:rsidRPr="00D3405D">
              <w:rPr>
                <w:rFonts w:ascii="Arial" w:eastAsia="Times New Roman" w:hAnsi="Arial" w:cs="Arial"/>
              </w:rPr>
              <w:t>Bankovní spojení:</w:t>
            </w:r>
          </w:p>
        </w:tc>
        <w:tc>
          <w:tcPr>
            <w:tcW w:w="6655" w:type="dxa"/>
            <w:tcBorders>
              <w:top w:val="single" w:sz="2" w:space="0" w:color="D9D9D9"/>
              <w:left w:val="single" w:sz="2" w:space="0" w:color="D9D9D9"/>
              <w:bottom w:val="single" w:sz="2" w:space="0" w:color="D9D9D9"/>
              <w:right w:val="single" w:sz="2" w:space="0" w:color="D9D9D9"/>
            </w:tcBorders>
            <w:vAlign w:val="center"/>
          </w:tcPr>
          <w:p w14:paraId="4EE22E03" w14:textId="77777777" w:rsidR="00A572FB" w:rsidRPr="00D3405D" w:rsidRDefault="00A572FB" w:rsidP="00CC6710">
            <w:pPr>
              <w:rPr>
                <w:rFonts w:ascii="Arial" w:eastAsia="Times New Roman" w:hAnsi="Arial" w:cs="Arial"/>
                <w:highlight w:val="green"/>
              </w:rPr>
            </w:pPr>
            <w:r w:rsidRPr="00D3405D">
              <w:rPr>
                <w:rFonts w:ascii="Arial" w:eastAsia="Times New Roman" w:hAnsi="Arial" w:cs="Arial"/>
                <w:bCs/>
              </w:rPr>
              <w:t>Česká spořitelna, a.s.</w:t>
            </w:r>
          </w:p>
        </w:tc>
      </w:tr>
      <w:tr w:rsidR="00A572FB" w:rsidRPr="00D3405D" w14:paraId="428155DD" w14:textId="77777777" w:rsidTr="00CC6710">
        <w:trPr>
          <w:trHeight w:val="295"/>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2926501D" w14:textId="77777777" w:rsidR="00A572FB" w:rsidRPr="00D3405D" w:rsidRDefault="00A572FB" w:rsidP="00CC6710">
            <w:pPr>
              <w:rPr>
                <w:rFonts w:ascii="Arial" w:eastAsia="Times New Roman" w:hAnsi="Arial" w:cs="Arial"/>
              </w:rPr>
            </w:pPr>
            <w:r w:rsidRPr="00D3405D">
              <w:rPr>
                <w:rFonts w:ascii="Arial" w:eastAsia="Times New Roman" w:hAnsi="Arial" w:cs="Arial"/>
              </w:rPr>
              <w:t>Číslo účtu:</w:t>
            </w:r>
          </w:p>
        </w:tc>
        <w:tc>
          <w:tcPr>
            <w:tcW w:w="6655" w:type="dxa"/>
            <w:tcBorders>
              <w:top w:val="single" w:sz="2" w:space="0" w:color="D9D9D9"/>
              <w:left w:val="single" w:sz="2" w:space="0" w:color="D9D9D9"/>
              <w:bottom w:val="single" w:sz="2" w:space="0" w:color="D9D9D9"/>
              <w:right w:val="single" w:sz="2" w:space="0" w:color="D9D9D9"/>
            </w:tcBorders>
            <w:vAlign w:val="center"/>
          </w:tcPr>
          <w:p w14:paraId="3DDC2B99" w14:textId="77777777" w:rsidR="00A572FB" w:rsidRPr="00D3405D" w:rsidRDefault="00A572FB" w:rsidP="00CC6710">
            <w:pPr>
              <w:rPr>
                <w:rFonts w:ascii="Arial" w:eastAsia="Times New Roman" w:hAnsi="Arial" w:cs="Arial"/>
                <w:highlight w:val="green"/>
              </w:rPr>
            </w:pPr>
            <w:r w:rsidRPr="00D3405D">
              <w:rPr>
                <w:rFonts w:ascii="Arial" w:eastAsia="Times New Roman" w:hAnsi="Arial" w:cs="Arial"/>
                <w:bCs/>
              </w:rPr>
              <w:t>1622135369/0800</w:t>
            </w:r>
          </w:p>
        </w:tc>
      </w:tr>
      <w:tr w:rsidR="00A572FB" w:rsidRPr="00D3405D" w14:paraId="5CDB5EE6" w14:textId="77777777" w:rsidTr="00CC6710">
        <w:trPr>
          <w:trHeight w:val="506"/>
        </w:trPr>
        <w:tc>
          <w:tcPr>
            <w:tcW w:w="2407" w:type="dxa"/>
            <w:tcBorders>
              <w:top w:val="single" w:sz="2" w:space="0" w:color="D9D9D9"/>
              <w:left w:val="single" w:sz="2" w:space="0" w:color="D9D9D9"/>
              <w:bottom w:val="single" w:sz="2" w:space="0" w:color="D9D9D9"/>
              <w:right w:val="single" w:sz="2" w:space="0" w:color="D9D9D9"/>
            </w:tcBorders>
            <w:vAlign w:val="center"/>
          </w:tcPr>
          <w:p w14:paraId="76C7CB7C" w14:textId="77777777" w:rsidR="00A572FB" w:rsidRPr="00D3405D" w:rsidRDefault="00A572FB" w:rsidP="00CC6710">
            <w:pPr>
              <w:rPr>
                <w:rFonts w:ascii="Arial" w:eastAsia="Times New Roman" w:hAnsi="Arial" w:cs="Arial"/>
              </w:rPr>
            </w:pPr>
            <w:r w:rsidRPr="00D3405D">
              <w:rPr>
                <w:rFonts w:ascii="Arial" w:eastAsia="Times New Roman" w:hAnsi="Arial" w:cs="Arial"/>
              </w:rPr>
              <w:t>Oprávněný zástupce ve věcech obchodních a smluvních dodatků:</w:t>
            </w:r>
          </w:p>
        </w:tc>
        <w:tc>
          <w:tcPr>
            <w:tcW w:w="6655" w:type="dxa"/>
            <w:tcBorders>
              <w:top w:val="single" w:sz="2" w:space="0" w:color="D9D9D9"/>
              <w:left w:val="single" w:sz="2" w:space="0" w:color="D9D9D9"/>
              <w:bottom w:val="single" w:sz="2" w:space="0" w:color="D9D9D9"/>
              <w:right w:val="single" w:sz="2" w:space="0" w:color="D9D9D9"/>
            </w:tcBorders>
            <w:vAlign w:val="center"/>
          </w:tcPr>
          <w:p w14:paraId="69D649D5" w14:textId="79E5BEFA" w:rsidR="00A572FB" w:rsidRPr="00D3405D" w:rsidRDefault="002D361E" w:rsidP="00CC6710">
            <w:pPr>
              <w:rPr>
                <w:rFonts w:ascii="Arial" w:eastAsia="Times New Roman" w:hAnsi="Arial" w:cs="Arial"/>
              </w:rPr>
            </w:pPr>
            <w:r>
              <w:rPr>
                <w:rFonts w:ascii="Arial" w:eastAsia="Times New Roman" w:hAnsi="Arial" w:cs="Arial"/>
                <w:bCs/>
              </w:rPr>
              <w:t xml:space="preserve">P. </w:t>
            </w:r>
            <w:r w:rsidR="00A572FB" w:rsidRPr="00D3405D">
              <w:rPr>
                <w:rFonts w:ascii="Arial" w:eastAsia="Times New Roman" w:hAnsi="Arial" w:cs="Arial"/>
                <w:bCs/>
              </w:rPr>
              <w:t>Mgr. Vladimír Záleský</w:t>
            </w:r>
          </w:p>
        </w:tc>
      </w:tr>
      <w:tr w:rsidR="00A572FB" w:rsidRPr="00D3405D" w14:paraId="52DFE6A8"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66D47452" w14:textId="77777777" w:rsidR="00A572FB" w:rsidRPr="00D3405D" w:rsidRDefault="00A572FB" w:rsidP="00CC6710">
            <w:pPr>
              <w:rPr>
                <w:rFonts w:ascii="Arial" w:eastAsia="Times New Roman" w:hAnsi="Arial" w:cs="Arial"/>
              </w:rPr>
            </w:pPr>
            <w:r w:rsidRPr="00D3405D">
              <w:rPr>
                <w:rFonts w:ascii="Arial" w:eastAsia="Times New Roman" w:hAnsi="Arial" w:cs="Arial"/>
              </w:rPr>
              <w:t>Oprávněný zástupce ve věcech technických:</w:t>
            </w:r>
          </w:p>
        </w:tc>
        <w:tc>
          <w:tcPr>
            <w:tcW w:w="6655" w:type="dxa"/>
            <w:tcBorders>
              <w:top w:val="single" w:sz="2" w:space="0" w:color="D9D9D9"/>
              <w:left w:val="single" w:sz="2" w:space="0" w:color="D9D9D9"/>
              <w:bottom w:val="single" w:sz="2" w:space="0" w:color="D9D9D9"/>
              <w:right w:val="single" w:sz="2" w:space="0" w:color="D9D9D9"/>
            </w:tcBorders>
            <w:vAlign w:val="center"/>
          </w:tcPr>
          <w:p w14:paraId="7F7F54A9" w14:textId="77777777" w:rsidR="00A572FB" w:rsidRPr="00D3405D" w:rsidRDefault="00A572FB" w:rsidP="00CC6710">
            <w:pPr>
              <w:rPr>
                <w:rFonts w:ascii="Arial" w:eastAsia="Times New Roman" w:hAnsi="Arial" w:cs="Arial"/>
                <w:highlight w:val="yellow"/>
              </w:rPr>
            </w:pPr>
            <w:r w:rsidRPr="00D3405D">
              <w:rPr>
                <w:rFonts w:ascii="Arial" w:eastAsia="Times New Roman" w:hAnsi="Arial" w:cs="Arial"/>
                <w:bCs/>
              </w:rPr>
              <w:t>Ing. František Laštovička</w:t>
            </w:r>
          </w:p>
        </w:tc>
      </w:tr>
    </w:tbl>
    <w:p w14:paraId="72A0A042" w14:textId="77777777" w:rsidR="00A572FB" w:rsidRPr="00D3405D" w:rsidRDefault="00A572FB" w:rsidP="00A572FB">
      <w:pPr>
        <w:spacing w:after="0" w:line="240" w:lineRule="auto"/>
        <w:rPr>
          <w:rFonts w:ascii="Arial" w:eastAsia="Times New Roman" w:hAnsi="Arial" w:cs="Arial"/>
          <w:lang w:eastAsia="cs-CZ"/>
        </w:rPr>
      </w:pPr>
      <w:r w:rsidRPr="00D3405D">
        <w:rPr>
          <w:rFonts w:ascii="Arial" w:eastAsia="Times New Roman" w:hAnsi="Arial" w:cs="Arial"/>
          <w:lang w:eastAsia="cs-CZ"/>
        </w:rPr>
        <w:t>(„</w:t>
      </w:r>
      <w:r w:rsidRPr="00D3405D">
        <w:rPr>
          <w:rFonts w:ascii="Arial" w:eastAsia="Times New Roman" w:hAnsi="Arial" w:cs="Arial"/>
          <w:b/>
          <w:lang w:eastAsia="cs-CZ"/>
        </w:rPr>
        <w:t>objednatel</w:t>
      </w:r>
      <w:r w:rsidRPr="00D3405D">
        <w:rPr>
          <w:rFonts w:ascii="Arial" w:eastAsia="Times New Roman" w:hAnsi="Arial" w:cs="Arial"/>
          <w:bCs/>
          <w:lang w:eastAsia="cs-CZ"/>
        </w:rPr>
        <w:t>“</w:t>
      </w:r>
      <w:r w:rsidRPr="00D3405D">
        <w:rPr>
          <w:rFonts w:ascii="Arial" w:eastAsia="Times New Roman" w:hAnsi="Arial" w:cs="Arial"/>
          <w:lang w:eastAsia="cs-CZ"/>
        </w:rPr>
        <w:t>)</w:t>
      </w:r>
    </w:p>
    <w:p w14:paraId="1730ED07" w14:textId="77777777" w:rsidR="00A572FB" w:rsidRPr="00D3405D" w:rsidRDefault="00A572FB" w:rsidP="00A572FB">
      <w:pPr>
        <w:spacing w:after="0" w:line="240" w:lineRule="auto"/>
        <w:rPr>
          <w:rFonts w:ascii="Arial" w:eastAsia="Times New Roman" w:hAnsi="Arial" w:cs="Arial"/>
          <w:lang w:eastAsia="cs-CZ"/>
        </w:rPr>
      </w:pPr>
    </w:p>
    <w:p w14:paraId="4B01F27E" w14:textId="77777777" w:rsidR="00A572FB" w:rsidRPr="00D3405D" w:rsidRDefault="00A572FB" w:rsidP="00A572FB">
      <w:pPr>
        <w:spacing w:after="0" w:line="240" w:lineRule="auto"/>
        <w:rPr>
          <w:rFonts w:ascii="Arial" w:eastAsia="Times New Roman" w:hAnsi="Arial" w:cs="Arial"/>
          <w:lang w:eastAsia="cs-CZ"/>
        </w:rPr>
      </w:pPr>
      <w:r w:rsidRPr="00D3405D">
        <w:rPr>
          <w:rFonts w:ascii="Arial" w:eastAsia="Times New Roman" w:hAnsi="Arial" w:cs="Arial"/>
          <w:lang w:eastAsia="cs-CZ"/>
        </w:rPr>
        <w:t>a</w:t>
      </w:r>
    </w:p>
    <w:p w14:paraId="24C0BA85" w14:textId="77777777" w:rsidR="00A572FB" w:rsidRPr="00D3405D" w:rsidRDefault="00A572FB" w:rsidP="00A572FB">
      <w:pPr>
        <w:spacing w:after="0" w:line="240" w:lineRule="auto"/>
        <w:rPr>
          <w:rFonts w:ascii="Arial" w:eastAsia="Times New Roman" w:hAnsi="Arial" w:cs="Arial"/>
          <w:lang w:eastAsia="cs-CZ"/>
        </w:rPr>
      </w:pPr>
    </w:p>
    <w:tbl>
      <w:tblPr>
        <w:tblStyle w:val="Mkatabulky1"/>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407"/>
        <w:gridCol w:w="6655"/>
      </w:tblGrid>
      <w:tr w:rsidR="00A572FB" w:rsidRPr="00D3405D" w14:paraId="03E5883E"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10C045A1" w14:textId="77777777" w:rsidR="00A572FB" w:rsidRPr="00D3405D" w:rsidRDefault="00A572FB" w:rsidP="00CC6710">
            <w:pPr>
              <w:rPr>
                <w:rFonts w:ascii="Arial" w:eastAsia="Times New Roman" w:hAnsi="Arial" w:cs="Arial"/>
              </w:rPr>
            </w:pPr>
            <w:r w:rsidRPr="00D3405D">
              <w:rPr>
                <w:rFonts w:ascii="Arial" w:eastAsia="Times New Roman" w:hAnsi="Arial" w:cs="Arial"/>
              </w:rPr>
              <w:t>Název:</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3B3BE5A4" w14:textId="77777777" w:rsidR="00A572FB" w:rsidRPr="00D3405D" w:rsidRDefault="00A572FB" w:rsidP="00CC6710">
            <w:pPr>
              <w:rPr>
                <w:rFonts w:ascii="Arial" w:eastAsia="Times New Roman" w:hAnsi="Arial" w:cs="Arial"/>
                <w:b/>
                <w:bCs/>
                <w:lang w:val="en-US"/>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13612FAD"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17A866D4" w14:textId="77777777" w:rsidR="00A572FB" w:rsidRPr="00D3405D" w:rsidRDefault="00A572FB" w:rsidP="00CC6710">
            <w:pPr>
              <w:rPr>
                <w:rFonts w:ascii="Arial" w:eastAsia="Times New Roman" w:hAnsi="Arial" w:cs="Arial"/>
              </w:rPr>
            </w:pPr>
            <w:r w:rsidRPr="00D3405D">
              <w:rPr>
                <w:rFonts w:ascii="Arial" w:eastAsia="Times New Roman" w:hAnsi="Arial" w:cs="Arial"/>
              </w:rPr>
              <w:t>Sídlo:</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327D7E40" w14:textId="77777777" w:rsidR="00A572FB" w:rsidRPr="00D3405D" w:rsidRDefault="00A572FB" w:rsidP="00CC6710">
            <w:pPr>
              <w:rPr>
                <w:rFonts w:ascii="Arial" w:eastAsia="Times New Roman" w:hAnsi="Arial" w:cs="Arial"/>
                <w:bCs/>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5F8F42F9"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126EABD5" w14:textId="77777777" w:rsidR="00A572FB" w:rsidRPr="00D3405D" w:rsidRDefault="00A572FB" w:rsidP="00CC6710">
            <w:pPr>
              <w:rPr>
                <w:rFonts w:ascii="Arial" w:eastAsia="Times New Roman" w:hAnsi="Arial" w:cs="Arial"/>
              </w:rPr>
            </w:pPr>
            <w:r w:rsidRPr="00D3405D">
              <w:rPr>
                <w:rFonts w:ascii="Arial" w:eastAsia="Times New Roman" w:hAnsi="Arial" w:cs="Arial"/>
              </w:rPr>
              <w:t>IČO:</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3AC2D5C2" w14:textId="77777777" w:rsidR="00A572FB" w:rsidRPr="00D3405D" w:rsidRDefault="00A572FB" w:rsidP="00CC6710">
            <w:pPr>
              <w:rPr>
                <w:rFonts w:ascii="Arial" w:eastAsia="Times New Roman" w:hAnsi="Arial" w:cs="Arial"/>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6700CA33"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16093FF3" w14:textId="77777777" w:rsidR="00A572FB" w:rsidRPr="00D3405D" w:rsidRDefault="00A572FB" w:rsidP="00CC6710">
            <w:pPr>
              <w:rPr>
                <w:rFonts w:ascii="Arial" w:eastAsia="Times New Roman" w:hAnsi="Arial" w:cs="Arial"/>
              </w:rPr>
            </w:pPr>
            <w:r w:rsidRPr="00D3405D">
              <w:rPr>
                <w:rFonts w:ascii="Arial" w:eastAsia="Times New Roman" w:hAnsi="Arial" w:cs="Arial"/>
              </w:rPr>
              <w:t>DIČ:</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7BE6F98E" w14:textId="77777777" w:rsidR="00A572FB" w:rsidRPr="00D3405D" w:rsidRDefault="00A572FB" w:rsidP="00CC6710">
            <w:pPr>
              <w:rPr>
                <w:rFonts w:ascii="Arial" w:eastAsia="Times New Roman" w:hAnsi="Arial" w:cs="Arial"/>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2A15A3A0"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2459EC0F" w14:textId="77777777" w:rsidR="00A572FB" w:rsidRPr="00D3405D" w:rsidRDefault="00A572FB" w:rsidP="00CC6710">
            <w:pPr>
              <w:rPr>
                <w:rFonts w:ascii="Arial" w:eastAsia="Times New Roman" w:hAnsi="Arial" w:cs="Arial"/>
              </w:rPr>
            </w:pPr>
            <w:r w:rsidRPr="00D3405D">
              <w:rPr>
                <w:rFonts w:ascii="Arial" w:eastAsia="Times New Roman" w:hAnsi="Arial" w:cs="Arial"/>
              </w:rPr>
              <w:t>Právní forma:</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28C1B3A6" w14:textId="77777777" w:rsidR="00A572FB" w:rsidRPr="00D3405D" w:rsidRDefault="00A572FB" w:rsidP="00CC6710">
            <w:pPr>
              <w:rPr>
                <w:rFonts w:ascii="Arial" w:eastAsia="Times New Roman" w:hAnsi="Arial" w:cs="Arial"/>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018A7970"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1B32ED12" w14:textId="77777777" w:rsidR="00A572FB" w:rsidRPr="00D3405D" w:rsidRDefault="00A572FB" w:rsidP="00CC6710">
            <w:pPr>
              <w:rPr>
                <w:rFonts w:ascii="Arial" w:eastAsia="Times New Roman" w:hAnsi="Arial" w:cs="Arial"/>
              </w:rPr>
            </w:pPr>
            <w:r w:rsidRPr="00D3405D">
              <w:rPr>
                <w:rFonts w:ascii="Arial" w:eastAsia="Times New Roman" w:hAnsi="Arial" w:cs="Arial"/>
              </w:rPr>
              <w:lastRenderedPageBreak/>
              <w:t>Zápis ve veřejném rejstříku:</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0BBD8B02" w14:textId="77777777" w:rsidR="00A572FB" w:rsidRPr="00D3405D" w:rsidRDefault="00A572FB" w:rsidP="00CC6710">
            <w:pPr>
              <w:rPr>
                <w:rFonts w:ascii="Arial" w:eastAsia="Times New Roman" w:hAnsi="Arial" w:cs="Arial"/>
              </w:rPr>
            </w:pPr>
            <w:r w:rsidRPr="00D3405D">
              <w:rPr>
                <w:rFonts w:ascii="Arial" w:eastAsia="Times New Roman" w:hAnsi="Arial" w:cs="Arial"/>
                <w:highlight w:val="yellow"/>
              </w:rPr>
              <w:t>OR</w:t>
            </w:r>
            <w:r w:rsidRPr="00D3405D">
              <w:rPr>
                <w:rFonts w:ascii="Arial" w:eastAsia="Times New Roman" w:hAnsi="Arial" w:cs="Arial"/>
              </w:rPr>
              <w:t xml:space="preserve"> vedený </w:t>
            </w: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r w:rsidRPr="00D3405D">
              <w:rPr>
                <w:rFonts w:ascii="Arial" w:eastAsia="Times New Roman" w:hAnsi="Arial" w:cs="Arial"/>
              </w:rPr>
              <w:t xml:space="preserve">, </w:t>
            </w:r>
            <w:r w:rsidRPr="00D3405D">
              <w:rPr>
                <w:rFonts w:ascii="Arial" w:eastAsia="Times New Roman" w:hAnsi="Arial" w:cs="Arial"/>
                <w:highlight w:val="yellow"/>
              </w:rPr>
              <w:t>sp. zn.</w:t>
            </w:r>
            <w:r w:rsidRPr="00D3405D">
              <w:rPr>
                <w:rFonts w:ascii="Arial" w:eastAsia="Times New Roman" w:hAnsi="Arial" w:cs="Arial"/>
                <w:bCs/>
              </w:rPr>
              <w:t xml:space="preserve"> </w:t>
            </w: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5B2A4377"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38616985" w14:textId="77777777" w:rsidR="00A572FB" w:rsidRPr="00D3405D" w:rsidRDefault="00A572FB" w:rsidP="00CC6710">
            <w:pPr>
              <w:rPr>
                <w:rFonts w:ascii="Arial" w:eastAsia="Times New Roman" w:hAnsi="Arial" w:cs="Arial"/>
              </w:rPr>
            </w:pPr>
            <w:r w:rsidRPr="00D3405D">
              <w:rPr>
                <w:rFonts w:ascii="Arial" w:eastAsia="Times New Roman" w:hAnsi="Arial" w:cs="Arial"/>
              </w:rPr>
              <w:t>Zastoupení:</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0C19F720" w14:textId="77777777" w:rsidR="00A572FB" w:rsidRPr="00D3405D" w:rsidRDefault="00A572FB" w:rsidP="00CC6710">
            <w:pPr>
              <w:rPr>
                <w:rFonts w:ascii="Arial" w:eastAsia="Times New Roman" w:hAnsi="Arial" w:cs="Arial"/>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5315D79A"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7F6B18F3" w14:textId="77777777" w:rsidR="00A572FB" w:rsidRPr="00D3405D" w:rsidRDefault="00A572FB" w:rsidP="00CC6710">
            <w:pPr>
              <w:rPr>
                <w:rFonts w:ascii="Arial" w:eastAsia="Times New Roman" w:hAnsi="Arial" w:cs="Arial"/>
              </w:rPr>
            </w:pPr>
            <w:r w:rsidRPr="00D3405D">
              <w:rPr>
                <w:rFonts w:ascii="Arial" w:eastAsia="Times New Roman" w:hAnsi="Arial" w:cs="Arial"/>
              </w:rPr>
              <w:t>Bankovní spojení:</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4AA9119F" w14:textId="77777777" w:rsidR="00A572FB" w:rsidRPr="00D3405D" w:rsidRDefault="00A572FB" w:rsidP="00CC6710">
            <w:pPr>
              <w:rPr>
                <w:rFonts w:ascii="Arial" w:eastAsia="Times New Roman" w:hAnsi="Arial" w:cs="Arial"/>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6964487F"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07FD1CCB" w14:textId="77777777" w:rsidR="00A572FB" w:rsidRPr="00D3405D" w:rsidRDefault="00A572FB" w:rsidP="00CC6710">
            <w:pPr>
              <w:rPr>
                <w:rFonts w:ascii="Arial" w:eastAsia="Times New Roman" w:hAnsi="Arial" w:cs="Arial"/>
              </w:rPr>
            </w:pPr>
            <w:r w:rsidRPr="00D3405D">
              <w:rPr>
                <w:rFonts w:ascii="Arial" w:eastAsia="Times New Roman" w:hAnsi="Arial" w:cs="Arial"/>
              </w:rPr>
              <w:t>Číslo účtu:</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1446562A" w14:textId="77777777" w:rsidR="00A572FB" w:rsidRPr="00D3405D" w:rsidRDefault="00A572FB" w:rsidP="00CC6710">
            <w:pPr>
              <w:rPr>
                <w:rFonts w:ascii="Arial" w:eastAsia="Times New Roman" w:hAnsi="Arial" w:cs="Arial"/>
                <w:bCs/>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19567B1C"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473E15AA" w14:textId="77777777" w:rsidR="00A572FB" w:rsidRPr="00D3405D" w:rsidRDefault="00A572FB" w:rsidP="00CC6710">
            <w:pPr>
              <w:rPr>
                <w:rFonts w:ascii="Arial" w:eastAsia="Times New Roman" w:hAnsi="Arial" w:cs="Arial"/>
              </w:rPr>
            </w:pPr>
            <w:r w:rsidRPr="00D3405D">
              <w:rPr>
                <w:rFonts w:ascii="Arial" w:eastAsia="Times New Roman" w:hAnsi="Arial" w:cs="Arial"/>
              </w:rPr>
              <w:t>Oprávněný zástupce ve věcech obchodních a smluvních dodatků:</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33D1F952" w14:textId="77777777" w:rsidR="00A572FB" w:rsidRPr="00D3405D" w:rsidRDefault="00A572FB" w:rsidP="00CC6710">
            <w:pPr>
              <w:rPr>
                <w:rFonts w:ascii="Arial" w:eastAsia="Times New Roman" w:hAnsi="Arial" w:cs="Arial"/>
                <w:bCs/>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r w:rsidR="00A572FB" w:rsidRPr="00D3405D" w14:paraId="415B8EDB" w14:textId="77777777" w:rsidTr="00CC6710">
        <w:trPr>
          <w:trHeight w:val="284"/>
        </w:trPr>
        <w:tc>
          <w:tcPr>
            <w:tcW w:w="2407" w:type="dxa"/>
            <w:tcBorders>
              <w:top w:val="single" w:sz="2" w:space="0" w:color="D9D9D9"/>
              <w:left w:val="single" w:sz="2" w:space="0" w:color="D9D9D9"/>
              <w:bottom w:val="single" w:sz="2" w:space="0" w:color="D9D9D9"/>
              <w:right w:val="single" w:sz="2" w:space="0" w:color="D9D9D9"/>
            </w:tcBorders>
            <w:vAlign w:val="center"/>
            <w:hideMark/>
          </w:tcPr>
          <w:p w14:paraId="25BD9D1E" w14:textId="77777777" w:rsidR="00A572FB" w:rsidRPr="00D3405D" w:rsidRDefault="00A572FB" w:rsidP="00CC6710">
            <w:pPr>
              <w:rPr>
                <w:rFonts w:ascii="Arial" w:eastAsia="Times New Roman" w:hAnsi="Arial" w:cs="Arial"/>
              </w:rPr>
            </w:pPr>
            <w:r w:rsidRPr="00D3405D">
              <w:rPr>
                <w:rFonts w:ascii="Arial" w:eastAsia="Times New Roman" w:hAnsi="Arial" w:cs="Arial"/>
              </w:rPr>
              <w:t>Oprávněný zástupce ve věcech technických:</w:t>
            </w:r>
          </w:p>
        </w:tc>
        <w:tc>
          <w:tcPr>
            <w:tcW w:w="6655" w:type="dxa"/>
            <w:tcBorders>
              <w:top w:val="single" w:sz="2" w:space="0" w:color="D9D9D9"/>
              <w:left w:val="single" w:sz="2" w:space="0" w:color="D9D9D9"/>
              <w:bottom w:val="single" w:sz="2" w:space="0" w:color="D9D9D9"/>
              <w:right w:val="single" w:sz="2" w:space="0" w:color="D9D9D9"/>
            </w:tcBorders>
            <w:vAlign w:val="center"/>
            <w:hideMark/>
          </w:tcPr>
          <w:p w14:paraId="7641475C" w14:textId="77777777" w:rsidR="00A572FB" w:rsidRPr="00D3405D" w:rsidRDefault="00A572FB" w:rsidP="00CC6710">
            <w:pPr>
              <w:rPr>
                <w:rFonts w:ascii="Arial" w:eastAsia="Times New Roman" w:hAnsi="Arial" w:cs="Arial"/>
                <w:bCs/>
              </w:rPr>
            </w:pPr>
            <w:r w:rsidRPr="00D3405D">
              <w:rPr>
                <w:rFonts w:ascii="Arial" w:eastAsia="Times New Roman" w:hAnsi="Arial" w:cs="Arial"/>
                <w:bCs/>
                <w:highlight w:val="lightGray"/>
              </w:rPr>
              <w:fldChar w:fldCharType="begin"/>
            </w:r>
            <w:r w:rsidRPr="00D3405D">
              <w:rPr>
                <w:rFonts w:ascii="Arial" w:eastAsia="Times New Roman" w:hAnsi="Arial" w:cs="Arial"/>
                <w:bCs/>
                <w:highlight w:val="lightGray"/>
              </w:rPr>
              <w:instrText xml:space="preserve"> MACROBUTTON  AcceptConflict "[Doplní zadavatel před uzavřením smlouvy podle nabídky]" </w:instrText>
            </w:r>
            <w:r w:rsidRPr="00D3405D">
              <w:rPr>
                <w:rFonts w:ascii="Arial" w:eastAsia="Times New Roman" w:hAnsi="Arial" w:cs="Arial"/>
                <w:bCs/>
                <w:highlight w:val="lightGray"/>
              </w:rPr>
              <w:fldChar w:fldCharType="end"/>
            </w:r>
          </w:p>
        </w:tc>
      </w:tr>
    </w:tbl>
    <w:p w14:paraId="708439E7" w14:textId="77777777" w:rsidR="00A572FB" w:rsidRPr="00D3405D" w:rsidRDefault="00A572FB" w:rsidP="00A572FB">
      <w:pPr>
        <w:spacing w:after="0" w:line="240" w:lineRule="auto"/>
        <w:rPr>
          <w:rFonts w:ascii="Arial" w:eastAsia="Times New Roman" w:hAnsi="Arial" w:cs="Arial"/>
          <w:lang w:eastAsia="cs-CZ"/>
        </w:rPr>
      </w:pPr>
      <w:r w:rsidRPr="00D3405D">
        <w:rPr>
          <w:rFonts w:ascii="Arial" w:eastAsia="Times New Roman" w:hAnsi="Arial" w:cs="Arial"/>
          <w:lang w:eastAsia="cs-CZ"/>
        </w:rPr>
        <w:t>(„</w:t>
      </w:r>
      <w:r w:rsidRPr="00D3405D">
        <w:rPr>
          <w:rFonts w:ascii="Arial" w:eastAsia="Times New Roman" w:hAnsi="Arial" w:cs="Arial"/>
          <w:b/>
          <w:lang w:eastAsia="cs-CZ"/>
        </w:rPr>
        <w:t>poskytovatel</w:t>
      </w:r>
      <w:r w:rsidRPr="00D3405D">
        <w:rPr>
          <w:rFonts w:ascii="Arial" w:eastAsia="Times New Roman" w:hAnsi="Arial" w:cs="Arial"/>
          <w:bCs/>
          <w:lang w:eastAsia="cs-CZ"/>
        </w:rPr>
        <w:t>“</w:t>
      </w:r>
      <w:r w:rsidRPr="00D3405D">
        <w:rPr>
          <w:rFonts w:ascii="Arial" w:eastAsia="Times New Roman" w:hAnsi="Arial" w:cs="Arial"/>
          <w:lang w:eastAsia="cs-CZ"/>
        </w:rPr>
        <w:t>)</w:t>
      </w:r>
    </w:p>
    <w:p w14:paraId="1BAE44A9" w14:textId="77777777" w:rsidR="00A572FB" w:rsidRPr="00D3405D" w:rsidRDefault="00A572FB" w:rsidP="00A572FB">
      <w:pPr>
        <w:pStyle w:val="Nadpis1"/>
        <w:rPr>
          <w:sz w:val="28"/>
          <w:szCs w:val="28"/>
        </w:rPr>
      </w:pPr>
      <w:r w:rsidRPr="00D3405D">
        <w:rPr>
          <w:sz w:val="28"/>
          <w:szCs w:val="28"/>
        </w:rPr>
        <w:t>Vymezení základních pojmů</w:t>
      </w:r>
    </w:p>
    <w:p w14:paraId="078CD70C" w14:textId="18F158CE" w:rsidR="00A572FB" w:rsidRDefault="00A572FB" w:rsidP="00A572FB">
      <w:pPr>
        <w:pStyle w:val="Tloslovan"/>
        <w:numPr>
          <w:ilvl w:val="1"/>
          <w:numId w:val="14"/>
        </w:numPr>
      </w:pPr>
      <w:bookmarkStart w:id="5" w:name="_Hlk60196056"/>
      <w:r w:rsidRPr="00D3405D">
        <w:t xml:space="preserve">Objednatelem je zadavatel </w:t>
      </w:r>
      <w:r w:rsidR="009F7791">
        <w:t>výběrového</w:t>
      </w:r>
      <w:r w:rsidRPr="00D3405D">
        <w:t xml:space="preserve"> řízení na veřejnou zakázku s názvem </w:t>
      </w:r>
      <w:sdt>
        <w:sdtPr>
          <w:id w:val="1864936436"/>
          <w:placeholder>
            <w:docPart w:val="BB37B90BFA4A43DF99F5524919E52F61"/>
          </w:placeholder>
          <w:text/>
        </w:sdtPr>
        <w:sdtEndPr/>
        <w:sdtContent>
          <w:r w:rsidR="00BE5C17">
            <w:t>Restaurování okenních a dřevěných prvků a kaple ambitů kostela sv. Jana Nepomuckého ve Žďáru nad Sázavou</w:t>
          </w:r>
        </w:sdtContent>
      </w:sdt>
      <w:r w:rsidRPr="00D3405D">
        <w:t xml:space="preserve"> („</w:t>
      </w:r>
      <w:r w:rsidRPr="00D3405D">
        <w:rPr>
          <w:b/>
          <w:bCs/>
        </w:rPr>
        <w:t>zadávací</w:t>
      </w:r>
      <w:r w:rsidRPr="00D3405D">
        <w:t xml:space="preserve"> </w:t>
      </w:r>
      <w:r w:rsidRPr="00D3405D">
        <w:rPr>
          <w:b/>
          <w:bCs/>
        </w:rPr>
        <w:t>řízení</w:t>
      </w:r>
      <w:r w:rsidRPr="00D3405D">
        <w:t>“) po uzavření této smlouvy („</w:t>
      </w:r>
      <w:r w:rsidRPr="00D3405D">
        <w:rPr>
          <w:b/>
          <w:bCs/>
        </w:rPr>
        <w:t>smlouva</w:t>
      </w:r>
      <w:r w:rsidRPr="00D3405D">
        <w:t>“).</w:t>
      </w:r>
    </w:p>
    <w:p w14:paraId="41229E0F" w14:textId="1B06D0D2" w:rsidR="00A572FB" w:rsidRPr="00D3405D" w:rsidRDefault="00A572FB" w:rsidP="00A572FB">
      <w:pPr>
        <w:pStyle w:val="Tloslovan"/>
        <w:numPr>
          <w:ilvl w:val="1"/>
          <w:numId w:val="14"/>
        </w:numPr>
      </w:pPr>
      <w:r w:rsidRPr="00D3405D">
        <w:t xml:space="preserve">Poskytovatel je dodavatel, který podal nabídku v rámci </w:t>
      </w:r>
      <w:r w:rsidR="009F7791">
        <w:t>výběrového</w:t>
      </w:r>
      <w:r w:rsidRPr="00D3405D">
        <w:t xml:space="preserve"> řízení a se kterým byla na základě zadávacího řízení uzavřena smlouva</w:t>
      </w:r>
      <w:bookmarkEnd w:id="5"/>
      <w:r w:rsidRPr="00D3405D">
        <w:t>.</w:t>
      </w:r>
    </w:p>
    <w:p w14:paraId="68166FDA" w14:textId="77777777" w:rsidR="00A572FB" w:rsidRPr="00D3405D" w:rsidRDefault="00A572FB" w:rsidP="00A572FB">
      <w:pPr>
        <w:pStyle w:val="Tloslovan"/>
        <w:numPr>
          <w:ilvl w:val="1"/>
          <w:numId w:val="14"/>
        </w:numPr>
      </w:pPr>
      <w:bookmarkStart w:id="6" w:name="_Hlk60196062"/>
      <w:r w:rsidRPr="00D3405D">
        <w:t xml:space="preserve">Poddodavatelem je i poddodavatel </w:t>
      </w:r>
      <w:bookmarkStart w:id="7" w:name="_Hlk53188454"/>
      <w:r w:rsidRPr="00D3405D">
        <w:t>uvedený v nabídce podané poskytovatelem v rámci zadávacího řízení po uzavření smlouvy</w:t>
      </w:r>
      <w:bookmarkEnd w:id="6"/>
      <w:bookmarkEnd w:id="7"/>
      <w:r w:rsidRPr="00D3405D">
        <w:t>.</w:t>
      </w:r>
    </w:p>
    <w:p w14:paraId="3FCDE632" w14:textId="77777777" w:rsidR="00A572FB" w:rsidRPr="00D3405D" w:rsidRDefault="00A572FB" w:rsidP="00A572FB">
      <w:pPr>
        <w:pStyle w:val="Tloslovan"/>
        <w:numPr>
          <w:ilvl w:val="1"/>
          <w:numId w:val="14"/>
        </w:numPr>
      </w:pPr>
      <w:r w:rsidRPr="00D3405D">
        <w:t>Specifikací předmětu plnění nebo technickou specifikací je technická specifikace předmětu plnění, která byla přílohou zadávací dokumentace v zadávacím řízení</w:t>
      </w:r>
      <w:bookmarkStart w:id="8" w:name="_Hlk60196365"/>
      <w:r w:rsidRPr="00D3405D">
        <w:t>.</w:t>
      </w:r>
      <w:bookmarkEnd w:id="8"/>
    </w:p>
    <w:p w14:paraId="5904EA7F" w14:textId="77777777" w:rsidR="00A572FB" w:rsidRPr="00D3405D" w:rsidRDefault="00A572FB" w:rsidP="00A572FB">
      <w:pPr>
        <w:pStyle w:val="Tloslovan"/>
        <w:numPr>
          <w:ilvl w:val="1"/>
          <w:numId w:val="14"/>
        </w:numPr>
      </w:pPr>
      <w:bookmarkStart w:id="9" w:name="_Hlk60196418"/>
      <w:r w:rsidRPr="00D3405D">
        <w:t>Položkovým rozpočtem je poskytovatelem oceněný soupis položek předmětu plnění, v němž jsou poskytovatelem uvedeny jednotkové ceny u všech položek předmětu plnění a jejich celkové ceny pro zadavatelem vymezené množství, který byl součástí nabídky podané poskytovatelem v zadávacím řízení. Položkový rozpočet je přílohou smlouvy.</w:t>
      </w:r>
      <w:bookmarkEnd w:id="9"/>
    </w:p>
    <w:p w14:paraId="2CA4FE47" w14:textId="77777777" w:rsidR="00A572FB" w:rsidRPr="00D3405D" w:rsidRDefault="00A572FB" w:rsidP="00A572FB">
      <w:pPr>
        <w:pStyle w:val="Tloslovan"/>
        <w:numPr>
          <w:ilvl w:val="1"/>
          <w:numId w:val="14"/>
        </w:numPr>
      </w:pPr>
      <w:bookmarkStart w:id="10" w:name="_Hlk60196428"/>
      <w:r w:rsidRPr="00D3405D">
        <w:t>Předmět plnění bude spolufinancován z </w:t>
      </w:r>
      <w:sdt>
        <w:sdtPr>
          <w:id w:val="1919901041"/>
          <w:placeholder>
            <w:docPart w:val="429E2A44E18443ECB337BE46BC170867"/>
          </w:placeholder>
          <w:text/>
        </w:sdtPr>
        <w:sdtEndPr/>
        <w:sdtContent>
          <w:r w:rsidRPr="00D3405D">
            <w:t>Integrovaného regionálního operačního programu</w:t>
          </w:r>
        </w:sdtContent>
      </w:sdt>
    </w:p>
    <w:tbl>
      <w:tblPr>
        <w:tblStyle w:val="Mkatabulky"/>
        <w:tblW w:w="973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1"/>
      </w:tblGrid>
      <w:tr w:rsidR="00A572FB" w:rsidRPr="00D3405D" w14:paraId="7B90579B" w14:textId="77777777" w:rsidTr="00CC6710">
        <w:trPr>
          <w:trHeight w:val="234"/>
        </w:trPr>
        <w:tc>
          <w:tcPr>
            <w:tcW w:w="9731" w:type="dxa"/>
          </w:tcPr>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5791"/>
            </w:tblGrid>
            <w:tr w:rsidR="00A572FB" w:rsidRPr="00D3405D" w14:paraId="2C30F6A8" w14:textId="77777777" w:rsidTr="00CC6710">
              <w:trPr>
                <w:trHeight w:val="454"/>
              </w:trPr>
              <w:tc>
                <w:tcPr>
                  <w:tcW w:w="3266" w:type="dxa"/>
                  <w:vAlign w:val="center"/>
                </w:tcPr>
                <w:p w14:paraId="50BBB219" w14:textId="77777777" w:rsidR="00A572FB" w:rsidRPr="00D3405D" w:rsidRDefault="00A572FB" w:rsidP="00CC6710">
                  <w:pPr>
                    <w:spacing w:before="60" w:after="60"/>
                    <w:ind w:left="708"/>
                    <w:jc w:val="both"/>
                    <w:rPr>
                      <w:rFonts w:ascii="Arial" w:hAnsi="Arial" w:cs="Arial"/>
                    </w:rPr>
                  </w:pPr>
                  <w:bookmarkStart w:id="11" w:name="_Hlk60196494"/>
                  <w:bookmarkEnd w:id="10"/>
                  <w:r w:rsidRPr="00D3405D">
                    <w:rPr>
                      <w:rFonts w:ascii="Arial" w:hAnsi="Arial" w:cs="Arial"/>
                    </w:rPr>
                    <w:t>Název projektu:</w:t>
                  </w:r>
                </w:p>
              </w:tc>
              <w:sdt>
                <w:sdtPr>
                  <w:rPr>
                    <w:rFonts w:ascii="Arial" w:hAnsi="Arial" w:cs="Arial"/>
                    <w:bCs/>
                    <w:highlight w:val="yellow"/>
                  </w:rPr>
                  <w:id w:val="-2118669962"/>
                  <w:placeholder>
                    <w:docPart w:val="5DB1922F026D46A3877AD6BD7DE957EC"/>
                  </w:placeholder>
                  <w:text/>
                </w:sdtPr>
                <w:sdtEndPr/>
                <w:sdtContent>
                  <w:tc>
                    <w:tcPr>
                      <w:tcW w:w="5791" w:type="dxa"/>
                      <w:vAlign w:val="center"/>
                    </w:tcPr>
                    <w:p w14:paraId="4BAC4DC9" w14:textId="487DF461" w:rsidR="00A572FB" w:rsidRPr="00D3405D" w:rsidRDefault="00505A61" w:rsidP="00CC6710">
                      <w:pPr>
                        <w:spacing w:before="60" w:after="60"/>
                        <w:jc w:val="both"/>
                        <w:rPr>
                          <w:rFonts w:ascii="Arial" w:hAnsi="Arial" w:cs="Arial"/>
                          <w:b/>
                        </w:rPr>
                      </w:pPr>
                      <w:r w:rsidRPr="00505A61">
                        <w:rPr>
                          <w:rFonts w:ascii="Arial" w:hAnsi="Arial" w:cs="Arial"/>
                          <w:bCs/>
                          <w:highlight w:val="yellow"/>
                        </w:rPr>
                        <w:t>Obnova poutního kostela sv. Jana Nepomuckého na Zelené hoře ve Žďáru nad Sázavou - II.etapa</w:t>
                      </w:r>
                    </w:p>
                  </w:tc>
                </w:sdtContent>
              </w:sdt>
            </w:tr>
          </w:tbl>
          <w:p w14:paraId="6D734E50" w14:textId="77777777" w:rsidR="00A572FB" w:rsidRPr="00D3405D" w:rsidRDefault="00A572FB" w:rsidP="00CC6710">
            <w:pPr>
              <w:spacing w:before="60" w:after="60"/>
              <w:ind w:left="708"/>
              <w:jc w:val="both"/>
              <w:rPr>
                <w:rFonts w:ascii="Arial" w:hAnsi="Arial" w:cs="Arial"/>
                <w:bCs/>
              </w:rPr>
            </w:pPr>
          </w:p>
        </w:tc>
      </w:tr>
    </w:tbl>
    <w:p w14:paraId="6B7DE1F2" w14:textId="77777777" w:rsidR="00A572FB" w:rsidRPr="00D3405D" w:rsidRDefault="00A572FB" w:rsidP="00A572FB">
      <w:pPr>
        <w:pStyle w:val="Tloslovan"/>
        <w:ind w:firstLine="0"/>
      </w:pPr>
      <w:r w:rsidRPr="00D3405D">
        <w:t>Registrační číslo projektu:</w:t>
      </w:r>
      <w:r w:rsidRPr="00D3405D">
        <w:tab/>
      </w:r>
      <w:sdt>
        <w:sdtPr>
          <w:rPr>
            <w:highlight w:val="yellow"/>
          </w:rPr>
          <w:id w:val="1285310570"/>
          <w:placeholder>
            <w:docPart w:val="0B6230F5BEF942A9A1AECD271AE53964"/>
          </w:placeholder>
          <w:text/>
        </w:sdtPr>
        <w:sdtEndPr/>
        <w:sdtContent>
          <w:r w:rsidRPr="00505A61">
            <w:rPr>
              <w:highlight w:val="yellow"/>
            </w:rPr>
            <w:t>CZ.06.3.33/0.0/0.0/16_059/0004641</w:t>
          </w:r>
        </w:sdtContent>
      </w:sdt>
      <w:r w:rsidRPr="00D3405D">
        <w:t>.</w:t>
      </w:r>
    </w:p>
    <w:p w14:paraId="5751FEDE" w14:textId="41FF960F" w:rsidR="00A572FB" w:rsidRPr="00D3405D" w:rsidRDefault="00A572FB" w:rsidP="00A572FB">
      <w:pPr>
        <w:pStyle w:val="Tloslovan"/>
        <w:ind w:firstLine="0"/>
      </w:pPr>
      <w:r w:rsidRPr="00D3405D">
        <w:t>(„</w:t>
      </w:r>
      <w:r w:rsidRPr="00D3405D">
        <w:rPr>
          <w:b/>
          <w:bCs/>
        </w:rPr>
        <w:t>dotace</w:t>
      </w:r>
      <w:r w:rsidRPr="00D3405D">
        <w:t>“).</w:t>
      </w:r>
      <w:bookmarkEnd w:id="11"/>
    </w:p>
    <w:p w14:paraId="7FAB7185" w14:textId="77777777" w:rsidR="00A572FB" w:rsidRPr="00D3405D" w:rsidRDefault="00A572FB" w:rsidP="00A572FB">
      <w:pPr>
        <w:pStyle w:val="Nadpis1"/>
        <w:rPr>
          <w:sz w:val="28"/>
          <w:szCs w:val="28"/>
        </w:rPr>
      </w:pPr>
      <w:r w:rsidRPr="00D3405D">
        <w:rPr>
          <w:sz w:val="28"/>
          <w:szCs w:val="28"/>
        </w:rPr>
        <w:lastRenderedPageBreak/>
        <w:t>Předmět Smlouvy</w:t>
      </w:r>
    </w:p>
    <w:p w14:paraId="6F2F0A94" w14:textId="77777777" w:rsidR="00A572FB" w:rsidRPr="00D3405D" w:rsidRDefault="00A572FB" w:rsidP="00A572FB">
      <w:pPr>
        <w:pStyle w:val="rovezanadpis"/>
        <w:rPr>
          <w:sz w:val="22"/>
          <w:szCs w:val="22"/>
        </w:rPr>
      </w:pPr>
      <w:r w:rsidRPr="00D3405D">
        <w:rPr>
          <w:sz w:val="22"/>
          <w:szCs w:val="22"/>
        </w:rPr>
        <w:t>Předmětem smlouvy je poskytnutí služeb specifikovaných v čl. 3 této smlouvy.</w:t>
      </w:r>
    </w:p>
    <w:p w14:paraId="7AB5B4FE" w14:textId="77777777" w:rsidR="00A572FB" w:rsidRPr="00D3405D" w:rsidRDefault="00A572FB" w:rsidP="00A572FB">
      <w:pPr>
        <w:pStyle w:val="rovezanadpis"/>
        <w:rPr>
          <w:sz w:val="22"/>
          <w:szCs w:val="22"/>
        </w:rPr>
      </w:pPr>
      <w:r w:rsidRPr="00D3405D">
        <w:rPr>
          <w:sz w:val="22"/>
          <w:szCs w:val="22"/>
        </w:rPr>
        <w:t>Zhotovitel se zavazuje, že provede pro objednatele dílo v rozsahu, způsobem a jakosti dle čl. 3 této smlouvy na svůj náklad a nebezpečí a objednatel se zavazuje dílo převzít a zaplatit cenu.</w:t>
      </w:r>
    </w:p>
    <w:p w14:paraId="27ED5D66" w14:textId="77777777" w:rsidR="00A572FB" w:rsidRPr="00D3405D" w:rsidRDefault="00A572FB" w:rsidP="00A572FB">
      <w:pPr>
        <w:pStyle w:val="rovezanadpis"/>
        <w:rPr>
          <w:sz w:val="22"/>
          <w:szCs w:val="22"/>
        </w:rPr>
      </w:pPr>
      <w:r w:rsidRPr="00D3405D">
        <w:rPr>
          <w:sz w:val="22"/>
          <w:szCs w:val="22"/>
        </w:rPr>
        <w:t>Zhotovitel není oprávněn pověřit provedením díla ani jeho části bez předchozího písemného souhlasu objednatele jinou osobu, která by prováděla svoji činnost samostatně a svým jménem. V případě, že tak učiní, je povinen objednateli uhradit škodu vzniklou zejména tím, že mu nebudou poskytnuty finanční prostředky od poskytovatele dotace, jakož i další finanční újmu s tímto související.</w:t>
      </w:r>
    </w:p>
    <w:p w14:paraId="5824E5E6" w14:textId="77777777" w:rsidR="00A572FB" w:rsidRPr="00D3405D" w:rsidRDefault="00A572FB" w:rsidP="00A572FB">
      <w:pPr>
        <w:pStyle w:val="rovezanadpis"/>
        <w:rPr>
          <w:sz w:val="22"/>
          <w:szCs w:val="22"/>
        </w:rPr>
      </w:pPr>
      <w:r w:rsidRPr="00D3405D">
        <w:rPr>
          <w:sz w:val="22"/>
          <w:szCs w:val="22"/>
        </w:rPr>
        <w:t>Zhotovitel je oprávněn zadat dílčí části díla podzhotovitelům, kteří provádí svoji činnost jménem zhotovitele, přičemž za výsledek jejich činnosti odpovídá, jako by dílo prováděl sám. Jejich činnost je prováděna primárně na náklady zhotovitele.</w:t>
      </w:r>
    </w:p>
    <w:p w14:paraId="1A948C36" w14:textId="77777777" w:rsidR="00A572FB" w:rsidRPr="00D3405D" w:rsidRDefault="00A572FB" w:rsidP="00A572FB">
      <w:pPr>
        <w:pStyle w:val="rovezanadpis"/>
        <w:rPr>
          <w:sz w:val="22"/>
          <w:szCs w:val="22"/>
        </w:rPr>
      </w:pPr>
      <w:r w:rsidRPr="00D3405D">
        <w:rPr>
          <w:sz w:val="22"/>
          <w:szCs w:val="22"/>
        </w:rPr>
        <w:t>Dílo je realizované na kulturní památce (číslo rejstříku ÚSKP 11797/-4653) a zhotovitel je povinen se řídit zákonem č. 20/1987 Sb., o státní památkové péči, ve znění pozdějších předpisů („zákon o státní památkové péči“). Zhotovitel je rovněž povinen zohlednit, že poutní kostel je zapsán v Seznamu světového přírodního a kulturního dědictví UNESCO.</w:t>
      </w:r>
    </w:p>
    <w:p w14:paraId="4FD3BD6C" w14:textId="77777777" w:rsidR="00A572FB" w:rsidRPr="00D3405D" w:rsidRDefault="00A572FB" w:rsidP="00A572FB">
      <w:pPr>
        <w:pStyle w:val="Nadpis1"/>
        <w:rPr>
          <w:sz w:val="28"/>
          <w:szCs w:val="28"/>
        </w:rPr>
      </w:pPr>
      <w:r w:rsidRPr="00D3405D">
        <w:rPr>
          <w:sz w:val="28"/>
          <w:szCs w:val="28"/>
        </w:rPr>
        <w:t>Předmět díla</w:t>
      </w:r>
    </w:p>
    <w:p w14:paraId="0916AEDB" w14:textId="45324B20" w:rsidR="00A572FB" w:rsidRPr="00F64C40" w:rsidRDefault="00A572FB" w:rsidP="00A572FB">
      <w:pPr>
        <w:pStyle w:val="rovezanadpis"/>
        <w:rPr>
          <w:color w:val="auto"/>
          <w:sz w:val="22"/>
          <w:szCs w:val="22"/>
        </w:rPr>
      </w:pPr>
      <w:r w:rsidRPr="00F64C40">
        <w:rPr>
          <w:color w:val="auto"/>
          <w:sz w:val="22"/>
          <w:szCs w:val="22"/>
        </w:rPr>
        <w:t>Předmětem díla je provedení služeb dle restaurátorského záměru zpracovatele</w:t>
      </w:r>
      <w:r w:rsidR="00505A61">
        <w:rPr>
          <w:rFonts w:eastAsiaTheme="minorHAnsi"/>
          <w:color w:val="auto"/>
          <w:sz w:val="22"/>
          <w:szCs w:val="22"/>
          <w:lang w:eastAsia="en-US"/>
        </w:rPr>
        <w:t xml:space="preserve"> Miroslava Šacha</w:t>
      </w:r>
      <w:r w:rsidR="009F7791">
        <w:rPr>
          <w:rFonts w:eastAsiaTheme="minorHAnsi"/>
          <w:color w:val="auto"/>
          <w:sz w:val="22"/>
          <w:szCs w:val="22"/>
          <w:lang w:eastAsia="en-US"/>
        </w:rPr>
        <w:t>,</w:t>
      </w:r>
      <w:r w:rsidR="009F7791" w:rsidRPr="009F7791">
        <w:rPr>
          <w:rFonts w:eastAsiaTheme="minorHAnsi"/>
          <w:color w:val="auto"/>
          <w:sz w:val="22"/>
          <w:szCs w:val="22"/>
          <w:lang w:eastAsia="en-US"/>
        </w:rPr>
        <w:t xml:space="preserve"> </w:t>
      </w:r>
      <w:r w:rsidRPr="00DF4CE5">
        <w:rPr>
          <w:rFonts w:eastAsiaTheme="minorHAnsi"/>
          <w:color w:val="auto"/>
          <w:sz w:val="22"/>
          <w:szCs w:val="22"/>
          <w:lang w:eastAsia="en-US"/>
        </w:rPr>
        <w:t>a dle položkového rozpočtu, a to zejména</w:t>
      </w:r>
      <w:r w:rsidR="00505A61" w:rsidRPr="00505A61">
        <w:t xml:space="preserve"> </w:t>
      </w:r>
      <w:r w:rsidR="00505A61" w:rsidRPr="00505A61">
        <w:rPr>
          <w:rFonts w:eastAsiaTheme="minorHAnsi"/>
          <w:color w:val="auto"/>
          <w:sz w:val="22"/>
          <w:szCs w:val="22"/>
          <w:lang w:eastAsia="en-US"/>
        </w:rPr>
        <w:t>restaurování okenních a dřevěných prvků a kaple ambitů kostela sv. Jana Nepomuckého ve Žďáru nad Sázavou</w:t>
      </w:r>
      <w:r w:rsidR="00505A61">
        <w:rPr>
          <w:rFonts w:eastAsiaTheme="minorHAnsi"/>
          <w:color w:val="auto"/>
          <w:sz w:val="22"/>
          <w:szCs w:val="22"/>
          <w:lang w:eastAsia="en-US"/>
        </w:rPr>
        <w:t>.</w:t>
      </w:r>
    </w:p>
    <w:p w14:paraId="463EBA23" w14:textId="77777777" w:rsidR="00A572FB" w:rsidRPr="00F64C40" w:rsidRDefault="00A572FB" w:rsidP="00A572FB">
      <w:pPr>
        <w:pStyle w:val="rovezanadpis"/>
        <w:rPr>
          <w:color w:val="auto"/>
          <w:sz w:val="22"/>
          <w:szCs w:val="22"/>
        </w:rPr>
      </w:pPr>
      <w:r w:rsidRPr="00F64C40">
        <w:rPr>
          <w:color w:val="auto"/>
          <w:sz w:val="22"/>
          <w:szCs w:val="22"/>
        </w:rPr>
        <w:t>Nedílnou součástí provedení díla a ceny za provedení díla je:</w:t>
      </w:r>
    </w:p>
    <w:p w14:paraId="6F779B7E" w14:textId="77777777" w:rsidR="00A572FB" w:rsidRPr="00F64C40" w:rsidRDefault="00A572FB" w:rsidP="00A572FB">
      <w:pPr>
        <w:pStyle w:val="Psmena"/>
        <w:numPr>
          <w:ilvl w:val="3"/>
          <w:numId w:val="5"/>
        </w:numPr>
        <w:ind w:left="1134" w:hanging="425"/>
        <w:rPr>
          <w:sz w:val="22"/>
          <w:szCs w:val="22"/>
        </w:rPr>
      </w:pPr>
      <w:r w:rsidRPr="00F64C40">
        <w:rPr>
          <w:sz w:val="22"/>
          <w:szCs w:val="28"/>
        </w:rPr>
        <w:t xml:space="preserve">zpracování návrhu na restaurování, </w:t>
      </w:r>
    </w:p>
    <w:p w14:paraId="5A951540" w14:textId="77777777" w:rsidR="00A572FB" w:rsidRPr="00F64C40" w:rsidRDefault="00A572FB" w:rsidP="00A572FB">
      <w:pPr>
        <w:pStyle w:val="Psmena"/>
        <w:numPr>
          <w:ilvl w:val="3"/>
          <w:numId w:val="5"/>
        </w:numPr>
        <w:ind w:left="1134" w:hanging="425"/>
        <w:rPr>
          <w:sz w:val="22"/>
          <w:szCs w:val="22"/>
        </w:rPr>
      </w:pPr>
      <w:r w:rsidRPr="00F64C40">
        <w:rPr>
          <w:sz w:val="22"/>
          <w:szCs w:val="28"/>
        </w:rPr>
        <w:t>zpracování kompletní dokumentace prací písemné i obrazové v průběhu restaurování,</w:t>
      </w:r>
    </w:p>
    <w:p w14:paraId="245D286B" w14:textId="77777777" w:rsidR="00A572FB" w:rsidRPr="00D3405D" w:rsidRDefault="00A572FB" w:rsidP="00A572FB">
      <w:pPr>
        <w:pStyle w:val="Psmena"/>
        <w:numPr>
          <w:ilvl w:val="3"/>
          <w:numId w:val="5"/>
        </w:numPr>
        <w:ind w:left="1134" w:hanging="425"/>
        <w:rPr>
          <w:sz w:val="22"/>
          <w:szCs w:val="22"/>
        </w:rPr>
      </w:pPr>
      <w:r w:rsidRPr="00F64C40">
        <w:rPr>
          <w:sz w:val="22"/>
          <w:szCs w:val="28"/>
        </w:rPr>
        <w:t>vyhotovení restaurátorské zprávy</w:t>
      </w:r>
      <w:r w:rsidRPr="00F64C40">
        <w:rPr>
          <w:sz w:val="22"/>
          <w:szCs w:val="22"/>
        </w:rPr>
        <w:t>.</w:t>
      </w:r>
    </w:p>
    <w:p w14:paraId="24E4677D" w14:textId="77777777" w:rsidR="00A572FB" w:rsidRPr="00D3405D" w:rsidRDefault="00A572FB" w:rsidP="00A572FB">
      <w:pPr>
        <w:pStyle w:val="rovezanadpis"/>
        <w:rPr>
          <w:sz w:val="22"/>
          <w:szCs w:val="22"/>
        </w:rPr>
      </w:pPr>
      <w:r w:rsidRPr="00D3405D">
        <w:rPr>
          <w:sz w:val="22"/>
          <w:szCs w:val="22"/>
        </w:rPr>
        <w:t>Zhotovitel je povinen provést dílo v souladu s restaurátorským záměrem, rozhodnutími a vyjádřeními státní správy a samosprávy, předpisy upravujícími restaurování památek, ustanoveními této smlouvy a se svojí nabídkou podanou v rámci zadávacího řízení („nabídka“).</w:t>
      </w:r>
    </w:p>
    <w:p w14:paraId="6962FF59" w14:textId="77777777" w:rsidR="00A572FB" w:rsidRPr="00D3405D" w:rsidRDefault="00A572FB" w:rsidP="00A572FB">
      <w:pPr>
        <w:pStyle w:val="rovezanadpis"/>
        <w:rPr>
          <w:sz w:val="22"/>
          <w:szCs w:val="22"/>
        </w:rPr>
      </w:pPr>
      <w:r w:rsidRPr="00D3405D">
        <w:rPr>
          <w:sz w:val="22"/>
          <w:szCs w:val="22"/>
        </w:rPr>
        <w:t>Dílo je provedeno řádně v případě úplného, bezvadného poskytnutí služeb včetně dodávek potřebných materiálů, strojů a zařízení nezbytných pro řádné dokončení díla.</w:t>
      </w:r>
    </w:p>
    <w:p w14:paraId="15EAEA7A" w14:textId="77777777" w:rsidR="00A572FB" w:rsidRPr="00D3405D" w:rsidRDefault="00A572FB" w:rsidP="00A572FB">
      <w:pPr>
        <w:pStyle w:val="rovezanadpis"/>
        <w:rPr>
          <w:sz w:val="22"/>
          <w:szCs w:val="22"/>
        </w:rPr>
      </w:pPr>
      <w:r w:rsidRPr="00D3405D">
        <w:rPr>
          <w:sz w:val="22"/>
          <w:szCs w:val="22"/>
        </w:rPr>
        <w:t xml:space="preserve">Veškeré vícepráce, méněpráce a změny díla musí být objednatelem předem odsouhlaseny. V případě, že z těchto změn bude vyplývat změna ceny díla, musí být před jejich realizací, nejpozději však před jejich fakturací, uzavřen dodatek k této smlouvě. V případě neodsouhlasení změn má objednatel nárok na provedení původně plánovaných prací, aniž by zhotovitel měl nárok na úhradu případných vícenákladů nebo finanční kompenzaci. </w:t>
      </w:r>
    </w:p>
    <w:p w14:paraId="7032086F" w14:textId="77777777" w:rsidR="00A572FB" w:rsidRPr="00D3405D" w:rsidRDefault="00A572FB" w:rsidP="00A572FB">
      <w:pPr>
        <w:pStyle w:val="rovezanadpis"/>
        <w:rPr>
          <w:sz w:val="22"/>
          <w:szCs w:val="22"/>
        </w:rPr>
      </w:pPr>
      <w:r w:rsidRPr="00D3405D">
        <w:rPr>
          <w:sz w:val="22"/>
          <w:szCs w:val="22"/>
        </w:rPr>
        <w:lastRenderedPageBreak/>
        <w:t>Není-li v této smlouvě uvedeno jinak, není zhotovitel oprávněn ani povinen provést jakoukoliv změnu díla bez písemné dohody s objednatelem ve formě písemného dodatku.</w:t>
      </w:r>
    </w:p>
    <w:p w14:paraId="4A7A7A6B" w14:textId="77777777" w:rsidR="00A572FB" w:rsidRPr="00D3405D" w:rsidRDefault="00A572FB" w:rsidP="00A572FB">
      <w:pPr>
        <w:pStyle w:val="rovezanadpis"/>
        <w:rPr>
          <w:sz w:val="22"/>
          <w:szCs w:val="22"/>
        </w:rPr>
      </w:pPr>
      <w:r w:rsidRPr="00D3405D">
        <w:rPr>
          <w:sz w:val="22"/>
          <w:szCs w:val="22"/>
        </w:rPr>
        <w:t xml:space="preserve">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 znalostmi, které jsou k provedení díla nezbytné.  </w:t>
      </w:r>
    </w:p>
    <w:p w14:paraId="57B72A85" w14:textId="77777777" w:rsidR="00A572FB" w:rsidRPr="00D3405D" w:rsidRDefault="00A572FB" w:rsidP="00A572FB">
      <w:pPr>
        <w:pStyle w:val="Nadpis1"/>
        <w:rPr>
          <w:sz w:val="28"/>
          <w:szCs w:val="28"/>
        </w:rPr>
      </w:pPr>
      <w:r w:rsidRPr="00D3405D">
        <w:rPr>
          <w:sz w:val="28"/>
          <w:szCs w:val="28"/>
        </w:rPr>
        <w:t>Místo provádění díla, pracoviště</w:t>
      </w:r>
    </w:p>
    <w:p w14:paraId="28E70D61" w14:textId="77777777" w:rsidR="00A572FB" w:rsidRPr="00D3405D" w:rsidRDefault="00A572FB" w:rsidP="00A572FB">
      <w:pPr>
        <w:pStyle w:val="rovezanadpis"/>
        <w:rPr>
          <w:sz w:val="22"/>
          <w:szCs w:val="22"/>
        </w:rPr>
      </w:pPr>
      <w:r w:rsidRPr="00D3405D">
        <w:rPr>
          <w:sz w:val="22"/>
          <w:szCs w:val="22"/>
        </w:rPr>
        <w:t xml:space="preserve">Místem plnění je areál poutního kostela sv. Jana Nepomuckého na Zelené hoře ve Žďáru nad Sázavou, katastrální území Zámek Žďár, město Žďár nad Sázavou, a provozovna zhotovitele, a to dle povahy konkrétních služeb. </w:t>
      </w:r>
    </w:p>
    <w:p w14:paraId="42F90CA4" w14:textId="77777777" w:rsidR="00A572FB" w:rsidRPr="00D3405D" w:rsidRDefault="00A572FB" w:rsidP="00A572FB">
      <w:pPr>
        <w:pStyle w:val="rovezanadpis"/>
        <w:rPr>
          <w:sz w:val="22"/>
          <w:szCs w:val="22"/>
        </w:rPr>
      </w:pPr>
      <w:r w:rsidRPr="00D3405D">
        <w:rPr>
          <w:sz w:val="22"/>
          <w:szCs w:val="22"/>
        </w:rPr>
        <w:t>Objednatel se zavazuje předat zhotoviteli do jednoho týdne od uzavření smlouvy pracoviště. O předání a převzetí mobiliáře bude zhotovitelem vyhotoven zápis o předání, ve kterém bude zhotovitelem potvrzeno převzetí mobiliáře.</w:t>
      </w:r>
    </w:p>
    <w:p w14:paraId="6766D794" w14:textId="77777777" w:rsidR="00A572FB" w:rsidRPr="00D3405D" w:rsidRDefault="00A572FB" w:rsidP="00A572FB">
      <w:pPr>
        <w:pStyle w:val="rovezanadpis"/>
        <w:rPr>
          <w:sz w:val="22"/>
          <w:szCs w:val="22"/>
        </w:rPr>
      </w:pPr>
      <w:r w:rsidRPr="00D3405D">
        <w:rPr>
          <w:sz w:val="22"/>
          <w:szCs w:val="22"/>
        </w:rPr>
        <w:t xml:space="preserve">Zhotovitel si zajistí na vlastní náklady veškeré zařízení pracoviště, nezbytné pro provedení díla, včetně zajištění dodávek elektrické energie a vody. </w:t>
      </w:r>
      <w:bookmarkStart w:id="12" w:name="_Ref521218086"/>
      <w:r w:rsidRPr="00D3405D">
        <w:rPr>
          <w:sz w:val="22"/>
          <w:szCs w:val="22"/>
        </w:rPr>
        <w:t>Zhotovitel se zavazuje řádně označit pracoviště v souladu s obecně platnými právními předpisy.</w:t>
      </w:r>
      <w:bookmarkEnd w:id="12"/>
      <w:r w:rsidRPr="00D3405D">
        <w:rPr>
          <w:sz w:val="22"/>
          <w:szCs w:val="22"/>
        </w:rPr>
        <w:t xml:space="preserve"> </w:t>
      </w:r>
    </w:p>
    <w:p w14:paraId="6F692719" w14:textId="77777777" w:rsidR="00A572FB" w:rsidRPr="00D3405D" w:rsidRDefault="00A572FB" w:rsidP="00A572FB">
      <w:pPr>
        <w:pStyle w:val="rovezanadpis"/>
        <w:rPr>
          <w:sz w:val="22"/>
          <w:szCs w:val="22"/>
        </w:rPr>
      </w:pPr>
      <w:r w:rsidRPr="00D3405D">
        <w:rPr>
          <w:sz w:val="22"/>
          <w:szCs w:val="22"/>
        </w:rPr>
        <w:t>Zhotovitel odpovídá za pořádek a čistotu na pracovišti. Je povinen na své náklady odstranit odpady, nečistoty a jakákoli poškození vzniklá prováděním díla. Zhotovitel odpovídá za to, že na pracoviště nebudou mít přístup neoprávněné osoby. Zhotovitel odpovídá za čistotu a sterilitu pracoviště, tak aby neohrozil kontaminací cizorodými látkami restaurované předměty mobiliáře.</w:t>
      </w:r>
    </w:p>
    <w:p w14:paraId="300DDE39" w14:textId="77777777" w:rsidR="00A572FB" w:rsidRPr="00D3405D" w:rsidRDefault="00A572FB" w:rsidP="00A572FB">
      <w:pPr>
        <w:pStyle w:val="rovezanadpis"/>
        <w:rPr>
          <w:sz w:val="22"/>
          <w:szCs w:val="22"/>
        </w:rPr>
      </w:pPr>
      <w:r w:rsidRPr="00D3405D">
        <w:rPr>
          <w:sz w:val="22"/>
          <w:szCs w:val="22"/>
        </w:rPr>
        <w:t>Zhotovitel si je vědom, že na převzatém pracovišti může zároveň plnit své povinnosti více subjektů na základě smluv uzavřených s objednatelem, a tímto se zavazuje, že tyto další subjekty nebude omezovat v jejich činnosti a že bude respektovat pokyny zástupce vedení stavby objednatele vydané pro koordinaci činností všech zhotovitelů na pracovišti, a to zejména s ohledem na restaurátorský záměr.</w:t>
      </w:r>
    </w:p>
    <w:p w14:paraId="1F12F92A" w14:textId="77777777" w:rsidR="00A572FB" w:rsidRPr="00D3405D" w:rsidRDefault="00A572FB" w:rsidP="00A572FB">
      <w:pPr>
        <w:pStyle w:val="Nadpis1"/>
        <w:ind w:left="709" w:hanging="709"/>
        <w:rPr>
          <w:sz w:val="28"/>
          <w:szCs w:val="28"/>
        </w:rPr>
      </w:pPr>
      <w:r w:rsidRPr="00D3405D">
        <w:rPr>
          <w:sz w:val="28"/>
          <w:szCs w:val="28"/>
        </w:rPr>
        <w:t>Doba plnění</w:t>
      </w:r>
    </w:p>
    <w:p w14:paraId="35ED8C89" w14:textId="77777777" w:rsidR="00A572FB" w:rsidRPr="00D3405D" w:rsidRDefault="00A572FB" w:rsidP="00A572FB">
      <w:pPr>
        <w:pStyle w:val="rovezanadpis"/>
        <w:rPr>
          <w:sz w:val="22"/>
          <w:szCs w:val="22"/>
        </w:rPr>
      </w:pPr>
      <w:r w:rsidRPr="00D3405D">
        <w:rPr>
          <w:sz w:val="22"/>
          <w:szCs w:val="22"/>
        </w:rPr>
        <w:t>Zhotovitel se zavazuje provést dílo ve sjednané době v termínech určených objednatelem:</w:t>
      </w:r>
    </w:p>
    <w:p w14:paraId="75353A29" w14:textId="77777777" w:rsidR="00A572FB" w:rsidRPr="00D3405D" w:rsidRDefault="00A572FB" w:rsidP="00A572FB">
      <w:pPr>
        <w:pStyle w:val="Podnadpis"/>
        <w:rPr>
          <w:sz w:val="22"/>
          <w:szCs w:val="22"/>
        </w:rPr>
      </w:pPr>
      <w:r w:rsidRPr="00D3405D">
        <w:rPr>
          <w:sz w:val="22"/>
          <w:szCs w:val="22"/>
        </w:rPr>
        <w:t xml:space="preserve">Předání </w:t>
      </w:r>
      <w:r>
        <w:rPr>
          <w:sz w:val="22"/>
          <w:szCs w:val="22"/>
        </w:rPr>
        <w:t>pracoviště</w:t>
      </w:r>
      <w:r w:rsidRPr="00D3405D">
        <w:rPr>
          <w:sz w:val="22"/>
          <w:szCs w:val="22"/>
        </w:rPr>
        <w:t xml:space="preserve">: </w:t>
      </w:r>
      <w:r w:rsidRPr="00D3405D">
        <w:rPr>
          <w:sz w:val="22"/>
          <w:szCs w:val="22"/>
        </w:rPr>
        <w:tab/>
        <w:t>do jednoho týdne od uzavření smlouvy v termínu stanoveném objednatelem</w:t>
      </w:r>
    </w:p>
    <w:p w14:paraId="1605214C" w14:textId="6DC518E7" w:rsidR="00A572FB" w:rsidRPr="00D3405D" w:rsidRDefault="00A572FB" w:rsidP="00A572FB">
      <w:pPr>
        <w:pStyle w:val="Podnadpis"/>
        <w:rPr>
          <w:sz w:val="22"/>
          <w:szCs w:val="22"/>
        </w:rPr>
      </w:pPr>
      <w:r w:rsidRPr="00D3405D">
        <w:rPr>
          <w:sz w:val="22"/>
          <w:szCs w:val="22"/>
        </w:rPr>
        <w:t>Dokončení díla, předání díla:</w:t>
      </w:r>
      <w:r w:rsidRPr="00D3405D">
        <w:rPr>
          <w:sz w:val="22"/>
          <w:szCs w:val="22"/>
        </w:rPr>
        <w:tab/>
        <w:t xml:space="preserve">do </w:t>
      </w:r>
      <w:r w:rsidR="00D54EE2">
        <w:rPr>
          <w:sz w:val="22"/>
          <w:szCs w:val="22"/>
        </w:rPr>
        <w:t>5</w:t>
      </w:r>
      <w:r w:rsidR="00190511">
        <w:rPr>
          <w:sz w:val="22"/>
          <w:szCs w:val="22"/>
        </w:rPr>
        <w:t xml:space="preserve"> </w:t>
      </w:r>
      <w:r>
        <w:rPr>
          <w:sz w:val="22"/>
          <w:szCs w:val="22"/>
        </w:rPr>
        <w:t>(</w:t>
      </w:r>
      <w:r w:rsidR="00D54EE2">
        <w:rPr>
          <w:sz w:val="22"/>
          <w:szCs w:val="22"/>
        </w:rPr>
        <w:t>pěti</w:t>
      </w:r>
      <w:r>
        <w:rPr>
          <w:sz w:val="22"/>
          <w:szCs w:val="22"/>
        </w:rPr>
        <w:t xml:space="preserve">) </w:t>
      </w:r>
      <w:r w:rsidRPr="00D3405D">
        <w:rPr>
          <w:sz w:val="22"/>
          <w:szCs w:val="22"/>
        </w:rPr>
        <w:t xml:space="preserve">měsíců od předání </w:t>
      </w:r>
      <w:r>
        <w:rPr>
          <w:sz w:val="22"/>
          <w:szCs w:val="22"/>
        </w:rPr>
        <w:t>pracoviště</w:t>
      </w:r>
      <w:r w:rsidR="009F7791">
        <w:rPr>
          <w:sz w:val="22"/>
          <w:szCs w:val="22"/>
        </w:rPr>
        <w:t xml:space="preserve">, nejpozději do </w:t>
      </w:r>
      <w:r w:rsidR="00D54EE2">
        <w:rPr>
          <w:sz w:val="22"/>
          <w:szCs w:val="22"/>
        </w:rPr>
        <w:t>29. 12. 2023</w:t>
      </w:r>
    </w:p>
    <w:p w14:paraId="5DDB1163" w14:textId="77777777" w:rsidR="00A572FB" w:rsidRPr="00D3405D" w:rsidRDefault="00A572FB" w:rsidP="00A572FB">
      <w:pPr>
        <w:pStyle w:val="Podnadpis"/>
        <w:rPr>
          <w:sz w:val="22"/>
          <w:szCs w:val="22"/>
        </w:rPr>
      </w:pPr>
      <w:r w:rsidRPr="00D3405D">
        <w:rPr>
          <w:sz w:val="22"/>
          <w:szCs w:val="22"/>
        </w:rPr>
        <w:t>Vyklizení pracoviště:</w:t>
      </w:r>
      <w:r w:rsidRPr="00D3405D">
        <w:rPr>
          <w:sz w:val="22"/>
          <w:szCs w:val="22"/>
        </w:rPr>
        <w:tab/>
        <w:t>do sedmi dnů od předání díla.</w:t>
      </w:r>
    </w:p>
    <w:p w14:paraId="3836E652" w14:textId="77777777" w:rsidR="00A572FB" w:rsidRPr="00D3405D" w:rsidRDefault="00A572FB" w:rsidP="00A572FB">
      <w:pPr>
        <w:pStyle w:val="rovezanadpis"/>
        <w:rPr>
          <w:sz w:val="22"/>
          <w:szCs w:val="22"/>
        </w:rPr>
      </w:pPr>
      <w:r w:rsidRPr="00D3405D">
        <w:rPr>
          <w:sz w:val="22"/>
          <w:szCs w:val="22"/>
        </w:rPr>
        <w:t xml:space="preserve">V případě omezení postupu prací vlivem objednatele nebo z důvodů, které nevznikly jednáním, opomenutím případně nečinností zhotovitele (např. vyšší moc, nové požadavky orgánů státní památkové péče), může být v případě vzájemné dohody </w:t>
      </w:r>
      <w:r w:rsidRPr="00D3405D">
        <w:rPr>
          <w:sz w:val="22"/>
          <w:szCs w:val="22"/>
        </w:rPr>
        <w:lastRenderedPageBreak/>
        <w:t xml:space="preserve">smluvních stran posunut nejzazší termín dokončení díla. V případě prodloužení termínu dokončení díla musí být uzavřen dodatek k této smlouvě. </w:t>
      </w:r>
    </w:p>
    <w:p w14:paraId="2D2EAC16" w14:textId="77777777" w:rsidR="00A572FB" w:rsidRPr="00D3405D" w:rsidRDefault="00A572FB" w:rsidP="00A572FB">
      <w:pPr>
        <w:pStyle w:val="rovezanadpis"/>
        <w:rPr>
          <w:sz w:val="22"/>
          <w:szCs w:val="22"/>
        </w:rPr>
      </w:pPr>
      <w:r w:rsidRPr="00D3405D">
        <w:rPr>
          <w:sz w:val="22"/>
          <w:szCs w:val="22"/>
        </w:rPr>
        <w:t>Dřívější plnění je možné.</w:t>
      </w:r>
    </w:p>
    <w:p w14:paraId="728C88BA" w14:textId="77777777" w:rsidR="00A572FB" w:rsidRPr="00D3405D" w:rsidRDefault="00A572FB" w:rsidP="00A572FB">
      <w:pPr>
        <w:pStyle w:val="Nadpis1"/>
        <w:ind w:left="709" w:hanging="709"/>
        <w:rPr>
          <w:sz w:val="28"/>
          <w:szCs w:val="28"/>
        </w:rPr>
      </w:pPr>
      <w:r w:rsidRPr="00D3405D">
        <w:rPr>
          <w:sz w:val="28"/>
          <w:szCs w:val="28"/>
        </w:rPr>
        <w:t>Cena díla</w:t>
      </w:r>
    </w:p>
    <w:p w14:paraId="14664561" w14:textId="77777777" w:rsidR="00A572FB" w:rsidRPr="00D3405D" w:rsidRDefault="00A572FB" w:rsidP="00A572FB">
      <w:pPr>
        <w:pStyle w:val="rovezanadpis"/>
        <w:rPr>
          <w:sz w:val="22"/>
          <w:szCs w:val="22"/>
        </w:rPr>
      </w:pPr>
      <w:r w:rsidRPr="00D3405D">
        <w:rPr>
          <w:sz w:val="22"/>
          <w:szCs w:val="22"/>
        </w:rPr>
        <w:t>Cena díla byla stanovena dohodou smluvních stran na základě nabídky zhotovitele a smluvního položkového rozpočtu (příloha č. 1 smlouvy) a činí:</w:t>
      </w:r>
    </w:p>
    <w:p w14:paraId="32804CD1" w14:textId="77777777" w:rsidR="00A572FB" w:rsidRPr="00D3405D" w:rsidRDefault="00A572FB" w:rsidP="00A572FB">
      <w:pPr>
        <w:pStyle w:val="Podnadpis"/>
        <w:rPr>
          <w:sz w:val="22"/>
          <w:szCs w:val="22"/>
        </w:rPr>
      </w:pPr>
      <w:r w:rsidRPr="00D3405D">
        <w:rPr>
          <w:sz w:val="22"/>
          <w:szCs w:val="22"/>
        </w:rPr>
        <w:t>Cena bez DPH:</w:t>
      </w:r>
      <w:r w:rsidRPr="00D3405D">
        <w:rPr>
          <w:sz w:val="22"/>
          <w:szCs w:val="22"/>
        </w:rPr>
        <w:tab/>
      </w:r>
      <w:r w:rsidRPr="00D3405D">
        <w:rPr>
          <w:sz w:val="22"/>
          <w:szCs w:val="22"/>
        </w:rPr>
        <w:tab/>
        <w:t>[</w:t>
      </w:r>
      <w:r w:rsidRPr="00D3405D">
        <w:rPr>
          <w:sz w:val="22"/>
          <w:szCs w:val="22"/>
          <w:highlight w:val="yellow"/>
        </w:rPr>
        <w:t>k doplnění</w:t>
      </w:r>
      <w:r w:rsidRPr="00D3405D">
        <w:rPr>
          <w:sz w:val="22"/>
          <w:szCs w:val="22"/>
        </w:rPr>
        <w:t>] Kč</w:t>
      </w:r>
    </w:p>
    <w:p w14:paraId="7F0FB8B3" w14:textId="77777777" w:rsidR="00A572FB" w:rsidRPr="00D3405D" w:rsidRDefault="00A572FB" w:rsidP="00A572FB">
      <w:pPr>
        <w:pStyle w:val="Podnadpis"/>
        <w:rPr>
          <w:sz w:val="22"/>
          <w:szCs w:val="22"/>
        </w:rPr>
      </w:pPr>
      <w:r w:rsidRPr="00D3405D">
        <w:rPr>
          <w:sz w:val="22"/>
          <w:szCs w:val="22"/>
        </w:rPr>
        <w:t>DPH [</w:t>
      </w:r>
      <w:r w:rsidRPr="00D3405D">
        <w:rPr>
          <w:sz w:val="22"/>
          <w:szCs w:val="22"/>
          <w:highlight w:val="yellow"/>
        </w:rPr>
        <w:t>k doplnění</w:t>
      </w:r>
      <w:r w:rsidRPr="00D3405D">
        <w:rPr>
          <w:sz w:val="22"/>
          <w:szCs w:val="22"/>
        </w:rPr>
        <w:t xml:space="preserve">] %: </w:t>
      </w:r>
      <w:r w:rsidRPr="00D3405D">
        <w:rPr>
          <w:sz w:val="22"/>
          <w:szCs w:val="22"/>
        </w:rPr>
        <w:tab/>
      </w:r>
      <w:r w:rsidRPr="00D3405D">
        <w:rPr>
          <w:sz w:val="22"/>
          <w:szCs w:val="22"/>
        </w:rPr>
        <w:tab/>
        <w:t>[</w:t>
      </w:r>
      <w:r w:rsidRPr="00D3405D">
        <w:rPr>
          <w:sz w:val="22"/>
          <w:szCs w:val="22"/>
          <w:highlight w:val="yellow"/>
        </w:rPr>
        <w:t>k doplnění</w:t>
      </w:r>
      <w:r w:rsidRPr="00D3405D">
        <w:rPr>
          <w:sz w:val="22"/>
          <w:szCs w:val="22"/>
        </w:rPr>
        <w:t>] Kč</w:t>
      </w:r>
    </w:p>
    <w:p w14:paraId="192DB5DF" w14:textId="77777777" w:rsidR="00A572FB" w:rsidRPr="00D3405D" w:rsidRDefault="00A572FB" w:rsidP="00A572FB">
      <w:pPr>
        <w:pStyle w:val="Podnadpis"/>
        <w:rPr>
          <w:sz w:val="22"/>
          <w:szCs w:val="22"/>
        </w:rPr>
      </w:pPr>
      <w:r w:rsidRPr="00D3405D">
        <w:rPr>
          <w:sz w:val="22"/>
          <w:szCs w:val="22"/>
        </w:rPr>
        <w:t xml:space="preserve">Cena s DPH </w:t>
      </w:r>
      <w:r w:rsidRPr="00D3405D">
        <w:rPr>
          <w:sz w:val="22"/>
          <w:szCs w:val="22"/>
        </w:rPr>
        <w:tab/>
      </w:r>
      <w:r w:rsidRPr="00D3405D">
        <w:rPr>
          <w:sz w:val="22"/>
          <w:szCs w:val="22"/>
        </w:rPr>
        <w:tab/>
      </w:r>
      <w:r w:rsidRPr="00505A61">
        <w:rPr>
          <w:sz w:val="22"/>
          <w:szCs w:val="22"/>
        </w:rPr>
        <w:t>[</w:t>
      </w:r>
      <w:r w:rsidRPr="00505A61">
        <w:rPr>
          <w:sz w:val="22"/>
          <w:szCs w:val="22"/>
          <w:highlight w:val="yellow"/>
        </w:rPr>
        <w:t>k</w:t>
      </w:r>
      <w:r w:rsidRPr="00D3405D">
        <w:rPr>
          <w:sz w:val="22"/>
          <w:szCs w:val="22"/>
          <w:highlight w:val="yellow"/>
        </w:rPr>
        <w:t xml:space="preserve"> doplnění</w:t>
      </w:r>
      <w:r w:rsidRPr="00505A61">
        <w:rPr>
          <w:sz w:val="22"/>
          <w:szCs w:val="22"/>
        </w:rPr>
        <w:t>]</w:t>
      </w:r>
      <w:r w:rsidRPr="00D3405D">
        <w:rPr>
          <w:color w:val="FF0000"/>
          <w:sz w:val="22"/>
          <w:szCs w:val="22"/>
        </w:rPr>
        <w:t xml:space="preserve"> </w:t>
      </w:r>
      <w:r w:rsidRPr="00D3405D">
        <w:rPr>
          <w:sz w:val="22"/>
          <w:szCs w:val="22"/>
        </w:rPr>
        <w:t xml:space="preserve">Kč </w:t>
      </w:r>
    </w:p>
    <w:p w14:paraId="09A6F5D2" w14:textId="77777777" w:rsidR="00A572FB" w:rsidRPr="00D3405D" w:rsidRDefault="00A572FB" w:rsidP="00A572FB">
      <w:pPr>
        <w:pStyle w:val="Podnadpis"/>
        <w:rPr>
          <w:sz w:val="22"/>
          <w:szCs w:val="22"/>
        </w:rPr>
      </w:pPr>
      <w:r w:rsidRPr="00D3405D">
        <w:rPr>
          <w:sz w:val="22"/>
          <w:szCs w:val="22"/>
        </w:rPr>
        <w:t>(vyčíslení ceny včetně DPH je z důvodu dotace)</w:t>
      </w:r>
    </w:p>
    <w:p w14:paraId="6531298A" w14:textId="77777777" w:rsidR="00A572FB" w:rsidRPr="00D3405D" w:rsidRDefault="00A572FB" w:rsidP="00A572FB">
      <w:pPr>
        <w:pStyle w:val="rovezanadpis"/>
        <w:rPr>
          <w:sz w:val="22"/>
          <w:szCs w:val="22"/>
        </w:rPr>
      </w:pPr>
      <w:r w:rsidRPr="00D3405D">
        <w:rPr>
          <w:sz w:val="22"/>
          <w:szCs w:val="22"/>
        </w:rPr>
        <w:t xml:space="preserve">Cena bez DPH je dohodnuta jako nejvýše přípustná po celou dobu platnosti smlouvy. DPH bude vyúčtováno dle platných právních předpisů ke dni fakturace. Dojde-li v průběhu realizace díla ke změnám sazeb daně z přidané hodnoty, bude v takovém případě k ceně díla bez DPH připočtena DPH v aktuální sazbě platné v době vzniku zdanitelného plnění. </w:t>
      </w:r>
    </w:p>
    <w:p w14:paraId="2A139270" w14:textId="77777777" w:rsidR="00A572FB" w:rsidRPr="00D3405D" w:rsidRDefault="00A572FB" w:rsidP="00A572FB">
      <w:pPr>
        <w:pStyle w:val="rovezanadpis"/>
        <w:rPr>
          <w:sz w:val="22"/>
          <w:szCs w:val="22"/>
        </w:rPr>
      </w:pPr>
      <w:r w:rsidRPr="00D3405D">
        <w:rPr>
          <w:sz w:val="22"/>
          <w:szCs w:val="22"/>
        </w:rPr>
        <w:t>Cena obsahuje veškeré náklady zhotovitele nutné k úplné a řádné realizaci díla a předpokládaný vývoj cen až do konce platnosti smlouvy, rovněž obsahuje i předpokládaný vývoj kurzů české koruny k zahraničním měnám až do konce platnosti smlouvy. Cena obsahuje i vedlejší náklady související s umístěním a zařízením pracoviště a také ostatní náklady související s plněním podmínek zadávacího řízení.</w:t>
      </w:r>
    </w:p>
    <w:p w14:paraId="4BE59D77" w14:textId="77777777" w:rsidR="00A572FB" w:rsidRPr="00D3405D" w:rsidRDefault="00A572FB" w:rsidP="00A572FB">
      <w:pPr>
        <w:pStyle w:val="rovezanadpis"/>
        <w:rPr>
          <w:sz w:val="22"/>
          <w:szCs w:val="22"/>
        </w:rPr>
      </w:pPr>
      <w:r w:rsidRPr="00D3405D">
        <w:rPr>
          <w:sz w:val="22"/>
          <w:szCs w:val="22"/>
        </w:rPr>
        <w:t>V případě, že dojde k prodlení s předáním díla z důvodů ležících na straně zhotovitele, je tato cena neměnná až do doby skutečného ukončení díla.</w:t>
      </w:r>
    </w:p>
    <w:p w14:paraId="42D6C2B6" w14:textId="77777777" w:rsidR="00A572FB" w:rsidRPr="00D3405D" w:rsidRDefault="00A572FB" w:rsidP="00A572FB">
      <w:pPr>
        <w:pStyle w:val="rovezanadpis"/>
        <w:rPr>
          <w:sz w:val="22"/>
          <w:szCs w:val="22"/>
        </w:rPr>
      </w:pPr>
      <w:r w:rsidRPr="00D3405D">
        <w:rPr>
          <w:sz w:val="22"/>
          <w:szCs w:val="22"/>
        </w:rPr>
        <w:t>Cenu lze změnit pouze v případě, že:</w:t>
      </w:r>
    </w:p>
    <w:p w14:paraId="43F889D9" w14:textId="77777777" w:rsidR="00A572FB" w:rsidRPr="00D3405D" w:rsidRDefault="00A572FB" w:rsidP="00A572FB">
      <w:pPr>
        <w:pStyle w:val="Psmena"/>
        <w:numPr>
          <w:ilvl w:val="3"/>
          <w:numId w:val="3"/>
        </w:numPr>
        <w:tabs>
          <w:tab w:val="left" w:pos="3686"/>
        </w:tabs>
        <w:ind w:left="1134" w:hanging="425"/>
        <w:rPr>
          <w:sz w:val="22"/>
          <w:szCs w:val="22"/>
        </w:rPr>
      </w:pPr>
      <w:r w:rsidRPr="00D3405D">
        <w:rPr>
          <w:sz w:val="22"/>
          <w:szCs w:val="22"/>
        </w:rPr>
        <w:t>objednatel požaduje práce, které nejsou v předmětu díla,</w:t>
      </w:r>
    </w:p>
    <w:p w14:paraId="30CD197B" w14:textId="77777777" w:rsidR="00A572FB" w:rsidRPr="00D3405D" w:rsidRDefault="00A572FB" w:rsidP="00A572FB">
      <w:pPr>
        <w:pStyle w:val="Psmena"/>
        <w:rPr>
          <w:sz w:val="22"/>
          <w:szCs w:val="22"/>
        </w:rPr>
      </w:pPr>
      <w:r w:rsidRPr="00D3405D">
        <w:rPr>
          <w:sz w:val="22"/>
          <w:szCs w:val="22"/>
        </w:rPr>
        <w:t>objednatel požaduje vypustit některé práce z předmětu díla,</w:t>
      </w:r>
    </w:p>
    <w:p w14:paraId="475760BF" w14:textId="77777777" w:rsidR="00A572FB" w:rsidRPr="00D3405D" w:rsidRDefault="00A572FB" w:rsidP="00A572FB">
      <w:pPr>
        <w:pStyle w:val="Psmena"/>
        <w:rPr>
          <w:sz w:val="22"/>
          <w:szCs w:val="22"/>
        </w:rPr>
      </w:pPr>
      <w:r w:rsidRPr="00D3405D">
        <w:rPr>
          <w:sz w:val="22"/>
          <w:szCs w:val="22"/>
        </w:rPr>
        <w:t>při realizaci se zjistí skutečnosti, které nebyly v době podpisu smlouvy známy a zhotovitel je nezavinil ani nemohl předvídat a mají vliv na cenu díla,</w:t>
      </w:r>
    </w:p>
    <w:p w14:paraId="7E2749C9" w14:textId="77777777" w:rsidR="00A572FB" w:rsidRPr="00D3405D" w:rsidRDefault="00A572FB" w:rsidP="00A572FB">
      <w:pPr>
        <w:pStyle w:val="Psmena"/>
        <w:rPr>
          <w:sz w:val="22"/>
          <w:szCs w:val="22"/>
        </w:rPr>
      </w:pPr>
      <w:r w:rsidRPr="00D3405D">
        <w:rPr>
          <w:sz w:val="22"/>
          <w:szCs w:val="22"/>
        </w:rPr>
        <w:t>při realizaci se zjistí skutečnosti zásadně odlišné od podkladů provedení díla.</w:t>
      </w:r>
    </w:p>
    <w:p w14:paraId="4446B262" w14:textId="77777777" w:rsidR="00A572FB" w:rsidRPr="00D3405D" w:rsidRDefault="00A572FB" w:rsidP="00A572FB">
      <w:pPr>
        <w:pStyle w:val="rovezanadpis"/>
        <w:rPr>
          <w:sz w:val="22"/>
          <w:szCs w:val="22"/>
        </w:rPr>
      </w:pPr>
      <w:r w:rsidRPr="00D3405D">
        <w:rPr>
          <w:sz w:val="22"/>
          <w:szCs w:val="22"/>
        </w:rPr>
        <w:t>Případné vícepráce musí být odsouhlaseny objednatelem a musí o nich být uzavřen dodatek. V takovém případě zhotovitel ocení veškeré činnosti v položkovém rozpočtu dle jednotkových cen použitých v položkovém rozpočtu, který je přílohou této smlouvy. Tam, kde nelze použít popsaný způsob ocenění, se smluvní strany dohodnou na běžné tržní ceně.</w:t>
      </w:r>
    </w:p>
    <w:p w14:paraId="673637EF" w14:textId="77777777" w:rsidR="00A572FB" w:rsidRPr="00D3405D" w:rsidRDefault="00A572FB" w:rsidP="00A572FB">
      <w:pPr>
        <w:pStyle w:val="rovezanadpis"/>
        <w:rPr>
          <w:sz w:val="22"/>
          <w:szCs w:val="22"/>
        </w:rPr>
      </w:pPr>
      <w:r w:rsidRPr="00D3405D">
        <w:rPr>
          <w:sz w:val="22"/>
          <w:szCs w:val="22"/>
        </w:rPr>
        <w:t>Pokud zhotovitel nedodrží tento postup, má se za to, že práce a dodávky jím realizované byly předmětem díla a jsou v ceně zahrnuty.</w:t>
      </w:r>
    </w:p>
    <w:p w14:paraId="260CBFF7" w14:textId="77777777" w:rsidR="00A572FB" w:rsidRPr="00D3405D" w:rsidRDefault="00A572FB" w:rsidP="00A572FB">
      <w:pPr>
        <w:pStyle w:val="rovezanadpis"/>
        <w:rPr>
          <w:sz w:val="22"/>
          <w:szCs w:val="22"/>
        </w:rPr>
      </w:pPr>
      <w:r w:rsidRPr="00D3405D">
        <w:rPr>
          <w:sz w:val="22"/>
          <w:szCs w:val="22"/>
        </w:rPr>
        <w:t>Cena díla bude snížena o práce, které nebudou objednatelem vyžadovány (méněpráce) a tedy nebudou provedeny, a to podle jednotkových cen uvedených v položkovém rozpočtu. Případné méněpráce musí být objednatelem odsouhlaseny a musí o nich být uzavřen dodatek.</w:t>
      </w:r>
    </w:p>
    <w:bookmarkEnd w:id="0"/>
    <w:bookmarkEnd w:id="1"/>
    <w:bookmarkEnd w:id="2"/>
    <w:bookmarkEnd w:id="3"/>
    <w:p w14:paraId="522D2F09" w14:textId="77777777" w:rsidR="00A572FB" w:rsidRPr="00D3405D" w:rsidRDefault="00A572FB" w:rsidP="00A572FB">
      <w:pPr>
        <w:pStyle w:val="Nadpis1"/>
        <w:rPr>
          <w:sz w:val="28"/>
          <w:szCs w:val="28"/>
        </w:rPr>
      </w:pPr>
      <w:r w:rsidRPr="00D3405D">
        <w:rPr>
          <w:sz w:val="28"/>
          <w:szCs w:val="28"/>
        </w:rPr>
        <w:lastRenderedPageBreak/>
        <w:t>Platební podmínky</w:t>
      </w:r>
    </w:p>
    <w:p w14:paraId="2A7250FA" w14:textId="77777777" w:rsidR="00A572FB" w:rsidRPr="00D3405D" w:rsidRDefault="00A572FB" w:rsidP="00A572FB">
      <w:pPr>
        <w:pStyle w:val="rovezanadpis"/>
        <w:rPr>
          <w:sz w:val="22"/>
          <w:szCs w:val="22"/>
        </w:rPr>
      </w:pPr>
      <w:r w:rsidRPr="00D3405D">
        <w:rPr>
          <w:sz w:val="22"/>
          <w:szCs w:val="22"/>
        </w:rPr>
        <w:t>Objednatel se zavazuje zaplatit zhotoviteli cenu za dílo postupně v závislosti na skutečném postupu provádění díla zhotovitelem.</w:t>
      </w:r>
    </w:p>
    <w:p w14:paraId="7E993F17" w14:textId="77777777" w:rsidR="00A572FB" w:rsidRPr="00D3405D" w:rsidRDefault="00A572FB" w:rsidP="00A572FB">
      <w:pPr>
        <w:pStyle w:val="rovezanadpis"/>
        <w:rPr>
          <w:sz w:val="22"/>
          <w:szCs w:val="22"/>
        </w:rPr>
      </w:pPr>
      <w:r w:rsidRPr="00D3405D">
        <w:rPr>
          <w:sz w:val="22"/>
          <w:szCs w:val="22"/>
        </w:rPr>
        <w:t xml:space="preserve">Úhrada příslušné části ceny za dílo bude prováděna na základě daňových dokladů (faktur) vystavených zhotovitelem za každý kalendářní měsíc zpětně. Přílohou daňového dokladu (faktury) musí být odsouhlasený dílčí předávací protokol. Fakturované ceny budou odpovídat položkám dle rozpočtu. </w:t>
      </w:r>
    </w:p>
    <w:p w14:paraId="58163F01" w14:textId="77777777" w:rsidR="00A572FB" w:rsidRPr="00D3405D" w:rsidRDefault="00A572FB" w:rsidP="00A572FB">
      <w:pPr>
        <w:pStyle w:val="rovezanadpis"/>
        <w:rPr>
          <w:sz w:val="22"/>
          <w:szCs w:val="22"/>
        </w:rPr>
      </w:pPr>
      <w:r w:rsidRPr="00D3405D">
        <w:rPr>
          <w:sz w:val="22"/>
          <w:szCs w:val="22"/>
        </w:rPr>
        <w:t>Zhotovitel dílo nebo jeho část převezme pouze v případě, že skutečně provedené dílo bude po termínové i věcné stránce provedeno řádně.</w:t>
      </w:r>
    </w:p>
    <w:p w14:paraId="687BE7B2" w14:textId="77777777" w:rsidR="00A572FB" w:rsidRPr="00D3405D" w:rsidRDefault="00A572FB" w:rsidP="00A572FB">
      <w:pPr>
        <w:pStyle w:val="rovezanadpis"/>
        <w:rPr>
          <w:sz w:val="22"/>
          <w:szCs w:val="22"/>
        </w:rPr>
      </w:pPr>
      <w:r w:rsidRPr="00D3405D">
        <w:rPr>
          <w:sz w:val="22"/>
          <w:szCs w:val="22"/>
        </w:rPr>
        <w:t>Splatnost daňových dokladů (faktur) činí 30 dní ode dne doručení objednateli.</w:t>
      </w:r>
    </w:p>
    <w:p w14:paraId="74748BCD" w14:textId="77777777" w:rsidR="00A572FB" w:rsidRPr="00D3405D" w:rsidRDefault="00A572FB" w:rsidP="00A572FB">
      <w:pPr>
        <w:pStyle w:val="rovezanadpis"/>
        <w:rPr>
          <w:sz w:val="22"/>
          <w:szCs w:val="22"/>
        </w:rPr>
      </w:pPr>
      <w:r w:rsidRPr="00D3405D">
        <w:rPr>
          <w:sz w:val="22"/>
          <w:szCs w:val="22"/>
        </w:rPr>
        <w:t>Dílčí daňový doklad (faktura) je uhrazen dnem odepsání příslušné částky z účtu objednatele. Platba bude provedena na účet zhotovitele uvedený na faktuře.</w:t>
      </w:r>
    </w:p>
    <w:p w14:paraId="36242625" w14:textId="77777777" w:rsidR="00A572FB" w:rsidRPr="00D3405D" w:rsidRDefault="00A572FB" w:rsidP="00A572FB">
      <w:pPr>
        <w:pStyle w:val="rovezanadpis"/>
        <w:rPr>
          <w:sz w:val="22"/>
          <w:szCs w:val="22"/>
        </w:rPr>
      </w:pPr>
      <w:r w:rsidRPr="00D54EE2">
        <w:rPr>
          <w:sz w:val="22"/>
          <w:szCs w:val="22"/>
        </w:rPr>
        <w:t>Veškeré účetní doklady musí obsahovat náležitosti daňového dokladu a náležitosti uvedené v této smlouvě, název projektu „</w:t>
      </w:r>
      <w:r w:rsidRPr="00D54EE2">
        <w:rPr>
          <w:rFonts w:eastAsia="Calibri"/>
          <w:sz w:val="22"/>
          <w:szCs w:val="22"/>
        </w:rPr>
        <w:t>Obnova poutního kostela sv. Jana Nepomuckého na Zelené hoře ve Žďáru nad Sázavou - II. etapa</w:t>
      </w:r>
      <w:r w:rsidRPr="00D54EE2">
        <w:rPr>
          <w:rStyle w:val="apple-converted-space"/>
          <w:rFonts w:eastAsia="Calibri"/>
          <w:color w:val="000000"/>
          <w:sz w:val="22"/>
          <w:szCs w:val="22"/>
          <w:shd w:val="clear" w:color="auto" w:fill="FFFFFF"/>
        </w:rPr>
        <w:t xml:space="preserve">“ a registrační číslo projektu </w:t>
      </w:r>
      <w:r w:rsidRPr="00D54EE2">
        <w:rPr>
          <w:rStyle w:val="datalabel"/>
          <w:rFonts w:eastAsia="Calibri"/>
          <w:sz w:val="22"/>
          <w:szCs w:val="22"/>
        </w:rPr>
        <w:t>CZ.06.3.33/0.0/0.0/16_059/0004641</w:t>
      </w:r>
      <w:r w:rsidRPr="00D54EE2">
        <w:rPr>
          <w:color w:val="000000"/>
          <w:sz w:val="22"/>
          <w:szCs w:val="22"/>
          <w:shd w:val="clear" w:color="auto" w:fill="FFFFFF"/>
        </w:rPr>
        <w:t xml:space="preserve">, </w:t>
      </w:r>
      <w:r w:rsidRPr="00D54EE2">
        <w:rPr>
          <w:sz w:val="22"/>
          <w:szCs w:val="22"/>
        </w:rPr>
        <w:t>případně i další náležitosti, jejichž požadavek objednatel písemně sdělí zhotoviteli po podpisu této smlouvy. V případě,</w:t>
      </w:r>
      <w:r w:rsidRPr="00D3405D">
        <w:rPr>
          <w:sz w:val="22"/>
          <w:szCs w:val="22"/>
        </w:rPr>
        <w:t xml:space="preserve"> že účetní doklady nebudou obsahovat požadované náležitosti, je zadavatel oprávněn je vrátit zpět k doplnění, lhůta splatnosti počne běžet znovu od doručení řádně opraveného dokladu.</w:t>
      </w:r>
    </w:p>
    <w:p w14:paraId="23D817DC" w14:textId="77777777" w:rsidR="00A572FB" w:rsidRPr="00D3405D" w:rsidRDefault="00A572FB" w:rsidP="00A572FB">
      <w:pPr>
        <w:pStyle w:val="Nadpis1"/>
        <w:rPr>
          <w:sz w:val="28"/>
          <w:szCs w:val="28"/>
        </w:rPr>
      </w:pPr>
      <w:r w:rsidRPr="00D3405D">
        <w:rPr>
          <w:sz w:val="28"/>
          <w:szCs w:val="28"/>
        </w:rPr>
        <w:t xml:space="preserve">Provádění díla </w:t>
      </w:r>
    </w:p>
    <w:p w14:paraId="3418122A" w14:textId="77777777" w:rsidR="00A572FB" w:rsidRPr="00D3405D" w:rsidRDefault="00A572FB" w:rsidP="00A572FB">
      <w:pPr>
        <w:pStyle w:val="rovezanadpis"/>
        <w:rPr>
          <w:sz w:val="22"/>
          <w:szCs w:val="22"/>
        </w:rPr>
      </w:pPr>
      <w:r w:rsidRPr="00D3405D">
        <w:rPr>
          <w:sz w:val="22"/>
          <w:szCs w:val="22"/>
        </w:rPr>
        <w:t xml:space="preserve">Zhotovitel se zavazuje provádět dílo s vynaložením odborné péče odpovídající mimo jiné i jeho historickému a kulturnímu významu. Zhotovitel se zavazuje provádět dílo tak, aby nebyla ohrožena jeho umělecká či historická hodnota. </w:t>
      </w:r>
    </w:p>
    <w:p w14:paraId="1A7D946D" w14:textId="77777777" w:rsidR="00A572FB" w:rsidRPr="00D3405D" w:rsidRDefault="00A572FB" w:rsidP="00A572FB">
      <w:pPr>
        <w:pStyle w:val="rovezanadpis"/>
        <w:rPr>
          <w:sz w:val="22"/>
          <w:szCs w:val="22"/>
        </w:rPr>
      </w:pPr>
      <w:r w:rsidRPr="00D3405D">
        <w:rPr>
          <w:sz w:val="22"/>
          <w:szCs w:val="22"/>
        </w:rPr>
        <w:t>Zhotovitel je povinen při plnění díla postupovat tak, aby co nejméně omezoval provoz (zejm. kulturní a liturgickou činnost) poutního kostela. Zhotovitel je povinen dbát při realizaci díla zvýšené opatrnosti a činit všechna nezbytná opatření, která po něm lze spravedlivě požadovat, aby byla zachována bezpečnost osob pohybujících se v areálu poutního kostela. Současně se zavazuje minimalizovat zatížení hlukem, prašností a exhalacemi.</w:t>
      </w:r>
    </w:p>
    <w:p w14:paraId="5EB3D1CB" w14:textId="77777777" w:rsidR="00A572FB" w:rsidRPr="00D3405D" w:rsidRDefault="00A572FB" w:rsidP="00A572FB">
      <w:pPr>
        <w:pStyle w:val="rovezanadpis"/>
        <w:rPr>
          <w:sz w:val="22"/>
          <w:szCs w:val="22"/>
        </w:rPr>
      </w:pPr>
      <w:r w:rsidRPr="00D3405D">
        <w:rPr>
          <w:sz w:val="22"/>
          <w:szCs w:val="22"/>
        </w:rPr>
        <w:t>Zhotovitel je za účelem řádného provedení díla povinen zejména:</w:t>
      </w:r>
    </w:p>
    <w:p w14:paraId="33843B6E" w14:textId="77777777" w:rsidR="00A572FB" w:rsidRPr="00D3405D" w:rsidRDefault="00A572FB" w:rsidP="00A572FB">
      <w:pPr>
        <w:pStyle w:val="Psmena"/>
        <w:numPr>
          <w:ilvl w:val="3"/>
          <w:numId w:val="6"/>
        </w:numPr>
        <w:ind w:left="993"/>
        <w:rPr>
          <w:sz w:val="22"/>
          <w:szCs w:val="22"/>
        </w:rPr>
      </w:pPr>
      <w:r w:rsidRPr="00D3405D">
        <w:rPr>
          <w:sz w:val="22"/>
          <w:szCs w:val="22"/>
        </w:rPr>
        <w:t xml:space="preserve">zajistit řízení a dohled nad provedením díla, nezbytnou kontrolu prováděných prací (nezávisle na kontrole prováděné objednatelem), </w:t>
      </w:r>
    </w:p>
    <w:p w14:paraId="72E8A6E7" w14:textId="77777777" w:rsidR="00A572FB" w:rsidRPr="00D3405D" w:rsidRDefault="00A572FB" w:rsidP="00A572FB">
      <w:pPr>
        <w:pStyle w:val="Psmena"/>
        <w:numPr>
          <w:ilvl w:val="3"/>
          <w:numId w:val="6"/>
        </w:numPr>
        <w:ind w:left="993"/>
        <w:rPr>
          <w:sz w:val="22"/>
          <w:szCs w:val="22"/>
        </w:rPr>
      </w:pPr>
      <w:r w:rsidRPr="00D3405D">
        <w:rPr>
          <w:sz w:val="22"/>
          <w:szCs w:val="22"/>
        </w:rPr>
        <w:t>dodržovat obecně závazné právní předpisy, nařízení orgánů veřejné správy, závazné i doporučené technické normy, podklady a podmínky uvedené v této smlouvě a veškeré pokyny objednatele, které nejsou v rozporu s právními předpisy,</w:t>
      </w:r>
    </w:p>
    <w:p w14:paraId="6257D1BE" w14:textId="77777777" w:rsidR="00A572FB" w:rsidRPr="00D3405D" w:rsidRDefault="00A572FB" w:rsidP="00A572FB">
      <w:pPr>
        <w:pStyle w:val="Psmena"/>
        <w:numPr>
          <w:ilvl w:val="3"/>
          <w:numId w:val="6"/>
        </w:numPr>
        <w:ind w:left="993"/>
        <w:rPr>
          <w:sz w:val="22"/>
          <w:szCs w:val="22"/>
        </w:rPr>
      </w:pPr>
      <w:r w:rsidRPr="00D3405D">
        <w:rPr>
          <w:sz w:val="22"/>
          <w:szCs w:val="22"/>
        </w:rPr>
        <w:t>chránit objednatele před vznikem škod v důsledku porušení právních či jiných předpisů, a to i ze strany třetích osob, na možná rizika objednatele bezodkladně upozornit,</w:t>
      </w:r>
    </w:p>
    <w:p w14:paraId="5E166088" w14:textId="77777777" w:rsidR="00A572FB" w:rsidRPr="00D3405D" w:rsidRDefault="00A572FB" w:rsidP="00A572FB">
      <w:pPr>
        <w:pStyle w:val="Psmena"/>
        <w:numPr>
          <w:ilvl w:val="3"/>
          <w:numId w:val="6"/>
        </w:numPr>
        <w:ind w:left="993"/>
        <w:rPr>
          <w:sz w:val="22"/>
          <w:szCs w:val="22"/>
        </w:rPr>
      </w:pPr>
      <w:r w:rsidRPr="00D3405D">
        <w:rPr>
          <w:sz w:val="22"/>
          <w:szCs w:val="22"/>
        </w:rPr>
        <w:t>upozornit písemně objednatele na nesoulad mezi zadávacími podklady a právními či jinými předpisy v případě, že takový nesoulad kdykoli v průběhu provádění díla zjistí.</w:t>
      </w:r>
    </w:p>
    <w:p w14:paraId="1B821A93" w14:textId="77777777" w:rsidR="00A572FB" w:rsidRPr="00D3405D" w:rsidRDefault="00A572FB" w:rsidP="00A572FB">
      <w:pPr>
        <w:pStyle w:val="rovezanadpis"/>
        <w:rPr>
          <w:sz w:val="22"/>
          <w:szCs w:val="22"/>
        </w:rPr>
      </w:pPr>
      <w:r w:rsidRPr="00D3405D">
        <w:rPr>
          <w:sz w:val="22"/>
          <w:szCs w:val="22"/>
        </w:rPr>
        <w:lastRenderedPageBreak/>
        <w:t>Při provedení díla nesmí zhotovitel bez předchozího písemného souhlasu objednatele učinit žádnou změnu oproti restaurátorskému záměru dopracovaného zhotovitelem a schválenému orgány státní památkové péče dle zákona o státní památkové péči.</w:t>
      </w:r>
    </w:p>
    <w:p w14:paraId="694232B8" w14:textId="77777777" w:rsidR="00A572FB" w:rsidRPr="00D3405D" w:rsidRDefault="00A572FB" w:rsidP="00A572FB">
      <w:pPr>
        <w:pStyle w:val="rovezanadpis"/>
        <w:rPr>
          <w:sz w:val="22"/>
          <w:szCs w:val="22"/>
        </w:rPr>
      </w:pPr>
      <w:r w:rsidRPr="00D3405D">
        <w:rPr>
          <w:sz w:val="22"/>
          <w:szCs w:val="22"/>
        </w:rPr>
        <w:t>Zjistí-li kdykoli zhotovitel při provádění díla skryté překážky bránící řádnému provádění díla resp. jeho příslušné části, je povinen tuto skutečnost bez zbytečného odkladu oznámit objednateli a vyčkat s dalším prováděním díla jeho pokynů resp. v případě překážky týkající se jen určité části díla je oprávněn pokračovat v provádění díla ve vztahu k jiným jeho částem.</w:t>
      </w:r>
    </w:p>
    <w:p w14:paraId="2BA0BB53" w14:textId="77777777" w:rsidR="00A572FB" w:rsidRPr="00D3405D" w:rsidRDefault="00A572FB" w:rsidP="00A572FB">
      <w:pPr>
        <w:pStyle w:val="rovezanadpis"/>
        <w:rPr>
          <w:sz w:val="22"/>
          <w:szCs w:val="22"/>
        </w:rPr>
      </w:pPr>
      <w:r w:rsidRPr="00D3405D">
        <w:rPr>
          <w:sz w:val="22"/>
          <w:szCs w:val="22"/>
        </w:rPr>
        <w:t>Zhotovitel je povinen se držet popisu prací a technologických postupů restaurování a montáže všech prvků a součástí restaurovaného mobiliáře dle schváleného restaurátorského návrhu zpracovaného zhotovitelem a schválenému orgány státní památkové péče dle zákona o státní památkové péči.</w:t>
      </w:r>
    </w:p>
    <w:p w14:paraId="503F2A01" w14:textId="77777777" w:rsidR="00A572FB" w:rsidRPr="00D3405D" w:rsidRDefault="00A572FB" w:rsidP="00A572FB">
      <w:pPr>
        <w:pStyle w:val="rovezanadpis"/>
        <w:rPr>
          <w:sz w:val="22"/>
          <w:szCs w:val="22"/>
        </w:rPr>
      </w:pPr>
      <w:bookmarkStart w:id="13" w:name="_Ref520788752"/>
      <w:r w:rsidRPr="00D3405D">
        <w:rPr>
          <w:sz w:val="22"/>
          <w:szCs w:val="22"/>
        </w:rPr>
        <w:t xml:space="preserve">Zhotovitel se zavazuje svým jménem a na svůj náklad zajistit likvidaci odpadů vznikajících při provedení díla v souladu se zákonem č. </w:t>
      </w:r>
      <w:r w:rsidRPr="00744F33">
        <w:rPr>
          <w:sz w:val="22"/>
          <w:szCs w:val="22"/>
        </w:rPr>
        <w:t>č. 541/2020</w:t>
      </w:r>
      <w:r w:rsidRPr="00D3405D">
        <w:rPr>
          <w:sz w:val="22"/>
          <w:szCs w:val="22"/>
        </w:rPr>
        <w:t xml:space="preserve"> Sb., o odpadech, ve znění pozdějších předpisů, a jeho prováděcími předpisy. Zhotovitel se zavazuje vést veškerou evidenci dokladů požadovanou příslušnými předpisy.</w:t>
      </w:r>
      <w:bookmarkEnd w:id="13"/>
    </w:p>
    <w:p w14:paraId="223B53D0" w14:textId="77777777" w:rsidR="00A572FB" w:rsidRPr="00D3405D" w:rsidRDefault="00A572FB" w:rsidP="00A572FB">
      <w:pPr>
        <w:pStyle w:val="rovezanadpis"/>
        <w:rPr>
          <w:sz w:val="22"/>
          <w:szCs w:val="22"/>
        </w:rPr>
      </w:pPr>
      <w:r w:rsidRPr="00D3405D">
        <w:rPr>
          <w:sz w:val="22"/>
          <w:szCs w:val="22"/>
        </w:rPr>
        <w:t>Zhotovitel odpovídá za dodržování veškerých veřejnoprávních předpisů v místě provádění díla, případně v místech prováděním díla dotčených, zejména předpisů bezpečnostních, hygienických, požárních a ekologických. Odpovědnosti při porušení uvedených předpisů se zhotovitel vůči objednateli nemůže zprostit a odpovídá za jakékoli jejich porušení bez ohledu na zavinění.</w:t>
      </w:r>
    </w:p>
    <w:p w14:paraId="590B182B" w14:textId="77777777" w:rsidR="00A572FB" w:rsidRPr="00D3405D" w:rsidRDefault="00A572FB" w:rsidP="00A572FB">
      <w:pPr>
        <w:pStyle w:val="rovezanadpis"/>
        <w:rPr>
          <w:sz w:val="22"/>
          <w:szCs w:val="22"/>
        </w:rPr>
      </w:pPr>
      <w:r w:rsidRPr="00D3405D">
        <w:rPr>
          <w:sz w:val="22"/>
          <w:szCs w:val="22"/>
        </w:rPr>
        <w:t>Zhotovitel je povinen předat objednateli veškeré podklady pro koordinátora BOZP neprodleně po předání pracoviště.</w:t>
      </w:r>
    </w:p>
    <w:p w14:paraId="19AB2003" w14:textId="6CB28A73" w:rsidR="00A572FB" w:rsidRPr="00D3405D" w:rsidRDefault="00A572FB" w:rsidP="00A572FB">
      <w:pPr>
        <w:pStyle w:val="rovezanadpis"/>
        <w:rPr>
          <w:sz w:val="22"/>
          <w:szCs w:val="22"/>
        </w:rPr>
      </w:pPr>
      <w:r w:rsidRPr="00D3405D">
        <w:rPr>
          <w:sz w:val="22"/>
          <w:szCs w:val="22"/>
        </w:rPr>
        <w:t xml:space="preserve">Zhotovitel je povinen zajistit takové složení týmu, který bude realizovat restaurátorské práce, aby dílo bylo provedeno řádně, bez vad a nejpozději v určeném termínu a v souladu s právními předpisy. </w:t>
      </w:r>
      <w:bookmarkStart w:id="14" w:name="_Hlk139366202"/>
      <w:r w:rsidRPr="00D3405D">
        <w:rPr>
          <w:sz w:val="22"/>
          <w:szCs w:val="22"/>
        </w:rPr>
        <w:t xml:space="preserve">Zhotovitel je povinen zajistit, že na plnění díla se bude podílet následující restaurátor s povolením v rozsahu nutném pro </w:t>
      </w:r>
      <w:r w:rsidR="003C489F" w:rsidRPr="003C489F">
        <w:rPr>
          <w:sz w:val="22"/>
          <w:szCs w:val="22"/>
        </w:rPr>
        <w:t xml:space="preserve">restaurování </w:t>
      </w:r>
      <w:r w:rsidR="00D54EE2">
        <w:rPr>
          <w:sz w:val="22"/>
          <w:szCs w:val="22"/>
        </w:rPr>
        <w:t>dřeva</w:t>
      </w:r>
      <w:r w:rsidRPr="00D3405D">
        <w:rPr>
          <w:sz w:val="22"/>
          <w:szCs w:val="22"/>
        </w:rPr>
        <w:t xml:space="preserve">: </w:t>
      </w:r>
      <w:r w:rsidRPr="00505A61">
        <w:rPr>
          <w:sz w:val="22"/>
          <w:szCs w:val="22"/>
          <w:highlight w:val="yellow"/>
        </w:rPr>
        <w:t>[dodavatel dopln</w:t>
      </w:r>
      <w:r w:rsidRPr="00D3405D">
        <w:rPr>
          <w:sz w:val="22"/>
          <w:szCs w:val="22"/>
          <w:highlight w:val="yellow"/>
        </w:rPr>
        <w:t>í jméno a příjmení dle prokazované kvalifikace</w:t>
      </w:r>
      <w:r w:rsidRPr="00505A61">
        <w:rPr>
          <w:sz w:val="22"/>
          <w:szCs w:val="22"/>
          <w:highlight w:val="yellow"/>
        </w:rPr>
        <w:t>].</w:t>
      </w:r>
      <w:r w:rsidRPr="00505A61">
        <w:rPr>
          <w:sz w:val="22"/>
          <w:szCs w:val="22"/>
        </w:rPr>
        <w:t xml:space="preserve"> </w:t>
      </w:r>
      <w:bookmarkEnd w:id="14"/>
      <w:r w:rsidR="00D54EE2" w:rsidRPr="00D3405D">
        <w:rPr>
          <w:sz w:val="22"/>
          <w:szCs w:val="22"/>
        </w:rPr>
        <w:t xml:space="preserve">Zhotovitel je povinen zajistit, že na plnění díla se bude podílet následující restaurátor s povolením v rozsahu nutném </w:t>
      </w:r>
      <w:r w:rsidR="00D54EE2" w:rsidRPr="00D54EE2">
        <w:rPr>
          <w:sz w:val="22"/>
          <w:szCs w:val="22"/>
        </w:rPr>
        <w:t>restaurování uměleckořemeslných děl</w:t>
      </w:r>
      <w:r w:rsidR="00D54EE2">
        <w:rPr>
          <w:sz w:val="22"/>
          <w:szCs w:val="22"/>
        </w:rPr>
        <w:t xml:space="preserve"> z</w:t>
      </w:r>
      <w:r w:rsidR="00D54EE2" w:rsidRPr="00D54EE2">
        <w:rPr>
          <w:sz w:val="22"/>
          <w:szCs w:val="22"/>
        </w:rPr>
        <w:t xml:space="preserve"> obecných kovů</w:t>
      </w:r>
      <w:r w:rsidR="00D54EE2" w:rsidRPr="00D3405D">
        <w:rPr>
          <w:sz w:val="22"/>
          <w:szCs w:val="22"/>
        </w:rPr>
        <w:t xml:space="preserve">: </w:t>
      </w:r>
      <w:r w:rsidR="00D54EE2" w:rsidRPr="00505A61">
        <w:rPr>
          <w:sz w:val="22"/>
          <w:szCs w:val="22"/>
          <w:highlight w:val="yellow"/>
        </w:rPr>
        <w:t>[dodavatel dopln</w:t>
      </w:r>
      <w:r w:rsidR="00D54EE2" w:rsidRPr="00D3405D">
        <w:rPr>
          <w:sz w:val="22"/>
          <w:szCs w:val="22"/>
          <w:highlight w:val="yellow"/>
        </w:rPr>
        <w:t>í jméno a příjmení dle prokazované kvalifikace</w:t>
      </w:r>
      <w:r w:rsidR="00D54EE2" w:rsidRPr="00505A61">
        <w:rPr>
          <w:sz w:val="22"/>
          <w:szCs w:val="22"/>
          <w:highlight w:val="yellow"/>
        </w:rPr>
        <w:t>]</w:t>
      </w:r>
      <w:r w:rsidRPr="00D3405D">
        <w:rPr>
          <w:sz w:val="22"/>
          <w:szCs w:val="22"/>
        </w:rPr>
        <w:t xml:space="preserve">. </w:t>
      </w:r>
    </w:p>
    <w:p w14:paraId="54F7C644" w14:textId="77777777" w:rsidR="00A572FB" w:rsidRPr="00D3405D" w:rsidRDefault="00A572FB" w:rsidP="00A572FB">
      <w:pPr>
        <w:pStyle w:val="rovezanadpis"/>
        <w:rPr>
          <w:sz w:val="22"/>
          <w:szCs w:val="22"/>
        </w:rPr>
      </w:pPr>
      <w:r w:rsidRPr="00D3405D">
        <w:rPr>
          <w:sz w:val="22"/>
          <w:szCs w:val="22"/>
        </w:rPr>
        <w:t>Další sestavení realizačního týmu a počty odborných pracovníků potřebných pro plnění předmětu díla jsou dále plně v kompetenci zhotovitele. Zhotovitel se zavazuje, že všechny i dílčí práce, které odpovídají svým charakterem restaurátorským pracím, budou vždy prováděny restaurátorem s odpovídajícím povolením v souladu se zákonem o státní památkové péči (třídník restaurátorských prací) dle druhu prací.</w:t>
      </w:r>
    </w:p>
    <w:p w14:paraId="407DFADD" w14:textId="77777777" w:rsidR="00A572FB" w:rsidRPr="00D3405D" w:rsidRDefault="00A572FB" w:rsidP="00A572FB">
      <w:pPr>
        <w:pStyle w:val="rovezanadpis"/>
        <w:rPr>
          <w:sz w:val="22"/>
          <w:szCs w:val="22"/>
        </w:rPr>
      </w:pPr>
      <w:r w:rsidRPr="00D3405D">
        <w:rPr>
          <w:sz w:val="22"/>
          <w:szCs w:val="22"/>
        </w:rPr>
        <w:t>Zhotovitel je oprávněn za účelem zajištění realizace předmětu díla v termínech stanovených touto smlouvou provést dílo prostřednictvím svých dalších podzhotovitelů. V případě, že zhotovitel bude chtít provést změnu v seznamu poddodavatelů, který byl součástí nabídky, musí si vyžádat souhlas objednatele. Objednatel je oprávněn odepřít souhlas jen ze závažných důvodu. Ke změně podzhotovitele (poddodavatele), prostřednictvím kterého zhotovitel prokazoval v zadávacím řízení kvalifikaci, může dojít jen ve výjimečných případech se souhlasem objednatele, nový podzhotovitel (poddodavatel) musí splňovat minimálně ty kvalifikační předpoklady, jako původní poddodavatel prokázal v zadávacím řízení.</w:t>
      </w:r>
    </w:p>
    <w:p w14:paraId="3C0DDA29" w14:textId="17A899DB" w:rsidR="00A572FB" w:rsidRPr="00D3405D" w:rsidRDefault="00A572FB" w:rsidP="00A572FB">
      <w:pPr>
        <w:pStyle w:val="rovezanadpis"/>
        <w:rPr>
          <w:sz w:val="22"/>
          <w:szCs w:val="22"/>
        </w:rPr>
      </w:pPr>
      <w:r w:rsidRPr="00D3405D">
        <w:rPr>
          <w:sz w:val="22"/>
          <w:szCs w:val="22"/>
        </w:rPr>
        <w:lastRenderedPageBreak/>
        <w:t>Zhotovitel se zavazuje vést na základě požadavku objednatele deník dokumentující průběh restaurátorských prací ode dne zahájení díla až do jeho ukončení a předání díla dle této smlouvy, a to v originále a dvou kopiích listů (obdoba stavebního deníku). Do deníku musí zhotovitel každý den zaznamenávat údaje předepsané právními předpisy a jakékoli další údaje související s prováděním díla, zejména údaje o časovém postupu prací, jejich jakosti, zdůvodnění odchylek prováděných prací od schváleného restaurátorského záměru atd. Denní záznamy zapisuje a podepisuje restaurátor pověřený vedením díla, případně jeho zástupce, a to v den, kdy byly práce provedeny nebo kdy nastaly skutečnosti, které jsou předmětem zápisu. Mimo restaurátora pověřeného vedením deníku může provádět potřebné záznamy v deníku odborný dozor objednatele a pracovníci orgánů státní památkové péče.</w:t>
      </w:r>
    </w:p>
    <w:p w14:paraId="7A77239E" w14:textId="77777777" w:rsidR="00A572FB" w:rsidRPr="00D3405D" w:rsidRDefault="00A572FB" w:rsidP="00A572FB">
      <w:pPr>
        <w:pStyle w:val="Nadpis1"/>
        <w:rPr>
          <w:sz w:val="28"/>
          <w:szCs w:val="28"/>
        </w:rPr>
      </w:pPr>
      <w:r w:rsidRPr="00D3405D">
        <w:rPr>
          <w:sz w:val="28"/>
          <w:szCs w:val="28"/>
        </w:rPr>
        <w:t>Pokyny objednatele</w:t>
      </w:r>
    </w:p>
    <w:p w14:paraId="479E649A" w14:textId="77777777" w:rsidR="00A572FB" w:rsidRPr="00D3405D" w:rsidRDefault="00A572FB" w:rsidP="00A572FB">
      <w:pPr>
        <w:pStyle w:val="rovezanadpis"/>
        <w:rPr>
          <w:sz w:val="22"/>
          <w:szCs w:val="22"/>
        </w:rPr>
      </w:pPr>
      <w:r w:rsidRPr="00D3405D">
        <w:rPr>
          <w:sz w:val="22"/>
          <w:szCs w:val="22"/>
        </w:rPr>
        <w:t>Objednatel je oprávněn dávat zhotoviteli pokyny k provedení díla; pokud tak objednatel neučiní, zhotovitel při provádění díla postupuje samostatně v souladu s platnými právními předpisy, zejména zákonem o státní památkové péči, a schváleným restaurátorským záměrem.</w:t>
      </w:r>
    </w:p>
    <w:p w14:paraId="228639B2" w14:textId="77777777" w:rsidR="00A572FB" w:rsidRPr="00D3405D" w:rsidRDefault="00A572FB" w:rsidP="00A572FB">
      <w:pPr>
        <w:pStyle w:val="rovezanadpis"/>
        <w:rPr>
          <w:sz w:val="22"/>
          <w:szCs w:val="22"/>
        </w:rPr>
      </w:pPr>
      <w:bookmarkStart w:id="15" w:name="_Ref520784708"/>
      <w:r w:rsidRPr="00D3405D">
        <w:rPr>
          <w:sz w:val="22"/>
          <w:szCs w:val="22"/>
        </w:rPr>
        <w:t>Zhotovitel se zavazuje upozornit objednatele na nevhodnou povahu pokynů k provádění díla či jeho části, jestliže mohl tuto nevhodnost zjistit při vynaložení odborné péče. Jestliže nevhodné pokyny překážejí v řádném provádění díla či jeho části, zhotovitel se zavazuje přerušit jej v nezbytném rozsahu, a to až do doby změny pokynu objednatele nebo do písemného sdělení, že trvá na provádění díla či jeho části podle pokynu. Zhotovitel má nárok na úhradu nákladů spojených s přerušením díla či jeho části z důvodu nevhodných pokynů objednatele.</w:t>
      </w:r>
      <w:bookmarkEnd w:id="15"/>
    </w:p>
    <w:p w14:paraId="12601BA9" w14:textId="77777777" w:rsidR="00A572FB" w:rsidRPr="00D3405D" w:rsidRDefault="00A572FB" w:rsidP="00A572FB">
      <w:pPr>
        <w:pStyle w:val="rovezanadpis"/>
        <w:rPr>
          <w:sz w:val="22"/>
          <w:szCs w:val="22"/>
        </w:rPr>
      </w:pPr>
      <w:r w:rsidRPr="00D3405D">
        <w:rPr>
          <w:sz w:val="22"/>
          <w:szCs w:val="22"/>
        </w:rPr>
        <w:t>Pokud objednatel trvá na provádění díla podle nevhodných pokynů, zhotovitel neodpovídá za nemožnost dokončení díla či jeho části nebo za vady díla či jeho části způsobené nevhodnými pokyny objednatele, není však oprávněn od Smlouvy z tohoto důvodu odstoupit.</w:t>
      </w:r>
    </w:p>
    <w:p w14:paraId="0C11EC81" w14:textId="77777777" w:rsidR="00A572FB" w:rsidRPr="00D3405D" w:rsidRDefault="00A572FB" w:rsidP="00A572FB">
      <w:pPr>
        <w:pStyle w:val="rovezanadpis"/>
        <w:rPr>
          <w:sz w:val="22"/>
          <w:szCs w:val="22"/>
        </w:rPr>
      </w:pPr>
      <w:r w:rsidRPr="00D3405D">
        <w:rPr>
          <w:sz w:val="22"/>
          <w:szCs w:val="22"/>
        </w:rPr>
        <w:t>Pokud zhotovitel neupozornil na nevhodnost pokynů objednatele, odpovídá za vady díla či jeho části, případně nemožnost dokončení díla či jeho části, způsobené nevhodnými pokyny objednatele.</w:t>
      </w:r>
    </w:p>
    <w:p w14:paraId="26AAB6A1" w14:textId="77777777" w:rsidR="00A572FB" w:rsidRPr="00D3405D" w:rsidRDefault="00A572FB" w:rsidP="00A572FB">
      <w:pPr>
        <w:pStyle w:val="Nadpis1"/>
        <w:rPr>
          <w:sz w:val="28"/>
          <w:szCs w:val="28"/>
        </w:rPr>
      </w:pPr>
      <w:r w:rsidRPr="00D3405D">
        <w:rPr>
          <w:sz w:val="28"/>
          <w:szCs w:val="28"/>
        </w:rPr>
        <w:t>Odborný dozor objednatele</w:t>
      </w:r>
    </w:p>
    <w:p w14:paraId="7E2D06F1" w14:textId="77777777" w:rsidR="00A572FB" w:rsidRPr="00D3405D" w:rsidRDefault="00A572FB" w:rsidP="00A572FB">
      <w:pPr>
        <w:pStyle w:val="rovezanadpis"/>
        <w:rPr>
          <w:sz w:val="22"/>
          <w:szCs w:val="22"/>
        </w:rPr>
      </w:pPr>
      <w:r w:rsidRPr="00D3405D">
        <w:rPr>
          <w:sz w:val="22"/>
          <w:szCs w:val="22"/>
        </w:rPr>
        <w:t>Objednatel je oprávněn pověřit jakoukoli osobu, ať již v zaměstnaneckém či obdobném poměru vůči objednateli nebo osobu třetí, výkonem odborného dozoru nad prováděním díla (dále jen „odborný dozor“). Odborný dozor je oprávněn ke všem úkonům výslovně uvedeným ve smlouvě, případně k úkonům, k nimž jej objednatel písemně pověří.</w:t>
      </w:r>
    </w:p>
    <w:p w14:paraId="20703E31" w14:textId="77777777" w:rsidR="00A572FB" w:rsidRPr="00D3405D" w:rsidRDefault="00A572FB" w:rsidP="00A572FB">
      <w:pPr>
        <w:pStyle w:val="rovezanadpis"/>
        <w:rPr>
          <w:sz w:val="22"/>
          <w:szCs w:val="22"/>
        </w:rPr>
      </w:pPr>
      <w:r w:rsidRPr="00D3405D">
        <w:rPr>
          <w:sz w:val="22"/>
          <w:szCs w:val="22"/>
        </w:rPr>
        <w:t xml:space="preserve">Objednatel sdělí zhotoviteli identifikaci osoby pověřené odborným dozorem před zahájením provádění díla. </w:t>
      </w:r>
    </w:p>
    <w:p w14:paraId="0D0EB459" w14:textId="77777777" w:rsidR="00A572FB" w:rsidRPr="00D3405D" w:rsidRDefault="00A572FB" w:rsidP="00A572FB">
      <w:pPr>
        <w:pStyle w:val="rovezanadpis"/>
        <w:rPr>
          <w:sz w:val="22"/>
          <w:szCs w:val="22"/>
        </w:rPr>
      </w:pPr>
      <w:r w:rsidRPr="00D3405D">
        <w:rPr>
          <w:sz w:val="22"/>
          <w:szCs w:val="22"/>
        </w:rPr>
        <w:t>Odborný dozor nesmí vykonávat zhotovitel ani osoba s ním propojená. To neplatí, pokud odborný dozor vykonává přímo objednatel.</w:t>
      </w:r>
    </w:p>
    <w:p w14:paraId="082965F2" w14:textId="77777777" w:rsidR="00A572FB" w:rsidRPr="00D3405D" w:rsidRDefault="00A572FB" w:rsidP="00A572FB">
      <w:pPr>
        <w:pStyle w:val="rovezanadpis"/>
        <w:rPr>
          <w:sz w:val="22"/>
          <w:szCs w:val="22"/>
        </w:rPr>
      </w:pPr>
      <w:r w:rsidRPr="00D3405D">
        <w:rPr>
          <w:sz w:val="22"/>
          <w:szCs w:val="22"/>
        </w:rPr>
        <w:lastRenderedPageBreak/>
        <w:t>Pokud zhotovitel nesouhlasí s jakýmkoliv rozhodnutím odborného dozoru, je oprávněn obrátit se na objednatele, který rozhodnutí bud' potvrdí, změní či zruší.</w:t>
      </w:r>
    </w:p>
    <w:p w14:paraId="37389D73" w14:textId="77777777" w:rsidR="00A572FB" w:rsidRPr="00D3405D" w:rsidRDefault="00A572FB" w:rsidP="00A572FB">
      <w:pPr>
        <w:pStyle w:val="rovezanadpis"/>
        <w:rPr>
          <w:sz w:val="22"/>
          <w:szCs w:val="22"/>
        </w:rPr>
      </w:pPr>
      <w:r w:rsidRPr="00D3405D">
        <w:rPr>
          <w:sz w:val="22"/>
          <w:szCs w:val="22"/>
        </w:rPr>
        <w:t>Odborný dozor není oprávněn zasahovat do provádění díla přímými příkazy pracovníkům zhotovitele, poddodavatelům a jejich pracovníkům. Odborný dozor objednatele je však oprávněn dát pokyn k přerušení provádění díla vždy, pokud:</w:t>
      </w:r>
    </w:p>
    <w:p w14:paraId="11FD28E2" w14:textId="77777777" w:rsidR="00A572FB" w:rsidRPr="00D3405D" w:rsidRDefault="00A572FB" w:rsidP="00A572FB">
      <w:pPr>
        <w:pStyle w:val="Psmena"/>
        <w:numPr>
          <w:ilvl w:val="3"/>
          <w:numId w:val="7"/>
        </w:numPr>
        <w:ind w:left="1134" w:hanging="425"/>
        <w:rPr>
          <w:sz w:val="22"/>
          <w:szCs w:val="22"/>
        </w:rPr>
      </w:pPr>
      <w:r w:rsidRPr="00D3405D">
        <w:rPr>
          <w:sz w:val="22"/>
          <w:szCs w:val="22"/>
        </w:rPr>
        <w:t>odpovědný zástupce zhotovitele není dosažitelný,</w:t>
      </w:r>
    </w:p>
    <w:p w14:paraId="3816335A" w14:textId="77777777" w:rsidR="00A572FB" w:rsidRPr="00D3405D" w:rsidRDefault="00A572FB" w:rsidP="00A572FB">
      <w:pPr>
        <w:pStyle w:val="Psmena"/>
        <w:rPr>
          <w:sz w:val="22"/>
          <w:szCs w:val="22"/>
        </w:rPr>
      </w:pPr>
      <w:r w:rsidRPr="00D3405D">
        <w:rPr>
          <w:sz w:val="22"/>
          <w:szCs w:val="22"/>
        </w:rPr>
        <w:t>je ohrožena bezpečnost prováděného díla,</w:t>
      </w:r>
    </w:p>
    <w:p w14:paraId="46BCE7F3" w14:textId="77777777" w:rsidR="00A572FB" w:rsidRPr="00D3405D" w:rsidRDefault="00A572FB" w:rsidP="00A572FB">
      <w:pPr>
        <w:pStyle w:val="Psmena"/>
        <w:rPr>
          <w:sz w:val="22"/>
          <w:szCs w:val="22"/>
        </w:rPr>
      </w:pPr>
      <w:r w:rsidRPr="00D3405D">
        <w:rPr>
          <w:sz w:val="22"/>
          <w:szCs w:val="22"/>
        </w:rPr>
        <w:t>je ohroženo zdraví nebo život osob podílejících se na provádění díla, případně jiných osob,</w:t>
      </w:r>
    </w:p>
    <w:p w14:paraId="581B3077" w14:textId="77777777" w:rsidR="00A572FB" w:rsidRPr="00D3405D" w:rsidRDefault="00A572FB" w:rsidP="00A572FB">
      <w:pPr>
        <w:pStyle w:val="Psmena"/>
        <w:rPr>
          <w:sz w:val="22"/>
          <w:szCs w:val="22"/>
        </w:rPr>
      </w:pPr>
      <w:r w:rsidRPr="00D3405D">
        <w:rPr>
          <w:sz w:val="22"/>
          <w:szCs w:val="22"/>
        </w:rPr>
        <w:t>hrozí nebezpečí vzniku větší škody ve smyslu vymezení tohoto pojmu v § 138 odst. 1 zákona č. 40 /2009 Sb., trestní zákon, ve znění pozdějších předpisů.</w:t>
      </w:r>
    </w:p>
    <w:p w14:paraId="261F213F" w14:textId="77777777" w:rsidR="00A572FB" w:rsidRPr="00D3405D" w:rsidRDefault="00A572FB" w:rsidP="00A572FB">
      <w:pPr>
        <w:pStyle w:val="rovezanadpis"/>
        <w:rPr>
          <w:sz w:val="22"/>
          <w:szCs w:val="22"/>
        </w:rPr>
      </w:pPr>
      <w:r w:rsidRPr="00D3405D">
        <w:rPr>
          <w:sz w:val="22"/>
          <w:szCs w:val="22"/>
        </w:rPr>
        <w:t>Na nedostatky zjištěné v průběhu provádění díla upozorní odborný dozor písemně - zápisem a nedostatky budou projednány v rámci nejbližšího kontrolního dne.</w:t>
      </w:r>
    </w:p>
    <w:p w14:paraId="134B2377" w14:textId="77777777" w:rsidR="00A572FB" w:rsidRPr="00D3405D" w:rsidRDefault="00A572FB" w:rsidP="00A572FB">
      <w:pPr>
        <w:pStyle w:val="rovezanadpis"/>
        <w:rPr>
          <w:sz w:val="22"/>
          <w:szCs w:val="22"/>
        </w:rPr>
      </w:pPr>
      <w:r w:rsidRPr="00D3405D">
        <w:rPr>
          <w:sz w:val="22"/>
          <w:szCs w:val="22"/>
        </w:rPr>
        <w:t>Pokyny vydávané odborným dozorem budou mít zásadně písemnou formu. V případě, že věc nesnese odkladu, je odborný dozor oprávněn vydat pokyny ústně a zhotovitel je povinen takovéto pokyny akceptovat. Ústní pokyny pozbydou platnosti, pokud je odborný dozor nedoplní bez zbytečného odkladu písemně, čímž se rozumí:</w:t>
      </w:r>
    </w:p>
    <w:p w14:paraId="449C3AD6" w14:textId="77777777" w:rsidR="00A572FB" w:rsidRPr="00D3405D" w:rsidRDefault="00A572FB" w:rsidP="00A572FB">
      <w:pPr>
        <w:pStyle w:val="Psmena"/>
        <w:numPr>
          <w:ilvl w:val="3"/>
          <w:numId w:val="8"/>
        </w:numPr>
        <w:ind w:left="1134" w:hanging="425"/>
        <w:rPr>
          <w:sz w:val="22"/>
          <w:szCs w:val="22"/>
        </w:rPr>
      </w:pPr>
      <w:r w:rsidRPr="00D3405D">
        <w:rPr>
          <w:sz w:val="22"/>
          <w:szCs w:val="22"/>
        </w:rPr>
        <w:t xml:space="preserve">je-li ústní pokyn vydán v době přítomnosti odborného dozoru, nejpozději ve stejný den je stvrzen zápisem, </w:t>
      </w:r>
    </w:p>
    <w:p w14:paraId="3889FCD5" w14:textId="77777777" w:rsidR="00A572FB" w:rsidRPr="00D3405D" w:rsidRDefault="00A572FB" w:rsidP="00A572FB">
      <w:pPr>
        <w:pStyle w:val="Psmena"/>
        <w:rPr>
          <w:sz w:val="22"/>
          <w:szCs w:val="22"/>
        </w:rPr>
      </w:pPr>
      <w:r w:rsidRPr="00D3405D">
        <w:rPr>
          <w:sz w:val="22"/>
          <w:szCs w:val="22"/>
        </w:rPr>
        <w:t>je-li ústní pokyn vydán v době nepřítomnosti odborného dozoru, nejpozději následující pracovní den, a zápisem, e-mailovou zprávou nebo doručením písemné zprávy v listinné podobě.</w:t>
      </w:r>
    </w:p>
    <w:p w14:paraId="20B55019" w14:textId="77777777" w:rsidR="00A572FB" w:rsidRPr="00D3405D" w:rsidRDefault="00A572FB" w:rsidP="00A572FB">
      <w:pPr>
        <w:pStyle w:val="rovezanadpis"/>
        <w:rPr>
          <w:sz w:val="22"/>
          <w:szCs w:val="22"/>
        </w:rPr>
      </w:pPr>
      <w:r w:rsidRPr="00D3405D">
        <w:rPr>
          <w:sz w:val="22"/>
          <w:szCs w:val="22"/>
        </w:rPr>
        <w:t>Odborný dozor má neomezenou pravomoc vznášet námitky a požadovat na zhotoviteli, aby vyloučil okamžitě z účasti na provádění díla jakéhokoliv pracovníka zhotovitele, který se podle jeho názoru nechová řádně, je nekompetentní nebo nedbalý, neplní řádně své povinnosti, nebo jehož přítomnost je z jiných důvodů dle názoru odborného dozoru nežádoucí. Osoba takto označená se nesmí účastnit na provádění díla bez souhlasu odborného dozoru.</w:t>
      </w:r>
    </w:p>
    <w:p w14:paraId="66CE84F4" w14:textId="77777777" w:rsidR="00A572FB" w:rsidRPr="00D3405D" w:rsidRDefault="00A572FB" w:rsidP="00A572FB">
      <w:pPr>
        <w:pStyle w:val="Nadpis1"/>
        <w:rPr>
          <w:sz w:val="28"/>
          <w:szCs w:val="28"/>
        </w:rPr>
      </w:pPr>
      <w:r w:rsidRPr="00D3405D">
        <w:rPr>
          <w:sz w:val="28"/>
          <w:szCs w:val="28"/>
        </w:rPr>
        <w:t>Kontrola provádění díla</w:t>
      </w:r>
    </w:p>
    <w:p w14:paraId="1BCF757C" w14:textId="77777777" w:rsidR="00A572FB" w:rsidRPr="00D3405D" w:rsidRDefault="00A572FB" w:rsidP="00A572FB">
      <w:pPr>
        <w:pStyle w:val="rovezanadpis"/>
        <w:rPr>
          <w:sz w:val="22"/>
          <w:szCs w:val="22"/>
        </w:rPr>
      </w:pPr>
      <w:r w:rsidRPr="00D3405D">
        <w:rPr>
          <w:sz w:val="22"/>
          <w:szCs w:val="22"/>
        </w:rPr>
        <w:t xml:space="preserve">Objednatel kontroluje provádění díla zejména formou kontrolních dnů, které jsou stanoveny dohodou smluvních stran. Kontrolní dny mohou být rovněž iniciovány kteroukoli smluvní stranou, přičemž druhá strana je povinna dohodnout se s iniciující stranou na termínu kontrolního dnu bezodkladně, a to tak aby mohl být osobně přítomen i odborný dozor. </w:t>
      </w:r>
    </w:p>
    <w:p w14:paraId="00DADEA8" w14:textId="77777777" w:rsidR="00A572FB" w:rsidRPr="00D3405D" w:rsidRDefault="00A572FB" w:rsidP="00A572FB">
      <w:pPr>
        <w:pStyle w:val="rovezanadpis"/>
        <w:rPr>
          <w:sz w:val="22"/>
          <w:szCs w:val="22"/>
        </w:rPr>
      </w:pPr>
      <w:r w:rsidRPr="00D3405D">
        <w:rPr>
          <w:sz w:val="22"/>
          <w:szCs w:val="22"/>
        </w:rPr>
        <w:t>O průběhu a závěrech kontrolního dnu se pořídí zápis, k jehož vypracování je povinen zhotovitel. Zápis jsou povinni podepsat oprávnění zástupci obou smluvních stran i odborný dozor, přičemž opatření uvedená v zápisu jsou pro smluvní strany závazná, jsou-li v souladu se smlouvou. V opačném případě musejí být opatření schválena statutárními orgány smluvních stran formou písemného dodatku ke smlouvě.</w:t>
      </w:r>
    </w:p>
    <w:p w14:paraId="679C86E1" w14:textId="77777777" w:rsidR="00A572FB" w:rsidRPr="00D3405D" w:rsidRDefault="00A572FB" w:rsidP="00A572FB">
      <w:pPr>
        <w:pStyle w:val="rovezanadpis"/>
        <w:rPr>
          <w:sz w:val="22"/>
          <w:szCs w:val="22"/>
        </w:rPr>
      </w:pPr>
      <w:r w:rsidRPr="00D3405D">
        <w:rPr>
          <w:sz w:val="22"/>
          <w:szCs w:val="22"/>
        </w:rPr>
        <w:t xml:space="preserve">Objednatel je oprávněn kontrolovat provádění díla i mimo kontrolní dny, a to kdykoli. Zhotovitel se zavazuje objednateli umožnit vstup do veškerých prostor, které souvisejí s prováděním díla, a tak poskytnout možnost prověřit, zda dílo je prováděno řádně. </w:t>
      </w:r>
      <w:r w:rsidRPr="00D3405D">
        <w:rPr>
          <w:sz w:val="22"/>
          <w:szCs w:val="22"/>
        </w:rPr>
        <w:lastRenderedPageBreak/>
        <w:t xml:space="preserve">Zhotovitel je dále povinen poskytnout objednateli veškerou součinnost k provedení kontroly, zejména zajistit účast odpovědných zástupců zhotovitele. </w:t>
      </w:r>
    </w:p>
    <w:p w14:paraId="7AEF5A40" w14:textId="77777777" w:rsidR="00A572FB" w:rsidRPr="00D3405D" w:rsidRDefault="00A572FB" w:rsidP="00A572FB">
      <w:pPr>
        <w:pStyle w:val="rovezanadpis"/>
        <w:rPr>
          <w:sz w:val="22"/>
          <w:szCs w:val="22"/>
        </w:rPr>
      </w:pPr>
      <w:bookmarkStart w:id="16" w:name="_Ref520789085"/>
      <w:r w:rsidRPr="00D3405D">
        <w:rPr>
          <w:sz w:val="22"/>
          <w:szCs w:val="22"/>
        </w:rPr>
        <w:t>K odstranění vad zjištěných při kontrole stanoví objednatel zhotoviteli přiměřenou lhůtu, která se zapíše do zápisu z kontrolního dne. Jestliže zhotovitel vady neodstraní ve stanovené lhůtě, je objednatel oprávněn (vedle uplatnění nároku na smluvní pokutu) stanovit další lhůtu pro odstranění vad. Pokud zhotovitel neodstraní vady ani v takto stanovené dodatečné lhůtě, považuje se toto za podstatné porušení Smlouvy zhotovitelem.</w:t>
      </w:r>
      <w:bookmarkEnd w:id="16"/>
    </w:p>
    <w:p w14:paraId="4B663FDC" w14:textId="77777777" w:rsidR="00A572FB" w:rsidRPr="00D3405D" w:rsidRDefault="00A572FB" w:rsidP="00A572FB">
      <w:pPr>
        <w:pStyle w:val="rovezanadpis"/>
        <w:rPr>
          <w:sz w:val="22"/>
          <w:szCs w:val="22"/>
        </w:rPr>
      </w:pPr>
      <w:r w:rsidRPr="00D3405D">
        <w:rPr>
          <w:sz w:val="22"/>
          <w:szCs w:val="22"/>
        </w:rPr>
        <w:t>Zhotovitel se zavazuje u částí díla, které budou v průběhu postupujících prací zakryty, včas, nejméně 3 pracovní dny předem, objednatele písemně vyzvat k provedení kontroly takových částí. Pokud tak zhotovitel neučiní, je povinen umožnit objednateli provedení dodatečné kontroly, tj. odkrytí zakrytých částí, kdykoli a nést náklady s tím spojené.</w:t>
      </w:r>
    </w:p>
    <w:p w14:paraId="2CACC971" w14:textId="77777777" w:rsidR="00A572FB" w:rsidRPr="00D3405D" w:rsidRDefault="00A572FB" w:rsidP="00A572FB">
      <w:pPr>
        <w:pStyle w:val="rovezanadpis"/>
        <w:rPr>
          <w:sz w:val="22"/>
          <w:szCs w:val="22"/>
        </w:rPr>
      </w:pPr>
      <w:r w:rsidRPr="00D3405D">
        <w:rPr>
          <w:sz w:val="22"/>
          <w:szCs w:val="22"/>
        </w:rPr>
        <w:t>O kontrole zakrývaných částí díla se učiní písemný záznam,</w:t>
      </w:r>
      <w:r w:rsidRPr="00D3405D" w:rsidDel="008F1815">
        <w:rPr>
          <w:sz w:val="22"/>
          <w:szCs w:val="22"/>
        </w:rPr>
        <w:t xml:space="preserve"> </w:t>
      </w:r>
      <w:r w:rsidRPr="00D3405D">
        <w:rPr>
          <w:sz w:val="22"/>
          <w:szCs w:val="22"/>
        </w:rPr>
        <w:t>který musí obsahovat souhlas objednatele se zakrytím předmětných částí díla. V případě, že se objednatel přes výzvu zhotovitele nedostavil ke kontrole, uvede se tato skutečnost do písemného záznamu, místo souhlasu objednatele.</w:t>
      </w:r>
    </w:p>
    <w:p w14:paraId="7BB8CAD0" w14:textId="77777777" w:rsidR="00A572FB" w:rsidRPr="00D3405D" w:rsidRDefault="00A572FB" w:rsidP="00A572FB">
      <w:pPr>
        <w:pStyle w:val="rovezanadpis"/>
        <w:rPr>
          <w:sz w:val="22"/>
          <w:szCs w:val="22"/>
        </w:rPr>
      </w:pPr>
      <w:r w:rsidRPr="00D3405D">
        <w:rPr>
          <w:sz w:val="22"/>
          <w:szCs w:val="22"/>
        </w:rPr>
        <w:t>Příslušné orgány státní památkové péče jsou oprávněny vykonávat kontrolu díla, případně odborný dohled v souladu se zákonem o státní památkové péči, a to kdykoliv v průběhu provádění díla, při předání a převzetí díla objednatelem a dále i v záruční lhůtě.</w:t>
      </w:r>
    </w:p>
    <w:p w14:paraId="7B499ACD" w14:textId="77777777" w:rsidR="00A572FB" w:rsidRPr="00D3405D" w:rsidRDefault="00A572FB" w:rsidP="00A572FB">
      <w:pPr>
        <w:pStyle w:val="rovezanadpis"/>
        <w:rPr>
          <w:sz w:val="22"/>
          <w:szCs w:val="22"/>
        </w:rPr>
      </w:pPr>
      <w:r w:rsidRPr="00D3405D">
        <w:rPr>
          <w:sz w:val="22"/>
          <w:szCs w:val="22"/>
        </w:rPr>
        <w:t xml:space="preserve">Zhotovitel je povinen přerušit provádění díla, pokud příslušné orgány státní památkové péče tak rozhodnou na základě kontroly kvality díla, a to až do okamžiku, než opět povolí v díle pokračovat. </w:t>
      </w:r>
    </w:p>
    <w:p w14:paraId="51C49372" w14:textId="77777777" w:rsidR="00A572FB" w:rsidRPr="00D3405D" w:rsidRDefault="00A572FB" w:rsidP="00A572FB">
      <w:pPr>
        <w:pStyle w:val="rovezanadpis"/>
        <w:rPr>
          <w:sz w:val="22"/>
          <w:szCs w:val="22"/>
        </w:rPr>
      </w:pPr>
      <w:r w:rsidRPr="00D3405D">
        <w:rPr>
          <w:sz w:val="22"/>
          <w:szCs w:val="22"/>
        </w:rPr>
        <w:t xml:space="preserve">Objednatel je oprávněn na základě zjištění při kontrole, že restaurátorské práce nejsou prováděny kvalitně, vyžadovat v odůvodněných případech ukončení činnosti konkrétní osoby a její výměnu. Zhotovitel je povinen na tento požadavek přistoupit. Nová osoba, která se bude podílet na restaurátorských pracích, podléhá schválení objednatele. </w:t>
      </w:r>
    </w:p>
    <w:p w14:paraId="7D5968AF" w14:textId="77777777" w:rsidR="00A572FB" w:rsidRPr="00D3405D" w:rsidRDefault="00A572FB" w:rsidP="00A572FB">
      <w:pPr>
        <w:pStyle w:val="Nadpis1"/>
        <w:rPr>
          <w:sz w:val="28"/>
          <w:szCs w:val="28"/>
        </w:rPr>
      </w:pPr>
      <w:r w:rsidRPr="00D3405D">
        <w:rPr>
          <w:sz w:val="28"/>
          <w:szCs w:val="28"/>
        </w:rPr>
        <w:t>Předání a převzetí díla</w:t>
      </w:r>
    </w:p>
    <w:p w14:paraId="6A11ED78" w14:textId="77777777" w:rsidR="00A572FB" w:rsidRPr="00D3405D" w:rsidRDefault="00A572FB" w:rsidP="00A572FB">
      <w:pPr>
        <w:pStyle w:val="rovezanadpis"/>
        <w:rPr>
          <w:sz w:val="22"/>
          <w:szCs w:val="22"/>
        </w:rPr>
      </w:pPr>
      <w:r w:rsidRPr="00D3405D">
        <w:rPr>
          <w:sz w:val="22"/>
          <w:szCs w:val="22"/>
        </w:rPr>
        <w:t>Zhotovitel splní svou povinnost provést dílo jeho řádným dokončením a protokolárním předáním díla objednateli v místě provádění díla za předpokladu, že objednatel zároveň dílo v souladu se smlouvou převezme. Po dokončení díla se zhotovitel zavazuje objednatele písemně vyzvat k převzetí díla. Zhotovení protokolu o předání a převzetí díla a jeho podpis oběma smluvními stranami je podmínkou předání díla.</w:t>
      </w:r>
    </w:p>
    <w:p w14:paraId="4CD00403" w14:textId="77777777" w:rsidR="00A572FB" w:rsidRPr="00D3405D" w:rsidRDefault="00A572FB" w:rsidP="00A572FB">
      <w:pPr>
        <w:pStyle w:val="rovezanadpis"/>
        <w:rPr>
          <w:sz w:val="22"/>
          <w:szCs w:val="22"/>
        </w:rPr>
      </w:pPr>
      <w:r w:rsidRPr="00D3405D">
        <w:rPr>
          <w:sz w:val="22"/>
          <w:szCs w:val="22"/>
        </w:rPr>
        <w:t xml:space="preserve">Objednatel je povinen na výzvu zhotovitele protokolárně převzít pouze řádně dokončené dílo, jímž se rozumí: </w:t>
      </w:r>
    </w:p>
    <w:p w14:paraId="6336C4C0" w14:textId="77777777" w:rsidR="00A572FB" w:rsidRPr="00D3405D" w:rsidRDefault="00A572FB" w:rsidP="00A572FB">
      <w:pPr>
        <w:pStyle w:val="Psmena"/>
        <w:numPr>
          <w:ilvl w:val="3"/>
          <w:numId w:val="9"/>
        </w:numPr>
        <w:ind w:left="1134" w:hanging="426"/>
        <w:rPr>
          <w:sz w:val="22"/>
          <w:szCs w:val="22"/>
        </w:rPr>
      </w:pPr>
      <w:r w:rsidRPr="00D3405D">
        <w:rPr>
          <w:sz w:val="22"/>
          <w:szCs w:val="22"/>
        </w:rPr>
        <w:t>provedení díla (všech jeho částí dle smlouvy) bez vad a nedodělků, a zároveň</w:t>
      </w:r>
    </w:p>
    <w:p w14:paraId="4726D589" w14:textId="77777777" w:rsidR="00A572FB" w:rsidRPr="00D3405D" w:rsidRDefault="00A572FB" w:rsidP="00A572FB">
      <w:pPr>
        <w:pStyle w:val="Psmena"/>
        <w:rPr>
          <w:sz w:val="22"/>
          <w:szCs w:val="22"/>
        </w:rPr>
      </w:pPr>
      <w:r w:rsidRPr="00D3405D">
        <w:rPr>
          <w:sz w:val="22"/>
          <w:szCs w:val="22"/>
        </w:rPr>
        <w:t>předání kompletní požadované dokumentace</w:t>
      </w:r>
    </w:p>
    <w:p w14:paraId="37DAD62A" w14:textId="77777777" w:rsidR="00A572FB" w:rsidRPr="00D3405D" w:rsidRDefault="00A572FB" w:rsidP="00A572FB">
      <w:pPr>
        <w:pStyle w:val="rovezanadpis"/>
        <w:rPr>
          <w:sz w:val="22"/>
          <w:szCs w:val="22"/>
        </w:rPr>
      </w:pPr>
      <w:r w:rsidRPr="00D3405D">
        <w:rPr>
          <w:sz w:val="22"/>
          <w:szCs w:val="22"/>
        </w:rPr>
        <w:t>Objednatel je povinen svolat přejímací řízení k předání a převzetí díla (dále jen „přejímací řízení“) nejpozději do 14 dnů od doručení písemné výzvy zhotovitele k převzetí díla (dále jen „předávané dílo“). V případě, že je předávané dílo rozsáhlé nebo je tvořeno několika objekty a v důsledku toho nelze provést přejímací řízení v průběhu jediného dne, dohodnou smluvní strany časový průběh přejímacího řízení.</w:t>
      </w:r>
    </w:p>
    <w:p w14:paraId="6156EA97" w14:textId="77777777" w:rsidR="00A572FB" w:rsidRPr="00D3405D" w:rsidRDefault="00A572FB" w:rsidP="00A572FB">
      <w:pPr>
        <w:pStyle w:val="rovezanadpis"/>
        <w:rPr>
          <w:sz w:val="22"/>
          <w:szCs w:val="22"/>
        </w:rPr>
      </w:pPr>
      <w:r w:rsidRPr="00D3405D">
        <w:rPr>
          <w:sz w:val="22"/>
          <w:szCs w:val="22"/>
        </w:rPr>
        <w:lastRenderedPageBreak/>
        <w:t>K přejímacímu řízení je zhotovitel povinen předložit alespoň:</w:t>
      </w:r>
    </w:p>
    <w:p w14:paraId="5E727AD2" w14:textId="77777777" w:rsidR="00A572FB" w:rsidRPr="00D3405D" w:rsidRDefault="00A572FB" w:rsidP="00A572FB">
      <w:pPr>
        <w:pStyle w:val="Psmena"/>
        <w:numPr>
          <w:ilvl w:val="3"/>
          <w:numId w:val="10"/>
        </w:numPr>
        <w:ind w:left="1134" w:hanging="425"/>
        <w:rPr>
          <w:sz w:val="22"/>
          <w:szCs w:val="22"/>
        </w:rPr>
      </w:pPr>
      <w:r w:rsidRPr="00D3405D">
        <w:rPr>
          <w:sz w:val="22"/>
          <w:szCs w:val="22"/>
        </w:rPr>
        <w:t>zápisy a záznamy dokumentující průběh restaurátorských prací</w:t>
      </w:r>
    </w:p>
    <w:p w14:paraId="68DEAD91" w14:textId="0166BE1A" w:rsidR="00A572FB" w:rsidRPr="00D3405D" w:rsidRDefault="00A572FB" w:rsidP="00A572FB">
      <w:pPr>
        <w:pStyle w:val="Psmena"/>
        <w:rPr>
          <w:sz w:val="22"/>
          <w:szCs w:val="22"/>
        </w:rPr>
      </w:pPr>
      <w:r w:rsidRPr="00D3405D">
        <w:rPr>
          <w:sz w:val="22"/>
          <w:szCs w:val="22"/>
        </w:rPr>
        <w:t>zápisy o kontrolách příslušnými orgány státní památkové péče dle zákona o státní památkové péči.</w:t>
      </w:r>
    </w:p>
    <w:p w14:paraId="41B5875E" w14:textId="77777777" w:rsidR="00A572FB" w:rsidRPr="00D3405D" w:rsidRDefault="00A572FB" w:rsidP="00A572FB">
      <w:pPr>
        <w:pStyle w:val="rovezanadpis"/>
        <w:rPr>
          <w:sz w:val="22"/>
          <w:szCs w:val="22"/>
        </w:rPr>
      </w:pPr>
      <w:r w:rsidRPr="00D3405D">
        <w:rPr>
          <w:sz w:val="22"/>
          <w:szCs w:val="22"/>
        </w:rPr>
        <w:t>Objednatel je oprávněn předávané dílo nepřevzít, pokud:</w:t>
      </w:r>
    </w:p>
    <w:p w14:paraId="6C16E601" w14:textId="77777777" w:rsidR="00A572FB" w:rsidRPr="00D3405D" w:rsidRDefault="00A572FB" w:rsidP="00A572FB">
      <w:pPr>
        <w:pStyle w:val="Psmena"/>
        <w:rPr>
          <w:sz w:val="22"/>
          <w:szCs w:val="22"/>
        </w:rPr>
      </w:pPr>
      <w:r w:rsidRPr="00D3405D">
        <w:rPr>
          <w:sz w:val="22"/>
          <w:szCs w:val="22"/>
        </w:rPr>
        <w:t>jako celek či jeho jakákoli část vykazuje vady a/nebo nedodělky, a/nebo</w:t>
      </w:r>
    </w:p>
    <w:p w14:paraId="4582B1CB" w14:textId="77777777" w:rsidR="00A572FB" w:rsidRPr="00D3405D" w:rsidRDefault="00A572FB" w:rsidP="00A572FB">
      <w:pPr>
        <w:pStyle w:val="Psmena"/>
        <w:rPr>
          <w:sz w:val="22"/>
          <w:szCs w:val="22"/>
        </w:rPr>
      </w:pPr>
      <w:r w:rsidRPr="00D3405D">
        <w:rPr>
          <w:sz w:val="22"/>
          <w:szCs w:val="22"/>
        </w:rPr>
        <w:t>zhotovitel nepředá dokumentaci stanovenou v odstavci výše nebo některý doklad, jež má být její součástí.</w:t>
      </w:r>
    </w:p>
    <w:p w14:paraId="41EB9548" w14:textId="77777777" w:rsidR="00A572FB" w:rsidRPr="00D3405D" w:rsidRDefault="00A572FB" w:rsidP="00A572FB">
      <w:pPr>
        <w:pStyle w:val="rovezanadpis"/>
        <w:rPr>
          <w:sz w:val="22"/>
          <w:szCs w:val="22"/>
        </w:rPr>
      </w:pPr>
      <w:r w:rsidRPr="00D3405D">
        <w:rPr>
          <w:sz w:val="22"/>
          <w:szCs w:val="22"/>
        </w:rPr>
        <w:t>V případě sporu o to, zda předávané dílo vykazuje vady a/nebo nedodělky, se má za to, že tomu tak je, a to až do doby, než se prokáže opak; důkazní břemeno nese v takovém případě zhotovitel.</w:t>
      </w:r>
    </w:p>
    <w:p w14:paraId="05CAD183" w14:textId="77777777" w:rsidR="00A572FB" w:rsidRPr="00D3405D" w:rsidRDefault="00A572FB" w:rsidP="00A572FB">
      <w:pPr>
        <w:pStyle w:val="rovezanadpis"/>
        <w:rPr>
          <w:sz w:val="22"/>
          <w:szCs w:val="22"/>
        </w:rPr>
      </w:pPr>
      <w:r w:rsidRPr="00D3405D">
        <w:rPr>
          <w:sz w:val="22"/>
          <w:szCs w:val="22"/>
        </w:rPr>
        <w:t>Objednatel je oprávněn (nikoli povinen) předávané dílo převzít i v případě, že vykazuje vady a nedodělky, které nebrání řádnému užívání předávaného díla.</w:t>
      </w:r>
    </w:p>
    <w:p w14:paraId="50D446B6" w14:textId="77777777" w:rsidR="00A572FB" w:rsidRPr="00D3405D" w:rsidRDefault="00A572FB" w:rsidP="00A572FB">
      <w:pPr>
        <w:pStyle w:val="rovezanadpis"/>
        <w:rPr>
          <w:sz w:val="22"/>
          <w:szCs w:val="22"/>
        </w:rPr>
      </w:pPr>
      <w:r w:rsidRPr="00D3405D">
        <w:rPr>
          <w:sz w:val="22"/>
          <w:szCs w:val="22"/>
        </w:rPr>
        <w:t>Protokol o předání a převzetí díla (dále jen „protokol“) musí obsahovat alespoň:</w:t>
      </w:r>
    </w:p>
    <w:p w14:paraId="7AA98FD3" w14:textId="77777777" w:rsidR="00A572FB" w:rsidRPr="00D3405D" w:rsidRDefault="00A572FB" w:rsidP="00A572FB">
      <w:pPr>
        <w:pStyle w:val="Psmena"/>
        <w:numPr>
          <w:ilvl w:val="3"/>
          <w:numId w:val="11"/>
        </w:numPr>
        <w:ind w:left="1134" w:hanging="426"/>
        <w:rPr>
          <w:sz w:val="22"/>
          <w:szCs w:val="22"/>
        </w:rPr>
      </w:pPr>
      <w:r w:rsidRPr="00D3405D">
        <w:rPr>
          <w:sz w:val="22"/>
          <w:szCs w:val="22"/>
        </w:rPr>
        <w:t>popis předávaného díla,</w:t>
      </w:r>
    </w:p>
    <w:p w14:paraId="55FF9E71" w14:textId="77777777" w:rsidR="00A572FB" w:rsidRPr="00D3405D" w:rsidRDefault="00A572FB" w:rsidP="00A572FB">
      <w:pPr>
        <w:pStyle w:val="Psmena"/>
        <w:rPr>
          <w:sz w:val="22"/>
          <w:szCs w:val="22"/>
        </w:rPr>
      </w:pPr>
      <w:r w:rsidRPr="00D3405D">
        <w:rPr>
          <w:sz w:val="22"/>
          <w:szCs w:val="22"/>
        </w:rPr>
        <w:t>zhodnocení kvality předávaného díla,</w:t>
      </w:r>
    </w:p>
    <w:p w14:paraId="4A6E3A94" w14:textId="77777777" w:rsidR="00A572FB" w:rsidRPr="00D3405D" w:rsidRDefault="00A572FB" w:rsidP="00A572FB">
      <w:pPr>
        <w:pStyle w:val="Psmena"/>
        <w:rPr>
          <w:sz w:val="22"/>
          <w:szCs w:val="22"/>
        </w:rPr>
      </w:pPr>
      <w:r w:rsidRPr="00D3405D">
        <w:rPr>
          <w:sz w:val="22"/>
          <w:szCs w:val="22"/>
        </w:rPr>
        <w:t>soupis vad a nedodělků, pokud je předávané dílo vykazuje,</w:t>
      </w:r>
    </w:p>
    <w:p w14:paraId="01CA1E54" w14:textId="77777777" w:rsidR="00A572FB" w:rsidRPr="00D3405D" w:rsidRDefault="00A572FB" w:rsidP="00A572FB">
      <w:pPr>
        <w:pStyle w:val="Psmena"/>
        <w:rPr>
          <w:sz w:val="22"/>
          <w:szCs w:val="22"/>
        </w:rPr>
      </w:pPr>
      <w:r w:rsidRPr="00D3405D">
        <w:rPr>
          <w:sz w:val="22"/>
          <w:szCs w:val="22"/>
        </w:rPr>
        <w:t>způsob odstranění vad a nedodělků,</w:t>
      </w:r>
    </w:p>
    <w:p w14:paraId="41FA38D5" w14:textId="77777777" w:rsidR="00A572FB" w:rsidRPr="00D3405D" w:rsidRDefault="00A572FB" w:rsidP="00A572FB">
      <w:pPr>
        <w:pStyle w:val="Psmena"/>
        <w:rPr>
          <w:sz w:val="22"/>
          <w:szCs w:val="22"/>
        </w:rPr>
      </w:pPr>
      <w:r w:rsidRPr="00D3405D">
        <w:rPr>
          <w:sz w:val="22"/>
          <w:szCs w:val="22"/>
        </w:rPr>
        <w:t>lhůtu k odstranění vad a nedodělků,</w:t>
      </w:r>
    </w:p>
    <w:p w14:paraId="376325B0" w14:textId="77777777" w:rsidR="00A572FB" w:rsidRPr="00D3405D" w:rsidRDefault="00A572FB" w:rsidP="00A572FB">
      <w:pPr>
        <w:pStyle w:val="Psmena"/>
        <w:rPr>
          <w:sz w:val="22"/>
          <w:szCs w:val="22"/>
        </w:rPr>
      </w:pPr>
      <w:r w:rsidRPr="00D3405D">
        <w:rPr>
          <w:sz w:val="22"/>
          <w:szCs w:val="22"/>
        </w:rPr>
        <w:t>výsledek přejímacího řízení,</w:t>
      </w:r>
    </w:p>
    <w:p w14:paraId="71A9A767" w14:textId="77777777" w:rsidR="00A572FB" w:rsidRPr="00D3405D" w:rsidRDefault="00A572FB" w:rsidP="00A572FB">
      <w:pPr>
        <w:pStyle w:val="Psmena"/>
        <w:rPr>
          <w:sz w:val="22"/>
          <w:szCs w:val="22"/>
        </w:rPr>
      </w:pPr>
      <w:r w:rsidRPr="00D3405D">
        <w:rPr>
          <w:sz w:val="22"/>
          <w:szCs w:val="22"/>
        </w:rPr>
        <w:t xml:space="preserve">podpisy zástupců obou smluvních stran, kteří předání a převzetí díla provedli. </w:t>
      </w:r>
    </w:p>
    <w:p w14:paraId="14880BCA" w14:textId="77777777" w:rsidR="00A572FB" w:rsidRPr="00D3405D" w:rsidRDefault="00A572FB" w:rsidP="00A572FB">
      <w:pPr>
        <w:pStyle w:val="rovezanadpis"/>
        <w:rPr>
          <w:sz w:val="22"/>
          <w:szCs w:val="22"/>
        </w:rPr>
      </w:pPr>
      <w:r w:rsidRPr="00D3405D">
        <w:rPr>
          <w:sz w:val="22"/>
          <w:szCs w:val="22"/>
        </w:rPr>
        <w:t xml:space="preserve">Pokud objednatel odmítl převzít předávané dílo, lze po dohodě smluvních stran provést opakované přejímací řízení toliko v nezbytném rozsahu, jež je vymezen důvody, pro které objednatel předávané dílo dříve nepřevzal. Na opakované přejímací řízení se použijí výše uvedené odstavce o přejímacím řízení obdobně. </w:t>
      </w:r>
    </w:p>
    <w:p w14:paraId="4238F11D" w14:textId="77777777" w:rsidR="00A572FB" w:rsidRPr="00D3405D" w:rsidRDefault="00A572FB" w:rsidP="00A572FB">
      <w:pPr>
        <w:pStyle w:val="rovezanadpis"/>
        <w:rPr>
          <w:sz w:val="22"/>
          <w:szCs w:val="22"/>
        </w:rPr>
      </w:pPr>
      <w:r w:rsidRPr="00D3405D">
        <w:rPr>
          <w:sz w:val="22"/>
          <w:szCs w:val="22"/>
        </w:rPr>
        <w:t>Každá ze smluvních stran je oprávněna přizvat k přejímacímu řízení znalce. V případě neshody znalců ohledně toho, zda dílo vykazuje vady, se má za to, že tomu tak je, a to až do doby, než se prokáže opak; důkazní břemeno nese v takovém případě zhotovitel.</w:t>
      </w:r>
    </w:p>
    <w:p w14:paraId="1D86D03C" w14:textId="77777777" w:rsidR="00A572FB" w:rsidRPr="00D3405D" w:rsidRDefault="00A572FB" w:rsidP="00A572FB">
      <w:pPr>
        <w:pStyle w:val="Nadpis1"/>
        <w:rPr>
          <w:sz w:val="28"/>
          <w:szCs w:val="28"/>
        </w:rPr>
      </w:pPr>
      <w:r w:rsidRPr="00D3405D">
        <w:rPr>
          <w:sz w:val="28"/>
          <w:szCs w:val="28"/>
        </w:rPr>
        <w:t>Pojištění</w:t>
      </w:r>
    </w:p>
    <w:p w14:paraId="57EF5A73" w14:textId="77777777" w:rsidR="00A572FB" w:rsidRPr="00D3405D" w:rsidRDefault="00A572FB" w:rsidP="00A572FB">
      <w:pPr>
        <w:pStyle w:val="rovezanadpis"/>
        <w:rPr>
          <w:sz w:val="22"/>
          <w:szCs w:val="22"/>
        </w:rPr>
      </w:pPr>
      <w:r w:rsidRPr="00D3405D">
        <w:rPr>
          <w:sz w:val="22"/>
          <w:szCs w:val="22"/>
        </w:rPr>
        <w:t xml:space="preserve">Zhotovitel je povinen nejpozději do dvou týdnů od uzavření této smlouvy předložit objednateli uzavřenou pojistnou smlouvu na celou dobu provádění díla až do řádného předání díla a udržovat platné pojištění na předmět smlouvy (zhotovované dílo) minimálně v hodnotě ceny díla bez DPH dle této smlouvy, a to na rizika spojená s prováděním díla. </w:t>
      </w:r>
    </w:p>
    <w:p w14:paraId="146DC0A7" w14:textId="77777777" w:rsidR="00A572FB" w:rsidRPr="00D3405D" w:rsidRDefault="00A572FB" w:rsidP="00A572FB">
      <w:pPr>
        <w:pStyle w:val="Nadpis1"/>
        <w:rPr>
          <w:sz w:val="28"/>
          <w:szCs w:val="28"/>
        </w:rPr>
      </w:pPr>
      <w:r w:rsidRPr="00D3405D">
        <w:rPr>
          <w:sz w:val="28"/>
          <w:szCs w:val="28"/>
        </w:rPr>
        <w:t>Odpovědnost za vady, záruka za dílo</w:t>
      </w:r>
    </w:p>
    <w:p w14:paraId="51847619" w14:textId="77777777" w:rsidR="00A572FB" w:rsidRPr="00D3405D" w:rsidRDefault="00A572FB" w:rsidP="00A572FB">
      <w:pPr>
        <w:pStyle w:val="rovezanadpis"/>
        <w:rPr>
          <w:sz w:val="22"/>
          <w:szCs w:val="22"/>
        </w:rPr>
      </w:pPr>
      <w:bookmarkStart w:id="17" w:name="_Toc520713856"/>
      <w:bookmarkStart w:id="18" w:name="_Toc520713993"/>
      <w:bookmarkStart w:id="19" w:name="_Toc521387054"/>
      <w:bookmarkStart w:id="20" w:name="_Toc520713862"/>
      <w:bookmarkStart w:id="21" w:name="_Toc520713999"/>
      <w:bookmarkStart w:id="22" w:name="_Toc521387061"/>
      <w:bookmarkStart w:id="23" w:name="_Toc520713863"/>
      <w:bookmarkStart w:id="24" w:name="_Toc520714000"/>
      <w:bookmarkStart w:id="25" w:name="_Ref520788610"/>
      <w:bookmarkStart w:id="26" w:name="_Toc521387062"/>
      <w:r w:rsidRPr="00D3405D">
        <w:rPr>
          <w:sz w:val="22"/>
          <w:szCs w:val="22"/>
        </w:rPr>
        <w:t xml:space="preserve">Zhotovitel odpovídá za to, že dílo jako celek i jakákoli jeho část bude mít k okamžiku protokolárního předání a převzetí vlastnosti sjednané ve smlouvě a vlastnosti stanovené příslušnými právními předpisy. Pokud dílo či jakákoli jeho část nebude mít uvedené vlastnosti, jedná se o dílo vadné. Zhotovitel zároveň poskytuje objednateli záruku, že dílo jako celek i jakákoli jeho část (bude mít všechny vlastnosti sjednané ve </w:t>
      </w:r>
      <w:r w:rsidRPr="00D3405D">
        <w:rPr>
          <w:sz w:val="22"/>
          <w:szCs w:val="22"/>
        </w:rPr>
        <w:lastRenderedPageBreak/>
        <w:t>smlouvě a vlastnosti stanovené příslušnými právními předpisy po dobu 60 měsíců od protokolárního předání a převzetí díla. Poskytnutím záruky se neomezuje zákonná odpovědnost zhotovitele za vady. Záruční doba počíná plynout dnem následujícím po protokolárním předání a převzetí díla objednatelem.</w:t>
      </w:r>
    </w:p>
    <w:p w14:paraId="61B37618" w14:textId="77777777" w:rsidR="00A572FB" w:rsidRPr="00D3405D" w:rsidRDefault="00A572FB" w:rsidP="00A572FB">
      <w:pPr>
        <w:pStyle w:val="rovezanadpis"/>
        <w:rPr>
          <w:sz w:val="22"/>
          <w:szCs w:val="22"/>
        </w:rPr>
      </w:pPr>
      <w:r w:rsidRPr="00D3405D">
        <w:rPr>
          <w:sz w:val="22"/>
          <w:szCs w:val="22"/>
        </w:rPr>
        <w:t>Objednatel je povinen písemně uplatnit nároky z vady u zhotovitele po jejím zjištění bezodkladně, nejpozději však do 30 kalendářních dnů.</w:t>
      </w:r>
    </w:p>
    <w:p w14:paraId="3CC66ED4" w14:textId="77777777" w:rsidR="00A572FB" w:rsidRPr="00D3405D" w:rsidRDefault="00A572FB" w:rsidP="00A572FB">
      <w:pPr>
        <w:pStyle w:val="rovezanadpis"/>
        <w:rPr>
          <w:sz w:val="22"/>
          <w:szCs w:val="22"/>
        </w:rPr>
      </w:pPr>
      <w:r w:rsidRPr="00D3405D">
        <w:rPr>
          <w:sz w:val="22"/>
          <w:szCs w:val="22"/>
        </w:rPr>
        <w:t>V případě vady díla či jakékoli jeho části vznikají zhotoviteli povinnosti z vadného plnění, jimž odpovídají tato práva objednatele z vadného plnění, a to podle volby objednatele:</w:t>
      </w:r>
    </w:p>
    <w:p w14:paraId="23969B60" w14:textId="77777777" w:rsidR="00A572FB" w:rsidRPr="00D3405D" w:rsidRDefault="00A572FB" w:rsidP="00A572FB">
      <w:pPr>
        <w:pStyle w:val="Psmena"/>
        <w:numPr>
          <w:ilvl w:val="3"/>
          <w:numId w:val="12"/>
        </w:numPr>
        <w:ind w:left="1134" w:hanging="426"/>
        <w:rPr>
          <w:sz w:val="22"/>
          <w:szCs w:val="22"/>
        </w:rPr>
      </w:pPr>
      <w:r w:rsidRPr="00D3405D">
        <w:rPr>
          <w:sz w:val="22"/>
          <w:szCs w:val="22"/>
        </w:rPr>
        <w:t>bezplatné odstranění vady,</w:t>
      </w:r>
    </w:p>
    <w:p w14:paraId="63D37BFA" w14:textId="77777777" w:rsidR="00A572FB" w:rsidRPr="00D3405D" w:rsidRDefault="00A572FB" w:rsidP="00A572FB">
      <w:pPr>
        <w:pStyle w:val="Psmena"/>
        <w:rPr>
          <w:sz w:val="22"/>
          <w:szCs w:val="22"/>
        </w:rPr>
      </w:pPr>
      <w:r w:rsidRPr="00D3405D">
        <w:rPr>
          <w:sz w:val="22"/>
          <w:szCs w:val="22"/>
        </w:rPr>
        <w:t>úhrada nákladů na odstranění vad objednatelem či třetí osobou,</w:t>
      </w:r>
    </w:p>
    <w:p w14:paraId="43481850" w14:textId="77777777" w:rsidR="00A572FB" w:rsidRPr="00D3405D" w:rsidRDefault="00A572FB" w:rsidP="00A572FB">
      <w:pPr>
        <w:pStyle w:val="Psmena"/>
        <w:rPr>
          <w:sz w:val="22"/>
          <w:szCs w:val="22"/>
        </w:rPr>
      </w:pPr>
      <w:r w:rsidRPr="00D3405D">
        <w:rPr>
          <w:sz w:val="22"/>
          <w:szCs w:val="22"/>
        </w:rPr>
        <w:t>přiměřená sleva z ceny za díla v případě neodstranitelné vady nebo v jiných případech na základě dohody smluvních stran.</w:t>
      </w:r>
    </w:p>
    <w:p w14:paraId="3FD97D85" w14:textId="77777777" w:rsidR="00A572FB" w:rsidRPr="00D3405D" w:rsidRDefault="00A572FB" w:rsidP="00A572FB">
      <w:pPr>
        <w:pStyle w:val="rovezanadpis"/>
        <w:rPr>
          <w:sz w:val="22"/>
          <w:szCs w:val="22"/>
        </w:rPr>
      </w:pPr>
      <w:r w:rsidRPr="00D3405D">
        <w:rPr>
          <w:sz w:val="22"/>
          <w:szCs w:val="22"/>
        </w:rPr>
        <w:t>Vedle výše uvedených práv objednatel z vadného plnění, má objednatel vždy také nárok na náhradu škody způsobenou mu vadným plněním.</w:t>
      </w:r>
    </w:p>
    <w:p w14:paraId="15B12399" w14:textId="77777777" w:rsidR="00A572FB" w:rsidRPr="00D3405D" w:rsidRDefault="00A572FB" w:rsidP="00A572FB">
      <w:pPr>
        <w:pStyle w:val="rovezanadpis"/>
        <w:rPr>
          <w:sz w:val="22"/>
          <w:szCs w:val="22"/>
        </w:rPr>
      </w:pPr>
      <w:r w:rsidRPr="00D3405D">
        <w:rPr>
          <w:sz w:val="22"/>
          <w:szCs w:val="22"/>
        </w:rPr>
        <w:t>Zhotovitel se v případě uplatnění reklamace vady díla objednatelem zavazuje:</w:t>
      </w:r>
    </w:p>
    <w:p w14:paraId="47AF549C" w14:textId="77777777" w:rsidR="00A572FB" w:rsidRPr="00D3405D" w:rsidRDefault="00A572FB" w:rsidP="00A572FB">
      <w:pPr>
        <w:pStyle w:val="Psmena"/>
        <w:numPr>
          <w:ilvl w:val="3"/>
          <w:numId w:val="13"/>
        </w:numPr>
        <w:ind w:left="1134" w:hanging="426"/>
        <w:rPr>
          <w:sz w:val="22"/>
          <w:szCs w:val="22"/>
        </w:rPr>
      </w:pPr>
      <w:r w:rsidRPr="00D3405D">
        <w:rPr>
          <w:sz w:val="22"/>
          <w:szCs w:val="22"/>
        </w:rPr>
        <w:t>potvrdit objednateli bezodkladně v listinné podobě, e-mailem nebo telefonicky přijetí reklamace vady díla s uvedením termínu uskutečnění prověrky vady, nejpozději však ve lhůtě 12 hodin od přijetí reklamace vady,</w:t>
      </w:r>
    </w:p>
    <w:p w14:paraId="2C4DCF12" w14:textId="77777777" w:rsidR="00A572FB" w:rsidRPr="00D3405D" w:rsidRDefault="00A572FB" w:rsidP="00A572FB">
      <w:pPr>
        <w:pStyle w:val="Psmena"/>
        <w:rPr>
          <w:sz w:val="22"/>
          <w:szCs w:val="22"/>
        </w:rPr>
      </w:pPr>
      <w:r w:rsidRPr="00D3405D">
        <w:rPr>
          <w:sz w:val="22"/>
          <w:szCs w:val="22"/>
        </w:rPr>
        <w:t>uskutečnit prověrku k zjištění důvodnosti a charakteru vady, nejpozději však ve lhůtě 48 hodin od přijetí reklamace vady,</w:t>
      </w:r>
    </w:p>
    <w:p w14:paraId="400DBCAE" w14:textId="77777777" w:rsidR="00A572FB" w:rsidRPr="00D3405D" w:rsidRDefault="00A572FB" w:rsidP="00A572FB">
      <w:pPr>
        <w:pStyle w:val="Psmena"/>
        <w:rPr>
          <w:sz w:val="22"/>
          <w:szCs w:val="22"/>
        </w:rPr>
      </w:pPr>
      <w:r w:rsidRPr="00D3405D">
        <w:rPr>
          <w:sz w:val="22"/>
          <w:szCs w:val="22"/>
        </w:rPr>
        <w:t>zahájit bezodkladně práce na odstraňování vady, nejpozději však ve lhůtě 48 hodin od přijetí reklamace vady.</w:t>
      </w:r>
    </w:p>
    <w:p w14:paraId="6A0C4290" w14:textId="77777777" w:rsidR="00A572FB" w:rsidRPr="00D3405D" w:rsidRDefault="00A572FB" w:rsidP="00A572FB">
      <w:pPr>
        <w:pStyle w:val="rovezanadpis"/>
        <w:rPr>
          <w:sz w:val="22"/>
          <w:szCs w:val="22"/>
        </w:rPr>
      </w:pPr>
      <w:r w:rsidRPr="00D3405D">
        <w:rPr>
          <w:sz w:val="22"/>
          <w:szCs w:val="22"/>
        </w:rPr>
        <w:t>Objednatel může změnit volbu provedenou mezi právy z odpovědnosti za vady, jestliže takovou změnu zhotoviteli písemně oznámí dříve, než zhotovitel poskytne objednateli přiměřenou slevu z ceny za dílo nebo započne s odstraňováním vad anebo než objednatel započne s odstraňováním vad sám nebo třetí osobou na náklady zhotovitele.</w:t>
      </w:r>
    </w:p>
    <w:p w14:paraId="736288F8" w14:textId="77777777" w:rsidR="00A572FB" w:rsidRPr="00D3405D" w:rsidRDefault="00A572FB" w:rsidP="00A572FB">
      <w:pPr>
        <w:pStyle w:val="rovezanadpis"/>
        <w:rPr>
          <w:sz w:val="22"/>
          <w:szCs w:val="22"/>
        </w:rPr>
      </w:pPr>
      <w:r w:rsidRPr="00D3405D">
        <w:rPr>
          <w:sz w:val="22"/>
          <w:szCs w:val="22"/>
        </w:rPr>
        <w:t>V případě, že zhotovitel neodstraní příslušnou vadu ve lhůtě nebo oznámí objednateli před uplynutím této lhůty, že vady neodstraní, může objednatel takovou vadu odstranit sám nebo třetí osobou, a zhotovitel je povinen zaplatit mu náklady, které k tomu objednatel účelně vynaložil, případně uplatnit jiný z nároků uvedený v této smlouvě.</w:t>
      </w:r>
    </w:p>
    <w:p w14:paraId="262D7932" w14:textId="77777777" w:rsidR="00A572FB" w:rsidRPr="00D3405D" w:rsidRDefault="00A572FB" w:rsidP="00A572FB">
      <w:pPr>
        <w:pStyle w:val="rovezanadpis"/>
        <w:rPr>
          <w:sz w:val="22"/>
          <w:szCs w:val="22"/>
        </w:rPr>
      </w:pPr>
      <w:r w:rsidRPr="00D3405D">
        <w:rPr>
          <w:sz w:val="22"/>
          <w:szCs w:val="22"/>
        </w:rPr>
        <w:t>Záruční doba se vždy prodlužuje o dobu, po kterou nelze dílo či jakoukoli jeho část užívat pro vady, za něž zhotovitel odpovídá.</w:t>
      </w:r>
    </w:p>
    <w:p w14:paraId="398F4A9B" w14:textId="77777777" w:rsidR="00A572FB" w:rsidRPr="00D3405D" w:rsidRDefault="00A572FB" w:rsidP="00A572FB">
      <w:pPr>
        <w:pStyle w:val="rovezanadpis"/>
        <w:rPr>
          <w:sz w:val="22"/>
          <w:szCs w:val="22"/>
        </w:rPr>
      </w:pPr>
      <w:r w:rsidRPr="00D3405D">
        <w:rPr>
          <w:sz w:val="22"/>
          <w:szCs w:val="22"/>
        </w:rPr>
        <w:t>Pro ty části díla, které byly v důsledku reklamace objednatele zhotovitelem opraveny, běží záruční lhůta opětovně od počátku ode dne provedení reklamační opravy, nejdéle však do doby uplynutí 12 měsíců od uplynutí záruční doby za celé dílo.</w:t>
      </w:r>
    </w:p>
    <w:bookmarkEnd w:id="17"/>
    <w:bookmarkEnd w:id="18"/>
    <w:bookmarkEnd w:id="19"/>
    <w:p w14:paraId="492DF52C" w14:textId="77777777" w:rsidR="00A572FB" w:rsidRPr="00D3405D" w:rsidRDefault="00A572FB" w:rsidP="00A572FB">
      <w:pPr>
        <w:pStyle w:val="Nadpis1"/>
        <w:rPr>
          <w:sz w:val="28"/>
          <w:szCs w:val="28"/>
        </w:rPr>
      </w:pPr>
      <w:r w:rsidRPr="00D3405D">
        <w:rPr>
          <w:sz w:val="28"/>
          <w:szCs w:val="28"/>
        </w:rPr>
        <w:t>Vlastnické právo a nebezpečí škody</w:t>
      </w:r>
      <w:bookmarkEnd w:id="20"/>
      <w:bookmarkEnd w:id="21"/>
      <w:bookmarkEnd w:id="22"/>
    </w:p>
    <w:p w14:paraId="03238329" w14:textId="77777777" w:rsidR="00A572FB" w:rsidRPr="00D3405D" w:rsidRDefault="00A572FB" w:rsidP="00A572FB">
      <w:pPr>
        <w:pStyle w:val="rovezanadpis"/>
        <w:rPr>
          <w:sz w:val="22"/>
          <w:szCs w:val="22"/>
        </w:rPr>
      </w:pPr>
      <w:r w:rsidRPr="00D3405D">
        <w:rPr>
          <w:sz w:val="22"/>
          <w:szCs w:val="22"/>
        </w:rPr>
        <w:t>Vlastnictví k věcem, které byly zhotovitelem opatřeny k provádění díla, přechází na objednatele okamžikem jejich zabudování do díla.</w:t>
      </w:r>
    </w:p>
    <w:p w14:paraId="046B7E23" w14:textId="77777777" w:rsidR="00A572FB" w:rsidRPr="00D3405D" w:rsidRDefault="00A572FB" w:rsidP="00A572FB">
      <w:pPr>
        <w:pStyle w:val="rovezanadpis"/>
        <w:rPr>
          <w:sz w:val="22"/>
          <w:szCs w:val="22"/>
        </w:rPr>
      </w:pPr>
      <w:r w:rsidRPr="00D3405D">
        <w:rPr>
          <w:sz w:val="22"/>
          <w:szCs w:val="22"/>
        </w:rPr>
        <w:lastRenderedPageBreak/>
        <w:t>Po dobu provádění díla nese nebezpečí škody na předmětu díla, jakož i na věcech opatřených k provádění díla, zhotovitel; tato nebezpečí přecházejí na objednatele po předání a převzetí díla.</w:t>
      </w:r>
    </w:p>
    <w:p w14:paraId="2AD2A7B6" w14:textId="77777777" w:rsidR="00A572FB" w:rsidRPr="00D3405D" w:rsidRDefault="00A572FB" w:rsidP="00A572FB">
      <w:pPr>
        <w:pStyle w:val="rovezanadpis"/>
        <w:rPr>
          <w:sz w:val="22"/>
          <w:szCs w:val="22"/>
        </w:rPr>
      </w:pPr>
      <w:r w:rsidRPr="00D3405D">
        <w:rPr>
          <w:sz w:val="22"/>
          <w:szCs w:val="22"/>
        </w:rPr>
        <w:t>Zhotovitel se zavazuje provést veškerá opatření k prevenci vzniku škod podle předcházejícího odstavce tohoto článku, plnit další povinnosti, k nimž se při provádění díla zavázal.</w:t>
      </w:r>
    </w:p>
    <w:p w14:paraId="6E78B4EA" w14:textId="77777777" w:rsidR="00A572FB" w:rsidRPr="00D3405D" w:rsidRDefault="00A572FB" w:rsidP="00A572FB">
      <w:pPr>
        <w:pStyle w:val="Nadpis1"/>
        <w:ind w:left="709" w:hanging="709"/>
        <w:rPr>
          <w:sz w:val="28"/>
          <w:szCs w:val="28"/>
        </w:rPr>
      </w:pPr>
      <w:bookmarkStart w:id="27" w:name="_Ref445997483"/>
      <w:bookmarkEnd w:id="23"/>
      <w:bookmarkEnd w:id="24"/>
      <w:bookmarkEnd w:id="25"/>
      <w:bookmarkEnd w:id="26"/>
      <w:r w:rsidRPr="00D3405D">
        <w:rPr>
          <w:sz w:val="28"/>
          <w:szCs w:val="28"/>
        </w:rPr>
        <w:t>Sankce</w:t>
      </w:r>
      <w:bookmarkEnd w:id="27"/>
    </w:p>
    <w:p w14:paraId="27C174BA" w14:textId="77777777" w:rsidR="00A572FB" w:rsidRPr="00D3405D" w:rsidRDefault="00A572FB" w:rsidP="00A572FB">
      <w:pPr>
        <w:pStyle w:val="rovezanadpis"/>
        <w:rPr>
          <w:sz w:val="22"/>
          <w:szCs w:val="22"/>
        </w:rPr>
      </w:pPr>
      <w:r w:rsidRPr="00D3405D">
        <w:rPr>
          <w:sz w:val="22"/>
          <w:szCs w:val="22"/>
        </w:rPr>
        <w:t>V případě nedodržení dohodnutého termínu předání díla se zhotovitel zavazuje uhradit objednateli smluvní pokutu ve výši 0,15 % z ceny díla za každý i započatý den prodlení.</w:t>
      </w:r>
    </w:p>
    <w:p w14:paraId="43A7BB3E" w14:textId="77777777" w:rsidR="00A572FB" w:rsidRPr="00D3405D" w:rsidRDefault="00A572FB" w:rsidP="00A572FB">
      <w:pPr>
        <w:pStyle w:val="rovezanadpis"/>
        <w:rPr>
          <w:sz w:val="22"/>
          <w:szCs w:val="22"/>
        </w:rPr>
      </w:pPr>
      <w:r w:rsidRPr="00D3405D">
        <w:rPr>
          <w:sz w:val="22"/>
          <w:szCs w:val="22"/>
        </w:rPr>
        <w:t>Objednatel se zavazuje v případě prodlení s úhradou peněžního závazku vůči zhotoviteli zaplatit úrok z prodlení v zákonné výši.</w:t>
      </w:r>
    </w:p>
    <w:p w14:paraId="14C711CB" w14:textId="77777777" w:rsidR="00A572FB" w:rsidRPr="00D3405D" w:rsidRDefault="00A572FB" w:rsidP="00A572FB">
      <w:pPr>
        <w:pStyle w:val="rovezanadpis"/>
        <w:rPr>
          <w:sz w:val="22"/>
          <w:szCs w:val="22"/>
        </w:rPr>
      </w:pPr>
      <w:r w:rsidRPr="00D3405D">
        <w:rPr>
          <w:sz w:val="22"/>
          <w:szCs w:val="22"/>
        </w:rPr>
        <w:t>Zhotovitel se zavazuje, že v případě nedodržení termínu vyklizení a vyčištění pracoviště zaplatí objednateli smluvní pokutu ve výši 0,05 % z ceny díla za každý i jen započatý den prodlení.</w:t>
      </w:r>
    </w:p>
    <w:p w14:paraId="34024B2D" w14:textId="77777777" w:rsidR="00A572FB" w:rsidRPr="00D3405D" w:rsidRDefault="00A572FB" w:rsidP="00A572FB">
      <w:pPr>
        <w:pStyle w:val="rovezanadpis"/>
        <w:rPr>
          <w:sz w:val="22"/>
          <w:szCs w:val="22"/>
        </w:rPr>
      </w:pPr>
      <w:r w:rsidRPr="00D3405D">
        <w:rPr>
          <w:sz w:val="22"/>
          <w:szCs w:val="22"/>
        </w:rPr>
        <w:t>Zhotovitel se zavazuje, že v případě nedodržení termínu k odstranění vady uvedené v protokolu o předání a převzetí zaplatí objednateli smluvní pokutu ve výši 1.000 Kč za každou jednotlivou vadu a každý i jen započatý den prodlení.</w:t>
      </w:r>
    </w:p>
    <w:p w14:paraId="570ABA30" w14:textId="77777777" w:rsidR="00A572FB" w:rsidRPr="00D3405D" w:rsidRDefault="00A572FB" w:rsidP="00A572FB">
      <w:pPr>
        <w:pStyle w:val="rovezanadpis"/>
        <w:rPr>
          <w:sz w:val="22"/>
          <w:szCs w:val="22"/>
        </w:rPr>
      </w:pPr>
      <w:r w:rsidRPr="00D3405D">
        <w:rPr>
          <w:sz w:val="22"/>
          <w:szCs w:val="22"/>
        </w:rPr>
        <w:t>V případě porušení ustanovení v čl. 13 smlouvy je zhotovitel povinen zaplatit objednateli smluvní pokutu ve výši 50.000 Kč za každé zjištěné porušení.</w:t>
      </w:r>
    </w:p>
    <w:p w14:paraId="5195B028" w14:textId="77777777" w:rsidR="00A572FB" w:rsidRPr="00D3405D" w:rsidRDefault="00A572FB" w:rsidP="00A572FB">
      <w:pPr>
        <w:pStyle w:val="rovezanadpis"/>
        <w:rPr>
          <w:sz w:val="22"/>
          <w:szCs w:val="22"/>
        </w:rPr>
      </w:pPr>
      <w:r w:rsidRPr="00D3405D">
        <w:rPr>
          <w:sz w:val="22"/>
          <w:szCs w:val="22"/>
        </w:rPr>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7693DDDF" w14:textId="77777777" w:rsidR="00A572FB" w:rsidRPr="00D3405D" w:rsidRDefault="00A572FB" w:rsidP="00A572FB">
      <w:pPr>
        <w:pStyle w:val="rovezanadpis"/>
        <w:rPr>
          <w:sz w:val="22"/>
          <w:szCs w:val="22"/>
        </w:rPr>
      </w:pPr>
      <w:r w:rsidRPr="00D3405D">
        <w:rPr>
          <w:sz w:val="22"/>
          <w:szCs w:val="22"/>
        </w:rPr>
        <w:t>Smluvní pokuty se nezapočítávají na náhradu případně vzniklé škody.</w:t>
      </w:r>
    </w:p>
    <w:p w14:paraId="21B3B112" w14:textId="77777777" w:rsidR="00A572FB" w:rsidRPr="00D3405D" w:rsidRDefault="00A572FB" w:rsidP="00A572FB">
      <w:pPr>
        <w:pStyle w:val="rovezanadpis"/>
        <w:rPr>
          <w:sz w:val="22"/>
          <w:szCs w:val="22"/>
        </w:rPr>
      </w:pPr>
      <w:r w:rsidRPr="00D3405D">
        <w:rPr>
          <w:sz w:val="22"/>
          <w:szCs w:val="22"/>
        </w:rPr>
        <w:t>Smluvní pokuty je objednatel oprávněn započítat proti pohledávce zhotovitele, a to i před datem její splatnosti.</w:t>
      </w:r>
    </w:p>
    <w:p w14:paraId="059CB92A" w14:textId="77777777" w:rsidR="00A572FB" w:rsidRPr="00D3405D" w:rsidRDefault="00A572FB" w:rsidP="00A572FB">
      <w:pPr>
        <w:pStyle w:val="rovezanadpis"/>
        <w:rPr>
          <w:sz w:val="22"/>
          <w:szCs w:val="22"/>
        </w:rPr>
      </w:pPr>
      <w:r w:rsidRPr="00D3405D">
        <w:rPr>
          <w:sz w:val="22"/>
          <w:szCs w:val="22"/>
        </w:rPr>
        <w:t xml:space="preserve">Splatnost smluvních pokut je dohodnuta na 30 dnů po obdržení daňového dokladu (faktury) s vyčíslením smluvní pokuty. </w:t>
      </w:r>
    </w:p>
    <w:p w14:paraId="68782785" w14:textId="77777777" w:rsidR="00A572FB" w:rsidRPr="00D3405D" w:rsidRDefault="00A572FB" w:rsidP="00A572FB">
      <w:pPr>
        <w:pStyle w:val="Nadpis1"/>
        <w:rPr>
          <w:sz w:val="28"/>
          <w:szCs w:val="28"/>
        </w:rPr>
      </w:pPr>
      <w:r w:rsidRPr="00D3405D">
        <w:rPr>
          <w:sz w:val="28"/>
          <w:szCs w:val="28"/>
        </w:rPr>
        <w:t>Odstoupení od smlouvy</w:t>
      </w:r>
    </w:p>
    <w:p w14:paraId="6490FA0C" w14:textId="77777777" w:rsidR="00A572FB" w:rsidRPr="00D3405D" w:rsidRDefault="00A572FB" w:rsidP="00A572FB">
      <w:pPr>
        <w:pStyle w:val="rovezanadpis"/>
        <w:rPr>
          <w:sz w:val="22"/>
          <w:szCs w:val="22"/>
        </w:rPr>
      </w:pPr>
      <w:r w:rsidRPr="00D3405D">
        <w:rPr>
          <w:sz w:val="22"/>
          <w:szCs w:val="22"/>
        </w:rPr>
        <w:t>Za podstatné porušení smlouvy dle § 2002 a násl. občanského zákoníku, při kterém je druhá strana oprávněna odstoupit od smlouvy, se považuje zejména:</w:t>
      </w:r>
    </w:p>
    <w:p w14:paraId="28D58B4F" w14:textId="77777777" w:rsidR="00A572FB" w:rsidRPr="00D3405D" w:rsidRDefault="00A572FB" w:rsidP="00A572FB">
      <w:pPr>
        <w:pStyle w:val="Psmena"/>
        <w:numPr>
          <w:ilvl w:val="3"/>
          <w:numId w:val="4"/>
        </w:numPr>
        <w:ind w:left="1134" w:hanging="425"/>
        <w:rPr>
          <w:sz w:val="22"/>
          <w:szCs w:val="22"/>
        </w:rPr>
      </w:pPr>
      <w:r w:rsidRPr="00D3405D">
        <w:rPr>
          <w:sz w:val="22"/>
          <w:szCs w:val="22"/>
        </w:rPr>
        <w:t>vadnost díla již v průběhu jeho provádění, pokud zhotovitel na písemnou výzvu objednatele vady neodstraní ve stanovené lhůtě,</w:t>
      </w:r>
    </w:p>
    <w:p w14:paraId="234E0D39" w14:textId="77777777" w:rsidR="00A572FB" w:rsidRPr="00D3405D" w:rsidRDefault="00A572FB" w:rsidP="00A572FB">
      <w:pPr>
        <w:pStyle w:val="Psmena"/>
        <w:rPr>
          <w:sz w:val="22"/>
          <w:szCs w:val="22"/>
        </w:rPr>
      </w:pPr>
      <w:r w:rsidRPr="00D3405D">
        <w:rPr>
          <w:sz w:val="22"/>
          <w:szCs w:val="22"/>
        </w:rPr>
        <w:t>prodlení zhotovitele se zahájením nebo dokončením díla o více než 15 dnů,</w:t>
      </w:r>
    </w:p>
    <w:p w14:paraId="045E0E0A" w14:textId="77777777" w:rsidR="00A572FB" w:rsidRPr="00D3405D" w:rsidRDefault="00A572FB" w:rsidP="00A572FB">
      <w:pPr>
        <w:pStyle w:val="Psmena"/>
        <w:rPr>
          <w:sz w:val="22"/>
          <w:szCs w:val="22"/>
        </w:rPr>
      </w:pPr>
      <w:r w:rsidRPr="00D3405D">
        <w:rPr>
          <w:sz w:val="22"/>
          <w:szCs w:val="22"/>
        </w:rPr>
        <w:t>prodlení objednatele s předáním staveniště či jiných podstatných dokladů pro plnění smlouvy o více než 30 dnů,</w:t>
      </w:r>
    </w:p>
    <w:p w14:paraId="274D504E" w14:textId="77777777" w:rsidR="00A572FB" w:rsidRPr="00D3405D" w:rsidRDefault="00A572FB" w:rsidP="00A572FB">
      <w:pPr>
        <w:pStyle w:val="Psmena"/>
        <w:rPr>
          <w:sz w:val="22"/>
          <w:szCs w:val="22"/>
        </w:rPr>
      </w:pPr>
      <w:r w:rsidRPr="00D3405D">
        <w:rPr>
          <w:sz w:val="22"/>
          <w:szCs w:val="22"/>
        </w:rPr>
        <w:t>úpadek zhotovitele ve smyslu zák. č. 182/2006 Sb., insolvenčního zákona,</w:t>
      </w:r>
    </w:p>
    <w:p w14:paraId="5C0E7C6D" w14:textId="77777777" w:rsidR="00A572FB" w:rsidRPr="00D3405D" w:rsidRDefault="00A572FB" w:rsidP="00A572FB">
      <w:pPr>
        <w:pStyle w:val="Psmena"/>
        <w:rPr>
          <w:sz w:val="22"/>
          <w:szCs w:val="22"/>
        </w:rPr>
      </w:pPr>
      <w:r w:rsidRPr="00D3405D">
        <w:rPr>
          <w:sz w:val="22"/>
          <w:szCs w:val="22"/>
        </w:rPr>
        <w:t>vstup zhotovitele do likvidace,</w:t>
      </w:r>
    </w:p>
    <w:p w14:paraId="32C8555D" w14:textId="77777777" w:rsidR="00A572FB" w:rsidRPr="00D3405D" w:rsidRDefault="00A572FB" w:rsidP="00A572FB">
      <w:pPr>
        <w:pStyle w:val="Psmena"/>
        <w:rPr>
          <w:sz w:val="22"/>
          <w:szCs w:val="22"/>
        </w:rPr>
      </w:pPr>
      <w:r w:rsidRPr="00D3405D">
        <w:rPr>
          <w:sz w:val="22"/>
          <w:szCs w:val="22"/>
        </w:rPr>
        <w:lastRenderedPageBreak/>
        <w:t>porušování předpisů bezpečnosti práce a technických zařízení, v případě, že byl zhotovitel na takové nedostatky písemně upozorněn a v přiměřené lhůtě nezjednal nápravu,</w:t>
      </w:r>
    </w:p>
    <w:p w14:paraId="4A7F9C9D" w14:textId="77777777" w:rsidR="00A572FB" w:rsidRPr="00D3405D" w:rsidRDefault="00A572FB" w:rsidP="00A572FB">
      <w:pPr>
        <w:pStyle w:val="Psmena"/>
        <w:rPr>
          <w:sz w:val="22"/>
          <w:szCs w:val="22"/>
        </w:rPr>
      </w:pPr>
      <w:r w:rsidRPr="00D3405D">
        <w:rPr>
          <w:sz w:val="22"/>
          <w:szCs w:val="22"/>
        </w:rPr>
        <w:t xml:space="preserve">nedodržování povinností stanovených v odst. </w:t>
      </w:r>
      <w:r>
        <w:rPr>
          <w:sz w:val="22"/>
          <w:szCs w:val="22"/>
        </w:rPr>
        <w:t>13.1.</w:t>
      </w:r>
      <w:r w:rsidRPr="00D3405D">
        <w:rPr>
          <w:sz w:val="22"/>
          <w:szCs w:val="22"/>
        </w:rPr>
        <w:t xml:space="preserve"> této smlouvy.</w:t>
      </w:r>
    </w:p>
    <w:p w14:paraId="1CA805FC" w14:textId="77777777" w:rsidR="00A572FB" w:rsidRPr="00D3405D" w:rsidRDefault="00A572FB" w:rsidP="00A572FB">
      <w:pPr>
        <w:pStyle w:val="rovezanadpis"/>
        <w:rPr>
          <w:sz w:val="22"/>
          <w:szCs w:val="22"/>
        </w:rPr>
      </w:pPr>
      <w:r w:rsidRPr="00D3405D">
        <w:rPr>
          <w:sz w:val="22"/>
          <w:szCs w:val="22"/>
        </w:rPr>
        <w:t>Účinky odstoupení od smlouvy nastávají dnem doručení oznámení o odstoupení druhé straně smlouvy.</w:t>
      </w:r>
    </w:p>
    <w:p w14:paraId="74FA4AF1" w14:textId="77777777" w:rsidR="00A572FB" w:rsidRPr="00D3405D" w:rsidRDefault="00A572FB" w:rsidP="00A572FB">
      <w:pPr>
        <w:pStyle w:val="rovezanadpis"/>
        <w:rPr>
          <w:sz w:val="22"/>
          <w:szCs w:val="22"/>
        </w:rPr>
      </w:pPr>
      <w:r w:rsidRPr="00D3405D">
        <w:rPr>
          <w:sz w:val="22"/>
          <w:szCs w:val="22"/>
        </w:rPr>
        <w:t>Objednatel si vyhrazuje právo odstoupit od smlouvy v případě, že mu nebude poskytnuta dotace z Integrovaného regionálního operačního programu.</w:t>
      </w:r>
    </w:p>
    <w:p w14:paraId="4119FACF" w14:textId="77777777" w:rsidR="00A572FB" w:rsidRPr="00D3405D" w:rsidRDefault="00A572FB" w:rsidP="00A572FB">
      <w:pPr>
        <w:pStyle w:val="Nadpis1"/>
        <w:rPr>
          <w:sz w:val="28"/>
          <w:szCs w:val="28"/>
        </w:rPr>
      </w:pPr>
      <w:r w:rsidRPr="00D3405D">
        <w:rPr>
          <w:sz w:val="28"/>
          <w:szCs w:val="28"/>
        </w:rPr>
        <w:t>Závěrečná ustanovení</w:t>
      </w:r>
    </w:p>
    <w:p w14:paraId="1CB7A966" w14:textId="77777777" w:rsidR="00A572FB" w:rsidRPr="00D3405D" w:rsidRDefault="00A572FB" w:rsidP="00A572FB">
      <w:pPr>
        <w:pStyle w:val="rovezanadpis"/>
        <w:rPr>
          <w:sz w:val="22"/>
          <w:szCs w:val="22"/>
        </w:rPr>
      </w:pPr>
      <w:r w:rsidRPr="00D3405D">
        <w:rPr>
          <w:sz w:val="22"/>
          <w:szCs w:val="22"/>
        </w:rPr>
        <w:t>Veškerá jednání o realizaci díla s objednatelem či státními orgány budou probíhat v českém jazyce. Veškeré doklady o díle, použitých materiálech a konstrukcích předávané objednateli budou v českém jazyce.</w:t>
      </w:r>
    </w:p>
    <w:p w14:paraId="4CEA6B7F" w14:textId="77777777" w:rsidR="00A572FB" w:rsidRPr="00D3405D" w:rsidRDefault="00A572FB" w:rsidP="00A572FB">
      <w:pPr>
        <w:pStyle w:val="rovezanadpis"/>
        <w:rPr>
          <w:sz w:val="22"/>
          <w:szCs w:val="22"/>
        </w:rPr>
      </w:pPr>
      <w:r w:rsidRPr="00D3405D">
        <w:rPr>
          <w:sz w:val="22"/>
          <w:szCs w:val="22"/>
        </w:rPr>
        <w:t>Tuto smlouvu lze měnit pouze číslovanými dodatky, podepsanými oběma smluvními stranami.</w:t>
      </w:r>
    </w:p>
    <w:p w14:paraId="582ABEE0" w14:textId="77777777" w:rsidR="00A572FB" w:rsidRPr="00D3405D" w:rsidRDefault="00A572FB" w:rsidP="00A572FB">
      <w:pPr>
        <w:pStyle w:val="rovezanadpis"/>
        <w:rPr>
          <w:sz w:val="22"/>
          <w:szCs w:val="22"/>
        </w:rPr>
      </w:pPr>
      <w:r w:rsidRPr="00D3405D">
        <w:rPr>
          <w:sz w:val="22"/>
          <w:szCs w:val="22"/>
        </w:rPr>
        <w:t>Tuto smlouvu je možno ukončit písemnou dohodou smluvních stran.</w:t>
      </w:r>
    </w:p>
    <w:p w14:paraId="7AE98C1C" w14:textId="77777777" w:rsidR="00A572FB" w:rsidRPr="00D3405D" w:rsidRDefault="00A572FB" w:rsidP="00A572FB">
      <w:pPr>
        <w:pStyle w:val="rovezanadpis"/>
        <w:rPr>
          <w:sz w:val="22"/>
          <w:szCs w:val="22"/>
        </w:rPr>
      </w:pPr>
      <w:r w:rsidRPr="00D3405D">
        <w:rPr>
          <w:sz w:val="22"/>
          <w:szCs w:val="22"/>
        </w:rPr>
        <w:t>Objednatel může smlouvu vypovědět písemnou výpovědí s jednoměsíční výpovědní lhůtou, která začíná běžet prvním dnem kalendářního měsíce následujícího po kalendářním měsíci, v němž byla výpověď doručena zhotoviteli.</w:t>
      </w:r>
    </w:p>
    <w:p w14:paraId="6CB10E39" w14:textId="77777777" w:rsidR="00A572FB" w:rsidRPr="00D3405D" w:rsidRDefault="00A572FB" w:rsidP="00A572FB">
      <w:pPr>
        <w:pStyle w:val="rovezanadpis"/>
        <w:rPr>
          <w:sz w:val="22"/>
          <w:szCs w:val="22"/>
        </w:rPr>
      </w:pPr>
      <w:r w:rsidRPr="00D3405D">
        <w:rPr>
          <w:sz w:val="22"/>
          <w:szCs w:val="22"/>
        </w:rPr>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5F7B8AE1" w14:textId="77777777" w:rsidR="00A572FB" w:rsidRPr="00D3405D" w:rsidRDefault="00A572FB" w:rsidP="00A572FB">
      <w:pPr>
        <w:pStyle w:val="rovezanadpis"/>
        <w:rPr>
          <w:sz w:val="22"/>
          <w:szCs w:val="22"/>
        </w:rPr>
      </w:pPr>
      <w:r w:rsidRPr="00D3405D">
        <w:rPr>
          <w:sz w:val="22"/>
          <w:szCs w:val="22"/>
        </w:rPr>
        <w:t>Zhotovitel není oprávněn bez souhlasu objednatele postoupit práva a povinnosti vyplývající z této smlouvy třetí osobě.</w:t>
      </w:r>
    </w:p>
    <w:p w14:paraId="218BC26A" w14:textId="77777777" w:rsidR="00A572FB" w:rsidRPr="00D3405D" w:rsidRDefault="00A572FB" w:rsidP="00A572FB">
      <w:pPr>
        <w:pStyle w:val="rovezanadpis"/>
        <w:rPr>
          <w:sz w:val="22"/>
          <w:szCs w:val="22"/>
        </w:rPr>
      </w:pPr>
      <w:r w:rsidRPr="00D3405D">
        <w:rPr>
          <w:sz w:val="22"/>
          <w:szCs w:val="22"/>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09AE2CD6" w14:textId="77777777" w:rsidR="00A572FB" w:rsidRPr="00D3405D" w:rsidRDefault="00A572FB" w:rsidP="00A572FB">
      <w:pPr>
        <w:pStyle w:val="rovezanadpis"/>
        <w:rPr>
          <w:sz w:val="22"/>
          <w:szCs w:val="22"/>
        </w:rPr>
      </w:pPr>
      <w:r w:rsidRPr="00D3405D">
        <w:rPr>
          <w:sz w:val="22"/>
          <w:szCs w:val="22"/>
        </w:rPr>
        <w:t>V případě, že některá ze smluvních stran odmítne převzít písemnost nebo její převzetí znemožní, se má za to, že písemnost byla doručena.</w:t>
      </w:r>
    </w:p>
    <w:p w14:paraId="79FAB66D" w14:textId="77777777" w:rsidR="00A572FB" w:rsidRPr="00D3405D" w:rsidRDefault="00A572FB" w:rsidP="00A572FB">
      <w:pPr>
        <w:pStyle w:val="rovezanadpis"/>
        <w:rPr>
          <w:sz w:val="22"/>
          <w:szCs w:val="22"/>
        </w:rPr>
      </w:pPr>
      <w:r w:rsidRPr="00D3405D">
        <w:rPr>
          <w:sz w:val="22"/>
          <w:szCs w:val="22"/>
        </w:rPr>
        <w:t>Smlouva se řídí českým právním řádem. Obě strany se dohodly, že pro neupravené vztahy plynoucí z této smlouvy platí příslušná ustanovení občanského zákoníku</w:t>
      </w:r>
    </w:p>
    <w:p w14:paraId="223565A4" w14:textId="77777777" w:rsidR="00A572FB" w:rsidRPr="00D3405D" w:rsidRDefault="00A572FB" w:rsidP="00A572FB">
      <w:pPr>
        <w:pStyle w:val="rovezanadpis"/>
        <w:rPr>
          <w:sz w:val="22"/>
          <w:szCs w:val="22"/>
        </w:rPr>
      </w:pPr>
      <w:r w:rsidRPr="00D3405D">
        <w:rPr>
          <w:sz w:val="22"/>
          <w:szCs w:val="22"/>
        </w:rPr>
        <w:t>Osoby podepisující tuto smlouvu svým podpisem stvrzují platnost svého oprávnění zastupovat smluvní stranu.</w:t>
      </w:r>
    </w:p>
    <w:p w14:paraId="758909BC" w14:textId="77777777" w:rsidR="00A572FB" w:rsidRPr="00D3405D" w:rsidRDefault="00A572FB" w:rsidP="00A572FB">
      <w:pPr>
        <w:pStyle w:val="rovezanadpis"/>
        <w:rPr>
          <w:sz w:val="22"/>
          <w:szCs w:val="22"/>
        </w:rPr>
      </w:pPr>
      <w:r w:rsidRPr="00D3405D">
        <w:rPr>
          <w:sz w:val="22"/>
          <w:szCs w:val="22"/>
        </w:rPr>
        <w:t>Smluvní strany se dohodly, že případné spory budou přednostně řešeny dohodou. V případě, že nedojde k dohodě stran, bude spor řešen místně a věcně příslušným soudem.</w:t>
      </w:r>
    </w:p>
    <w:p w14:paraId="2547643D" w14:textId="77777777" w:rsidR="00A572FB" w:rsidRPr="00D3405D" w:rsidRDefault="00A572FB" w:rsidP="00A572FB">
      <w:pPr>
        <w:pStyle w:val="rovezanadpis"/>
        <w:rPr>
          <w:sz w:val="22"/>
          <w:szCs w:val="22"/>
        </w:rPr>
      </w:pPr>
      <w:r w:rsidRPr="00D3405D">
        <w:rPr>
          <w:sz w:val="22"/>
          <w:szCs w:val="22"/>
        </w:rPr>
        <w:t xml:space="preserve">Zhotovitel je na základě § 2 písm. e) zákona č. 320/2001 Sb. o finanční kontrole osobou povinnou spolupůsobit při výkonu finanční kontroly. Zhotovitel je v tomto případě povinen vykonat veškerou součinnost s kontrolou. </w:t>
      </w:r>
    </w:p>
    <w:p w14:paraId="3EDD4436" w14:textId="53678CCA" w:rsidR="00A572FB" w:rsidRPr="00D3405D" w:rsidRDefault="00A572FB" w:rsidP="00A572FB">
      <w:pPr>
        <w:pStyle w:val="rovezanadpis"/>
        <w:rPr>
          <w:sz w:val="22"/>
          <w:szCs w:val="22"/>
        </w:rPr>
      </w:pPr>
      <w:r w:rsidRPr="00D3405D">
        <w:rPr>
          <w:sz w:val="22"/>
          <w:szCs w:val="22"/>
        </w:rPr>
        <w:lastRenderedPageBreak/>
        <w:t>Zhotovitel je povinen po dobu deseti let od ukončení realizace předmětu díla, minimálně však do 31. 12. 20</w:t>
      </w:r>
      <w:r w:rsidR="009F7791">
        <w:rPr>
          <w:sz w:val="22"/>
          <w:szCs w:val="22"/>
        </w:rPr>
        <w:t>33</w:t>
      </w:r>
      <w:r w:rsidRPr="00D3405D">
        <w:rPr>
          <w:sz w:val="22"/>
          <w:szCs w:val="22"/>
        </w:rPr>
        <w:t>, uchovávat originál smlouvy, včetně jejích případných dodatků, veškeré originály účetních a dalších dokumentů souvisejících s realizací této smlouvy a poskytovat požadované informace a dokumentaci objednateli nebo kontrolním orgánům.</w:t>
      </w:r>
    </w:p>
    <w:p w14:paraId="498EB378" w14:textId="77777777" w:rsidR="00A572FB" w:rsidRPr="00D3405D" w:rsidRDefault="00A572FB" w:rsidP="00A572FB">
      <w:pPr>
        <w:pStyle w:val="rovezanadpis"/>
        <w:rPr>
          <w:sz w:val="22"/>
          <w:szCs w:val="22"/>
        </w:rPr>
      </w:pPr>
      <w:r w:rsidRPr="00D3405D">
        <w:rPr>
          <w:sz w:val="22"/>
          <w:szCs w:val="22"/>
        </w:rPr>
        <w:t>Smluvní strany prohlašují, že žádná informace uvedená v této smlouvě ani v její příloze není předmětem obchodního tajemství ve smyslu § 504 občanského zákoníku.</w:t>
      </w:r>
    </w:p>
    <w:p w14:paraId="0287D2FF" w14:textId="77777777" w:rsidR="00A572FB" w:rsidRPr="00D3405D" w:rsidRDefault="00A572FB" w:rsidP="00A572FB">
      <w:pPr>
        <w:pStyle w:val="rovezanadpis"/>
        <w:rPr>
          <w:sz w:val="22"/>
          <w:szCs w:val="22"/>
        </w:rPr>
      </w:pPr>
      <w:r w:rsidRPr="00D3405D">
        <w:rPr>
          <w:sz w:val="22"/>
          <w:szCs w:val="22"/>
        </w:rPr>
        <w:t>Obě strany smlouvy prohlašují, že si smlouvu přečetly, s jejím obsahem souhlasí a že byla sepsána na základě jejich pravé a svobodné vůle, prosté omylů.</w:t>
      </w:r>
    </w:p>
    <w:p w14:paraId="2FB6304B" w14:textId="77777777" w:rsidR="00A572FB" w:rsidRPr="00D3405D" w:rsidRDefault="00A572FB" w:rsidP="00A572FB">
      <w:pPr>
        <w:pStyle w:val="rovezanadpis"/>
        <w:rPr>
          <w:sz w:val="22"/>
          <w:szCs w:val="22"/>
        </w:rPr>
      </w:pPr>
      <w:r w:rsidRPr="00D3405D">
        <w:rPr>
          <w:sz w:val="22"/>
          <w:szCs w:val="22"/>
        </w:rPr>
        <w:t>Tato smlouva je vyhotovena ve čtyřech stejnopisech, z nichž každý má platnost originálu a každá strana obdrží dva stejnopisy.</w:t>
      </w:r>
    </w:p>
    <w:p w14:paraId="7B6774CD" w14:textId="77777777" w:rsidR="00A572FB" w:rsidRPr="00D3405D" w:rsidRDefault="00A572FB" w:rsidP="00A572FB">
      <w:pPr>
        <w:pStyle w:val="rovezanadpis"/>
        <w:rPr>
          <w:b/>
          <w:sz w:val="22"/>
          <w:szCs w:val="22"/>
        </w:rPr>
      </w:pPr>
      <w:r w:rsidRPr="00D3405D">
        <w:rPr>
          <w:b/>
          <w:sz w:val="22"/>
          <w:szCs w:val="22"/>
        </w:rPr>
        <w:t>Tato smlouva se považuje za uzavřenou ke dni připojení schvalovací doložky Biskupstvím brněnským. Tato schvalovací doložka je podmínkou účinnosti smlouvy.</w:t>
      </w:r>
    </w:p>
    <w:p w14:paraId="4AF8DF39" w14:textId="77777777" w:rsidR="00A572FB" w:rsidRPr="00D3405D" w:rsidRDefault="00A572FB" w:rsidP="00A572FB">
      <w:pPr>
        <w:pStyle w:val="rovezanadpis"/>
        <w:rPr>
          <w:sz w:val="22"/>
          <w:szCs w:val="22"/>
        </w:rPr>
      </w:pPr>
      <w:r w:rsidRPr="00D3405D">
        <w:rPr>
          <w:sz w:val="22"/>
          <w:szCs w:val="22"/>
        </w:rPr>
        <w:t>Nedílnou součástí této smlouvy je příloha:</w:t>
      </w:r>
    </w:p>
    <w:p w14:paraId="48986632" w14:textId="77777777" w:rsidR="00A572FB" w:rsidRPr="00D3405D" w:rsidRDefault="00A572FB" w:rsidP="00A572FB">
      <w:pPr>
        <w:pStyle w:val="Odstavecseseznamem"/>
        <w:rPr>
          <w:rFonts w:ascii="Arial" w:hAnsi="Arial"/>
        </w:rPr>
      </w:pPr>
      <w:r w:rsidRPr="00D3405D">
        <w:rPr>
          <w:rFonts w:ascii="Arial" w:hAnsi="Arial"/>
        </w:rPr>
        <w:t>položkový rozpočet</w:t>
      </w:r>
    </w:p>
    <w:p w14:paraId="199579DD" w14:textId="77777777" w:rsidR="00A572FB" w:rsidRPr="00D3405D" w:rsidRDefault="00A572FB" w:rsidP="00A572FB">
      <w:pPr>
        <w:keepNext/>
        <w:spacing w:after="0" w:line="240" w:lineRule="auto"/>
        <w:rPr>
          <w:rFonts w:ascii="Arial" w:hAnsi="Arial" w:cs="Arial"/>
        </w:rPr>
      </w:pPr>
    </w:p>
    <w:p w14:paraId="1670C3C4" w14:textId="77777777" w:rsidR="00A572FB" w:rsidRPr="00D3405D" w:rsidRDefault="00A572FB" w:rsidP="00A572FB">
      <w:pPr>
        <w:keepNext/>
        <w:spacing w:after="0" w:line="240" w:lineRule="auto"/>
        <w:rPr>
          <w:rFonts w:ascii="Arial" w:hAnsi="Arial" w:cs="Arial"/>
        </w:rPr>
      </w:pPr>
    </w:p>
    <w:p w14:paraId="7F12FDAE" w14:textId="77777777" w:rsidR="00A572FB" w:rsidRPr="00D3405D" w:rsidRDefault="00A572FB" w:rsidP="00A572FB">
      <w:pPr>
        <w:keepNext/>
        <w:spacing w:after="0" w:line="240" w:lineRule="auto"/>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A572FB" w:rsidRPr="00D3405D" w14:paraId="4B204202" w14:textId="77777777" w:rsidTr="00CC6710">
        <w:trPr>
          <w:trHeight w:val="567"/>
        </w:trPr>
        <w:tc>
          <w:tcPr>
            <w:tcW w:w="4536" w:type="dxa"/>
            <w:vAlign w:val="bottom"/>
            <w:hideMark/>
          </w:tcPr>
          <w:bookmarkEnd w:id="4"/>
          <w:p w14:paraId="169B075B" w14:textId="77777777" w:rsidR="00A572FB" w:rsidRPr="00D3405D" w:rsidRDefault="00A572FB" w:rsidP="00CC6710">
            <w:pPr>
              <w:keepNext/>
              <w:rPr>
                <w:rFonts w:ascii="Arial" w:eastAsia="Calibri" w:hAnsi="Arial" w:cs="Arial"/>
              </w:rPr>
            </w:pPr>
            <w:r w:rsidRPr="00D3405D">
              <w:rPr>
                <w:rFonts w:ascii="Arial" w:eastAsia="Calibri" w:hAnsi="Arial" w:cs="Arial"/>
              </w:rPr>
              <w:t>V __________ dne __. __. 20__</w:t>
            </w:r>
          </w:p>
        </w:tc>
        <w:tc>
          <w:tcPr>
            <w:tcW w:w="4536" w:type="dxa"/>
            <w:vAlign w:val="bottom"/>
            <w:hideMark/>
          </w:tcPr>
          <w:p w14:paraId="5475ED5F" w14:textId="77777777" w:rsidR="00A572FB" w:rsidRPr="00D3405D" w:rsidRDefault="00A572FB" w:rsidP="00CC6710">
            <w:pPr>
              <w:keepNext/>
              <w:rPr>
                <w:rFonts w:ascii="Arial" w:eastAsia="Calibri" w:hAnsi="Arial" w:cs="Arial"/>
              </w:rPr>
            </w:pPr>
            <w:r w:rsidRPr="00D3405D">
              <w:rPr>
                <w:rFonts w:ascii="Arial" w:eastAsia="Calibri" w:hAnsi="Arial" w:cs="Arial"/>
              </w:rPr>
              <w:t>V __________ dne __. __. 20__</w:t>
            </w:r>
          </w:p>
        </w:tc>
      </w:tr>
      <w:tr w:rsidR="00A572FB" w:rsidRPr="00D3405D" w14:paraId="0EBC57D9" w14:textId="77777777" w:rsidTr="00CC6710">
        <w:trPr>
          <w:trHeight w:val="2268"/>
        </w:trPr>
        <w:tc>
          <w:tcPr>
            <w:tcW w:w="4536" w:type="dxa"/>
            <w:vAlign w:val="bottom"/>
            <w:hideMark/>
          </w:tcPr>
          <w:p w14:paraId="2F91212B" w14:textId="77777777" w:rsidR="00A572FB" w:rsidRPr="00D3405D" w:rsidRDefault="00A572FB" w:rsidP="00CC6710">
            <w:pPr>
              <w:keepNext/>
              <w:rPr>
                <w:rFonts w:ascii="Arial" w:eastAsia="Calibri" w:hAnsi="Arial" w:cs="Arial"/>
              </w:rPr>
            </w:pPr>
            <w:r w:rsidRPr="00D3405D">
              <w:rPr>
                <w:rFonts w:ascii="Arial" w:eastAsia="Calibri" w:hAnsi="Arial" w:cs="Arial"/>
              </w:rPr>
              <w:t>______________________</w:t>
            </w:r>
          </w:p>
          <w:p w14:paraId="6DB22B50" w14:textId="77777777" w:rsidR="00A572FB" w:rsidRPr="00D3405D" w:rsidRDefault="00A572FB" w:rsidP="00CC6710">
            <w:pPr>
              <w:keepNext/>
              <w:rPr>
                <w:rFonts w:ascii="Arial" w:eastAsia="Calibri" w:hAnsi="Arial" w:cs="Arial"/>
              </w:rPr>
            </w:pPr>
            <w:r w:rsidRPr="00D3405D">
              <w:rPr>
                <w:rFonts w:ascii="Arial" w:eastAsia="Calibri" w:hAnsi="Arial" w:cs="Arial"/>
                <w:bCs/>
                <w:highlight w:val="lightGray"/>
              </w:rPr>
              <w:fldChar w:fldCharType="begin"/>
            </w:r>
            <w:r w:rsidRPr="00D3405D">
              <w:rPr>
                <w:rFonts w:ascii="Arial" w:eastAsia="Calibri" w:hAnsi="Arial" w:cs="Arial"/>
                <w:bCs/>
                <w:highlight w:val="lightGray"/>
              </w:rPr>
              <w:instrText xml:space="preserve"> MACROBUTTON  AcceptConflict "[Doplní zadavatel před uzavřením smlouvy]" </w:instrText>
            </w:r>
            <w:r w:rsidRPr="00D3405D">
              <w:rPr>
                <w:rFonts w:ascii="Arial" w:eastAsia="Calibri" w:hAnsi="Arial" w:cs="Arial"/>
                <w:bCs/>
                <w:highlight w:val="lightGray"/>
              </w:rPr>
              <w:fldChar w:fldCharType="end"/>
            </w:r>
          </w:p>
          <w:p w14:paraId="67347AD8" w14:textId="77777777" w:rsidR="00A572FB" w:rsidRPr="00D3405D" w:rsidRDefault="00A572FB" w:rsidP="00CC6710">
            <w:pPr>
              <w:keepNext/>
              <w:rPr>
                <w:rFonts w:ascii="Arial" w:eastAsia="Calibri" w:hAnsi="Arial" w:cs="Arial"/>
              </w:rPr>
            </w:pPr>
            <w:r w:rsidRPr="00D3405D">
              <w:rPr>
                <w:rFonts w:ascii="Arial" w:eastAsia="Calibri" w:hAnsi="Arial" w:cs="Arial"/>
                <w:bCs/>
                <w:highlight w:val="lightGray"/>
              </w:rPr>
              <w:fldChar w:fldCharType="begin"/>
            </w:r>
            <w:r w:rsidRPr="00D3405D">
              <w:rPr>
                <w:rFonts w:ascii="Arial" w:eastAsia="Calibri" w:hAnsi="Arial" w:cs="Arial"/>
                <w:bCs/>
                <w:highlight w:val="lightGray"/>
              </w:rPr>
              <w:instrText xml:space="preserve"> MACROBUTTON  AcceptConflict "[Doplní zadavatel před uzavřením smlouvy]" </w:instrText>
            </w:r>
            <w:r w:rsidRPr="00D3405D">
              <w:rPr>
                <w:rFonts w:ascii="Arial" w:eastAsia="Calibri" w:hAnsi="Arial" w:cs="Arial"/>
                <w:bCs/>
                <w:highlight w:val="lightGray"/>
              </w:rPr>
              <w:fldChar w:fldCharType="end"/>
            </w:r>
            <w:r w:rsidRPr="00D3405D">
              <w:rPr>
                <w:rFonts w:ascii="Arial" w:eastAsia="Calibri" w:hAnsi="Arial" w:cs="Arial"/>
              </w:rPr>
              <w:t>objednatel</w:t>
            </w:r>
          </w:p>
        </w:tc>
        <w:tc>
          <w:tcPr>
            <w:tcW w:w="4536" w:type="dxa"/>
            <w:vAlign w:val="bottom"/>
            <w:hideMark/>
          </w:tcPr>
          <w:p w14:paraId="6359A821" w14:textId="77777777" w:rsidR="00A572FB" w:rsidRPr="00D3405D" w:rsidRDefault="00A572FB" w:rsidP="00CC6710">
            <w:pPr>
              <w:keepNext/>
              <w:rPr>
                <w:rFonts w:ascii="Arial" w:eastAsia="Calibri" w:hAnsi="Arial" w:cs="Arial"/>
              </w:rPr>
            </w:pPr>
            <w:r w:rsidRPr="00D3405D">
              <w:rPr>
                <w:rFonts w:ascii="Arial" w:eastAsia="Calibri" w:hAnsi="Arial" w:cs="Arial"/>
              </w:rPr>
              <w:t>______________________</w:t>
            </w:r>
          </w:p>
          <w:p w14:paraId="0193D6E7" w14:textId="77777777" w:rsidR="00A572FB" w:rsidRPr="00D3405D" w:rsidRDefault="00A572FB" w:rsidP="00CC6710">
            <w:pPr>
              <w:keepNext/>
              <w:rPr>
                <w:rFonts w:ascii="Arial" w:eastAsia="Calibri" w:hAnsi="Arial" w:cs="Arial"/>
              </w:rPr>
            </w:pPr>
            <w:r w:rsidRPr="00D3405D">
              <w:rPr>
                <w:rFonts w:ascii="Arial" w:eastAsia="Calibri" w:hAnsi="Arial" w:cs="Arial"/>
                <w:bCs/>
                <w:highlight w:val="lightGray"/>
              </w:rPr>
              <w:fldChar w:fldCharType="begin"/>
            </w:r>
            <w:r w:rsidRPr="00D3405D">
              <w:rPr>
                <w:rFonts w:ascii="Arial" w:eastAsia="Calibri" w:hAnsi="Arial" w:cs="Arial"/>
                <w:bCs/>
                <w:highlight w:val="lightGray"/>
              </w:rPr>
              <w:instrText xml:space="preserve"> MACROBUTTON  AcceptConflict "[Doplní zadavatel před uzavřením smlouvy]" </w:instrText>
            </w:r>
            <w:r w:rsidRPr="00D3405D">
              <w:rPr>
                <w:rFonts w:ascii="Arial" w:eastAsia="Calibri" w:hAnsi="Arial" w:cs="Arial"/>
                <w:bCs/>
                <w:highlight w:val="lightGray"/>
              </w:rPr>
              <w:fldChar w:fldCharType="end"/>
            </w:r>
            <w:r w:rsidRPr="00D3405D">
              <w:rPr>
                <w:rFonts w:ascii="Arial" w:eastAsia="Calibri" w:hAnsi="Arial" w:cs="Arial"/>
                <w:bCs/>
                <w:highlight w:val="lightGray"/>
              </w:rPr>
              <w:fldChar w:fldCharType="begin"/>
            </w:r>
            <w:r w:rsidRPr="00D3405D">
              <w:rPr>
                <w:rFonts w:ascii="Arial" w:eastAsia="Calibri" w:hAnsi="Arial" w:cs="Arial"/>
                <w:bCs/>
                <w:highlight w:val="lightGray"/>
              </w:rPr>
              <w:instrText xml:space="preserve"> MACROBUTTON  AcceptConflict "[Doplní zadavatel před uzavřením smlouvy]" </w:instrText>
            </w:r>
            <w:r w:rsidRPr="00D3405D">
              <w:rPr>
                <w:rFonts w:ascii="Arial" w:eastAsia="Calibri" w:hAnsi="Arial" w:cs="Arial"/>
                <w:bCs/>
                <w:highlight w:val="lightGray"/>
              </w:rPr>
              <w:fldChar w:fldCharType="end"/>
            </w:r>
          </w:p>
          <w:p w14:paraId="1FA81863" w14:textId="77777777" w:rsidR="00A572FB" w:rsidRPr="00D3405D" w:rsidRDefault="00A572FB" w:rsidP="00CC6710">
            <w:pPr>
              <w:keepNext/>
              <w:rPr>
                <w:rFonts w:ascii="Arial" w:eastAsia="Calibri" w:hAnsi="Arial" w:cs="Arial"/>
              </w:rPr>
            </w:pPr>
            <w:r w:rsidRPr="00D3405D">
              <w:rPr>
                <w:rFonts w:ascii="Arial" w:eastAsia="Calibri" w:hAnsi="Arial" w:cs="Arial"/>
              </w:rPr>
              <w:t>poskytovatel</w:t>
            </w:r>
          </w:p>
        </w:tc>
      </w:tr>
    </w:tbl>
    <w:p w14:paraId="6A82E28E" w14:textId="77777777" w:rsidR="00A572FB" w:rsidRPr="00D3405D" w:rsidRDefault="00A572FB" w:rsidP="00A572FB">
      <w:pPr>
        <w:keepNext/>
        <w:spacing w:after="0" w:line="240" w:lineRule="auto"/>
        <w:rPr>
          <w:rFonts w:ascii="Arial" w:hAnsi="Arial" w:cs="Arial"/>
        </w:rPr>
      </w:pPr>
    </w:p>
    <w:p w14:paraId="68708757" w14:textId="77777777" w:rsidR="00A209F7" w:rsidRDefault="00A209F7"/>
    <w:sectPr w:rsidR="00A209F7" w:rsidSect="006255AD">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0E31" w14:textId="77777777" w:rsidR="00407259" w:rsidRDefault="00407259" w:rsidP="00407259">
      <w:pPr>
        <w:spacing w:after="0" w:line="240" w:lineRule="auto"/>
      </w:pPr>
      <w:r>
        <w:separator/>
      </w:r>
    </w:p>
  </w:endnote>
  <w:endnote w:type="continuationSeparator" w:id="0">
    <w:p w14:paraId="1B0EC6A3" w14:textId="77777777" w:rsidR="00407259" w:rsidRDefault="00407259" w:rsidP="0040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A081" w14:textId="54869E63" w:rsidR="00D3405D" w:rsidRPr="00933444" w:rsidRDefault="008B2D8E" w:rsidP="00E3536F">
    <w:pPr>
      <w:tabs>
        <w:tab w:val="center" w:pos="8931"/>
      </w:tabs>
      <w:spacing w:after="0" w:line="240" w:lineRule="auto"/>
      <w:rPr>
        <w:sz w:val="20"/>
        <w:szCs w:val="20"/>
      </w:rPr>
    </w:pPr>
    <w:sdt>
      <w:sdtPr>
        <w:rPr>
          <w:sz w:val="20"/>
          <w:szCs w:val="20"/>
        </w:rPr>
        <w:id w:val="-1450394796"/>
        <w:docPartObj>
          <w:docPartGallery w:val="Page Numbers (Bottom of Page)"/>
          <w:docPartUnique/>
        </w:docPartObj>
      </w:sdt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7E67" w14:textId="7F1CE22B" w:rsidR="00D3405D" w:rsidRPr="00515259" w:rsidRDefault="008B2D8E" w:rsidP="0007295B">
    <w:pPr>
      <w:pStyle w:val="Zpat"/>
      <w:jc w:val="right"/>
      <w:rPr>
        <w:rStyle w:val="ZpatslastrnekChar"/>
      </w:rPr>
    </w:pPr>
    <w:sdt>
      <w:sdtPr>
        <w:rPr>
          <w:rFonts w:ascii="Arial" w:hAnsi="Arial" w:cs="Arial"/>
          <w:sz w:val="20"/>
          <w:szCs w:val="20"/>
        </w:rPr>
        <w:id w:val="-170729202"/>
        <w:docPartObj>
          <w:docPartGallery w:val="Page Numbers (Bottom of Page)"/>
          <w:docPartUnique/>
        </w:docPartObj>
      </w:sdtPr>
      <w:sdtEndPr/>
      <w:sdtContent/>
    </w:sdt>
    <w:r w:rsidR="00704EB4" w:rsidRPr="00515259">
      <w:rPr>
        <w:rStyle w:val="ZpatslastrnekChar"/>
      </w:rPr>
      <w:t xml:space="preserve"> </w:t>
    </w:r>
    <w:sdt>
      <w:sdtPr>
        <w:rPr>
          <w:rStyle w:val="ZpatslastrnekChar"/>
        </w:rPr>
        <w:id w:val="2147161028"/>
        <w:docPartObj>
          <w:docPartGallery w:val="Page Numbers (Bottom of Page)"/>
          <w:docPartUnique/>
        </w:docPartObj>
      </w:sdtPr>
      <w:sdtEndPr>
        <w:rPr>
          <w:rStyle w:val="ZpatslastrnekChar"/>
        </w:rPr>
      </w:sdtEndPr>
      <w:sdtContent>
        <w:r w:rsidR="00704EB4" w:rsidRPr="00515259">
          <w:rPr>
            <w:rStyle w:val="ZpatslastrnekChar"/>
          </w:rPr>
          <w:t xml:space="preserve">str. </w:t>
        </w:r>
        <w:r w:rsidR="00704EB4" w:rsidRPr="00515259">
          <w:rPr>
            <w:rStyle w:val="ZpatslastrnekChar"/>
          </w:rPr>
          <w:fldChar w:fldCharType="begin"/>
        </w:r>
        <w:r w:rsidR="00704EB4" w:rsidRPr="00515259">
          <w:rPr>
            <w:rStyle w:val="ZpatslastrnekChar"/>
          </w:rPr>
          <w:instrText>PAGE   \* MERGEFORMAT</w:instrText>
        </w:r>
        <w:r w:rsidR="00704EB4" w:rsidRPr="00515259">
          <w:rPr>
            <w:rStyle w:val="ZpatslastrnekChar"/>
          </w:rPr>
          <w:fldChar w:fldCharType="separate"/>
        </w:r>
        <w:r w:rsidR="00704EB4" w:rsidRPr="00515259">
          <w:rPr>
            <w:rStyle w:val="ZpatslastrnekChar"/>
          </w:rPr>
          <w:t>1</w:t>
        </w:r>
        <w:r w:rsidR="00704EB4" w:rsidRPr="00515259">
          <w:rPr>
            <w:rStyle w:val="ZpatslastrnekChar"/>
          </w:rPr>
          <w:fldChar w:fldCharType="end"/>
        </w:r>
        <w:r w:rsidR="00704EB4">
          <w:rPr>
            <w:rStyle w:val="ZpatslastrnekChar"/>
          </w:rPr>
          <w:t xml:space="preserve"> z </w:t>
        </w:r>
      </w:sdtContent>
    </w:sdt>
    <w:r w:rsidR="00704EB4" w:rsidRPr="00515259">
      <w:rPr>
        <w:rStyle w:val="ZpatslastrnekChar"/>
      </w:rPr>
      <w:fldChar w:fldCharType="begin"/>
    </w:r>
    <w:r w:rsidR="00704EB4" w:rsidRPr="00515259">
      <w:rPr>
        <w:rStyle w:val="ZpatslastrnekChar"/>
      </w:rPr>
      <w:instrText xml:space="preserve"> NUMPAGES   \* MERGEFORMAT </w:instrText>
    </w:r>
    <w:r w:rsidR="00704EB4" w:rsidRPr="00515259">
      <w:rPr>
        <w:rStyle w:val="ZpatslastrnekChar"/>
      </w:rPr>
      <w:fldChar w:fldCharType="separate"/>
    </w:r>
    <w:r w:rsidR="00704EB4" w:rsidRPr="00515259">
      <w:rPr>
        <w:rStyle w:val="ZpatslastrnekChar"/>
      </w:rPr>
      <w:t>4</w:t>
    </w:r>
    <w:r w:rsidR="00704EB4" w:rsidRPr="00515259">
      <w:rPr>
        <w:rStyle w:val="Zpatslastrnek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5F4D" w14:textId="77777777" w:rsidR="00FB6405" w:rsidRPr="00F72E7E" w:rsidRDefault="00704EB4"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Pr>
        <w:rFonts w:ascii="Arial" w:eastAsia="Calibri" w:hAnsi="Arial" w:cs="Arial"/>
        <w:noProof/>
        <w:sz w:val="18"/>
        <w:szCs w:val="18"/>
        <w:lang w:val="en-US"/>
      </w:rPr>
      <w:t>4</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Pr="00BE77EC">
      <w:rPr>
        <w:rFonts w:ascii="Arial" w:eastAsia="Calibri" w:hAnsi="Arial" w:cs="Arial"/>
        <w:noProof/>
        <w:sz w:val="18"/>
        <w:szCs w:val="18"/>
        <w:lang w:val="en-US"/>
      </w:rPr>
      <w:t>14</w:t>
    </w:r>
    <w:r w:rsidRPr="00F72E7E">
      <w:rPr>
        <w:rFonts w:ascii="Arial" w:eastAsia="Calibri" w:hAnsi="Arial" w:cs="Arial"/>
        <w:noProof/>
        <w:sz w:val="18"/>
        <w:szCs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7DBA" w14:textId="77777777" w:rsidR="00FB6405" w:rsidRDefault="008B2D8E"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C647B" w14:textId="77777777" w:rsidR="00407259" w:rsidRDefault="00407259" w:rsidP="00407259">
      <w:pPr>
        <w:spacing w:after="0" w:line="240" w:lineRule="auto"/>
      </w:pPr>
      <w:r>
        <w:separator/>
      </w:r>
    </w:p>
  </w:footnote>
  <w:footnote w:type="continuationSeparator" w:id="0">
    <w:p w14:paraId="03C8B72A" w14:textId="77777777" w:rsidR="00407259" w:rsidRDefault="00407259" w:rsidP="00407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6578" w14:textId="77777777" w:rsidR="00D3405D" w:rsidRPr="00515259" w:rsidRDefault="00704EB4" w:rsidP="000B015D">
    <w:pPr>
      <w:pStyle w:val="Zhlav"/>
      <w:tabs>
        <w:tab w:val="clear" w:pos="4536"/>
        <w:tab w:val="clear" w:pos="9072"/>
      </w:tabs>
      <w:jc w:val="center"/>
      <w:rPr>
        <w:sz w:val="20"/>
        <w:szCs w:val="20"/>
      </w:rPr>
    </w:pPr>
    <w:r w:rsidRPr="006618E9">
      <w:rPr>
        <w:noProof/>
        <w:color w:val="FFFFFF"/>
        <w:lang w:eastAsia="cs-CZ"/>
      </w:rPr>
      <w:drawing>
        <wp:inline distT="0" distB="0" distL="0" distR="0" wp14:anchorId="1750788B" wp14:editId="052D2106">
          <wp:extent cx="5419725" cy="8953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9725"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B84A" w14:textId="40808ECB" w:rsidR="00D3405D" w:rsidRPr="00BA50CE" w:rsidRDefault="008B2D8E" w:rsidP="008030A6">
    <w:pPr>
      <w:pStyle w:val="Zhlav"/>
      <w:tabs>
        <w:tab w:val="clear" w:pos="4536"/>
        <w:tab w:val="clear" w:pos="9072"/>
      </w:tabs>
      <w:rPr>
        <w:sz w:val="20"/>
        <w:szCs w:val="20"/>
      </w:rPr>
    </w:pPr>
    <w:sdt>
      <w:sdtPr>
        <w:rPr>
          <w:sz w:val="20"/>
          <w:szCs w:val="20"/>
        </w:rPr>
        <w:id w:val="118961845"/>
        <w:placeholder>
          <w:docPart w:val="828F7D2F17B3489D9B34C68CFBF8011A"/>
        </w:placeholder>
        <w:showingPlcHdr/>
        <w:text/>
      </w:sdtPr>
      <w:sdtEndPr/>
      <w:sdtContent>
        <w:r w:rsidR="00704EB4" w:rsidRPr="00BA50CE">
          <w:rPr>
            <w:rStyle w:val="Zstupntext"/>
            <w:sz w:val="20"/>
            <w:szCs w:val="20"/>
          </w:rPr>
          <w:t>sem vlož logo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8" w:name="_Hlk56076085"/>
  <w:bookmarkStart w:id="29" w:name="_Hlk56076086"/>
  <w:bookmarkStart w:id="30" w:name="_Hlk56076143"/>
  <w:bookmarkStart w:id="31" w:name="_Hlk56076144"/>
  <w:bookmarkStart w:id="32" w:name="_Hlk56076311"/>
  <w:bookmarkStart w:id="33" w:name="_Hlk56076312"/>
  <w:bookmarkStart w:id="34" w:name="_Hlk56076395"/>
  <w:bookmarkStart w:id="35" w:name="_Hlk56076396"/>
  <w:bookmarkStart w:id="36" w:name="_Hlk56077050"/>
  <w:bookmarkStart w:id="37" w:name="_Hlk56077051"/>
  <w:bookmarkStart w:id="38" w:name="_Hlk56077108"/>
  <w:bookmarkStart w:id="39" w:name="_Hlk56077109"/>
  <w:bookmarkStart w:id="40" w:name="_Hlk56077280"/>
  <w:bookmarkStart w:id="41" w:name="_Hlk56077281"/>
  <w:bookmarkStart w:id="42" w:name="_Hlk56077394"/>
  <w:bookmarkStart w:id="43" w:name="_Hlk56077395"/>
  <w:bookmarkStart w:id="44" w:name="_Hlk56197623"/>
  <w:bookmarkStart w:id="45" w:name="_Hlk56197624"/>
  <w:p w14:paraId="2F58A352" w14:textId="4C2365E1" w:rsidR="00D3405D" w:rsidRPr="00D3405D" w:rsidRDefault="008B2D8E" w:rsidP="00D3405D">
    <w:pPr>
      <w:spacing w:before="120" w:after="0" w:line="240" w:lineRule="auto"/>
      <w:jc w:val="both"/>
      <w:rPr>
        <w:rFonts w:ascii="Arial" w:eastAsia="Calibri" w:hAnsi="Arial" w:cs="Arial"/>
        <w:sz w:val="20"/>
        <w:szCs w:val="20"/>
      </w:rPr>
    </w:pPr>
    <w:sdt>
      <w:sdtPr>
        <w:rPr>
          <w:rFonts w:ascii="Arial" w:eastAsia="Calibri" w:hAnsi="Arial" w:cs="Arial"/>
          <w:sz w:val="20"/>
          <w:szCs w:val="20"/>
        </w:rPr>
        <w:id w:val="-1760361252"/>
        <w:text/>
      </w:sdtPr>
      <w:sdtEndPr/>
      <w:sdtContent>
        <w:r w:rsidR="00704EB4" w:rsidRPr="00D3405D">
          <w:rPr>
            <w:rFonts w:ascii="Arial" w:eastAsia="Calibri" w:hAnsi="Arial" w:cs="Arial"/>
            <w:sz w:val="20"/>
            <w:szCs w:val="20"/>
          </w:rPr>
          <w:t>Smlouva</w:t>
        </w:r>
      </w:sdtContent>
    </w:sdt>
    <w:r w:rsidR="00704EB4" w:rsidRPr="00D3405D">
      <w:rPr>
        <w:rFonts w:ascii="Arial" w:eastAsia="Calibri" w:hAnsi="Arial" w:cs="Arial"/>
        <w:sz w:val="20"/>
        <w:szCs w:val="20"/>
      </w:rPr>
      <w:t xml:space="preserve"> – „</w:t>
    </w:r>
    <w:sdt>
      <w:sdtPr>
        <w:rPr>
          <w:rFonts w:ascii="Arial" w:hAnsi="Arial" w:cs="Arial"/>
          <w:color w:val="242424"/>
          <w:sz w:val="18"/>
          <w:szCs w:val="18"/>
          <w:shd w:val="clear" w:color="auto" w:fill="FFFFFF"/>
        </w:rPr>
        <w:id w:val="-168094433"/>
        <w:placeholder>
          <w:docPart w:val="3D7EDE40DD1A4868BDCBB50AA4591632"/>
        </w:placeholder>
        <w:text/>
      </w:sdtPr>
      <w:sdtEndPr/>
      <w:sdtContent>
        <w:r w:rsidR="00505A61" w:rsidRPr="00505A61">
          <w:rPr>
            <w:rFonts w:ascii="Arial" w:hAnsi="Arial" w:cs="Arial"/>
            <w:color w:val="242424"/>
            <w:sz w:val="18"/>
            <w:szCs w:val="18"/>
            <w:shd w:val="clear" w:color="auto" w:fill="FFFFFF"/>
          </w:rPr>
          <w:t>Restaurování okenních a dřevěných prvků a kaple ambitů kostela sv. Jana Nepomuckého ve Žďáru nad Sázavou</w:t>
        </w:r>
      </w:sdtContent>
    </w:sdt>
    <w:r w:rsidR="00704EB4">
      <w:rPr>
        <w:rFonts w:ascii="Arial" w:eastAsia="Calibri" w:hAnsi="Arial" w:cs="Arial"/>
        <w:sz w:val="20"/>
        <w:szCs w:val="20"/>
      </w:rPr>
      <w:t xml:space="preserve"> </w:t>
    </w:r>
    <w:r w:rsidR="00704EB4" w:rsidRPr="00D3405D">
      <w:rPr>
        <w:rFonts w:ascii="Arial" w:eastAsia="Calibri" w:hAnsi="Arial" w:cs="Arial"/>
        <w:sz w:val="20"/>
        <w:szCs w:val="20"/>
      </w:rPr>
      <w:t>“</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767E46D8" w14:textId="77777777" w:rsidR="00FB6405" w:rsidRPr="00D3405D" w:rsidRDefault="008B2D8E" w:rsidP="00D3405D">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CD81" w14:textId="77777777" w:rsidR="00FB6405" w:rsidRDefault="00704EB4" w:rsidP="003A3E6A">
    <w:pPr>
      <w:pStyle w:val="Zhlav"/>
    </w:pPr>
    <w:r w:rsidRPr="00D3405D">
      <w:rPr>
        <w:noProof/>
        <w:color w:val="FFFFFF"/>
        <w:lang w:eastAsia="cs-CZ"/>
      </w:rPr>
      <w:drawing>
        <wp:inline distT="0" distB="0" distL="0" distR="0" wp14:anchorId="61BFA9A0" wp14:editId="10DB4BD9">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3275B929" w14:textId="77777777" w:rsidR="00FB6405" w:rsidRDefault="008B2D8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5F8D"/>
    <w:multiLevelType w:val="multilevel"/>
    <w:tmpl w:val="200A8642"/>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D4D4052"/>
    <w:multiLevelType w:val="multilevel"/>
    <w:tmpl w:val="D2D4BC8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color w:val="auto"/>
      </w:rPr>
    </w:lvl>
    <w:lvl w:ilvl="2">
      <w:start w:val="1"/>
      <w:numFmt w:val="lowerLetter"/>
      <w:lvlRestart w:val="1"/>
      <w:lvlText w:val="%3)"/>
      <w:lvlJc w:val="left"/>
      <w:pPr>
        <w:ind w:left="1134" w:hanging="283"/>
      </w:pPr>
      <w:rPr>
        <w:rFonts w:hint="default"/>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2"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16cid:durableId="518197009">
    <w:abstractNumId w:val="0"/>
  </w:num>
  <w:num w:numId="2" w16cid:durableId="909193059">
    <w:abstractNumId w:val="2"/>
  </w:num>
  <w:num w:numId="3" w16cid:durableId="496383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4574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2687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9186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669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4978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397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43148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077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0175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7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99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FB"/>
    <w:rsid w:val="000C5A29"/>
    <w:rsid w:val="00190511"/>
    <w:rsid w:val="002D361E"/>
    <w:rsid w:val="003C489F"/>
    <w:rsid w:val="003E753A"/>
    <w:rsid w:val="00407259"/>
    <w:rsid w:val="00505A61"/>
    <w:rsid w:val="005469C4"/>
    <w:rsid w:val="00570F4E"/>
    <w:rsid w:val="006A332D"/>
    <w:rsid w:val="006D3441"/>
    <w:rsid w:val="00704EB4"/>
    <w:rsid w:val="00776D73"/>
    <w:rsid w:val="00854053"/>
    <w:rsid w:val="008B2D8E"/>
    <w:rsid w:val="009E090B"/>
    <w:rsid w:val="009F7791"/>
    <w:rsid w:val="00A209F7"/>
    <w:rsid w:val="00A572FB"/>
    <w:rsid w:val="00AB3AA3"/>
    <w:rsid w:val="00BE5C17"/>
    <w:rsid w:val="00D54EE2"/>
    <w:rsid w:val="00DF4CE5"/>
    <w:rsid w:val="00E93645"/>
    <w:rsid w:val="00F6634F"/>
    <w:rsid w:val="00FB1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644442"/>
  <w15:chartTrackingRefBased/>
  <w15:docId w15:val="{92E09A12-F773-45F6-8A88-CAD2CF48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A572FB"/>
    <w:pPr>
      <w:spacing w:after="200" w:line="276" w:lineRule="auto"/>
    </w:pPr>
  </w:style>
  <w:style w:type="paragraph" w:styleId="Nadpis1">
    <w:name w:val="heading 1"/>
    <w:aliases w:val="_Nadpis 1,Kapitola"/>
    <w:basedOn w:val="Normln"/>
    <w:next w:val="Styl2"/>
    <w:link w:val="Nadpis1Char"/>
    <w:uiPriority w:val="99"/>
    <w:qFormat/>
    <w:rsid w:val="00A572FB"/>
    <w:pPr>
      <w:keepNext/>
      <w:keepLines/>
      <w:numPr>
        <w:numId w:val="1"/>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outlineLvl w:val="0"/>
    </w:pPr>
    <w:rPr>
      <w:rFonts w:ascii="Arial" w:eastAsia="Calibri" w:hAnsi="Arial" w:cs="Arial"/>
      <w:b/>
      <w:bCs/>
      <w:caps/>
      <w:color w:val="808080" w:themeColor="background1" w:themeShade="8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Kapitola Char"/>
    <w:basedOn w:val="Standardnpsmoodstavce"/>
    <w:link w:val="Nadpis1"/>
    <w:uiPriority w:val="99"/>
    <w:rsid w:val="00A572FB"/>
    <w:rPr>
      <w:rFonts w:ascii="Arial" w:eastAsia="Calibri" w:hAnsi="Arial" w:cs="Arial"/>
      <w:b/>
      <w:bCs/>
      <w:caps/>
      <w:color w:val="808080" w:themeColor="background1" w:themeShade="80"/>
      <w:sz w:val="24"/>
      <w:szCs w:val="24"/>
      <w:lang w:eastAsia="cs-CZ"/>
    </w:rPr>
  </w:style>
  <w:style w:type="paragraph" w:customStyle="1" w:styleId="Styl2">
    <w:name w:val="Styl2"/>
    <w:basedOn w:val="Bezmezer"/>
    <w:uiPriority w:val="99"/>
    <w:qFormat/>
    <w:rsid w:val="00A572FB"/>
    <w:pPr>
      <w:numPr>
        <w:ilvl w:val="2"/>
        <w:numId w:val="1"/>
      </w:numPr>
      <w:tabs>
        <w:tab w:val="num" w:pos="360"/>
      </w:tabs>
      <w:spacing w:before="120" w:after="120" w:line="276" w:lineRule="auto"/>
      <w:ind w:left="709" w:hanging="709"/>
      <w:jc w:val="both"/>
    </w:pPr>
    <w:rPr>
      <w:rFonts w:eastAsia="Calibri" w:cs="Arial"/>
      <w:lang w:eastAsia="cs-CZ"/>
    </w:rPr>
  </w:style>
  <w:style w:type="paragraph" w:styleId="Podnadpis">
    <w:name w:val="Subtitle"/>
    <w:aliases w:val="Podstyl"/>
    <w:basedOn w:val="Normln"/>
    <w:next w:val="Normln"/>
    <w:link w:val="PodnadpisChar"/>
    <w:uiPriority w:val="99"/>
    <w:qFormat/>
    <w:rsid w:val="00A572FB"/>
    <w:pPr>
      <w:keepNext/>
      <w:spacing w:before="120" w:after="120" w:line="240" w:lineRule="auto"/>
      <w:ind w:left="3402" w:hanging="2693"/>
      <w:jc w:val="both"/>
    </w:pPr>
    <w:rPr>
      <w:rFonts w:ascii="Arial" w:eastAsia="Calibri" w:hAnsi="Arial" w:cs="Arial"/>
      <w:color w:val="000000"/>
      <w:sz w:val="20"/>
      <w:szCs w:val="20"/>
    </w:rPr>
  </w:style>
  <w:style w:type="character" w:customStyle="1" w:styleId="PodnadpisChar">
    <w:name w:val="Podnadpis Char"/>
    <w:aliases w:val="Podstyl Char"/>
    <w:basedOn w:val="Standardnpsmoodstavce"/>
    <w:link w:val="Podnadpis"/>
    <w:uiPriority w:val="99"/>
    <w:rsid w:val="00A572FB"/>
    <w:rPr>
      <w:rFonts w:ascii="Arial" w:eastAsia="Calibri" w:hAnsi="Arial" w:cs="Arial"/>
      <w:color w:val="000000"/>
      <w:sz w:val="20"/>
      <w:szCs w:val="20"/>
    </w:rPr>
  </w:style>
  <w:style w:type="paragraph" w:customStyle="1" w:styleId="Psmena">
    <w:name w:val="Písmena"/>
    <w:link w:val="PsmenaChar"/>
    <w:qFormat/>
    <w:rsid w:val="00A572FB"/>
    <w:pPr>
      <w:numPr>
        <w:ilvl w:val="3"/>
        <w:numId w:val="1"/>
      </w:numPr>
      <w:spacing w:after="0" w:line="276" w:lineRule="auto"/>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A572FB"/>
    <w:rPr>
      <w:rFonts w:ascii="Arial" w:eastAsiaTheme="majorEastAsia" w:hAnsi="Arial" w:cs="Arial"/>
      <w:bCs/>
      <w:sz w:val="20"/>
      <w:szCs w:val="20"/>
    </w:rPr>
  </w:style>
  <w:style w:type="paragraph" w:styleId="Odstavecseseznamem">
    <w:name w:val="List Paragraph"/>
    <w:basedOn w:val="Normln"/>
    <w:uiPriority w:val="34"/>
    <w:qFormat/>
    <w:rsid w:val="00A572FB"/>
    <w:pPr>
      <w:keepNext/>
      <w:numPr>
        <w:numId w:val="2"/>
      </w:numPr>
      <w:spacing w:after="0" w:line="240" w:lineRule="auto"/>
      <w:ind w:hanging="720"/>
      <w:contextualSpacing/>
    </w:pPr>
    <w:rPr>
      <w:rFonts w:cs="Arial"/>
      <w:color w:val="000000"/>
    </w:rPr>
  </w:style>
  <w:style w:type="paragraph" w:styleId="Zhlav">
    <w:name w:val="header"/>
    <w:basedOn w:val="Normln"/>
    <w:link w:val="ZhlavChar"/>
    <w:uiPriority w:val="99"/>
    <w:unhideWhenUsed/>
    <w:rsid w:val="00A572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72FB"/>
  </w:style>
  <w:style w:type="paragraph" w:styleId="Zpat">
    <w:name w:val="footer"/>
    <w:basedOn w:val="Normln"/>
    <w:link w:val="ZpatChar"/>
    <w:uiPriority w:val="99"/>
    <w:unhideWhenUsed/>
    <w:rsid w:val="00A572FB"/>
    <w:pPr>
      <w:tabs>
        <w:tab w:val="center" w:pos="4536"/>
        <w:tab w:val="right" w:pos="9072"/>
      </w:tabs>
      <w:spacing w:after="0" w:line="240" w:lineRule="auto"/>
    </w:pPr>
  </w:style>
  <w:style w:type="character" w:customStyle="1" w:styleId="ZpatChar">
    <w:name w:val="Zápatí Char"/>
    <w:basedOn w:val="Standardnpsmoodstavce"/>
    <w:link w:val="Zpat"/>
    <w:uiPriority w:val="99"/>
    <w:rsid w:val="00A572FB"/>
  </w:style>
  <w:style w:type="table" w:styleId="Mkatabulky">
    <w:name w:val="Table Grid"/>
    <w:basedOn w:val="Normlntabulka"/>
    <w:uiPriority w:val="59"/>
    <w:rsid w:val="00A5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npsmoodstavce"/>
    <w:rsid w:val="00A572FB"/>
  </w:style>
  <w:style w:type="paragraph" w:customStyle="1" w:styleId="rovezanadpis">
    <w:name w:val="Úroveň za nadpis"/>
    <w:basedOn w:val="Normln"/>
    <w:link w:val="rovezanadpisChar"/>
    <w:qFormat/>
    <w:rsid w:val="00A572FB"/>
    <w:pPr>
      <w:numPr>
        <w:ilvl w:val="1"/>
        <w:numId w:val="1"/>
      </w:numPr>
      <w:tabs>
        <w:tab w:val="left" w:pos="709"/>
      </w:tabs>
      <w:spacing w:before="60" w:after="60"/>
      <w:ind w:left="709" w:hanging="709"/>
      <w:jc w:val="both"/>
    </w:pPr>
    <w:rPr>
      <w:rFonts w:ascii="Arial" w:eastAsia="Times New Roman" w:hAnsi="Arial" w:cs="Arial"/>
      <w:color w:val="000000" w:themeColor="text1"/>
      <w:sz w:val="20"/>
      <w:szCs w:val="20"/>
      <w:lang w:eastAsia="cs-CZ"/>
    </w:rPr>
  </w:style>
  <w:style w:type="character" w:customStyle="1" w:styleId="rovezanadpisChar">
    <w:name w:val="Úroveň za nadpis Char"/>
    <w:basedOn w:val="Standardnpsmoodstavce"/>
    <w:link w:val="rovezanadpis"/>
    <w:rsid w:val="00A572FB"/>
    <w:rPr>
      <w:rFonts w:ascii="Arial" w:eastAsia="Times New Roman" w:hAnsi="Arial" w:cs="Arial"/>
      <w:color w:val="000000" w:themeColor="text1"/>
      <w:sz w:val="20"/>
      <w:szCs w:val="20"/>
      <w:lang w:eastAsia="cs-CZ"/>
    </w:rPr>
  </w:style>
  <w:style w:type="character" w:styleId="Zstupntext">
    <w:name w:val="Placeholder Text"/>
    <w:uiPriority w:val="99"/>
    <w:semiHidden/>
    <w:rsid w:val="00A572FB"/>
    <w:rPr>
      <w:color w:val="808080"/>
    </w:rPr>
  </w:style>
  <w:style w:type="character" w:customStyle="1" w:styleId="datalabel">
    <w:name w:val="datalabel"/>
    <w:basedOn w:val="Standardnpsmoodstavce"/>
    <w:rsid w:val="00A572FB"/>
  </w:style>
  <w:style w:type="table" w:customStyle="1" w:styleId="Mkatabulky1">
    <w:name w:val="Mřížka tabulky1"/>
    <w:basedOn w:val="Normlntabulka"/>
    <w:next w:val="Mkatabulky"/>
    <w:uiPriority w:val="59"/>
    <w:rsid w:val="00A5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patslastrnek">
    <w:name w:val="Zápatí čísla stránek"/>
    <w:basedOn w:val="Zpat"/>
    <w:link w:val="ZpatslastrnekChar"/>
    <w:qFormat/>
    <w:rsid w:val="00A572FB"/>
    <w:pPr>
      <w:spacing w:before="120"/>
      <w:jc w:val="right"/>
    </w:pPr>
    <w:rPr>
      <w:rFonts w:ascii="Arial" w:hAnsi="Arial" w:cs="Arial"/>
      <w:sz w:val="18"/>
      <w:szCs w:val="18"/>
    </w:rPr>
  </w:style>
  <w:style w:type="character" w:customStyle="1" w:styleId="ZpatslastrnekChar">
    <w:name w:val="Zápatí čísla stránek Char"/>
    <w:basedOn w:val="ZpatChar"/>
    <w:link w:val="Zpatslastrnek"/>
    <w:rsid w:val="00A572FB"/>
    <w:rPr>
      <w:rFonts w:ascii="Arial" w:hAnsi="Arial" w:cs="Arial"/>
      <w:sz w:val="18"/>
      <w:szCs w:val="18"/>
    </w:rPr>
  </w:style>
  <w:style w:type="paragraph" w:customStyle="1" w:styleId="Tloslovan">
    <w:name w:val="Tělo číslované"/>
    <w:basedOn w:val="Normln"/>
    <w:link w:val="TloslovanChar"/>
    <w:qFormat/>
    <w:rsid w:val="00A572FB"/>
    <w:pPr>
      <w:spacing w:before="120" w:after="120"/>
      <w:ind w:left="851" w:hanging="851"/>
      <w:jc w:val="both"/>
    </w:pPr>
    <w:rPr>
      <w:rFonts w:ascii="Arial" w:hAnsi="Arial" w:cs="Arial"/>
    </w:rPr>
  </w:style>
  <w:style w:type="character" w:customStyle="1" w:styleId="TloslovanChar">
    <w:name w:val="Tělo číslované Char"/>
    <w:basedOn w:val="Standardnpsmoodstavce"/>
    <w:link w:val="Tloslovan"/>
    <w:rsid w:val="00A572FB"/>
    <w:rPr>
      <w:rFonts w:ascii="Arial" w:hAnsi="Arial" w:cs="Arial"/>
    </w:rPr>
  </w:style>
  <w:style w:type="table" w:customStyle="1" w:styleId="Mkatabulky2">
    <w:name w:val="Mřížka tabulky2"/>
    <w:basedOn w:val="Normlntabulka"/>
    <w:next w:val="Mkatabulky"/>
    <w:uiPriority w:val="59"/>
    <w:rsid w:val="00A5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A572FB"/>
    <w:pPr>
      <w:spacing w:after="0" w:line="240" w:lineRule="auto"/>
    </w:pPr>
  </w:style>
  <w:style w:type="character" w:styleId="Odkaznakoment">
    <w:name w:val="annotation reference"/>
    <w:basedOn w:val="Standardnpsmoodstavce"/>
    <w:uiPriority w:val="99"/>
    <w:semiHidden/>
    <w:unhideWhenUsed/>
    <w:rsid w:val="002D361E"/>
    <w:rPr>
      <w:sz w:val="16"/>
      <w:szCs w:val="16"/>
    </w:rPr>
  </w:style>
  <w:style w:type="paragraph" w:styleId="Textkomente">
    <w:name w:val="annotation text"/>
    <w:basedOn w:val="Normln"/>
    <w:link w:val="TextkomenteChar"/>
    <w:uiPriority w:val="99"/>
    <w:semiHidden/>
    <w:unhideWhenUsed/>
    <w:rsid w:val="002D361E"/>
    <w:pPr>
      <w:spacing w:line="240" w:lineRule="auto"/>
    </w:pPr>
    <w:rPr>
      <w:sz w:val="20"/>
      <w:szCs w:val="20"/>
    </w:rPr>
  </w:style>
  <w:style w:type="character" w:customStyle="1" w:styleId="TextkomenteChar">
    <w:name w:val="Text komentáře Char"/>
    <w:basedOn w:val="Standardnpsmoodstavce"/>
    <w:link w:val="Textkomente"/>
    <w:uiPriority w:val="99"/>
    <w:semiHidden/>
    <w:rsid w:val="002D361E"/>
    <w:rPr>
      <w:sz w:val="20"/>
      <w:szCs w:val="20"/>
    </w:rPr>
  </w:style>
  <w:style w:type="paragraph" w:styleId="Pedmtkomente">
    <w:name w:val="annotation subject"/>
    <w:basedOn w:val="Textkomente"/>
    <w:next w:val="Textkomente"/>
    <w:link w:val="PedmtkomenteChar"/>
    <w:uiPriority w:val="99"/>
    <w:semiHidden/>
    <w:unhideWhenUsed/>
    <w:rsid w:val="002D361E"/>
    <w:rPr>
      <w:b/>
      <w:bCs/>
    </w:rPr>
  </w:style>
  <w:style w:type="character" w:customStyle="1" w:styleId="PedmtkomenteChar">
    <w:name w:val="Předmět komentáře Char"/>
    <w:basedOn w:val="TextkomenteChar"/>
    <w:link w:val="Pedmtkomente"/>
    <w:uiPriority w:val="99"/>
    <w:semiHidden/>
    <w:rsid w:val="002D361E"/>
    <w:rPr>
      <w:b/>
      <w:bCs/>
      <w:sz w:val="20"/>
      <w:szCs w:val="20"/>
    </w:rPr>
  </w:style>
  <w:style w:type="paragraph" w:styleId="Revize">
    <w:name w:val="Revision"/>
    <w:hidden/>
    <w:uiPriority w:val="99"/>
    <w:semiHidden/>
    <w:rsid w:val="004072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8F7D2F17B3489D9B34C68CFBF8011A"/>
        <w:category>
          <w:name w:val="Obecné"/>
          <w:gallery w:val="placeholder"/>
        </w:category>
        <w:types>
          <w:type w:val="bbPlcHdr"/>
        </w:types>
        <w:behaviors>
          <w:behavior w:val="content"/>
        </w:behaviors>
        <w:guid w:val="{348CA150-0F22-45A5-944A-B9DE1C41CF4B}"/>
      </w:docPartPr>
      <w:docPartBody>
        <w:p w:rsidR="00231950" w:rsidRDefault="0044506D" w:rsidP="0044506D">
          <w:pPr>
            <w:pStyle w:val="828F7D2F17B3489D9B34C68CFBF8011A"/>
          </w:pPr>
          <w:r>
            <w:rPr>
              <w:rStyle w:val="Zstupntext"/>
            </w:rPr>
            <w:t>Doplnit název VZ</w:t>
          </w:r>
        </w:p>
      </w:docPartBody>
    </w:docPart>
    <w:docPart>
      <w:docPartPr>
        <w:name w:val="66C3C2EC72B0436290ED741D019C1104"/>
        <w:category>
          <w:name w:val="Obecné"/>
          <w:gallery w:val="placeholder"/>
        </w:category>
        <w:types>
          <w:type w:val="bbPlcHdr"/>
        </w:types>
        <w:behaviors>
          <w:behavior w:val="content"/>
        </w:behaviors>
        <w:guid w:val="{F4333161-89D0-4B35-8FEF-EEEA5929A19E}"/>
      </w:docPartPr>
      <w:docPartBody>
        <w:p w:rsidR="00231950" w:rsidRDefault="0044506D" w:rsidP="0044506D">
          <w:pPr>
            <w:pStyle w:val="66C3C2EC72B0436290ED741D019C1104"/>
          </w:pPr>
          <w:r>
            <w:t>Doplnit n</w:t>
          </w:r>
          <w:r>
            <w:rPr>
              <w:rStyle w:val="Zstupntext"/>
            </w:rPr>
            <w:t>ázev VZ</w:t>
          </w:r>
        </w:p>
      </w:docPartBody>
    </w:docPart>
    <w:docPart>
      <w:docPartPr>
        <w:name w:val="BB37B90BFA4A43DF99F5524919E52F61"/>
        <w:category>
          <w:name w:val="Obecné"/>
          <w:gallery w:val="placeholder"/>
        </w:category>
        <w:types>
          <w:type w:val="bbPlcHdr"/>
        </w:types>
        <w:behaviors>
          <w:behavior w:val="content"/>
        </w:behaviors>
        <w:guid w:val="{7F940061-F4EC-4F7C-A939-205B0F8564F3}"/>
      </w:docPartPr>
      <w:docPartBody>
        <w:p w:rsidR="00231950" w:rsidRDefault="0044506D" w:rsidP="0044506D">
          <w:pPr>
            <w:pStyle w:val="BB37B90BFA4A43DF99F5524919E52F61"/>
          </w:pPr>
          <w:r w:rsidRPr="006331DC">
            <w:rPr>
              <w:rStyle w:val="Zstupntext"/>
            </w:rPr>
            <w:t>Klikněte nebo klepněte sem a zadejte text.</w:t>
          </w:r>
        </w:p>
      </w:docPartBody>
    </w:docPart>
    <w:docPart>
      <w:docPartPr>
        <w:name w:val="429E2A44E18443ECB337BE46BC170867"/>
        <w:category>
          <w:name w:val="Obecné"/>
          <w:gallery w:val="placeholder"/>
        </w:category>
        <w:types>
          <w:type w:val="bbPlcHdr"/>
        </w:types>
        <w:behaviors>
          <w:behavior w:val="content"/>
        </w:behaviors>
        <w:guid w:val="{927171DE-6FAF-42CD-818B-5D110645DC16}"/>
      </w:docPartPr>
      <w:docPartBody>
        <w:p w:rsidR="00231950" w:rsidRDefault="0044506D" w:rsidP="0044506D">
          <w:pPr>
            <w:pStyle w:val="429E2A44E18443ECB337BE46BC170867"/>
          </w:pPr>
          <w:r w:rsidRPr="0030491F">
            <w:rPr>
              <w:rStyle w:val="Zstupntext"/>
            </w:rPr>
            <w:t>Klikněte nebo klepněte sem a zadejte text.</w:t>
          </w:r>
        </w:p>
      </w:docPartBody>
    </w:docPart>
    <w:docPart>
      <w:docPartPr>
        <w:name w:val="5DB1922F026D46A3877AD6BD7DE957EC"/>
        <w:category>
          <w:name w:val="Obecné"/>
          <w:gallery w:val="placeholder"/>
        </w:category>
        <w:types>
          <w:type w:val="bbPlcHdr"/>
        </w:types>
        <w:behaviors>
          <w:behavior w:val="content"/>
        </w:behaviors>
        <w:guid w:val="{116994DE-FDC9-425C-A5E5-AC246075F509}"/>
      </w:docPartPr>
      <w:docPartBody>
        <w:p w:rsidR="00231950" w:rsidRDefault="0044506D" w:rsidP="0044506D">
          <w:pPr>
            <w:pStyle w:val="5DB1922F026D46A3877AD6BD7DE957EC"/>
          </w:pPr>
          <w:r w:rsidRPr="00E80F72">
            <w:rPr>
              <w:rStyle w:val="Zstupntext"/>
              <w:b/>
              <w:bCs/>
              <w:highlight w:val="yellow"/>
            </w:rPr>
            <w:t>Klikněte nebo klepněte sem a zadejte text.</w:t>
          </w:r>
        </w:p>
      </w:docPartBody>
    </w:docPart>
    <w:docPart>
      <w:docPartPr>
        <w:name w:val="0B6230F5BEF942A9A1AECD271AE53964"/>
        <w:category>
          <w:name w:val="Obecné"/>
          <w:gallery w:val="placeholder"/>
        </w:category>
        <w:types>
          <w:type w:val="bbPlcHdr"/>
        </w:types>
        <w:behaviors>
          <w:behavior w:val="content"/>
        </w:behaviors>
        <w:guid w:val="{08A83ADE-630F-46BE-852E-7B645BA99044}"/>
      </w:docPartPr>
      <w:docPartBody>
        <w:p w:rsidR="00231950" w:rsidRDefault="0044506D" w:rsidP="0044506D">
          <w:pPr>
            <w:pStyle w:val="0B6230F5BEF942A9A1AECD271AE53964"/>
          </w:pPr>
          <w:r w:rsidRPr="0030491F">
            <w:rPr>
              <w:rStyle w:val="Zstupntext"/>
            </w:rPr>
            <w:t>Klikněte nebo klepněte sem a zadejte text.</w:t>
          </w:r>
        </w:p>
      </w:docPartBody>
    </w:docPart>
    <w:docPart>
      <w:docPartPr>
        <w:name w:val="3D7EDE40DD1A4868BDCBB50AA4591632"/>
        <w:category>
          <w:name w:val="Obecné"/>
          <w:gallery w:val="placeholder"/>
        </w:category>
        <w:types>
          <w:type w:val="bbPlcHdr"/>
        </w:types>
        <w:behaviors>
          <w:behavior w:val="content"/>
        </w:behaviors>
        <w:guid w:val="{F1D8C644-61E0-467B-8EF3-7A4865FDE40B}"/>
      </w:docPartPr>
      <w:docPartBody>
        <w:p w:rsidR="00231950" w:rsidRDefault="0044506D" w:rsidP="0044506D">
          <w:pPr>
            <w:pStyle w:val="3D7EDE40DD1A4868BDCBB50AA4591632"/>
          </w:pPr>
          <w:r w:rsidRPr="00957F8C">
            <w:rPr>
              <w:rStyle w:val="Zstupntext"/>
              <w:sz w:val="20"/>
              <w:szCs w:val="20"/>
              <w:highlight w:val="yellow"/>
            </w:rPr>
            <w:t>Doplnit název VZ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6D"/>
    <w:rsid w:val="00231950"/>
    <w:rsid w:val="00445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4506D"/>
  </w:style>
  <w:style w:type="paragraph" w:customStyle="1" w:styleId="828F7D2F17B3489D9B34C68CFBF8011A">
    <w:name w:val="828F7D2F17B3489D9B34C68CFBF8011A"/>
    <w:rsid w:val="0044506D"/>
  </w:style>
  <w:style w:type="paragraph" w:customStyle="1" w:styleId="66C3C2EC72B0436290ED741D019C1104">
    <w:name w:val="66C3C2EC72B0436290ED741D019C1104"/>
    <w:rsid w:val="0044506D"/>
  </w:style>
  <w:style w:type="paragraph" w:customStyle="1" w:styleId="BB37B90BFA4A43DF99F5524919E52F61">
    <w:name w:val="BB37B90BFA4A43DF99F5524919E52F61"/>
    <w:rsid w:val="0044506D"/>
  </w:style>
  <w:style w:type="paragraph" w:customStyle="1" w:styleId="429E2A44E18443ECB337BE46BC170867">
    <w:name w:val="429E2A44E18443ECB337BE46BC170867"/>
    <w:rsid w:val="0044506D"/>
  </w:style>
  <w:style w:type="paragraph" w:customStyle="1" w:styleId="5DB1922F026D46A3877AD6BD7DE957EC">
    <w:name w:val="5DB1922F026D46A3877AD6BD7DE957EC"/>
    <w:rsid w:val="0044506D"/>
  </w:style>
  <w:style w:type="paragraph" w:customStyle="1" w:styleId="0B6230F5BEF942A9A1AECD271AE53964">
    <w:name w:val="0B6230F5BEF942A9A1AECD271AE53964"/>
    <w:rsid w:val="0044506D"/>
  </w:style>
  <w:style w:type="paragraph" w:customStyle="1" w:styleId="3D7EDE40DD1A4868BDCBB50AA4591632">
    <w:name w:val="3D7EDE40DD1A4868BDCBB50AA4591632"/>
    <w:rsid w:val="00445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1458e101-07eb-4c76-b6de-328be0561166">5SN4WHJQ37FP-1560348360-488800</_dlc_DocId>
    <_dlc_DocIdUrl xmlns="1458e101-07eb-4c76-b6de-328be0561166">
      <Url>https://lawyacz.sharepoint.com/sites/Lawya/_layouts/15/DocIdRedir.aspx?ID=5SN4WHJQ37FP-1560348360-488800</Url>
      <Description>5SN4WHJQ37FP-1560348360-488800</Description>
    </_dlc_DocIdUrl>
    <TaxCatchAll xmlns="1458e101-07eb-4c76-b6de-328be0561166" xsi:nil="true"/>
    <lcf76f155ced4ddcb4097134ff3c332f xmlns="688b8007-ca21-4126-b2cf-3ee41b5594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3CE98B08582374DB59E58C1AF3D2354" ma:contentTypeVersion="13" ma:contentTypeDescription="Vytvoří nový dokument" ma:contentTypeScope="" ma:versionID="7c020ec73a78946df03213f843d1e123">
  <xsd:schema xmlns:xsd="http://www.w3.org/2001/XMLSchema" xmlns:xs="http://www.w3.org/2001/XMLSchema" xmlns:p="http://schemas.microsoft.com/office/2006/metadata/properties" xmlns:ns2="1458e101-07eb-4c76-b6de-328be0561166" xmlns:ns3="688b8007-ca21-4126-b2cf-3ee41b5594ab" targetNamespace="http://schemas.microsoft.com/office/2006/metadata/properties" ma:root="true" ma:fieldsID="bab93f72f2c0e8e96d063c6e3fd3c415" ns2:_="" ns3:_="">
    <xsd:import namespace="1458e101-07eb-4c76-b6de-328be0561166"/>
    <xsd:import namespace="688b8007-ca21-4126-b2cf-3ee41b5594a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8e101-07eb-4c76-b6de-328be0561166"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7" nillable="true" ma:displayName="Taxonomy Catch All Column" ma:hidden="true" ma:list="{b480fa5b-baca-4796-ad73-c3cccb8a16b0}" ma:internalName="TaxCatchAll" ma:showField="CatchAllData" ma:web="1458e101-07eb-4c76-b6de-328be05611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8b8007-ca21-4126-b2cf-3ee41b5594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33f5ac5a-1bec-4430-a46e-0199efa5045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5FD94-4831-481A-8071-0938EB04338B}">
  <ds:schemaRefs>
    <ds:schemaRef ds:uri="http://schemas.microsoft.com/sharepoint/events"/>
  </ds:schemaRefs>
</ds:datastoreItem>
</file>

<file path=customXml/itemProps2.xml><?xml version="1.0" encoding="utf-8"?>
<ds:datastoreItem xmlns:ds="http://schemas.openxmlformats.org/officeDocument/2006/customXml" ds:itemID="{6B5550E1-F302-4431-87EA-FB240107DF89}">
  <ds:schemaRefs>
    <ds:schemaRef ds:uri="http://schemas.openxmlformats.org/officeDocument/2006/bibliography"/>
  </ds:schemaRefs>
</ds:datastoreItem>
</file>

<file path=customXml/itemProps3.xml><?xml version="1.0" encoding="utf-8"?>
<ds:datastoreItem xmlns:ds="http://schemas.openxmlformats.org/officeDocument/2006/customXml" ds:itemID="{1827D9B2-ABF5-4F94-8286-64AD88F94EBE}">
  <ds:schemaRefs>
    <ds:schemaRef ds:uri="http://schemas.microsoft.com/office/2006/metadata/properties"/>
    <ds:schemaRef ds:uri="http://schemas.microsoft.com/office/infopath/2007/PartnerControls"/>
    <ds:schemaRef ds:uri="1458e101-07eb-4c76-b6de-328be0561166"/>
    <ds:schemaRef ds:uri="688b8007-ca21-4126-b2cf-3ee41b5594ab"/>
  </ds:schemaRefs>
</ds:datastoreItem>
</file>

<file path=customXml/itemProps4.xml><?xml version="1.0" encoding="utf-8"?>
<ds:datastoreItem xmlns:ds="http://schemas.openxmlformats.org/officeDocument/2006/customXml" ds:itemID="{749EB741-7468-4259-8748-934FF9B52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8e101-07eb-4c76-b6de-328be0561166"/>
    <ds:schemaRef ds:uri="688b8007-ca21-4126-b2cf-3ee41b559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460559-F65B-4938-ACE7-ACD9E8BD8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5488</Words>
  <Characters>32383</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Jakub Špeta</cp:lastModifiedBy>
  <cp:revision>6</cp:revision>
  <dcterms:created xsi:type="dcterms:W3CDTF">2023-03-09T09:57:00Z</dcterms:created>
  <dcterms:modified xsi:type="dcterms:W3CDTF">2023-07-04T10:31:00Z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0x01010083CE98B08582374DB59E58C1AF3D2354</vt:lpwstr>
  </property>
  <property fmtid="{D5CDD505-2E9C-101B-9397-08002B2CF9AE}" pid="3" name="_dlc_DocIdItemGuid">
    <vt:lpwstr>d8ddc1c0-9c19-4de1-a3a1-96f0f56d40c4</vt:lpwstr>
  </property>
</Properties>
</file>