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ADD" w14:textId="77777777" w:rsidR="00066D69" w:rsidRPr="00ED69E3" w:rsidRDefault="00066D69" w:rsidP="00ED69E3">
      <w:pPr>
        <w:pStyle w:val="Nzev"/>
        <w:spacing w:before="360" w:after="120"/>
        <w:rPr>
          <w:rFonts w:ascii="Segoe UI" w:hAnsi="Segoe UI" w:cs="Segoe UI"/>
          <w:szCs w:val="28"/>
        </w:rPr>
      </w:pPr>
      <w:r w:rsidRPr="00ED69E3">
        <w:rPr>
          <w:rFonts w:ascii="Segoe UI" w:hAnsi="Segoe UI" w:cs="Segoe UI"/>
          <w:szCs w:val="28"/>
        </w:rPr>
        <w:t>Kupní smlouva</w:t>
      </w:r>
    </w:p>
    <w:p w14:paraId="78DF3ADE" w14:textId="77777777" w:rsidR="00EB5B24" w:rsidRPr="00ED69E3" w:rsidRDefault="00EB5B24" w:rsidP="00343967">
      <w:pPr>
        <w:pStyle w:val="slolnkuSmlouvy"/>
        <w:spacing w:before="360"/>
        <w:rPr>
          <w:rFonts w:ascii="Segoe UI" w:hAnsi="Segoe UI" w:cs="Segoe UI"/>
          <w:caps/>
          <w:sz w:val="22"/>
          <w:szCs w:val="22"/>
        </w:rPr>
      </w:pP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Smluvní strany</w:t>
      </w:r>
    </w:p>
    <w:p w14:paraId="78DF3ADF" w14:textId="77777777" w:rsidR="00066D69" w:rsidRPr="00ED69E3" w:rsidRDefault="00FF136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A4057B">
        <w:rPr>
          <w:rFonts w:ascii="Segoe UI" w:hAnsi="Segoe UI" w:cs="Segoe UI"/>
          <w:b/>
          <w:sz w:val="22"/>
          <w:szCs w:val="22"/>
        </w:rPr>
        <w:t>Letiště Ostrava, a.s.</w:t>
      </w:r>
    </w:p>
    <w:p w14:paraId="78DF3AE0" w14:textId="193BF7AE" w:rsidR="00066D69" w:rsidRPr="00FF136D" w:rsidRDefault="00066D69"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se sídle</w:t>
      </w:r>
      <w:r w:rsidR="00FF136D">
        <w:rPr>
          <w:rFonts w:ascii="Segoe UI" w:hAnsi="Segoe UI" w:cs="Segoe UI"/>
          <w:sz w:val="22"/>
          <w:szCs w:val="22"/>
        </w:rPr>
        <w:t>m:</w:t>
      </w:r>
      <w:r w:rsidR="00FF136D">
        <w:rPr>
          <w:rFonts w:ascii="Segoe UI" w:hAnsi="Segoe UI" w:cs="Segoe UI"/>
          <w:sz w:val="22"/>
          <w:szCs w:val="22"/>
        </w:rPr>
        <w:tab/>
      </w:r>
      <w:r w:rsidR="0016551A" w:rsidRPr="00FF136D">
        <w:rPr>
          <w:rFonts w:ascii="Segoe UI" w:hAnsi="Segoe UI" w:cs="Segoe UI"/>
          <w:sz w:val="22"/>
          <w:szCs w:val="22"/>
        </w:rPr>
        <w:t>č.p. 401</w:t>
      </w:r>
      <w:r w:rsidR="009B43F2">
        <w:rPr>
          <w:rFonts w:ascii="Segoe UI" w:hAnsi="Segoe UI" w:cs="Segoe UI"/>
          <w:sz w:val="22"/>
          <w:szCs w:val="22"/>
        </w:rPr>
        <w:t>, 742 51 Mošnov</w:t>
      </w:r>
    </w:p>
    <w:p w14:paraId="78DF3AE1" w14:textId="73C7C708" w:rsidR="00343967" w:rsidRDefault="00066D69" w:rsidP="002C0576">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zastoupen:</w:t>
      </w:r>
      <w:r w:rsidR="00343967" w:rsidRPr="00FF136D">
        <w:rPr>
          <w:rFonts w:ascii="Segoe UI" w:hAnsi="Segoe UI" w:cs="Segoe UI"/>
          <w:sz w:val="22"/>
          <w:szCs w:val="22"/>
        </w:rPr>
        <w:tab/>
      </w:r>
      <w:r w:rsidR="00B80524">
        <w:rPr>
          <w:rFonts w:ascii="Segoe UI" w:hAnsi="Segoe UI" w:cs="Segoe UI"/>
          <w:sz w:val="22"/>
          <w:szCs w:val="22"/>
        </w:rPr>
        <w:t>Jaromírem Radkovským</w:t>
      </w:r>
      <w:r w:rsidR="009200E5">
        <w:rPr>
          <w:rFonts w:ascii="Segoe UI" w:hAnsi="Segoe UI" w:cs="Segoe UI"/>
          <w:sz w:val="22"/>
          <w:szCs w:val="22"/>
        </w:rPr>
        <w:t>, předsedou představenstva a</w:t>
      </w:r>
    </w:p>
    <w:p w14:paraId="78DF3AE3" w14:textId="485F50C6" w:rsidR="009200E5" w:rsidRPr="00FF136D" w:rsidRDefault="009200E5" w:rsidP="00B80524">
      <w:pPr>
        <w:numPr>
          <w:ilvl w:val="12"/>
          <w:numId w:val="0"/>
        </w:numPr>
        <w:tabs>
          <w:tab w:val="left" w:pos="3119"/>
        </w:tabs>
        <w:ind w:left="357"/>
        <w:jc w:val="both"/>
        <w:rPr>
          <w:rFonts w:ascii="Segoe UI" w:hAnsi="Segoe UI" w:cs="Segoe UI"/>
          <w:sz w:val="22"/>
          <w:szCs w:val="22"/>
        </w:rPr>
      </w:pPr>
      <w:r>
        <w:rPr>
          <w:rFonts w:ascii="Segoe UI" w:hAnsi="Segoe UI" w:cs="Segoe UI"/>
          <w:sz w:val="22"/>
          <w:szCs w:val="22"/>
        </w:rPr>
        <w:tab/>
      </w:r>
      <w:r w:rsidR="00573376">
        <w:rPr>
          <w:rFonts w:ascii="Segoe UI" w:hAnsi="Segoe UI" w:cs="Segoe UI"/>
          <w:sz w:val="22"/>
          <w:szCs w:val="22"/>
        </w:rPr>
        <w:t xml:space="preserve">Ing. </w:t>
      </w:r>
      <w:r>
        <w:rPr>
          <w:rFonts w:ascii="Segoe UI" w:hAnsi="Segoe UI" w:cs="Segoe UI"/>
          <w:sz w:val="22"/>
          <w:szCs w:val="22"/>
        </w:rPr>
        <w:t>Michal</w:t>
      </w:r>
      <w:r w:rsidR="00B80524">
        <w:rPr>
          <w:rFonts w:ascii="Segoe UI" w:hAnsi="Segoe UI" w:cs="Segoe UI"/>
          <w:sz w:val="22"/>
          <w:szCs w:val="22"/>
        </w:rPr>
        <w:t>em</w:t>
      </w:r>
      <w:r>
        <w:rPr>
          <w:rFonts w:ascii="Segoe UI" w:hAnsi="Segoe UI" w:cs="Segoe UI"/>
          <w:sz w:val="22"/>
          <w:szCs w:val="22"/>
        </w:rPr>
        <w:t xml:space="preserve"> </w:t>
      </w:r>
      <w:r w:rsidR="00B80524">
        <w:rPr>
          <w:rFonts w:ascii="Segoe UI" w:hAnsi="Segoe UI" w:cs="Segoe UI"/>
          <w:sz w:val="22"/>
          <w:szCs w:val="22"/>
        </w:rPr>
        <w:t>Holubcem</w:t>
      </w:r>
      <w:r>
        <w:rPr>
          <w:rFonts w:ascii="Segoe UI" w:hAnsi="Segoe UI" w:cs="Segoe UI"/>
          <w:sz w:val="22"/>
          <w:szCs w:val="22"/>
        </w:rPr>
        <w:t>, místopředsed</w:t>
      </w:r>
      <w:r w:rsidR="00B80524">
        <w:rPr>
          <w:rFonts w:ascii="Segoe UI" w:hAnsi="Segoe UI" w:cs="Segoe UI"/>
          <w:sz w:val="22"/>
          <w:szCs w:val="22"/>
        </w:rPr>
        <w:t xml:space="preserve">ou </w:t>
      </w:r>
      <w:r>
        <w:rPr>
          <w:rFonts w:ascii="Segoe UI" w:hAnsi="Segoe UI" w:cs="Segoe UI"/>
          <w:sz w:val="22"/>
          <w:szCs w:val="22"/>
        </w:rPr>
        <w:t>představenstva</w:t>
      </w:r>
    </w:p>
    <w:p w14:paraId="78DF3AE4"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IČ</w:t>
      </w:r>
      <w:r w:rsidR="002C0576" w:rsidRPr="00FF136D">
        <w:rPr>
          <w:rFonts w:ascii="Segoe UI" w:hAnsi="Segoe UI" w:cs="Segoe UI"/>
          <w:sz w:val="22"/>
          <w:szCs w:val="22"/>
        </w:rPr>
        <w:t>O</w:t>
      </w:r>
      <w:r w:rsidRPr="00FF136D">
        <w:rPr>
          <w:rFonts w:ascii="Segoe UI" w:hAnsi="Segoe UI" w:cs="Segoe UI"/>
          <w:sz w:val="22"/>
          <w:szCs w:val="22"/>
        </w:rPr>
        <w:t>:</w:t>
      </w:r>
      <w:r w:rsidRPr="00FF136D">
        <w:rPr>
          <w:rFonts w:ascii="Segoe UI" w:hAnsi="Segoe UI" w:cs="Segoe UI"/>
          <w:sz w:val="22"/>
          <w:szCs w:val="22"/>
        </w:rPr>
        <w:tab/>
      </w:r>
      <w:r w:rsidR="00FF136D" w:rsidRPr="00FF136D">
        <w:rPr>
          <w:rFonts w:ascii="Segoe UI" w:hAnsi="Segoe UI" w:cs="Segoe UI"/>
          <w:sz w:val="22"/>
          <w:szCs w:val="22"/>
        </w:rPr>
        <w:t>26827719</w:t>
      </w:r>
    </w:p>
    <w:p w14:paraId="78DF3AE5"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DIČ:</w:t>
      </w:r>
      <w:r w:rsidR="00FF136D" w:rsidRPr="00FF136D">
        <w:rPr>
          <w:rFonts w:ascii="Segoe UI" w:hAnsi="Segoe UI" w:cs="Segoe UI"/>
          <w:sz w:val="22"/>
          <w:szCs w:val="22"/>
        </w:rPr>
        <w:tab/>
        <w:t>CZ26827719</w:t>
      </w:r>
    </w:p>
    <w:p w14:paraId="78DF3AE6" w14:textId="77777777" w:rsidR="00066D69" w:rsidRPr="00FF136D"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b</w:t>
      </w:r>
      <w:r w:rsidR="00066D69" w:rsidRPr="00FF136D">
        <w:rPr>
          <w:rFonts w:ascii="Segoe UI" w:hAnsi="Segoe UI" w:cs="Segoe UI"/>
          <w:sz w:val="22"/>
          <w:szCs w:val="22"/>
        </w:rPr>
        <w:t>ankovn</w:t>
      </w:r>
      <w:r w:rsidRPr="00FF136D">
        <w:rPr>
          <w:rFonts w:ascii="Segoe UI" w:hAnsi="Segoe UI" w:cs="Segoe UI"/>
          <w:sz w:val="22"/>
          <w:szCs w:val="22"/>
        </w:rPr>
        <w:t>í spojení:</w:t>
      </w:r>
      <w:r w:rsidRPr="00FF136D">
        <w:rPr>
          <w:rFonts w:ascii="Segoe UI" w:hAnsi="Segoe UI" w:cs="Segoe UI"/>
          <w:sz w:val="22"/>
          <w:szCs w:val="22"/>
        </w:rPr>
        <w:tab/>
      </w:r>
      <w:r w:rsidR="007E2F16">
        <w:rPr>
          <w:rFonts w:ascii="Segoe UI" w:hAnsi="Segoe UI" w:cs="Segoe UI"/>
          <w:sz w:val="22"/>
          <w:szCs w:val="22"/>
        </w:rPr>
        <w:t>Česká národní banka</w:t>
      </w:r>
    </w:p>
    <w:p w14:paraId="78DF3AE7" w14:textId="77777777" w:rsidR="00066D69"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č</w:t>
      </w:r>
      <w:r w:rsidR="00066D69" w:rsidRPr="00FF136D">
        <w:rPr>
          <w:rFonts w:ascii="Segoe UI" w:hAnsi="Segoe UI" w:cs="Segoe UI"/>
          <w:sz w:val="22"/>
          <w:szCs w:val="22"/>
        </w:rPr>
        <w:t>íslo účtu:</w:t>
      </w:r>
      <w:r w:rsidRPr="00FF136D">
        <w:rPr>
          <w:rFonts w:ascii="Segoe UI" w:hAnsi="Segoe UI" w:cs="Segoe UI"/>
          <w:sz w:val="22"/>
          <w:szCs w:val="22"/>
        </w:rPr>
        <w:tab/>
      </w:r>
      <w:r w:rsidR="007E2F16">
        <w:rPr>
          <w:rFonts w:ascii="Segoe UI" w:hAnsi="Segoe UI" w:cs="Segoe UI"/>
          <w:sz w:val="22"/>
          <w:szCs w:val="22"/>
        </w:rPr>
        <w:t>2006-309761/0710</w:t>
      </w:r>
    </w:p>
    <w:p w14:paraId="78DF3AE8" w14:textId="77777777" w:rsidR="00A64392" w:rsidRDefault="00A64392" w:rsidP="008561BD">
      <w:pPr>
        <w:numPr>
          <w:ilvl w:val="12"/>
          <w:numId w:val="0"/>
        </w:numPr>
        <w:tabs>
          <w:tab w:val="left" w:pos="3119"/>
        </w:tabs>
        <w:ind w:left="357"/>
        <w:jc w:val="both"/>
        <w:rPr>
          <w:rFonts w:ascii="Segoe UI" w:hAnsi="Segoe UI" w:cs="Segoe UI"/>
        </w:rPr>
      </w:pPr>
      <w:r>
        <w:rPr>
          <w:rFonts w:ascii="Segoe UI" w:hAnsi="Segoe UI" w:cs="Segoe UI"/>
        </w:rPr>
        <w:t xml:space="preserve">ID datové schránky: </w:t>
      </w:r>
      <w:r>
        <w:rPr>
          <w:rFonts w:ascii="Segoe UI" w:hAnsi="Segoe UI" w:cs="Segoe UI"/>
        </w:rPr>
        <w:tab/>
        <w:t>z7fexxb</w:t>
      </w:r>
    </w:p>
    <w:p w14:paraId="78DF3AE9" w14:textId="77777777" w:rsidR="005F6059" w:rsidRDefault="005F6059" w:rsidP="00343967">
      <w:pPr>
        <w:pStyle w:val="Zkladntext"/>
        <w:widowControl/>
        <w:numPr>
          <w:ilvl w:val="12"/>
          <w:numId w:val="0"/>
        </w:numPr>
        <w:tabs>
          <w:tab w:val="clear" w:pos="1418"/>
        </w:tabs>
        <w:autoSpaceDE/>
        <w:autoSpaceDN/>
        <w:ind w:left="357"/>
        <w:rPr>
          <w:rFonts w:ascii="Segoe UI" w:hAnsi="Segoe UI" w:cs="Segoe UI"/>
        </w:rPr>
      </w:pPr>
      <w:r>
        <w:rPr>
          <w:rFonts w:ascii="Segoe UI" w:hAnsi="Segoe UI" w:cs="Segoe UI"/>
          <w:iCs/>
          <w:sz w:val="22"/>
          <w:szCs w:val="22"/>
        </w:rPr>
        <w:t>společnost zapsána</w:t>
      </w:r>
      <w:r w:rsidRPr="00ED69E3">
        <w:rPr>
          <w:rFonts w:ascii="Segoe UI" w:hAnsi="Segoe UI" w:cs="Segoe UI"/>
          <w:iCs/>
          <w:sz w:val="22"/>
          <w:szCs w:val="22"/>
        </w:rPr>
        <w:t xml:space="preserve"> v obchodním rejstříku vedeném </w:t>
      </w:r>
      <w:r w:rsidRPr="00B421DA">
        <w:rPr>
          <w:rFonts w:ascii="Segoe UI" w:hAnsi="Segoe UI" w:cs="Segoe UI"/>
          <w:iCs/>
          <w:sz w:val="22"/>
          <w:szCs w:val="22"/>
        </w:rPr>
        <w:t>Krajským</w:t>
      </w:r>
      <w:r w:rsidRPr="00ED69E3">
        <w:rPr>
          <w:rFonts w:ascii="Segoe UI" w:hAnsi="Segoe UI" w:cs="Segoe UI"/>
          <w:iCs/>
          <w:sz w:val="22"/>
          <w:szCs w:val="22"/>
        </w:rPr>
        <w:t xml:space="preserve"> soudem v </w:t>
      </w:r>
      <w:r w:rsidRPr="00B421DA">
        <w:rPr>
          <w:rFonts w:ascii="Segoe UI" w:hAnsi="Segoe UI" w:cs="Segoe UI"/>
          <w:iCs/>
          <w:sz w:val="22"/>
          <w:szCs w:val="22"/>
        </w:rPr>
        <w:t>Ostravě</w:t>
      </w:r>
      <w:r w:rsidRPr="00ED69E3">
        <w:rPr>
          <w:rFonts w:ascii="Segoe UI" w:hAnsi="Segoe UI" w:cs="Segoe UI"/>
          <w:iCs/>
          <w:sz w:val="22"/>
          <w:szCs w:val="22"/>
        </w:rPr>
        <w:t>, oddíl</w:t>
      </w:r>
      <w:r>
        <w:rPr>
          <w:rFonts w:ascii="Segoe UI" w:hAnsi="Segoe UI" w:cs="Segoe UI"/>
          <w:iCs/>
          <w:sz w:val="22"/>
          <w:szCs w:val="22"/>
        </w:rPr>
        <w:t> </w:t>
      </w:r>
      <w:r w:rsidRPr="00B421DA">
        <w:rPr>
          <w:rFonts w:ascii="Segoe UI" w:hAnsi="Segoe UI" w:cs="Segoe UI"/>
          <w:iCs/>
          <w:sz w:val="22"/>
          <w:szCs w:val="22"/>
        </w:rPr>
        <w:t>B</w:t>
      </w:r>
      <w:r w:rsidRPr="00ED69E3">
        <w:rPr>
          <w:rFonts w:ascii="Segoe UI" w:hAnsi="Segoe UI" w:cs="Segoe UI"/>
          <w:iCs/>
          <w:sz w:val="22"/>
          <w:szCs w:val="22"/>
        </w:rPr>
        <w:t>, vložka</w:t>
      </w:r>
      <w:r>
        <w:rPr>
          <w:rFonts w:ascii="Segoe UI" w:hAnsi="Segoe UI" w:cs="Segoe UI"/>
          <w:iCs/>
          <w:sz w:val="22"/>
          <w:szCs w:val="22"/>
        </w:rPr>
        <w:t> 2764</w:t>
      </w:r>
      <w:r w:rsidDel="005F6059">
        <w:rPr>
          <w:rFonts w:ascii="Segoe UI" w:hAnsi="Segoe UI" w:cs="Segoe UI"/>
        </w:rPr>
        <w:t xml:space="preserve"> </w:t>
      </w:r>
    </w:p>
    <w:p w14:paraId="78DF3AEA" w14:textId="77777777" w:rsidR="00066D69" w:rsidRPr="00ED69E3" w:rsidRDefault="00F61F1B" w:rsidP="00343967">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w:t>
      </w:r>
      <w:r w:rsidR="00343967" w:rsidRPr="00ED69E3">
        <w:rPr>
          <w:rFonts w:ascii="Segoe UI" w:hAnsi="Segoe UI" w:cs="Segoe UI"/>
          <w:iCs/>
          <w:sz w:val="22"/>
          <w:szCs w:val="22"/>
        </w:rPr>
        <w:t>dále jen „</w:t>
      </w:r>
      <w:r w:rsidR="00343967" w:rsidRPr="00485516">
        <w:rPr>
          <w:rFonts w:ascii="Segoe UI" w:hAnsi="Segoe UI" w:cs="Segoe UI"/>
          <w:i/>
          <w:iCs/>
          <w:sz w:val="22"/>
          <w:szCs w:val="22"/>
        </w:rPr>
        <w:t>kupující</w:t>
      </w:r>
      <w:r w:rsidR="00343967" w:rsidRPr="00ED69E3">
        <w:rPr>
          <w:rFonts w:ascii="Segoe UI" w:hAnsi="Segoe UI" w:cs="Segoe UI"/>
          <w:iCs/>
          <w:sz w:val="22"/>
          <w:szCs w:val="22"/>
        </w:rPr>
        <w:t>“</w:t>
      </w:r>
      <w:r w:rsidRPr="00ED69E3">
        <w:rPr>
          <w:rFonts w:ascii="Segoe UI" w:hAnsi="Segoe UI" w:cs="Segoe UI"/>
          <w:iCs/>
          <w:sz w:val="22"/>
          <w:szCs w:val="22"/>
        </w:rPr>
        <w:t>)</w:t>
      </w:r>
    </w:p>
    <w:p w14:paraId="78DF3AEB" w14:textId="77777777" w:rsidR="00343967" w:rsidRPr="00ED69E3" w:rsidRDefault="00343967" w:rsidP="00343967">
      <w:pPr>
        <w:spacing w:before="240" w:after="240"/>
        <w:jc w:val="both"/>
        <w:rPr>
          <w:rFonts w:ascii="Segoe UI" w:hAnsi="Segoe UI" w:cs="Segoe UI"/>
          <w:iCs/>
          <w:sz w:val="22"/>
          <w:szCs w:val="22"/>
        </w:rPr>
      </w:pPr>
      <w:r w:rsidRPr="00ED69E3">
        <w:rPr>
          <w:rFonts w:ascii="Segoe UI" w:hAnsi="Segoe UI" w:cs="Segoe UI"/>
          <w:iCs/>
          <w:sz w:val="22"/>
          <w:szCs w:val="22"/>
        </w:rPr>
        <w:t>a</w:t>
      </w:r>
    </w:p>
    <w:p w14:paraId="78DF3AEC" w14:textId="77777777" w:rsidR="006C58FF" w:rsidRPr="00F6635D" w:rsidRDefault="00F6635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F6635D">
        <w:rPr>
          <w:rFonts w:ascii="Segoe UI" w:hAnsi="Segoe UI" w:cs="Segoe UI"/>
          <w:b/>
          <w:sz w:val="22"/>
          <w:szCs w:val="22"/>
        </w:rPr>
        <w:t>[</w:t>
      </w:r>
      <w:r w:rsidRPr="00F6635D">
        <w:rPr>
          <w:rFonts w:ascii="Segoe UI" w:hAnsi="Segoe UI" w:cs="Segoe UI"/>
          <w:b/>
          <w:sz w:val="22"/>
          <w:szCs w:val="22"/>
          <w:shd w:val="clear" w:color="auto" w:fill="FFFF00"/>
        </w:rPr>
        <w:t>DOPLNÍ DODAVATEL</w:t>
      </w:r>
      <w:r w:rsidRPr="00F6635D">
        <w:rPr>
          <w:rFonts w:ascii="Segoe UI" w:hAnsi="Segoe UI" w:cs="Segoe UI"/>
          <w:b/>
          <w:sz w:val="22"/>
          <w:szCs w:val="22"/>
        </w:rPr>
        <w:t>]</w:t>
      </w:r>
    </w:p>
    <w:p w14:paraId="78DF3AED"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w:t>
      </w:r>
      <w:r w:rsidR="006C58FF" w:rsidRPr="00ED69E3">
        <w:rPr>
          <w:rFonts w:ascii="Segoe UI" w:hAnsi="Segoe UI" w:cs="Segoe UI"/>
          <w:sz w:val="22"/>
          <w:szCs w:val="22"/>
        </w:rPr>
        <w:t>e sídlem:</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E"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z</w:t>
      </w:r>
      <w:r w:rsidR="00F6635D">
        <w:rPr>
          <w:rFonts w:ascii="Segoe UI" w:hAnsi="Segoe UI" w:cs="Segoe UI"/>
          <w:sz w:val="22"/>
          <w:szCs w:val="22"/>
        </w:rPr>
        <w:t>astoupen</w:t>
      </w:r>
      <w:r w:rsidR="006C58FF" w:rsidRPr="00ED69E3">
        <w:rPr>
          <w:rFonts w:ascii="Segoe UI" w:hAnsi="Segoe UI" w:cs="Segoe UI"/>
          <w:sz w:val="22"/>
          <w:szCs w:val="22"/>
        </w:rPr>
        <w:t>:</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F"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IČ</w:t>
      </w:r>
      <w:r w:rsidR="002C0576" w:rsidRPr="00ED69E3">
        <w:rPr>
          <w:rFonts w:ascii="Segoe UI" w:hAnsi="Segoe UI" w:cs="Segoe UI"/>
          <w:sz w:val="22"/>
          <w:szCs w:val="22"/>
        </w:rPr>
        <w:t>O</w:t>
      </w:r>
      <w:r w:rsidRPr="00ED69E3">
        <w:rPr>
          <w:rFonts w:ascii="Segoe UI" w:hAnsi="Segoe UI" w:cs="Segoe UI"/>
          <w:sz w:val="22"/>
          <w:szCs w:val="22"/>
        </w:rPr>
        <w:t>:</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0"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DIČ:</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1"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b</w:t>
      </w:r>
      <w:r w:rsidR="006C58FF" w:rsidRPr="00ED69E3">
        <w:rPr>
          <w:rFonts w:ascii="Segoe UI" w:hAnsi="Segoe UI" w:cs="Segoe UI"/>
          <w:sz w:val="22"/>
          <w:szCs w:val="22"/>
        </w:rPr>
        <w:t>ankovní spojení:</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2" w14:textId="77777777" w:rsidR="006C58FF"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č</w:t>
      </w:r>
      <w:r w:rsidR="006C58FF" w:rsidRPr="00ED69E3">
        <w:rPr>
          <w:rFonts w:ascii="Segoe UI" w:hAnsi="Segoe UI" w:cs="Segoe UI"/>
          <w:sz w:val="22"/>
          <w:szCs w:val="22"/>
        </w:rPr>
        <w:t>íslo účtu:</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3" w14:textId="77777777" w:rsidR="00175B81" w:rsidRPr="00ED69E3" w:rsidRDefault="00175B81" w:rsidP="008561BD">
      <w:pPr>
        <w:numPr>
          <w:ilvl w:val="12"/>
          <w:numId w:val="0"/>
        </w:numPr>
        <w:tabs>
          <w:tab w:val="left" w:pos="3119"/>
        </w:tabs>
        <w:ind w:left="357"/>
        <w:jc w:val="both"/>
        <w:rPr>
          <w:rFonts w:ascii="Segoe UI" w:hAnsi="Segoe UI" w:cs="Segoe UI"/>
          <w:sz w:val="22"/>
          <w:szCs w:val="22"/>
        </w:rPr>
      </w:pPr>
      <w:r>
        <w:rPr>
          <w:rFonts w:ascii="Segoe UI" w:hAnsi="Segoe UI" w:cs="Segoe UI"/>
        </w:rPr>
        <w:t>ID datové schránky:</w:t>
      </w:r>
      <w:r>
        <w:rPr>
          <w:rFonts w:ascii="Segoe UI" w:hAnsi="Segoe UI" w:cs="Segoe UI"/>
        </w:rPr>
        <w:tab/>
      </w:r>
      <w:r w:rsidRPr="00FF136D">
        <w:rPr>
          <w:rFonts w:ascii="Segoe UI" w:hAnsi="Segoe UI" w:cs="Segoe UI"/>
          <w:sz w:val="22"/>
          <w:szCs w:val="22"/>
        </w:rPr>
        <w:t>[</w:t>
      </w:r>
      <w:r>
        <w:rPr>
          <w:rFonts w:ascii="Segoe UI" w:hAnsi="Segoe UI" w:cs="Segoe UI"/>
          <w:sz w:val="22"/>
          <w:szCs w:val="22"/>
          <w:shd w:val="clear" w:color="auto" w:fill="FFFF00"/>
        </w:rPr>
        <w:t>DOPLNÍ DODAVATEL</w:t>
      </w:r>
      <w:r w:rsidRPr="00FF136D">
        <w:rPr>
          <w:rFonts w:ascii="Segoe UI" w:hAnsi="Segoe UI" w:cs="Segoe UI"/>
          <w:sz w:val="22"/>
          <w:szCs w:val="22"/>
        </w:rPr>
        <w:t>]</w:t>
      </w:r>
    </w:p>
    <w:p w14:paraId="78DF3AF4" w14:textId="77777777" w:rsidR="006C58FF" w:rsidRPr="00ED69E3" w:rsidRDefault="009E26B8" w:rsidP="00343967">
      <w:pPr>
        <w:pStyle w:val="Zkladntext"/>
        <w:widowControl/>
        <w:numPr>
          <w:ilvl w:val="12"/>
          <w:numId w:val="0"/>
        </w:numPr>
        <w:tabs>
          <w:tab w:val="clear" w:pos="1418"/>
        </w:tabs>
        <w:autoSpaceDE/>
        <w:autoSpaceDN/>
        <w:ind w:left="357"/>
        <w:rPr>
          <w:rFonts w:ascii="Segoe UI" w:hAnsi="Segoe UI" w:cs="Segoe UI"/>
          <w:iCs/>
          <w:sz w:val="22"/>
          <w:szCs w:val="22"/>
        </w:rPr>
      </w:pPr>
      <w:r>
        <w:rPr>
          <w:rFonts w:ascii="Segoe UI" w:hAnsi="Segoe UI" w:cs="Segoe UI"/>
          <w:iCs/>
          <w:sz w:val="22"/>
          <w:szCs w:val="22"/>
        </w:rPr>
        <w:t>Zapsán</w:t>
      </w:r>
      <w:r w:rsidR="006C58FF" w:rsidRPr="00ED69E3">
        <w:rPr>
          <w:rFonts w:ascii="Segoe UI" w:hAnsi="Segoe UI" w:cs="Segoe UI"/>
          <w:iCs/>
          <w:sz w:val="22"/>
          <w:szCs w:val="22"/>
        </w:rPr>
        <w:t xml:space="preserve"> v obchodním rejstříku vedeném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343967" w:rsidRPr="00ED69E3">
        <w:rPr>
          <w:rFonts w:ascii="Segoe UI" w:hAnsi="Segoe UI" w:cs="Segoe UI"/>
          <w:iCs/>
          <w:sz w:val="22"/>
          <w:szCs w:val="22"/>
        </w:rPr>
        <w:t xml:space="preserve"> </w:t>
      </w:r>
      <w:r w:rsidR="006C58FF" w:rsidRPr="00ED69E3">
        <w:rPr>
          <w:rFonts w:ascii="Segoe UI" w:hAnsi="Segoe UI" w:cs="Segoe UI"/>
          <w:iCs/>
          <w:sz w:val="22"/>
          <w:szCs w:val="22"/>
        </w:rPr>
        <w:t>soudem v</w:t>
      </w:r>
      <w:r w:rsidR="00343967" w:rsidRPr="00ED69E3">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oddíl</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vložka</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5" w14:textId="77777777" w:rsidR="006C58FF" w:rsidRPr="00ED69E3" w:rsidRDefault="00343967" w:rsidP="006C58FF">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(dále jen „</w:t>
      </w:r>
      <w:r w:rsidRPr="00485516">
        <w:rPr>
          <w:rFonts w:ascii="Segoe UI" w:hAnsi="Segoe UI" w:cs="Segoe UI"/>
          <w:i/>
          <w:iCs/>
          <w:sz w:val="22"/>
          <w:szCs w:val="22"/>
        </w:rPr>
        <w:t>prodávající</w:t>
      </w:r>
      <w:r w:rsidRPr="00ED69E3">
        <w:rPr>
          <w:rFonts w:ascii="Segoe UI" w:hAnsi="Segoe UI" w:cs="Segoe UI"/>
          <w:iCs/>
          <w:sz w:val="22"/>
          <w:szCs w:val="22"/>
        </w:rPr>
        <w:t>“)</w:t>
      </w:r>
    </w:p>
    <w:p w14:paraId="78DF3AF6" w14:textId="77777777" w:rsidR="00EB5B24" w:rsidRPr="00ED69E3" w:rsidRDefault="00EB5B24" w:rsidP="00343967">
      <w:pPr>
        <w:pStyle w:val="slolnkuSmlouvy"/>
        <w:spacing w:before="360"/>
        <w:rPr>
          <w:rFonts w:ascii="Segoe UI" w:hAnsi="Segoe UI" w:cs="Segoe UI"/>
          <w:sz w:val="22"/>
          <w:szCs w:val="22"/>
        </w:rPr>
      </w:pPr>
      <w:r w:rsidRPr="00ED69E3">
        <w:rPr>
          <w:rFonts w:ascii="Segoe UI" w:hAnsi="Segoe UI" w:cs="Segoe UI"/>
          <w:sz w:val="22"/>
          <w:szCs w:val="22"/>
        </w:rPr>
        <w:t>II.</w:t>
      </w:r>
      <w:r w:rsidR="00343967" w:rsidRPr="00ED69E3">
        <w:rPr>
          <w:rFonts w:ascii="Segoe UI" w:hAnsi="Segoe UI" w:cs="Segoe UI"/>
          <w:sz w:val="22"/>
          <w:szCs w:val="22"/>
        </w:rPr>
        <w:br/>
      </w:r>
      <w:r w:rsidRPr="00ED69E3">
        <w:rPr>
          <w:rFonts w:ascii="Segoe UI" w:hAnsi="Segoe UI" w:cs="Segoe UI"/>
          <w:sz w:val="22"/>
          <w:szCs w:val="22"/>
        </w:rPr>
        <w:t>Základní ustanovení</w:t>
      </w:r>
    </w:p>
    <w:p w14:paraId="78DF3AF7" w14:textId="27FA995A" w:rsidR="009E67E4" w:rsidRDefault="00A20AF9"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b/>
          <w:caps/>
          <w:sz w:val="22"/>
          <w:szCs w:val="22"/>
        </w:rPr>
      </w:pPr>
      <w:r w:rsidRPr="00ED69E3">
        <w:rPr>
          <w:rFonts w:ascii="Segoe UI" w:hAnsi="Segoe UI" w:cs="Segoe UI"/>
          <w:sz w:val="22"/>
          <w:szCs w:val="22"/>
        </w:rPr>
        <w:t xml:space="preserve">Tato smlouva je uzavřena </w:t>
      </w:r>
      <w:r w:rsidR="00B00430" w:rsidRPr="00ED69E3">
        <w:rPr>
          <w:rFonts w:ascii="Segoe UI" w:hAnsi="Segoe UI" w:cs="Segoe UI"/>
          <w:sz w:val="22"/>
          <w:szCs w:val="22"/>
        </w:rPr>
        <w:t xml:space="preserve">dle </w:t>
      </w:r>
      <w:r w:rsidRPr="00ED69E3">
        <w:rPr>
          <w:rFonts w:ascii="Segoe UI" w:hAnsi="Segoe UI" w:cs="Segoe UI"/>
          <w:sz w:val="22"/>
          <w:szCs w:val="22"/>
        </w:rPr>
        <w:t>§ 2079 a násl. zákona č. 89/2012</w:t>
      </w:r>
      <w:r w:rsidR="00302D54" w:rsidRPr="00ED69E3">
        <w:rPr>
          <w:rFonts w:ascii="Segoe UI" w:hAnsi="Segoe UI" w:cs="Segoe UI"/>
          <w:sz w:val="22"/>
          <w:szCs w:val="22"/>
        </w:rPr>
        <w:t xml:space="preserve"> Sb.</w:t>
      </w:r>
      <w:r w:rsidRPr="00ED69E3">
        <w:rPr>
          <w:rFonts w:ascii="Segoe UI" w:hAnsi="Segoe UI" w:cs="Segoe UI"/>
          <w:sz w:val="22"/>
          <w:szCs w:val="22"/>
        </w:rPr>
        <w:t>, občanský zákoník</w:t>
      </w:r>
      <w:r w:rsidR="00F6635D">
        <w:rPr>
          <w:rFonts w:ascii="Segoe UI" w:hAnsi="Segoe UI" w:cs="Segoe UI"/>
          <w:sz w:val="22"/>
          <w:szCs w:val="22"/>
        </w:rPr>
        <w:t>, ve</w:t>
      </w:r>
      <w:r w:rsidR="002F4EE5">
        <w:rPr>
          <w:rFonts w:ascii="Segoe UI" w:hAnsi="Segoe UI" w:cs="Segoe UI"/>
          <w:sz w:val="22"/>
          <w:szCs w:val="22"/>
        </w:rPr>
        <w:t> </w:t>
      </w:r>
      <w:r w:rsidR="00F6635D">
        <w:rPr>
          <w:rFonts w:ascii="Segoe UI" w:hAnsi="Segoe UI" w:cs="Segoe UI"/>
          <w:sz w:val="22"/>
          <w:szCs w:val="22"/>
        </w:rPr>
        <w:t>znění pozdějších předpisů</w:t>
      </w:r>
      <w:r w:rsidRPr="00ED69E3">
        <w:rPr>
          <w:rFonts w:ascii="Segoe UI" w:hAnsi="Segoe UI" w:cs="Segoe UI"/>
          <w:sz w:val="22"/>
          <w:szCs w:val="22"/>
        </w:rPr>
        <w:t xml:space="preserve"> (dále jen „</w:t>
      </w:r>
      <w:r w:rsidRPr="00F6635D">
        <w:rPr>
          <w:rFonts w:ascii="Segoe UI" w:hAnsi="Segoe UI" w:cs="Segoe UI"/>
          <w:i/>
          <w:sz w:val="22"/>
          <w:szCs w:val="22"/>
        </w:rPr>
        <w:t>občanský zákoník</w:t>
      </w:r>
      <w:r w:rsidR="00F6635D">
        <w:rPr>
          <w:rFonts w:ascii="Segoe UI" w:hAnsi="Segoe UI" w:cs="Segoe UI"/>
          <w:sz w:val="22"/>
          <w:szCs w:val="22"/>
        </w:rPr>
        <w:t>“). P</w:t>
      </w:r>
      <w:r w:rsidRPr="00ED69E3">
        <w:rPr>
          <w:rFonts w:ascii="Segoe UI" w:hAnsi="Segoe UI" w:cs="Segoe UI"/>
          <w:sz w:val="22"/>
          <w:szCs w:val="22"/>
        </w:rPr>
        <w:t>ráva a povinnosti stran touto smlouvou neupravená se řídí příslušnými ustanoveními občanského zákoníku.</w:t>
      </w:r>
    </w:p>
    <w:p w14:paraId="78DF3AF8"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lastRenderedPageBreak/>
        <w:t>Smluvní strany prohlašují, že údaje uvedené v čl. I této smlouvy jsou v souladu s</w:t>
      </w:r>
      <w:r w:rsidR="007C2B3E" w:rsidRPr="00ED69E3">
        <w:rPr>
          <w:rFonts w:ascii="Segoe UI" w:hAnsi="Segoe UI" w:cs="Segoe UI"/>
          <w:sz w:val="22"/>
          <w:szCs w:val="22"/>
        </w:rPr>
        <w:t>e </w:t>
      </w:r>
      <w:r w:rsidRPr="00ED69E3">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8DF3AF9" w14:textId="77777777" w:rsidR="009E67E4" w:rsidRDefault="00C7289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Je-li prodávající plátcem DPH, </w:t>
      </w:r>
      <w:r w:rsidR="008B43A1" w:rsidRPr="00ED69E3">
        <w:rPr>
          <w:rFonts w:ascii="Segoe UI" w:hAnsi="Segoe UI" w:cs="Segoe UI"/>
          <w:sz w:val="22"/>
          <w:szCs w:val="22"/>
        </w:rPr>
        <w:t xml:space="preserve">prohlašuje, že bankovní účet uvedený v čl. I </w:t>
      </w:r>
      <w:r w:rsidR="00301A6B" w:rsidRPr="00ED69E3">
        <w:rPr>
          <w:rFonts w:ascii="Segoe UI" w:hAnsi="Segoe UI" w:cs="Segoe UI"/>
          <w:sz w:val="22"/>
          <w:szCs w:val="22"/>
        </w:rPr>
        <w:t xml:space="preserve">odst. 2 </w:t>
      </w:r>
      <w:r w:rsidR="008B43A1" w:rsidRPr="00ED69E3">
        <w:rPr>
          <w:rFonts w:ascii="Segoe UI" w:hAnsi="Segoe UI" w:cs="Segoe UI"/>
          <w:sz w:val="22"/>
          <w:szCs w:val="22"/>
        </w:rPr>
        <w:t>této smlouvy je bankovním účtem zveřejněným ve s</w:t>
      </w:r>
      <w:r w:rsidR="008561BD" w:rsidRPr="00ED69E3">
        <w:rPr>
          <w:rFonts w:ascii="Segoe UI" w:hAnsi="Segoe UI" w:cs="Segoe UI"/>
          <w:sz w:val="22"/>
          <w:szCs w:val="22"/>
        </w:rPr>
        <w:t>myslu zákona č. 235/2004 Sb., o </w:t>
      </w:r>
      <w:r w:rsidR="008B43A1" w:rsidRPr="00ED69E3">
        <w:rPr>
          <w:rFonts w:ascii="Segoe UI" w:hAnsi="Segoe UI" w:cs="Segoe UI"/>
          <w:sz w:val="22"/>
          <w:szCs w:val="22"/>
        </w:rPr>
        <w:t>dani z přidané hodnoty, ve znění pozdějších předpisů</w:t>
      </w:r>
      <w:r w:rsidR="00CE4D87" w:rsidRPr="00ED69E3">
        <w:rPr>
          <w:rFonts w:ascii="Segoe UI" w:hAnsi="Segoe UI" w:cs="Segoe UI"/>
          <w:sz w:val="22"/>
          <w:szCs w:val="22"/>
        </w:rPr>
        <w:t xml:space="preserve"> (dále jen „</w:t>
      </w:r>
      <w:r w:rsidR="00CE4D87" w:rsidRPr="00410836">
        <w:rPr>
          <w:rFonts w:ascii="Segoe UI" w:hAnsi="Segoe UI" w:cs="Segoe UI"/>
          <w:i/>
          <w:sz w:val="22"/>
          <w:szCs w:val="22"/>
        </w:rPr>
        <w:t>zákon o DPH</w:t>
      </w:r>
      <w:r w:rsidR="00CE4D87" w:rsidRPr="00ED69E3">
        <w:rPr>
          <w:rFonts w:ascii="Segoe UI" w:hAnsi="Segoe UI" w:cs="Segoe UI"/>
          <w:sz w:val="22"/>
          <w:szCs w:val="22"/>
        </w:rPr>
        <w:t>“)</w:t>
      </w:r>
      <w:r w:rsidR="008B43A1" w:rsidRPr="00ED69E3">
        <w:rPr>
          <w:rFonts w:ascii="Segoe UI" w:hAnsi="Segoe UI" w:cs="Segoe UI"/>
          <w:sz w:val="22"/>
          <w:szCs w:val="22"/>
        </w:rPr>
        <w:t xml:space="preserve">. V případě změny účtu prodávajícího je prodávající povinen doložit vlastnictví k novému účtu, a to kopií příslušné smlouvy nebo potvrzením peněžního ústavu; </w:t>
      </w:r>
      <w:r w:rsidRPr="00ED69E3">
        <w:rPr>
          <w:rFonts w:ascii="Segoe UI" w:hAnsi="Segoe UI" w:cs="Segoe UI"/>
          <w:sz w:val="22"/>
          <w:szCs w:val="22"/>
        </w:rPr>
        <w:t xml:space="preserve">je-li prodávající plátcem DPH, musí být </w:t>
      </w:r>
      <w:r w:rsidR="008B43A1" w:rsidRPr="00ED69E3">
        <w:rPr>
          <w:rFonts w:ascii="Segoe UI" w:hAnsi="Segoe UI" w:cs="Segoe UI"/>
          <w:sz w:val="22"/>
          <w:szCs w:val="22"/>
        </w:rPr>
        <w:t>nový účet zveřejněným účtem ve smyslu předchozí věty.</w:t>
      </w:r>
    </w:p>
    <w:p w14:paraId="78DF3AFA"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Smluvní strany prohlašují, že osoby podepisující tuto smlouvu jsou k tomuto </w:t>
      </w:r>
      <w:r w:rsidR="00542288" w:rsidRPr="00ED69E3">
        <w:rPr>
          <w:rFonts w:ascii="Segoe UI" w:hAnsi="Segoe UI" w:cs="Segoe UI"/>
          <w:sz w:val="22"/>
          <w:szCs w:val="22"/>
        </w:rPr>
        <w:t>jednání</w:t>
      </w:r>
      <w:r w:rsidRPr="00ED69E3">
        <w:rPr>
          <w:rFonts w:ascii="Segoe UI" w:hAnsi="Segoe UI" w:cs="Segoe UI"/>
          <w:sz w:val="22"/>
          <w:szCs w:val="22"/>
        </w:rPr>
        <w:t xml:space="preserve"> oprávněny.</w:t>
      </w:r>
    </w:p>
    <w:p w14:paraId="78DF3AFB" w14:textId="77777777" w:rsidR="009E67E4" w:rsidRDefault="00E35A85"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Prodávající</w:t>
      </w:r>
      <w:r w:rsidR="00EB5B24" w:rsidRPr="00ED69E3">
        <w:rPr>
          <w:rFonts w:ascii="Segoe UI" w:hAnsi="Segoe UI" w:cs="Segoe UI"/>
          <w:sz w:val="22"/>
          <w:szCs w:val="22"/>
        </w:rPr>
        <w:t xml:space="preserve"> prohlašuje, že je odborně způsobilý k zajištění předmětu plnění podle této smlouvy.</w:t>
      </w:r>
    </w:p>
    <w:p w14:paraId="78DF3AFC"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34498A" w:rsidRPr="00ED69E3">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Předmět smlouvy</w:t>
      </w:r>
    </w:p>
    <w:p w14:paraId="78DF3AFD" w14:textId="77777777" w:rsidR="009E67E4" w:rsidRDefault="00066D69" w:rsidP="006A5503">
      <w:pPr>
        <w:pStyle w:val="Zkladntext"/>
        <w:numPr>
          <w:ilvl w:val="0"/>
          <w:numId w:val="11"/>
        </w:numPr>
        <w:tabs>
          <w:tab w:val="clear" w:pos="360"/>
          <w:tab w:val="clear" w:pos="1418"/>
        </w:tabs>
        <w:rPr>
          <w:rFonts w:ascii="Segoe UI" w:hAnsi="Segoe UI" w:cs="Segoe UI"/>
          <w:sz w:val="22"/>
          <w:szCs w:val="22"/>
        </w:rPr>
      </w:pPr>
      <w:r w:rsidRPr="00ED69E3">
        <w:rPr>
          <w:rFonts w:ascii="Segoe UI" w:hAnsi="Segoe UI" w:cs="Segoe UI"/>
          <w:sz w:val="22"/>
          <w:szCs w:val="22"/>
        </w:rPr>
        <w:t xml:space="preserve">Prodávající se zavazuje </w:t>
      </w:r>
      <w:r w:rsidR="00ED4184" w:rsidRPr="00ED69E3">
        <w:rPr>
          <w:rFonts w:ascii="Segoe UI" w:hAnsi="Segoe UI" w:cs="Segoe UI"/>
          <w:sz w:val="22"/>
          <w:szCs w:val="22"/>
        </w:rPr>
        <w:t xml:space="preserve">odevzdat </w:t>
      </w:r>
      <w:r w:rsidR="000F7EC4">
        <w:rPr>
          <w:rFonts w:ascii="Segoe UI" w:hAnsi="Segoe UI" w:cs="Segoe UI"/>
          <w:sz w:val="22"/>
          <w:szCs w:val="22"/>
        </w:rPr>
        <w:t xml:space="preserve">a zprovoznit </w:t>
      </w:r>
      <w:r w:rsidR="007A05EA" w:rsidRPr="00ED69E3">
        <w:rPr>
          <w:rFonts w:ascii="Segoe UI" w:hAnsi="Segoe UI" w:cs="Segoe UI"/>
          <w:sz w:val="22"/>
          <w:szCs w:val="22"/>
        </w:rPr>
        <w:t xml:space="preserve">kupujícímu </w:t>
      </w:r>
      <w:r w:rsidR="00B63479" w:rsidRPr="00ED69E3">
        <w:rPr>
          <w:rFonts w:ascii="Segoe UI" w:hAnsi="Segoe UI" w:cs="Segoe UI"/>
          <w:sz w:val="22"/>
          <w:szCs w:val="22"/>
        </w:rPr>
        <w:t>zboží</w:t>
      </w:r>
      <w:r w:rsidRPr="00ED69E3">
        <w:rPr>
          <w:rFonts w:ascii="Segoe UI" w:hAnsi="Segoe UI" w:cs="Segoe UI"/>
          <w:sz w:val="22"/>
          <w:szCs w:val="22"/>
        </w:rPr>
        <w:t xml:space="preserve"> podle o</w:t>
      </w:r>
      <w:r w:rsidR="009E26B8">
        <w:rPr>
          <w:rFonts w:ascii="Segoe UI" w:hAnsi="Segoe UI" w:cs="Segoe UI"/>
          <w:sz w:val="22"/>
          <w:szCs w:val="22"/>
        </w:rPr>
        <w:t>dst. 2 tohoto článku smlouvy, a </w:t>
      </w:r>
      <w:r w:rsidRPr="00ED69E3">
        <w:rPr>
          <w:rFonts w:ascii="Segoe UI" w:hAnsi="Segoe UI" w:cs="Segoe UI"/>
          <w:sz w:val="22"/>
          <w:szCs w:val="22"/>
        </w:rPr>
        <w:t>to včetně návodů k použití v českém jazyce (dále jen „</w:t>
      </w:r>
      <w:r w:rsidRPr="00410836">
        <w:rPr>
          <w:rFonts w:ascii="Segoe UI" w:hAnsi="Segoe UI" w:cs="Segoe UI"/>
          <w:i/>
          <w:sz w:val="22"/>
          <w:szCs w:val="22"/>
        </w:rPr>
        <w:t>zboží</w:t>
      </w:r>
      <w:r w:rsidRPr="00ED69E3">
        <w:rPr>
          <w:rFonts w:ascii="Segoe UI" w:hAnsi="Segoe UI" w:cs="Segoe UI"/>
          <w:sz w:val="22"/>
          <w:szCs w:val="22"/>
        </w:rPr>
        <w:t>“</w:t>
      </w:r>
      <w:r w:rsidR="00C01243">
        <w:rPr>
          <w:rFonts w:ascii="Segoe UI" w:hAnsi="Segoe UI" w:cs="Segoe UI"/>
          <w:sz w:val="22"/>
          <w:szCs w:val="22"/>
        </w:rPr>
        <w:t xml:space="preserve"> nebo „</w:t>
      </w:r>
      <w:r w:rsidR="00C01243" w:rsidRPr="00C01243">
        <w:rPr>
          <w:rFonts w:ascii="Segoe UI" w:hAnsi="Segoe UI" w:cs="Segoe UI"/>
          <w:i/>
          <w:sz w:val="22"/>
          <w:szCs w:val="22"/>
        </w:rPr>
        <w:t>zařízení</w:t>
      </w:r>
      <w:r w:rsidR="00C01243">
        <w:rPr>
          <w:rFonts w:ascii="Segoe UI" w:hAnsi="Segoe UI" w:cs="Segoe UI"/>
          <w:sz w:val="22"/>
          <w:szCs w:val="22"/>
        </w:rPr>
        <w:t>“</w:t>
      </w:r>
      <w:r w:rsidRPr="00ED69E3">
        <w:rPr>
          <w:rFonts w:ascii="Segoe UI" w:hAnsi="Segoe UI" w:cs="Segoe UI"/>
          <w:sz w:val="22"/>
          <w:szCs w:val="22"/>
        </w:rPr>
        <w:t>)</w:t>
      </w:r>
      <w:r w:rsidR="00987C14" w:rsidRPr="00ED69E3">
        <w:rPr>
          <w:rFonts w:ascii="Segoe UI" w:hAnsi="Segoe UI" w:cs="Segoe UI"/>
          <w:sz w:val="22"/>
          <w:szCs w:val="22"/>
        </w:rPr>
        <w:t>. Prodávající se dále zavazuje umožnit kupujícímu nabýt vlastnické právo ke zboží</w:t>
      </w:r>
      <w:r w:rsidRPr="00ED69E3">
        <w:rPr>
          <w:rFonts w:ascii="Segoe UI" w:hAnsi="Segoe UI" w:cs="Segoe UI"/>
          <w:sz w:val="22"/>
          <w:szCs w:val="22"/>
        </w:rPr>
        <w:t xml:space="preserve">. Kupující se zavazuje </w:t>
      </w:r>
      <w:r w:rsidR="00FD61D4" w:rsidRPr="00ED69E3">
        <w:rPr>
          <w:rFonts w:ascii="Segoe UI" w:hAnsi="Segoe UI" w:cs="Segoe UI"/>
          <w:sz w:val="22"/>
          <w:szCs w:val="22"/>
        </w:rPr>
        <w:t>zboží převzít a</w:t>
      </w:r>
      <w:r w:rsidR="008561BD" w:rsidRPr="00ED69E3">
        <w:rPr>
          <w:rFonts w:ascii="Segoe UI" w:hAnsi="Segoe UI" w:cs="Segoe UI"/>
          <w:sz w:val="22"/>
          <w:szCs w:val="22"/>
        </w:rPr>
        <w:t> </w:t>
      </w:r>
      <w:r w:rsidRPr="00ED69E3">
        <w:rPr>
          <w:rFonts w:ascii="Segoe UI" w:hAnsi="Segoe UI" w:cs="Segoe UI"/>
          <w:sz w:val="22"/>
          <w:szCs w:val="22"/>
        </w:rPr>
        <w:t xml:space="preserve">zaplatit </w:t>
      </w:r>
      <w:r w:rsidR="00FD61D4" w:rsidRPr="00ED69E3">
        <w:rPr>
          <w:rFonts w:ascii="Segoe UI" w:hAnsi="Segoe UI" w:cs="Segoe UI"/>
          <w:sz w:val="22"/>
          <w:szCs w:val="22"/>
        </w:rPr>
        <w:t xml:space="preserve">za ně </w:t>
      </w:r>
      <w:r w:rsidRPr="00ED69E3">
        <w:rPr>
          <w:rFonts w:ascii="Segoe UI" w:hAnsi="Segoe UI" w:cs="Segoe UI"/>
          <w:sz w:val="22"/>
          <w:szCs w:val="22"/>
        </w:rPr>
        <w:t>prodávajícímu kupní cenu dle čl. I</w:t>
      </w:r>
      <w:r w:rsidR="00816D90" w:rsidRPr="00ED69E3">
        <w:rPr>
          <w:rFonts w:ascii="Segoe UI" w:hAnsi="Segoe UI" w:cs="Segoe UI"/>
          <w:sz w:val="22"/>
          <w:szCs w:val="22"/>
        </w:rPr>
        <w:t>V</w:t>
      </w:r>
      <w:r w:rsidRPr="00ED69E3">
        <w:rPr>
          <w:rFonts w:ascii="Segoe UI" w:hAnsi="Segoe UI" w:cs="Segoe UI"/>
          <w:sz w:val="22"/>
          <w:szCs w:val="22"/>
        </w:rPr>
        <w:t xml:space="preserve"> této smlouvy.</w:t>
      </w:r>
    </w:p>
    <w:p w14:paraId="78DF3AFE" w14:textId="5083D039" w:rsidR="009E67E4" w:rsidRDefault="00066D69" w:rsidP="006A5503">
      <w:pPr>
        <w:pStyle w:val="Zkladntext"/>
        <w:numPr>
          <w:ilvl w:val="0"/>
          <w:numId w:val="11"/>
        </w:numPr>
        <w:tabs>
          <w:tab w:val="left" w:pos="0"/>
        </w:tabs>
        <w:rPr>
          <w:rFonts w:ascii="Segoe UI" w:hAnsi="Segoe UI" w:cs="Segoe UI"/>
          <w:sz w:val="22"/>
          <w:szCs w:val="22"/>
        </w:rPr>
      </w:pPr>
      <w:r w:rsidRPr="00ED69E3">
        <w:rPr>
          <w:rFonts w:ascii="Segoe UI" w:hAnsi="Segoe UI" w:cs="Segoe UI"/>
          <w:sz w:val="22"/>
          <w:szCs w:val="22"/>
        </w:rPr>
        <w:t>Zbožím podle odst. 1 tohoto článku smlouvy se rozumí</w:t>
      </w:r>
      <w:r w:rsidR="00B63479" w:rsidRPr="00ED69E3">
        <w:rPr>
          <w:rFonts w:ascii="Segoe UI" w:hAnsi="Segoe UI" w:cs="Segoe UI"/>
          <w:sz w:val="22"/>
          <w:szCs w:val="22"/>
        </w:rPr>
        <w:t xml:space="preserve"> </w:t>
      </w:r>
      <w:r w:rsidR="00600C27">
        <w:rPr>
          <w:rFonts w:ascii="Segoe UI" w:hAnsi="Segoe UI" w:cs="Segoe UI"/>
          <w:sz w:val="22"/>
          <w:szCs w:val="22"/>
        </w:rPr>
        <w:t>technické prostředky pro kontrolu motorové části vozidel</w:t>
      </w:r>
      <w:r w:rsidR="00410836">
        <w:rPr>
          <w:rFonts w:ascii="Segoe UI" w:hAnsi="Segoe UI" w:cs="Segoe UI"/>
          <w:sz w:val="22"/>
          <w:szCs w:val="22"/>
        </w:rPr>
        <w:t>.</w:t>
      </w:r>
      <w:r w:rsidR="00BE537E" w:rsidRPr="00ED69E3">
        <w:rPr>
          <w:rFonts w:ascii="Segoe UI" w:hAnsi="Segoe UI" w:cs="Segoe UI"/>
          <w:sz w:val="22"/>
          <w:szCs w:val="22"/>
        </w:rPr>
        <w:t xml:space="preserve"> Bližší specifikace zboží je přílohou č.</w:t>
      </w:r>
      <w:r w:rsidR="008561BD" w:rsidRPr="00ED69E3">
        <w:rPr>
          <w:rFonts w:ascii="Segoe UI" w:hAnsi="Segoe UI" w:cs="Segoe UI"/>
          <w:sz w:val="22"/>
          <w:szCs w:val="22"/>
        </w:rPr>
        <w:t> </w:t>
      </w:r>
      <w:r w:rsidR="00B63479" w:rsidRPr="00ED69E3">
        <w:rPr>
          <w:rFonts w:ascii="Segoe UI" w:hAnsi="Segoe UI" w:cs="Segoe UI"/>
          <w:sz w:val="22"/>
          <w:szCs w:val="22"/>
        </w:rPr>
        <w:t>1</w:t>
      </w:r>
      <w:r w:rsidR="00BE537E" w:rsidRPr="00ED69E3">
        <w:rPr>
          <w:rFonts w:ascii="Segoe UI" w:hAnsi="Segoe UI" w:cs="Segoe UI"/>
          <w:sz w:val="22"/>
          <w:szCs w:val="22"/>
        </w:rPr>
        <w:t xml:space="preserve"> </w:t>
      </w:r>
      <w:r w:rsidR="009E26B8">
        <w:rPr>
          <w:rFonts w:ascii="Segoe UI" w:hAnsi="Segoe UI" w:cs="Segoe UI"/>
          <w:sz w:val="22"/>
          <w:szCs w:val="22"/>
        </w:rPr>
        <w:t xml:space="preserve">a č. 2 </w:t>
      </w:r>
      <w:r w:rsidR="00BE537E" w:rsidRPr="00ED69E3">
        <w:rPr>
          <w:rFonts w:ascii="Segoe UI" w:hAnsi="Segoe UI" w:cs="Segoe UI"/>
          <w:sz w:val="22"/>
          <w:szCs w:val="22"/>
        </w:rPr>
        <w:t>této smlouvy.</w:t>
      </w:r>
      <w:r w:rsidR="008B293F" w:rsidRPr="00ED69E3">
        <w:rPr>
          <w:rFonts w:ascii="Segoe UI" w:hAnsi="Segoe UI" w:cs="Segoe UI"/>
          <w:sz w:val="22"/>
          <w:szCs w:val="22"/>
        </w:rPr>
        <w:t xml:space="preserve"> </w:t>
      </w:r>
      <w:r w:rsidR="005350E7">
        <w:rPr>
          <w:rFonts w:ascii="Segoe UI" w:hAnsi="Segoe UI" w:cs="Segoe UI"/>
          <w:sz w:val="22"/>
          <w:szCs w:val="22"/>
        </w:rPr>
        <w:t>Z</w:t>
      </w:r>
      <w:r w:rsidR="00FD4DE2" w:rsidRPr="00ED69E3">
        <w:rPr>
          <w:rFonts w:ascii="Segoe UI" w:hAnsi="Segoe UI" w:cs="Segoe UI"/>
          <w:sz w:val="22"/>
          <w:szCs w:val="22"/>
        </w:rPr>
        <w:t>boží bude dodáno v první jakostní třídě a v provedení založeném prohlášeními o shodě, atesty a dalšími nezbytnými listinami v souladu s právním řádem</w:t>
      </w:r>
      <w:r w:rsidR="005350E7">
        <w:rPr>
          <w:rFonts w:ascii="Segoe UI" w:hAnsi="Segoe UI" w:cs="Segoe UI"/>
          <w:sz w:val="22"/>
          <w:szCs w:val="22"/>
        </w:rPr>
        <w:t xml:space="preserve"> ČR</w:t>
      </w:r>
      <w:r w:rsidR="00FD4DE2" w:rsidRPr="00ED69E3">
        <w:rPr>
          <w:rFonts w:ascii="Segoe UI" w:hAnsi="Segoe UI" w:cs="Segoe UI"/>
          <w:sz w:val="22"/>
          <w:szCs w:val="22"/>
        </w:rPr>
        <w:t>. Dodané zboží bude certifikováno pro použití na území Če</w:t>
      </w:r>
      <w:r w:rsidR="001F5121">
        <w:rPr>
          <w:rFonts w:ascii="Segoe UI" w:hAnsi="Segoe UI" w:cs="Segoe UI"/>
          <w:sz w:val="22"/>
          <w:szCs w:val="22"/>
        </w:rPr>
        <w:t>ské republiky a musí být nové a </w:t>
      </w:r>
      <w:r w:rsidR="00FD4DE2" w:rsidRPr="00ED69E3">
        <w:rPr>
          <w:rFonts w:ascii="Segoe UI" w:hAnsi="Segoe UI" w:cs="Segoe UI"/>
          <w:sz w:val="22"/>
          <w:szCs w:val="22"/>
        </w:rPr>
        <w:t>nepoužívané.</w:t>
      </w:r>
    </w:p>
    <w:p w14:paraId="78DF3AFF" w14:textId="4B43CC29" w:rsidR="009E67E4" w:rsidRPr="002139C4" w:rsidRDefault="00066D69" w:rsidP="006A5503">
      <w:pPr>
        <w:pStyle w:val="Zkladntext"/>
        <w:numPr>
          <w:ilvl w:val="0"/>
          <w:numId w:val="11"/>
        </w:numPr>
        <w:tabs>
          <w:tab w:val="clear" w:pos="1418"/>
        </w:tabs>
        <w:rPr>
          <w:rFonts w:ascii="Segoe UI" w:hAnsi="Segoe UI" w:cs="Segoe UI"/>
          <w:sz w:val="22"/>
          <w:szCs w:val="22"/>
        </w:rPr>
      </w:pPr>
      <w:r w:rsidRPr="002139C4">
        <w:rPr>
          <w:rFonts w:ascii="Segoe UI" w:hAnsi="Segoe UI" w:cs="Segoe UI"/>
          <w:sz w:val="22"/>
          <w:szCs w:val="22"/>
        </w:rPr>
        <w:t>Účelem této smlouvy</w:t>
      </w:r>
      <w:r w:rsidR="008561BD" w:rsidRPr="002139C4">
        <w:rPr>
          <w:rFonts w:ascii="Segoe UI" w:hAnsi="Segoe UI" w:cs="Segoe UI"/>
          <w:sz w:val="22"/>
          <w:szCs w:val="22"/>
        </w:rPr>
        <w:t xml:space="preserve"> je </w:t>
      </w:r>
      <w:r w:rsidR="00710664" w:rsidRPr="002139C4">
        <w:rPr>
          <w:rFonts w:ascii="Segoe UI" w:hAnsi="Segoe UI" w:cs="Segoe UI"/>
          <w:sz w:val="22"/>
          <w:szCs w:val="22"/>
        </w:rPr>
        <w:t xml:space="preserve">koupě </w:t>
      </w:r>
      <w:r w:rsidR="002B4584" w:rsidRPr="002139C4">
        <w:rPr>
          <w:rFonts w:ascii="Segoe UI" w:hAnsi="Segoe UI" w:cs="Segoe UI"/>
          <w:sz w:val="22"/>
          <w:szCs w:val="22"/>
        </w:rPr>
        <w:t xml:space="preserve">prostředků sloužících k zajištění </w:t>
      </w:r>
      <w:r w:rsidR="00600C27" w:rsidRPr="002139C4">
        <w:rPr>
          <w:rFonts w:ascii="Segoe UI" w:hAnsi="Segoe UI" w:cs="Segoe UI"/>
          <w:sz w:val="22"/>
          <w:szCs w:val="22"/>
        </w:rPr>
        <w:t>kontroly motorových částí vozidel při</w:t>
      </w:r>
      <w:r w:rsidR="002B4584" w:rsidRPr="002139C4">
        <w:rPr>
          <w:rFonts w:ascii="Segoe UI" w:hAnsi="Segoe UI" w:cs="Segoe UI"/>
          <w:sz w:val="22"/>
          <w:szCs w:val="22"/>
        </w:rPr>
        <w:t xml:space="preserve"> vjezd</w:t>
      </w:r>
      <w:r w:rsidR="00600C27" w:rsidRPr="002139C4">
        <w:rPr>
          <w:rFonts w:ascii="Segoe UI" w:hAnsi="Segoe UI" w:cs="Segoe UI"/>
          <w:sz w:val="22"/>
          <w:szCs w:val="22"/>
        </w:rPr>
        <w:t>u</w:t>
      </w:r>
      <w:r w:rsidR="002B4584" w:rsidRPr="002139C4">
        <w:rPr>
          <w:rFonts w:ascii="Segoe UI" w:hAnsi="Segoe UI" w:cs="Segoe UI"/>
          <w:sz w:val="22"/>
          <w:szCs w:val="22"/>
        </w:rPr>
        <w:t xml:space="preserve"> do prostorů letiště.</w:t>
      </w:r>
      <w:r w:rsidR="00EE0E6B" w:rsidRPr="002139C4">
        <w:rPr>
          <w:rFonts w:ascii="Segoe UI" w:hAnsi="Segoe UI" w:cs="Segoe UI"/>
          <w:sz w:val="22"/>
        </w:rPr>
        <w:t xml:space="preserve"> </w:t>
      </w:r>
      <w:r w:rsidR="00AA0491" w:rsidRPr="002139C4">
        <w:rPr>
          <w:rFonts w:ascii="Segoe UI" w:hAnsi="Segoe UI" w:cs="Segoe UI"/>
          <w:sz w:val="22"/>
        </w:rPr>
        <w:t>Pořízením definovan</w:t>
      </w:r>
      <w:r w:rsidR="002B4584" w:rsidRPr="002139C4">
        <w:rPr>
          <w:rFonts w:ascii="Segoe UI" w:hAnsi="Segoe UI" w:cs="Segoe UI"/>
          <w:sz w:val="22"/>
        </w:rPr>
        <w:t>ého vybavení</w:t>
      </w:r>
      <w:r w:rsidR="00AA0491" w:rsidRPr="002139C4">
        <w:rPr>
          <w:rFonts w:ascii="Segoe UI" w:hAnsi="Segoe UI" w:cs="Segoe UI"/>
          <w:sz w:val="22"/>
        </w:rPr>
        <w:t xml:space="preserve"> zajistí provozovatel letiště plnění bezpečnostních standardů v</w:t>
      </w:r>
      <w:r w:rsidR="00EE0E6B" w:rsidRPr="002139C4">
        <w:rPr>
          <w:rFonts w:ascii="Segoe UI" w:hAnsi="Segoe UI" w:cs="Segoe UI"/>
          <w:sz w:val="22"/>
        </w:rPr>
        <w:t> souladu s</w:t>
      </w:r>
      <w:r w:rsidR="00AA0491" w:rsidRPr="002139C4">
        <w:rPr>
          <w:rFonts w:ascii="Segoe UI" w:hAnsi="Segoe UI" w:cs="Segoe UI"/>
          <w:sz w:val="22"/>
        </w:rPr>
        <w:t xml:space="preserve"> požadavky </w:t>
      </w:r>
      <w:r w:rsidR="00EE0E6B" w:rsidRPr="002139C4">
        <w:rPr>
          <w:rFonts w:ascii="Segoe UI" w:hAnsi="Segoe UI" w:cs="Segoe UI"/>
          <w:sz w:val="22"/>
        </w:rPr>
        <w:t>legislativ</w:t>
      </w:r>
      <w:r w:rsidR="00AA0491" w:rsidRPr="002139C4">
        <w:rPr>
          <w:rFonts w:ascii="Segoe UI" w:hAnsi="Segoe UI" w:cs="Segoe UI"/>
          <w:sz w:val="22"/>
        </w:rPr>
        <w:t>y</w:t>
      </w:r>
      <w:r w:rsidR="00EE0E6B" w:rsidRPr="002139C4">
        <w:rPr>
          <w:rFonts w:ascii="Segoe UI" w:hAnsi="Segoe UI" w:cs="Segoe UI"/>
          <w:sz w:val="22"/>
        </w:rPr>
        <w:t xml:space="preserve"> </w:t>
      </w:r>
      <w:r w:rsidR="00AA0491" w:rsidRPr="002139C4">
        <w:rPr>
          <w:rFonts w:ascii="Segoe UI" w:hAnsi="Segoe UI" w:cs="Segoe UI"/>
          <w:sz w:val="22"/>
        </w:rPr>
        <w:t>v oblasti ochrany civilního letectví před protiprávními činy.</w:t>
      </w:r>
      <w:r w:rsidR="00710664" w:rsidRPr="002139C4">
        <w:rPr>
          <w:rFonts w:ascii="Segoe UI" w:hAnsi="Segoe UI" w:cs="Segoe UI"/>
          <w:sz w:val="22"/>
        </w:rPr>
        <w:t xml:space="preserve"> </w:t>
      </w:r>
    </w:p>
    <w:p w14:paraId="78DF3B00"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09040E" w:rsidRPr="00ED69E3">
        <w:rPr>
          <w:rFonts w:ascii="Segoe UI" w:hAnsi="Segoe UI" w:cs="Segoe UI"/>
          <w:sz w:val="22"/>
          <w:szCs w:val="22"/>
        </w:rPr>
        <w:t>V</w:t>
      </w:r>
      <w:r w:rsidRPr="00ED69E3">
        <w:rPr>
          <w:rFonts w:ascii="Segoe UI" w:hAnsi="Segoe UI" w:cs="Segoe UI"/>
          <w:sz w:val="22"/>
          <w:szCs w:val="22"/>
        </w:rPr>
        <w:t>.</w:t>
      </w:r>
      <w:r w:rsidR="00343967" w:rsidRPr="00ED69E3">
        <w:rPr>
          <w:rFonts w:ascii="Segoe UI" w:hAnsi="Segoe UI" w:cs="Segoe UI"/>
          <w:sz w:val="22"/>
          <w:szCs w:val="22"/>
        </w:rPr>
        <w:br/>
      </w:r>
      <w:r w:rsidR="0097461E" w:rsidRPr="00ED69E3">
        <w:rPr>
          <w:rFonts w:ascii="Segoe UI" w:hAnsi="Segoe UI" w:cs="Segoe UI"/>
          <w:sz w:val="22"/>
          <w:szCs w:val="22"/>
        </w:rPr>
        <w:t>K</w:t>
      </w:r>
      <w:r w:rsidRPr="00ED69E3">
        <w:rPr>
          <w:rFonts w:ascii="Segoe UI" w:hAnsi="Segoe UI" w:cs="Segoe UI"/>
          <w:sz w:val="22"/>
          <w:szCs w:val="22"/>
        </w:rPr>
        <w:t>upní c</w:t>
      </w:r>
      <w:r w:rsidR="0097461E" w:rsidRPr="00ED69E3">
        <w:rPr>
          <w:rFonts w:ascii="Segoe UI" w:hAnsi="Segoe UI" w:cs="Segoe UI"/>
          <w:sz w:val="22"/>
          <w:szCs w:val="22"/>
        </w:rPr>
        <w:t>ena</w:t>
      </w:r>
    </w:p>
    <w:p w14:paraId="78DF3B01" w14:textId="77777777" w:rsidR="009E67E4" w:rsidRDefault="00FD4DE2" w:rsidP="006A5503">
      <w:pPr>
        <w:pStyle w:val="Zkladntext"/>
        <w:numPr>
          <w:ilvl w:val="0"/>
          <w:numId w:val="19"/>
        </w:numPr>
        <w:tabs>
          <w:tab w:val="clear" w:pos="360"/>
          <w:tab w:val="clear" w:pos="1418"/>
        </w:tabs>
        <w:ind w:left="357" w:hanging="357"/>
        <w:rPr>
          <w:rFonts w:ascii="Segoe UI" w:hAnsi="Segoe UI" w:cs="Segoe UI"/>
          <w:sz w:val="22"/>
          <w:szCs w:val="22"/>
        </w:rPr>
      </w:pPr>
      <w:r w:rsidRPr="00D4131E">
        <w:rPr>
          <w:rFonts w:ascii="Segoe UI" w:hAnsi="Segoe UI" w:cs="Segoe UI"/>
          <w:sz w:val="22"/>
          <w:szCs w:val="22"/>
        </w:rPr>
        <w:t xml:space="preserve">Kupní cena celkem bez DPH činí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 xml:space="preserve">Kč (slovy: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k</w:t>
      </w:r>
      <w:r w:rsidR="00D4131E">
        <w:rPr>
          <w:rFonts w:ascii="Segoe UI" w:hAnsi="Segoe UI" w:cs="Segoe UI"/>
          <w:sz w:val="22"/>
          <w:szCs w:val="22"/>
        </w:rPr>
        <w:t xml:space="preserve">orun českých), </w:t>
      </w:r>
      <w:r w:rsidR="00D4131E" w:rsidRPr="00F347F6">
        <w:rPr>
          <w:rFonts w:ascii="Segoe UI" w:hAnsi="Segoe UI" w:cs="Segoe UI"/>
          <w:sz w:val="22"/>
          <w:szCs w:val="22"/>
        </w:rPr>
        <w:t>DPH je [</w:t>
      </w:r>
      <w:r w:rsidR="00D4131E" w:rsidRPr="00F347F6">
        <w:rPr>
          <w:rFonts w:ascii="Segoe UI" w:hAnsi="Segoe UI" w:cs="Segoe UI"/>
          <w:sz w:val="22"/>
          <w:szCs w:val="22"/>
          <w:shd w:val="clear" w:color="auto" w:fill="FFFF00"/>
        </w:rPr>
        <w:t>DOPLNÍ DODAVATEL</w:t>
      </w:r>
      <w:proofErr w:type="gramStart"/>
      <w:r w:rsidR="00D4131E" w:rsidRPr="00F347F6">
        <w:rPr>
          <w:rFonts w:ascii="Segoe UI" w:hAnsi="Segoe UI" w:cs="Segoe UI"/>
          <w:sz w:val="22"/>
          <w:szCs w:val="22"/>
        </w:rPr>
        <w:t>]</w:t>
      </w:r>
      <w:r w:rsidRPr="00F347F6">
        <w:rPr>
          <w:rFonts w:ascii="Segoe UI" w:hAnsi="Segoe UI" w:cs="Segoe UI"/>
          <w:sz w:val="22"/>
          <w:szCs w:val="22"/>
        </w:rPr>
        <w:t>,-</w:t>
      </w:r>
      <w:proofErr w:type="gramEnd"/>
      <w:r w:rsidRPr="00F347F6">
        <w:rPr>
          <w:rFonts w:ascii="Segoe UI" w:hAnsi="Segoe UI" w:cs="Segoe UI"/>
          <w:sz w:val="22"/>
          <w:szCs w:val="22"/>
        </w:rPr>
        <w:t xml:space="preserve"> Kč a </w:t>
      </w:r>
      <w:r w:rsidRPr="00F347F6">
        <w:rPr>
          <w:rFonts w:ascii="Segoe UI" w:hAnsi="Segoe UI" w:cs="Segoe UI"/>
          <w:bCs/>
          <w:sz w:val="22"/>
          <w:szCs w:val="22"/>
        </w:rPr>
        <w:t>c</w:t>
      </w:r>
      <w:r w:rsidR="00DC6451" w:rsidRPr="00F347F6">
        <w:rPr>
          <w:rFonts w:ascii="Segoe UI" w:hAnsi="Segoe UI" w:cs="Segoe UI"/>
          <w:bCs/>
          <w:sz w:val="22"/>
          <w:szCs w:val="22"/>
        </w:rPr>
        <w:t xml:space="preserve">ena včetně DPH činí </w:t>
      </w:r>
      <w:r w:rsidR="00DC6451" w:rsidRPr="00F347F6">
        <w:rPr>
          <w:rFonts w:ascii="Segoe UI" w:hAnsi="Segoe UI" w:cs="Segoe UI"/>
          <w:sz w:val="22"/>
          <w:szCs w:val="22"/>
        </w:rPr>
        <w:t>[</w:t>
      </w:r>
      <w:r w:rsidR="00DC6451" w:rsidRPr="00F347F6">
        <w:rPr>
          <w:rFonts w:ascii="Segoe UI" w:hAnsi="Segoe UI" w:cs="Segoe UI"/>
          <w:sz w:val="22"/>
          <w:szCs w:val="22"/>
          <w:shd w:val="clear" w:color="auto" w:fill="FFFF00"/>
        </w:rPr>
        <w:t>DOPLNÍ DODAVATEL</w:t>
      </w:r>
      <w:r w:rsidR="00DC6451" w:rsidRPr="00F347F6">
        <w:rPr>
          <w:rFonts w:ascii="Segoe UI" w:hAnsi="Segoe UI" w:cs="Segoe UI"/>
          <w:sz w:val="22"/>
          <w:szCs w:val="22"/>
        </w:rPr>
        <w:t>]</w:t>
      </w:r>
      <w:r w:rsidRPr="00F347F6">
        <w:rPr>
          <w:rFonts w:ascii="Segoe UI" w:hAnsi="Segoe UI" w:cs="Segoe UI"/>
          <w:bCs/>
          <w:sz w:val="22"/>
          <w:szCs w:val="22"/>
        </w:rPr>
        <w:t>,- Kč</w:t>
      </w:r>
      <w:r w:rsidRPr="00F347F6">
        <w:rPr>
          <w:rFonts w:ascii="Segoe UI" w:hAnsi="Segoe UI" w:cs="Segoe UI"/>
          <w:sz w:val="22"/>
          <w:szCs w:val="22"/>
        </w:rPr>
        <w:t xml:space="preserve"> (slovy</w:t>
      </w:r>
      <w:r w:rsidRPr="00D4131E">
        <w:rPr>
          <w:rFonts w:ascii="Segoe UI" w:hAnsi="Segoe UI" w:cs="Segoe UI"/>
          <w:sz w:val="22"/>
          <w:szCs w:val="22"/>
        </w:rPr>
        <w:t xml:space="preserve">: </w:t>
      </w:r>
      <w:r w:rsidR="00DC6451" w:rsidRPr="00FF136D">
        <w:rPr>
          <w:rFonts w:ascii="Segoe UI" w:hAnsi="Segoe UI" w:cs="Segoe UI"/>
          <w:sz w:val="22"/>
          <w:szCs w:val="22"/>
        </w:rPr>
        <w:t>[</w:t>
      </w:r>
      <w:r w:rsidR="00DC6451">
        <w:rPr>
          <w:rFonts w:ascii="Segoe UI" w:hAnsi="Segoe UI" w:cs="Segoe UI"/>
          <w:sz w:val="22"/>
          <w:szCs w:val="22"/>
          <w:shd w:val="clear" w:color="auto" w:fill="FFFF00"/>
        </w:rPr>
        <w:t>DOPLNÍ DODAVATEL</w:t>
      </w:r>
      <w:r w:rsidR="00DC6451" w:rsidRPr="00FF136D">
        <w:rPr>
          <w:rFonts w:ascii="Segoe UI" w:hAnsi="Segoe UI" w:cs="Segoe UI"/>
          <w:sz w:val="22"/>
          <w:szCs w:val="22"/>
        </w:rPr>
        <w:t>]</w:t>
      </w:r>
      <w:r w:rsidRPr="00D4131E">
        <w:rPr>
          <w:rFonts w:ascii="Segoe UI" w:hAnsi="Segoe UI" w:cs="Segoe UI"/>
          <w:sz w:val="22"/>
          <w:szCs w:val="22"/>
        </w:rPr>
        <w:t xml:space="preserve"> korun českých).</w:t>
      </w:r>
    </w:p>
    <w:p w14:paraId="78DF3B02" w14:textId="0120B9F2" w:rsidR="009E67E4" w:rsidRDefault="00066D69"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Kupní cena podle odst. 1 tohoto článku smlouvy zahrnuje veškeré náklady prodávajícího spojené se splněním jeho závazk</w:t>
      </w:r>
      <w:r w:rsidR="00BA7EAD" w:rsidRPr="00ED69E3">
        <w:rPr>
          <w:rFonts w:ascii="Segoe UI" w:hAnsi="Segoe UI" w:cs="Segoe UI"/>
          <w:sz w:val="22"/>
          <w:szCs w:val="22"/>
        </w:rPr>
        <w:t>ů vyplývajících</w:t>
      </w:r>
      <w:r w:rsidRPr="00ED69E3">
        <w:rPr>
          <w:rFonts w:ascii="Segoe UI" w:hAnsi="Segoe UI" w:cs="Segoe UI"/>
          <w:sz w:val="22"/>
          <w:szCs w:val="22"/>
        </w:rPr>
        <w:t xml:space="preserve"> z této smlouvy, tj. cenu zboží včetně dopravného, dokumentace</w:t>
      </w:r>
      <w:r w:rsidR="00191980">
        <w:rPr>
          <w:rFonts w:ascii="Segoe UI" w:hAnsi="Segoe UI" w:cs="Segoe UI"/>
          <w:sz w:val="22"/>
          <w:szCs w:val="22"/>
        </w:rPr>
        <w:t>, instalace, uvedení do provozu</w:t>
      </w:r>
      <w:r w:rsidR="005350E7">
        <w:rPr>
          <w:rFonts w:ascii="Segoe UI" w:hAnsi="Segoe UI" w:cs="Segoe UI"/>
          <w:sz w:val="22"/>
          <w:szCs w:val="22"/>
        </w:rPr>
        <w:t>, proškolení pracovníků</w:t>
      </w:r>
      <w:r w:rsidR="00025D5C">
        <w:rPr>
          <w:rFonts w:ascii="Segoe UI" w:hAnsi="Segoe UI" w:cs="Segoe UI"/>
          <w:sz w:val="22"/>
          <w:szCs w:val="22"/>
        </w:rPr>
        <w:t xml:space="preserve"> kupujícího</w:t>
      </w:r>
      <w:r w:rsidR="00DC6451" w:rsidRPr="00D64283">
        <w:rPr>
          <w:rFonts w:ascii="Segoe UI" w:hAnsi="Segoe UI" w:cs="Segoe UI"/>
          <w:sz w:val="22"/>
          <w:szCs w:val="22"/>
        </w:rPr>
        <w:t xml:space="preserve"> </w:t>
      </w:r>
      <w:r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dalších souvisejících nákladů. Kupní cena je stanovena jako nejvýše přípu</w:t>
      </w:r>
      <w:r w:rsidR="00BA7EAD" w:rsidRPr="00ED69E3">
        <w:rPr>
          <w:rFonts w:ascii="Segoe UI" w:hAnsi="Segoe UI" w:cs="Segoe UI"/>
          <w:sz w:val="22"/>
          <w:szCs w:val="22"/>
        </w:rPr>
        <w:t>stná a není ji možno překročit.</w:t>
      </w:r>
    </w:p>
    <w:p w14:paraId="78DF3B03" w14:textId="77777777" w:rsidR="009E67E4" w:rsidRDefault="00915A7A"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w:t>
      </w:r>
      <w:r w:rsidR="00066D69" w:rsidRPr="00ED69E3">
        <w:rPr>
          <w:rFonts w:ascii="Segoe UI" w:hAnsi="Segoe UI" w:cs="Segoe UI"/>
          <w:sz w:val="22"/>
          <w:szCs w:val="22"/>
        </w:rPr>
        <w:t xml:space="preserve">rodávající </w:t>
      </w:r>
      <w:r w:rsidRPr="00ED69E3">
        <w:rPr>
          <w:rFonts w:ascii="Segoe UI" w:hAnsi="Segoe UI" w:cs="Segoe UI"/>
          <w:sz w:val="22"/>
          <w:szCs w:val="22"/>
        </w:rPr>
        <w:t xml:space="preserve">plátcem DPH, </w:t>
      </w:r>
      <w:r w:rsidR="00066D69" w:rsidRPr="00ED69E3">
        <w:rPr>
          <w:rFonts w:ascii="Segoe UI" w:hAnsi="Segoe UI" w:cs="Segoe UI"/>
          <w:sz w:val="22"/>
          <w:szCs w:val="22"/>
        </w:rPr>
        <w:t xml:space="preserve">odpovídá za to, že sazba daně z přidané hodnoty bude </w:t>
      </w:r>
      <w:r w:rsidR="00066D69" w:rsidRPr="00ED69E3">
        <w:rPr>
          <w:rFonts w:ascii="Segoe UI" w:hAnsi="Segoe UI" w:cs="Segoe UI"/>
          <w:sz w:val="22"/>
          <w:szCs w:val="22"/>
        </w:rPr>
        <w:lastRenderedPageBreak/>
        <w:t>stanovena v souladu s platnými právními př</w:t>
      </w:r>
      <w:r w:rsidR="009000E8" w:rsidRPr="00ED69E3">
        <w:rPr>
          <w:rFonts w:ascii="Segoe UI" w:hAnsi="Segoe UI" w:cs="Segoe UI"/>
          <w:sz w:val="22"/>
          <w:szCs w:val="22"/>
        </w:rPr>
        <w:t>edpisy; v</w:t>
      </w:r>
      <w:r w:rsidR="0009040E" w:rsidRPr="00ED69E3">
        <w:rPr>
          <w:rFonts w:ascii="Segoe UI" w:hAnsi="Segoe UI" w:cs="Segoe UI"/>
          <w:sz w:val="22"/>
          <w:szCs w:val="22"/>
        </w:rPr>
        <w:t xml:space="preserve"> případě, že dojde ke změně zákonné sazby DPH, </w:t>
      </w:r>
      <w:r w:rsidR="009000E8" w:rsidRPr="00ED69E3">
        <w:rPr>
          <w:rFonts w:ascii="Segoe UI" w:hAnsi="Segoe UI" w:cs="Segoe UI"/>
          <w:sz w:val="22"/>
          <w:szCs w:val="22"/>
        </w:rPr>
        <w:t>bude</w:t>
      </w:r>
      <w:r w:rsidR="0009040E" w:rsidRPr="00ED69E3">
        <w:rPr>
          <w:rFonts w:ascii="Segoe UI" w:hAnsi="Segoe UI" w:cs="Segoe UI"/>
          <w:sz w:val="22"/>
          <w:szCs w:val="22"/>
        </w:rPr>
        <w:t xml:space="preserve"> prodávající ke kupní ceně bez DPH povinen účtovat DPH v platné výši. Smluvní strany se dohodly, že v případě změny </w:t>
      </w:r>
      <w:r w:rsidR="00587A33" w:rsidRPr="00ED69E3">
        <w:rPr>
          <w:rFonts w:ascii="Segoe UI" w:hAnsi="Segoe UI" w:cs="Segoe UI"/>
          <w:sz w:val="22"/>
          <w:szCs w:val="22"/>
        </w:rPr>
        <w:t xml:space="preserve">kupní </w:t>
      </w:r>
      <w:r w:rsidR="0009040E" w:rsidRPr="00ED69E3">
        <w:rPr>
          <w:rFonts w:ascii="Segoe UI" w:hAnsi="Segoe UI" w:cs="Segoe UI"/>
          <w:sz w:val="22"/>
          <w:szCs w:val="22"/>
        </w:rPr>
        <w:t>ceny v důsledku změny sazby DPH není nutno</w:t>
      </w:r>
      <w:r w:rsidR="009000E8" w:rsidRPr="00ED69E3">
        <w:rPr>
          <w:rFonts w:ascii="Segoe UI" w:hAnsi="Segoe UI" w:cs="Segoe UI"/>
          <w:sz w:val="22"/>
          <w:szCs w:val="22"/>
        </w:rPr>
        <w:t xml:space="preserve"> </w:t>
      </w:r>
      <w:r w:rsidR="0009040E" w:rsidRPr="00ED69E3">
        <w:rPr>
          <w:rFonts w:ascii="Segoe UI" w:hAnsi="Segoe UI" w:cs="Segoe UI"/>
          <w:sz w:val="22"/>
          <w:szCs w:val="22"/>
        </w:rPr>
        <w:t>ke smlouvě uzavírat dodatek.</w:t>
      </w:r>
      <w:r w:rsidR="009C25FE" w:rsidRPr="00ED69E3">
        <w:rPr>
          <w:rFonts w:ascii="Segoe UI" w:hAnsi="Segoe UI" w:cs="Segoe UI"/>
          <w:sz w:val="22"/>
          <w:szCs w:val="22"/>
        </w:rPr>
        <w:t xml:space="preserve"> V případě, že </w:t>
      </w:r>
      <w:r w:rsidR="00702432" w:rsidRPr="00ED69E3">
        <w:rPr>
          <w:rFonts w:ascii="Segoe UI" w:hAnsi="Segoe UI" w:cs="Segoe UI"/>
          <w:sz w:val="22"/>
          <w:szCs w:val="22"/>
        </w:rPr>
        <w:t>prodávající</w:t>
      </w:r>
      <w:r w:rsidR="009C25FE" w:rsidRPr="00ED69E3">
        <w:rPr>
          <w:rFonts w:ascii="Segoe UI" w:hAnsi="Segoe UI" w:cs="Segoe UI"/>
          <w:sz w:val="22"/>
          <w:szCs w:val="22"/>
        </w:rPr>
        <w:t xml:space="preserve"> stanoví sazbu DPH či DPH v rozporu s platnými právními předpisy, je povinen uhradit </w:t>
      </w:r>
      <w:r w:rsidR="00C90B2D" w:rsidRPr="00ED69E3">
        <w:rPr>
          <w:rFonts w:ascii="Segoe UI" w:hAnsi="Segoe UI" w:cs="Segoe UI"/>
          <w:sz w:val="22"/>
          <w:szCs w:val="22"/>
        </w:rPr>
        <w:t>kupující</w:t>
      </w:r>
      <w:r w:rsidR="00702432" w:rsidRPr="00ED69E3">
        <w:rPr>
          <w:rFonts w:ascii="Segoe UI" w:hAnsi="Segoe UI" w:cs="Segoe UI"/>
          <w:sz w:val="22"/>
          <w:szCs w:val="22"/>
        </w:rPr>
        <w:t>mu</w:t>
      </w:r>
      <w:r w:rsidR="009C25FE" w:rsidRPr="00ED69E3">
        <w:rPr>
          <w:rFonts w:ascii="Segoe UI" w:hAnsi="Segoe UI" w:cs="Segoe UI"/>
          <w:sz w:val="22"/>
          <w:szCs w:val="22"/>
        </w:rPr>
        <w:t xml:space="preserve"> veškerou škodu, která mu v souvislosti s tím vznikla.</w:t>
      </w:r>
    </w:p>
    <w:p w14:paraId="78DF3B04" w14:textId="77777777" w:rsidR="00066D69" w:rsidRPr="00ED69E3" w:rsidRDefault="00587A33"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066D69" w:rsidRPr="00ED69E3">
        <w:rPr>
          <w:rFonts w:ascii="Segoe UI" w:hAnsi="Segoe UI" w:cs="Segoe UI"/>
          <w:sz w:val="22"/>
          <w:szCs w:val="22"/>
        </w:rPr>
        <w:t>.</w:t>
      </w:r>
      <w:r w:rsidR="00343967" w:rsidRPr="00ED69E3">
        <w:rPr>
          <w:rFonts w:ascii="Segoe UI" w:hAnsi="Segoe UI" w:cs="Segoe UI"/>
          <w:sz w:val="22"/>
          <w:szCs w:val="22"/>
        </w:rPr>
        <w:br/>
      </w:r>
      <w:r w:rsidR="00066D69" w:rsidRPr="00ED69E3">
        <w:rPr>
          <w:rFonts w:ascii="Segoe UI" w:hAnsi="Segoe UI" w:cs="Segoe UI"/>
          <w:sz w:val="22"/>
          <w:szCs w:val="22"/>
        </w:rPr>
        <w:t>M</w:t>
      </w:r>
      <w:r w:rsidR="0097461E" w:rsidRPr="00ED69E3">
        <w:rPr>
          <w:rFonts w:ascii="Segoe UI" w:hAnsi="Segoe UI" w:cs="Segoe UI"/>
          <w:sz w:val="22"/>
          <w:szCs w:val="22"/>
        </w:rPr>
        <w:t>ísto</w:t>
      </w:r>
      <w:r w:rsidR="00066D69" w:rsidRPr="00ED69E3">
        <w:rPr>
          <w:rFonts w:ascii="Segoe UI" w:hAnsi="Segoe UI" w:cs="Segoe UI"/>
          <w:sz w:val="22"/>
          <w:szCs w:val="22"/>
        </w:rPr>
        <w:t xml:space="preserve"> </w:t>
      </w:r>
      <w:r w:rsidRPr="00ED69E3">
        <w:rPr>
          <w:rFonts w:ascii="Segoe UI" w:hAnsi="Segoe UI" w:cs="Segoe UI"/>
          <w:sz w:val="22"/>
          <w:szCs w:val="22"/>
        </w:rPr>
        <w:t xml:space="preserve">a doba </w:t>
      </w:r>
      <w:r w:rsidR="0097461E" w:rsidRPr="00ED69E3">
        <w:rPr>
          <w:rFonts w:ascii="Segoe UI" w:hAnsi="Segoe UI" w:cs="Segoe UI"/>
          <w:sz w:val="22"/>
          <w:szCs w:val="22"/>
        </w:rPr>
        <w:t>plnění</w:t>
      </w:r>
    </w:p>
    <w:p w14:paraId="78DF3B05" w14:textId="77777777" w:rsidR="009E67E4" w:rsidRDefault="00066D69" w:rsidP="006A5503">
      <w:pPr>
        <w:pStyle w:val="Zkladntext"/>
        <w:numPr>
          <w:ilvl w:val="0"/>
          <w:numId w:val="13"/>
        </w:numPr>
        <w:tabs>
          <w:tab w:val="clear" w:pos="1418"/>
        </w:tabs>
        <w:rPr>
          <w:rFonts w:ascii="Segoe UI" w:hAnsi="Segoe UI" w:cs="Segoe UI"/>
          <w:sz w:val="22"/>
          <w:szCs w:val="22"/>
        </w:rPr>
      </w:pPr>
      <w:r w:rsidRPr="00ED69E3">
        <w:rPr>
          <w:rFonts w:ascii="Segoe UI" w:hAnsi="Segoe UI" w:cs="Segoe UI"/>
          <w:sz w:val="22"/>
          <w:szCs w:val="22"/>
        </w:rPr>
        <w:t xml:space="preserve">Prodávající je povinen </w:t>
      </w:r>
      <w:r w:rsidR="008F0621" w:rsidRPr="00ED69E3">
        <w:rPr>
          <w:rFonts w:ascii="Segoe UI" w:hAnsi="Segoe UI" w:cs="Segoe UI"/>
          <w:sz w:val="22"/>
          <w:szCs w:val="22"/>
        </w:rPr>
        <w:t>odevzdat</w:t>
      </w:r>
      <w:r w:rsidRPr="00ED69E3">
        <w:rPr>
          <w:rFonts w:ascii="Segoe UI" w:hAnsi="Segoe UI" w:cs="Segoe UI"/>
          <w:sz w:val="22"/>
          <w:szCs w:val="22"/>
        </w:rPr>
        <w:t xml:space="preserve"> zboží </w:t>
      </w:r>
      <w:r w:rsidR="008F0621" w:rsidRPr="00ED69E3">
        <w:rPr>
          <w:rFonts w:ascii="Segoe UI" w:hAnsi="Segoe UI" w:cs="Segoe UI"/>
          <w:sz w:val="22"/>
          <w:szCs w:val="22"/>
        </w:rPr>
        <w:t>v</w:t>
      </w:r>
      <w:r w:rsidRPr="00ED69E3">
        <w:rPr>
          <w:rFonts w:ascii="Segoe UI" w:hAnsi="Segoe UI" w:cs="Segoe UI"/>
          <w:sz w:val="22"/>
          <w:szCs w:val="22"/>
        </w:rPr>
        <w:t xml:space="preserve"> míst</w:t>
      </w:r>
      <w:r w:rsidR="008F0621" w:rsidRPr="00ED69E3">
        <w:rPr>
          <w:rFonts w:ascii="Segoe UI" w:hAnsi="Segoe UI" w:cs="Segoe UI"/>
          <w:sz w:val="22"/>
          <w:szCs w:val="22"/>
        </w:rPr>
        <w:t>ě</w:t>
      </w:r>
      <w:r w:rsidRPr="00ED69E3">
        <w:rPr>
          <w:rFonts w:ascii="Segoe UI" w:hAnsi="Segoe UI" w:cs="Segoe UI"/>
          <w:sz w:val="22"/>
          <w:szCs w:val="22"/>
        </w:rPr>
        <w:t xml:space="preserve"> plnění, kterým je</w:t>
      </w:r>
      <w:r w:rsidR="00C21325" w:rsidRPr="00ED69E3">
        <w:rPr>
          <w:rFonts w:ascii="Segoe UI" w:hAnsi="Segoe UI" w:cs="Segoe UI"/>
          <w:sz w:val="22"/>
          <w:szCs w:val="22"/>
        </w:rPr>
        <w:t xml:space="preserve"> </w:t>
      </w:r>
      <w:r w:rsidR="00DC6451">
        <w:rPr>
          <w:rFonts w:ascii="Segoe UI" w:hAnsi="Segoe UI" w:cs="Segoe UI"/>
          <w:sz w:val="22"/>
          <w:szCs w:val="22"/>
        </w:rPr>
        <w:t>sídlo kupujícího (</w:t>
      </w:r>
      <w:r w:rsidR="00DC6451" w:rsidRPr="00FF136D">
        <w:rPr>
          <w:rFonts w:ascii="Segoe UI" w:hAnsi="Segoe UI" w:cs="Segoe UI"/>
          <w:sz w:val="22"/>
          <w:szCs w:val="22"/>
        </w:rPr>
        <w:t>č.p. 401, 742 51 Mošnov</w:t>
      </w:r>
      <w:r w:rsidR="00DC6451">
        <w:rPr>
          <w:rFonts w:ascii="Segoe UI" w:hAnsi="Segoe UI" w:cs="Segoe UI"/>
          <w:sz w:val="22"/>
          <w:szCs w:val="22"/>
        </w:rPr>
        <w:t>).</w:t>
      </w:r>
    </w:p>
    <w:p w14:paraId="78DF3B06" w14:textId="0CD67ACD" w:rsidR="009E67E4" w:rsidRDefault="00587A33" w:rsidP="006A5503">
      <w:pPr>
        <w:pStyle w:val="Zkladntext"/>
        <w:numPr>
          <w:ilvl w:val="0"/>
          <w:numId w:val="13"/>
        </w:numPr>
        <w:tabs>
          <w:tab w:val="clear" w:pos="1418"/>
          <w:tab w:val="left" w:pos="0"/>
        </w:tabs>
        <w:rPr>
          <w:rFonts w:ascii="Segoe UI" w:hAnsi="Segoe UI" w:cs="Segoe UI"/>
          <w:sz w:val="22"/>
          <w:szCs w:val="22"/>
        </w:rPr>
      </w:pPr>
      <w:r w:rsidRPr="00ED69E3">
        <w:rPr>
          <w:rFonts w:ascii="Segoe UI" w:hAnsi="Segoe UI" w:cs="Segoe UI"/>
          <w:sz w:val="22"/>
          <w:szCs w:val="22"/>
        </w:rPr>
        <w:t xml:space="preserve">Prodávající se zavazuje </w:t>
      </w:r>
      <w:r w:rsidR="00BB55ED" w:rsidRPr="00ED69E3">
        <w:rPr>
          <w:rFonts w:ascii="Segoe UI" w:hAnsi="Segoe UI" w:cs="Segoe UI"/>
          <w:sz w:val="22"/>
          <w:szCs w:val="22"/>
        </w:rPr>
        <w:t xml:space="preserve">odevzdat kupujícímu </w:t>
      </w:r>
      <w:r w:rsidRPr="00ED69E3">
        <w:rPr>
          <w:rFonts w:ascii="Segoe UI" w:hAnsi="Segoe UI" w:cs="Segoe UI"/>
          <w:sz w:val="22"/>
          <w:szCs w:val="22"/>
        </w:rPr>
        <w:t xml:space="preserve">zboží nejpozději do </w:t>
      </w:r>
      <w:r w:rsidR="0039470B">
        <w:rPr>
          <w:rFonts w:ascii="Segoe UI" w:hAnsi="Segoe UI" w:cs="Segoe UI"/>
          <w:sz w:val="22"/>
          <w:szCs w:val="22"/>
        </w:rPr>
        <w:t>8 týdnů od nabytí účinnosti této smlouvy</w:t>
      </w:r>
      <w:r w:rsidR="00EC2F17" w:rsidRPr="00667CAD">
        <w:rPr>
          <w:rFonts w:ascii="Segoe UI" w:hAnsi="Segoe UI" w:cs="Segoe UI"/>
          <w:sz w:val="22"/>
          <w:szCs w:val="22"/>
        </w:rPr>
        <w:t>.</w:t>
      </w:r>
    </w:p>
    <w:p w14:paraId="78DF3B0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Povinnosti prodávajícího a kupujícího</w:t>
      </w:r>
    </w:p>
    <w:p w14:paraId="78DF3B08" w14:textId="77777777" w:rsidR="009E67E4" w:rsidRDefault="00066D69"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Prodávající je povinen:</w:t>
      </w:r>
    </w:p>
    <w:p w14:paraId="78DF3B09" w14:textId="77777777" w:rsidR="00066D69"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zboží řádně a včas.</w:t>
      </w:r>
    </w:p>
    <w:p w14:paraId="78DF3B0A" w14:textId="77777777" w:rsidR="00C529DD"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kupujícímu</w:t>
      </w:r>
      <w:r w:rsidR="000B3603" w:rsidRPr="00ED69E3">
        <w:rPr>
          <w:rFonts w:ascii="Segoe UI" w:hAnsi="Segoe UI" w:cs="Segoe UI"/>
          <w:sz w:val="22"/>
          <w:szCs w:val="22"/>
        </w:rPr>
        <w:t xml:space="preserve"> </w:t>
      </w:r>
      <w:r w:rsidR="00DB3D19" w:rsidRPr="00ED69E3">
        <w:rPr>
          <w:rFonts w:ascii="Segoe UI" w:hAnsi="Segoe UI" w:cs="Segoe UI"/>
          <w:sz w:val="22"/>
          <w:szCs w:val="22"/>
        </w:rPr>
        <w:t>zboží</w:t>
      </w:r>
      <w:r w:rsidR="00C529DD" w:rsidRPr="00ED69E3">
        <w:rPr>
          <w:rFonts w:ascii="Segoe UI" w:hAnsi="Segoe UI" w:cs="Segoe UI"/>
          <w:sz w:val="22"/>
          <w:szCs w:val="22"/>
        </w:rPr>
        <w:t>:</w:t>
      </w:r>
    </w:p>
    <w:p w14:paraId="78DF3B0B" w14:textId="616E3C44"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množství dle čl. I</w:t>
      </w:r>
      <w:r w:rsidR="00E967C5" w:rsidRPr="00ED69E3">
        <w:rPr>
          <w:rFonts w:ascii="Segoe UI" w:hAnsi="Segoe UI" w:cs="Segoe UI"/>
          <w:sz w:val="22"/>
          <w:szCs w:val="22"/>
        </w:rPr>
        <w:t>II</w:t>
      </w:r>
      <w:r w:rsidRPr="00ED69E3">
        <w:rPr>
          <w:rFonts w:ascii="Segoe UI" w:hAnsi="Segoe UI" w:cs="Segoe UI"/>
          <w:sz w:val="22"/>
          <w:szCs w:val="22"/>
        </w:rPr>
        <w:t xml:space="preserve"> této smlouvy</w:t>
      </w:r>
      <w:r w:rsidR="001672C4" w:rsidRPr="00ED69E3">
        <w:rPr>
          <w:rFonts w:ascii="Segoe UI" w:hAnsi="Segoe UI" w:cs="Segoe UI"/>
          <w:sz w:val="22"/>
          <w:szCs w:val="22"/>
        </w:rPr>
        <w:t xml:space="preserve">; prodávající není oprávněn kupujícímu dodat </w:t>
      </w:r>
      <w:r w:rsidR="005350E7">
        <w:rPr>
          <w:rFonts w:ascii="Segoe UI" w:hAnsi="Segoe UI" w:cs="Segoe UI"/>
          <w:sz w:val="22"/>
          <w:szCs w:val="22"/>
        </w:rPr>
        <w:t>jiné</w:t>
      </w:r>
      <w:r w:rsidR="001672C4" w:rsidRPr="00ED69E3">
        <w:rPr>
          <w:rFonts w:ascii="Segoe UI" w:hAnsi="Segoe UI" w:cs="Segoe UI"/>
          <w:sz w:val="22"/>
          <w:szCs w:val="22"/>
        </w:rPr>
        <w:t xml:space="preserve"> množství věcí, než bylo ujednáno,</w:t>
      </w:r>
    </w:p>
    <w:p w14:paraId="78DF3B0C" w14:textId="77777777"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w:t>
      </w:r>
      <w:r w:rsidR="000B3603" w:rsidRPr="00ED69E3">
        <w:rPr>
          <w:rFonts w:ascii="Segoe UI" w:hAnsi="Segoe UI" w:cs="Segoe UI"/>
          <w:sz w:val="22"/>
          <w:szCs w:val="22"/>
        </w:rPr>
        <w:t> </w:t>
      </w:r>
      <w:r w:rsidRPr="00ED69E3">
        <w:rPr>
          <w:rFonts w:ascii="Segoe UI" w:hAnsi="Segoe UI" w:cs="Segoe UI"/>
          <w:sz w:val="22"/>
          <w:szCs w:val="22"/>
        </w:rPr>
        <w:t>provedení</w:t>
      </w:r>
      <w:r w:rsidR="000B3603" w:rsidRPr="00ED69E3">
        <w:rPr>
          <w:rFonts w:ascii="Segoe UI" w:hAnsi="Segoe UI" w:cs="Segoe UI"/>
          <w:sz w:val="22"/>
          <w:szCs w:val="22"/>
        </w:rPr>
        <w:t xml:space="preserve"> </w:t>
      </w:r>
      <w:r w:rsidR="00BA7EAD" w:rsidRPr="00ED69E3">
        <w:rPr>
          <w:rFonts w:ascii="Segoe UI" w:hAnsi="Segoe UI" w:cs="Segoe UI"/>
          <w:sz w:val="22"/>
          <w:szCs w:val="22"/>
        </w:rPr>
        <w:t>dle § </w:t>
      </w:r>
      <w:r w:rsidR="006B2470" w:rsidRPr="00ED69E3">
        <w:rPr>
          <w:rFonts w:ascii="Segoe UI" w:hAnsi="Segoe UI" w:cs="Segoe UI"/>
          <w:sz w:val="22"/>
          <w:szCs w:val="22"/>
        </w:rPr>
        <w:t xml:space="preserve">2095 občanského zákoníku </w:t>
      </w:r>
      <w:r w:rsidR="00BA7EAD" w:rsidRPr="00ED69E3">
        <w:rPr>
          <w:rFonts w:ascii="Segoe UI" w:hAnsi="Segoe UI" w:cs="Segoe UI"/>
          <w:sz w:val="22"/>
          <w:szCs w:val="22"/>
        </w:rPr>
        <w:t>a balení dle § </w:t>
      </w:r>
      <w:r w:rsidR="006B2470" w:rsidRPr="00ED69E3">
        <w:rPr>
          <w:rFonts w:ascii="Segoe UI" w:hAnsi="Segoe UI" w:cs="Segoe UI"/>
          <w:sz w:val="22"/>
          <w:szCs w:val="22"/>
        </w:rPr>
        <w:t>2097</w:t>
      </w:r>
      <w:r w:rsidR="000B3603" w:rsidRPr="00ED69E3">
        <w:rPr>
          <w:rFonts w:ascii="Segoe UI" w:hAnsi="Segoe UI" w:cs="Segoe UI"/>
          <w:sz w:val="22"/>
          <w:szCs w:val="22"/>
        </w:rPr>
        <w:t xml:space="preserve"> </w:t>
      </w:r>
      <w:r w:rsidR="006B2470" w:rsidRPr="00ED69E3">
        <w:rPr>
          <w:rFonts w:ascii="Segoe UI" w:hAnsi="Segoe UI" w:cs="Segoe UI"/>
          <w:sz w:val="22"/>
          <w:szCs w:val="22"/>
        </w:rPr>
        <w:t>občanského zákoníku,</w:t>
      </w:r>
    </w:p>
    <w:p w14:paraId="78DF3B0D" w14:textId="4FC994F3" w:rsidR="009E67E4" w:rsidRDefault="000B3603"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I. j</w:t>
      </w:r>
      <w:r w:rsidR="00BA7EAD" w:rsidRPr="00ED69E3">
        <w:rPr>
          <w:rFonts w:ascii="Segoe UI" w:hAnsi="Segoe UI" w:cs="Segoe UI"/>
          <w:sz w:val="22"/>
          <w:szCs w:val="22"/>
        </w:rPr>
        <w:t>akosti.</w:t>
      </w:r>
    </w:p>
    <w:p w14:paraId="78DF3B0E" w14:textId="77777777" w:rsidR="00066D69" w:rsidRPr="00ED69E3" w:rsidRDefault="00066D69" w:rsidP="00F347F6">
      <w:pPr>
        <w:pStyle w:val="Zkladntext"/>
        <w:numPr>
          <w:ilvl w:val="0"/>
          <w:numId w:val="2"/>
        </w:numPr>
        <w:tabs>
          <w:tab w:val="clear" w:pos="645"/>
          <w:tab w:val="clear" w:pos="1418"/>
          <w:tab w:val="left" w:pos="851"/>
        </w:tabs>
        <w:spacing w:before="60" w:after="120"/>
        <w:ind w:left="850" w:hanging="425"/>
        <w:rPr>
          <w:rFonts w:ascii="Segoe UI" w:hAnsi="Segoe UI" w:cs="Segoe UI"/>
          <w:sz w:val="22"/>
          <w:szCs w:val="22"/>
        </w:rPr>
      </w:pPr>
      <w:r w:rsidRPr="00ED69E3">
        <w:rPr>
          <w:rFonts w:ascii="Segoe UI" w:hAnsi="Segoe UI" w:cs="Segoe UI"/>
          <w:sz w:val="22"/>
          <w:szCs w:val="22"/>
        </w:rPr>
        <w:t>Dodat zboží nové, nepoužívané a odpovídající platným technickým normám, právním</w:t>
      </w:r>
      <w:r w:rsidR="00BA7EAD" w:rsidRPr="00ED69E3">
        <w:rPr>
          <w:rFonts w:ascii="Segoe UI" w:hAnsi="Segoe UI" w:cs="Segoe UI"/>
          <w:sz w:val="22"/>
          <w:szCs w:val="22"/>
        </w:rPr>
        <w:t xml:space="preserve"> předpisům</w:t>
      </w:r>
      <w:r w:rsidR="00BA7719" w:rsidRPr="00ED69E3">
        <w:rPr>
          <w:rFonts w:ascii="Segoe UI" w:hAnsi="Segoe UI" w:cs="Segoe UI"/>
          <w:sz w:val="22"/>
          <w:szCs w:val="22"/>
        </w:rPr>
        <w:t>,</w:t>
      </w:r>
      <w:r w:rsidR="00BA7EAD" w:rsidRPr="00ED69E3">
        <w:rPr>
          <w:rFonts w:ascii="Segoe UI" w:hAnsi="Segoe UI" w:cs="Segoe UI"/>
          <w:sz w:val="22"/>
          <w:szCs w:val="22"/>
        </w:rPr>
        <w:t xml:space="preserve"> předpisům výrobce</w:t>
      </w:r>
      <w:r w:rsidR="00BA7719" w:rsidRPr="00ED69E3">
        <w:rPr>
          <w:rFonts w:ascii="Segoe UI" w:hAnsi="Segoe UI" w:cs="Segoe UI"/>
          <w:sz w:val="22"/>
          <w:szCs w:val="22"/>
        </w:rPr>
        <w:t xml:space="preserve"> a požadavkům kupujícího</w:t>
      </w:r>
      <w:r w:rsidR="00BA7EAD" w:rsidRPr="00ED69E3">
        <w:rPr>
          <w:rFonts w:ascii="Segoe UI" w:hAnsi="Segoe UI" w:cs="Segoe UI"/>
          <w:sz w:val="22"/>
          <w:szCs w:val="22"/>
        </w:rPr>
        <w:t>.</w:t>
      </w:r>
    </w:p>
    <w:p w14:paraId="78DF3B0F" w14:textId="77777777" w:rsidR="00DC7104" w:rsidRPr="00ED69E3" w:rsidRDefault="00FD4DE2" w:rsidP="00607D3A">
      <w:pPr>
        <w:pStyle w:val="Zkladntext"/>
        <w:numPr>
          <w:ilvl w:val="0"/>
          <w:numId w:val="2"/>
        </w:numPr>
        <w:tabs>
          <w:tab w:val="clear" w:pos="645"/>
          <w:tab w:val="clear" w:pos="1418"/>
          <w:tab w:val="left" w:pos="284"/>
          <w:tab w:val="left" w:pos="851"/>
        </w:tabs>
        <w:spacing w:before="0" w:after="60"/>
        <w:ind w:left="851" w:hanging="425"/>
        <w:rPr>
          <w:rFonts w:ascii="Segoe UI" w:hAnsi="Segoe UI" w:cs="Segoe UI"/>
          <w:sz w:val="22"/>
          <w:szCs w:val="22"/>
        </w:rPr>
      </w:pPr>
      <w:r w:rsidRPr="00ED69E3">
        <w:rPr>
          <w:rFonts w:ascii="Segoe UI" w:hAnsi="Segoe UI" w:cs="Segoe UI"/>
          <w:sz w:val="22"/>
          <w:szCs w:val="22"/>
        </w:rPr>
        <w:t>Dodat zboží kompletní, plně funkční a způsobilé k </w:t>
      </w:r>
      <w:r w:rsidR="001F5121">
        <w:rPr>
          <w:rFonts w:ascii="Segoe UI" w:hAnsi="Segoe UI" w:cs="Segoe UI"/>
          <w:sz w:val="22"/>
          <w:szCs w:val="22"/>
        </w:rPr>
        <w:t>účelu, k němuž obvykle slouží a </w:t>
      </w:r>
      <w:r w:rsidRPr="00ED69E3">
        <w:rPr>
          <w:rFonts w:ascii="Segoe UI" w:hAnsi="Segoe UI" w:cs="Segoe UI"/>
          <w:sz w:val="22"/>
          <w:szCs w:val="22"/>
        </w:rPr>
        <w:t xml:space="preserve">jeho kvalita odpovídá požadavkům kupujícího vymezeným v příloze č. 1 </w:t>
      </w:r>
      <w:r w:rsidR="00394A35">
        <w:rPr>
          <w:rFonts w:ascii="Segoe UI" w:hAnsi="Segoe UI" w:cs="Segoe UI"/>
          <w:sz w:val="22"/>
          <w:szCs w:val="22"/>
        </w:rPr>
        <w:t>a č. 2 této smlouvy.</w:t>
      </w:r>
    </w:p>
    <w:p w14:paraId="78DF3B10" w14:textId="238E420B" w:rsidR="00066D69"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Při dodání zboží do místa plnění dle čl.</w:t>
      </w:r>
      <w:r w:rsidR="00BA7EAD" w:rsidRPr="00ED69E3">
        <w:rPr>
          <w:rFonts w:ascii="Segoe UI" w:hAnsi="Segoe UI" w:cs="Segoe UI"/>
          <w:sz w:val="22"/>
          <w:szCs w:val="22"/>
        </w:rPr>
        <w:t> </w:t>
      </w:r>
      <w:r w:rsidR="00E967C5" w:rsidRPr="00ED69E3">
        <w:rPr>
          <w:rFonts w:ascii="Segoe UI" w:hAnsi="Segoe UI" w:cs="Segoe UI"/>
          <w:sz w:val="22"/>
          <w:szCs w:val="22"/>
        </w:rPr>
        <w:t>V</w:t>
      </w:r>
      <w:r w:rsidRPr="00ED69E3">
        <w:rPr>
          <w:rFonts w:ascii="Segoe UI" w:hAnsi="Segoe UI" w:cs="Segoe UI"/>
          <w:sz w:val="22"/>
          <w:szCs w:val="22"/>
        </w:rPr>
        <w:t xml:space="preserve"> této smlouvy předat kupujícímu </w:t>
      </w:r>
      <w:r w:rsidR="005350E7">
        <w:rPr>
          <w:rFonts w:ascii="Segoe UI" w:hAnsi="Segoe UI" w:cs="Segoe UI"/>
          <w:sz w:val="22"/>
          <w:szCs w:val="22"/>
        </w:rPr>
        <w:t xml:space="preserve">veškeré </w:t>
      </w:r>
      <w:r w:rsidR="00452C00" w:rsidRPr="00ED69E3">
        <w:rPr>
          <w:rFonts w:ascii="Segoe UI" w:hAnsi="Segoe UI" w:cs="Segoe UI"/>
          <w:sz w:val="22"/>
          <w:szCs w:val="22"/>
        </w:rPr>
        <w:t>d</w:t>
      </w:r>
      <w:r w:rsidRPr="00ED69E3">
        <w:rPr>
          <w:rFonts w:ascii="Segoe UI" w:hAnsi="Segoe UI" w:cs="Segoe UI"/>
          <w:sz w:val="22"/>
          <w:szCs w:val="22"/>
        </w:rPr>
        <w:t>oklady, které se ke zboží vztahují</w:t>
      </w:r>
      <w:r w:rsidR="00452C00" w:rsidRPr="00ED69E3">
        <w:rPr>
          <w:rFonts w:ascii="Segoe UI" w:hAnsi="Segoe UI" w:cs="Segoe UI"/>
          <w:sz w:val="22"/>
          <w:szCs w:val="22"/>
        </w:rPr>
        <w:t xml:space="preserve"> </w:t>
      </w:r>
      <w:r w:rsidRPr="00ED69E3">
        <w:rPr>
          <w:rFonts w:ascii="Segoe UI" w:hAnsi="Segoe UI" w:cs="Segoe UI"/>
          <w:sz w:val="22"/>
          <w:szCs w:val="22"/>
        </w:rPr>
        <w:t>ve smyslu §</w:t>
      </w:r>
      <w:r w:rsidR="00BA7EAD" w:rsidRPr="00ED69E3">
        <w:rPr>
          <w:rFonts w:ascii="Segoe UI" w:hAnsi="Segoe UI" w:cs="Segoe UI"/>
          <w:sz w:val="22"/>
          <w:szCs w:val="22"/>
        </w:rPr>
        <w:t> </w:t>
      </w:r>
      <w:r w:rsidR="005C7268" w:rsidRPr="00ED69E3">
        <w:rPr>
          <w:rFonts w:ascii="Segoe UI" w:hAnsi="Segoe UI" w:cs="Segoe UI"/>
          <w:sz w:val="22"/>
          <w:szCs w:val="22"/>
        </w:rPr>
        <w:t>2087</w:t>
      </w:r>
      <w:r w:rsidRPr="00ED69E3">
        <w:rPr>
          <w:rFonts w:ascii="Segoe UI" w:hAnsi="Segoe UI" w:cs="Segoe UI"/>
          <w:sz w:val="22"/>
          <w:szCs w:val="22"/>
        </w:rPr>
        <w:t xml:space="preserve"> </w:t>
      </w:r>
      <w:r w:rsidR="005C7268" w:rsidRPr="00ED69E3">
        <w:rPr>
          <w:rFonts w:ascii="Segoe UI" w:hAnsi="Segoe UI" w:cs="Segoe UI"/>
          <w:sz w:val="22"/>
          <w:szCs w:val="22"/>
        </w:rPr>
        <w:t xml:space="preserve">občanského </w:t>
      </w:r>
      <w:r w:rsidR="00587A33" w:rsidRPr="00ED69E3">
        <w:rPr>
          <w:rFonts w:ascii="Segoe UI" w:hAnsi="Segoe UI" w:cs="Segoe UI"/>
          <w:sz w:val="22"/>
          <w:szCs w:val="22"/>
        </w:rPr>
        <w:t>zákoníku</w:t>
      </w:r>
      <w:r w:rsidR="00587A33" w:rsidRPr="00ED69E3" w:rsidDel="00587A33">
        <w:rPr>
          <w:rFonts w:ascii="Segoe UI" w:hAnsi="Segoe UI" w:cs="Segoe UI"/>
          <w:sz w:val="22"/>
          <w:szCs w:val="22"/>
        </w:rPr>
        <w:t xml:space="preserve"> </w:t>
      </w:r>
      <w:r w:rsidRPr="00ED69E3">
        <w:rPr>
          <w:rFonts w:ascii="Segoe UI" w:hAnsi="Segoe UI" w:cs="Segoe UI"/>
          <w:sz w:val="22"/>
          <w:szCs w:val="22"/>
        </w:rPr>
        <w:t>(záruční list, návod k použití apod.) v českém jazyce</w:t>
      </w:r>
      <w:r w:rsidR="006734E1">
        <w:rPr>
          <w:rFonts w:ascii="Segoe UI" w:hAnsi="Segoe UI" w:cs="Segoe UI"/>
          <w:sz w:val="22"/>
          <w:szCs w:val="22"/>
        </w:rPr>
        <w:t xml:space="preserve"> včetně lokalizace dodaného nadstavbového systému do českého jazyka</w:t>
      </w:r>
      <w:r w:rsidRPr="00ED69E3">
        <w:rPr>
          <w:rFonts w:ascii="Segoe UI" w:hAnsi="Segoe UI" w:cs="Segoe UI"/>
          <w:sz w:val="22"/>
          <w:szCs w:val="22"/>
        </w:rPr>
        <w:t>.</w:t>
      </w:r>
    </w:p>
    <w:p w14:paraId="10857DA6" w14:textId="23FB2DC9" w:rsidR="00257BBB" w:rsidRPr="002139C4" w:rsidRDefault="00600C27" w:rsidP="002B1FB7">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2139C4">
        <w:rPr>
          <w:rFonts w:ascii="Segoe UI" w:hAnsi="Segoe UI" w:cs="Segoe UI"/>
          <w:sz w:val="22"/>
          <w:szCs w:val="22"/>
        </w:rPr>
        <w:t>Provedení seznámení s obsluhou dodaných zařízení, případně r</w:t>
      </w:r>
      <w:r w:rsidR="0028506F" w:rsidRPr="002139C4">
        <w:rPr>
          <w:rFonts w:ascii="Segoe UI" w:hAnsi="Segoe UI" w:cs="Segoe UI"/>
          <w:sz w:val="22"/>
          <w:szCs w:val="22"/>
        </w:rPr>
        <w:t xml:space="preserve">ealizovat </w:t>
      </w:r>
      <w:r w:rsidRPr="002139C4">
        <w:rPr>
          <w:rFonts w:ascii="Segoe UI" w:hAnsi="Segoe UI" w:cs="Segoe UI"/>
          <w:sz w:val="22"/>
          <w:szCs w:val="22"/>
        </w:rPr>
        <w:t>za</w:t>
      </w:r>
      <w:r w:rsidR="0028506F" w:rsidRPr="002139C4">
        <w:rPr>
          <w:rFonts w:ascii="Segoe UI" w:hAnsi="Segoe UI" w:cs="Segoe UI"/>
          <w:sz w:val="22"/>
          <w:szCs w:val="22"/>
        </w:rPr>
        <w:t xml:space="preserve">školení </w:t>
      </w:r>
      <w:r w:rsidR="002B1FB7" w:rsidRPr="002139C4">
        <w:rPr>
          <w:rFonts w:ascii="Segoe UI" w:hAnsi="Segoe UI" w:cs="Segoe UI"/>
          <w:sz w:val="22"/>
          <w:szCs w:val="22"/>
        </w:rPr>
        <w:t>alespoň 3</w:t>
      </w:r>
      <w:r w:rsidR="0028506F" w:rsidRPr="002139C4">
        <w:rPr>
          <w:rFonts w:ascii="Segoe UI" w:hAnsi="Segoe UI" w:cs="Segoe UI"/>
          <w:sz w:val="22"/>
          <w:szCs w:val="22"/>
        </w:rPr>
        <w:t xml:space="preserve"> </w:t>
      </w:r>
      <w:r w:rsidRPr="002139C4">
        <w:rPr>
          <w:rFonts w:ascii="Segoe UI" w:hAnsi="Segoe UI" w:cs="Segoe UI"/>
          <w:sz w:val="22"/>
          <w:szCs w:val="22"/>
        </w:rPr>
        <w:t xml:space="preserve">určených </w:t>
      </w:r>
      <w:r w:rsidR="0028506F" w:rsidRPr="002139C4">
        <w:rPr>
          <w:rFonts w:ascii="Segoe UI" w:hAnsi="Segoe UI" w:cs="Segoe UI"/>
          <w:sz w:val="22"/>
          <w:szCs w:val="22"/>
        </w:rPr>
        <w:t>pracovníků</w:t>
      </w:r>
      <w:r w:rsidR="00D07B4C" w:rsidRPr="002139C4">
        <w:rPr>
          <w:rFonts w:ascii="Segoe UI" w:hAnsi="Segoe UI" w:cs="Segoe UI"/>
          <w:sz w:val="22"/>
          <w:szCs w:val="22"/>
        </w:rPr>
        <w:t xml:space="preserve"> k</w:t>
      </w:r>
      <w:r w:rsidR="00DB16E7" w:rsidRPr="002139C4">
        <w:rPr>
          <w:rFonts w:ascii="Segoe UI" w:hAnsi="Segoe UI" w:cs="Segoe UI"/>
          <w:sz w:val="22"/>
          <w:szCs w:val="22"/>
        </w:rPr>
        <w:t>upujícího</w:t>
      </w:r>
      <w:r w:rsidR="00257BBB" w:rsidRPr="002139C4">
        <w:rPr>
          <w:rFonts w:ascii="Segoe UI" w:hAnsi="Segoe UI" w:cs="Segoe UI"/>
          <w:sz w:val="22"/>
          <w:szCs w:val="22"/>
        </w:rPr>
        <w:t xml:space="preserve">. </w:t>
      </w:r>
      <w:r w:rsidR="002B1FB7" w:rsidRPr="002139C4">
        <w:rPr>
          <w:rFonts w:ascii="Segoe UI" w:hAnsi="Segoe UI" w:cs="Segoe UI"/>
          <w:sz w:val="22"/>
        </w:rPr>
        <w:t xml:space="preserve">Proškolení osob musí být provedeno se zaměřením na </w:t>
      </w:r>
      <w:r w:rsidRPr="002139C4">
        <w:rPr>
          <w:rFonts w:ascii="Segoe UI" w:hAnsi="Segoe UI" w:cs="Segoe UI"/>
          <w:sz w:val="22"/>
        </w:rPr>
        <w:t>ovládání dodaných zařízení, základní údržbu zařízení, nabíjení akumulátorů, pořizování snímků a videa, včetně přenosu těchto dat a zvládání základních servisních úkonů nevyžadujících odborný zásah servisního technika. Toto seznámení nebo proškolení musí probíhat v sídle kupujícího</w:t>
      </w:r>
      <w:r w:rsidR="002B1FB7" w:rsidRPr="002139C4">
        <w:rPr>
          <w:rFonts w:ascii="Segoe UI" w:hAnsi="Segoe UI" w:cs="Segoe UI"/>
          <w:sz w:val="22"/>
        </w:rPr>
        <w:t xml:space="preserve">. </w:t>
      </w:r>
      <w:r w:rsidR="00257BBB" w:rsidRPr="002139C4">
        <w:rPr>
          <w:rFonts w:ascii="Segoe UI" w:hAnsi="Segoe UI" w:cs="Segoe UI"/>
          <w:sz w:val="22"/>
          <w:szCs w:val="22"/>
        </w:rPr>
        <w:t>Proškolení musí být realizováno v</w:t>
      </w:r>
      <w:r w:rsidR="002B1FB7" w:rsidRPr="002139C4">
        <w:rPr>
          <w:rFonts w:ascii="Segoe UI" w:hAnsi="Segoe UI" w:cs="Segoe UI"/>
          <w:sz w:val="22"/>
          <w:szCs w:val="22"/>
        </w:rPr>
        <w:t> </w:t>
      </w:r>
      <w:r w:rsidR="00257BBB" w:rsidRPr="002139C4">
        <w:rPr>
          <w:rFonts w:ascii="Segoe UI" w:hAnsi="Segoe UI" w:cs="Segoe UI"/>
          <w:sz w:val="22"/>
          <w:szCs w:val="22"/>
        </w:rPr>
        <w:t>dohodnut</w:t>
      </w:r>
      <w:r w:rsidR="00AA0491" w:rsidRPr="002139C4">
        <w:rPr>
          <w:rFonts w:ascii="Segoe UI" w:hAnsi="Segoe UI" w:cs="Segoe UI"/>
          <w:sz w:val="22"/>
          <w:szCs w:val="22"/>
        </w:rPr>
        <w:t>ém</w:t>
      </w:r>
      <w:r w:rsidR="00257BBB" w:rsidRPr="002139C4">
        <w:rPr>
          <w:rFonts w:ascii="Segoe UI" w:hAnsi="Segoe UI" w:cs="Segoe UI"/>
          <w:sz w:val="22"/>
          <w:szCs w:val="22"/>
        </w:rPr>
        <w:t xml:space="preserve"> termín</w:t>
      </w:r>
      <w:r w:rsidR="00AA0491" w:rsidRPr="002139C4">
        <w:rPr>
          <w:rFonts w:ascii="Segoe UI" w:hAnsi="Segoe UI" w:cs="Segoe UI"/>
          <w:sz w:val="22"/>
          <w:szCs w:val="22"/>
        </w:rPr>
        <w:t xml:space="preserve">u nebo termínech (dle potřeb provozovatele letiště) a </w:t>
      </w:r>
      <w:r w:rsidR="002908E2" w:rsidRPr="002139C4">
        <w:rPr>
          <w:rFonts w:ascii="Segoe UI" w:hAnsi="Segoe UI" w:cs="Segoe UI"/>
          <w:sz w:val="22"/>
          <w:szCs w:val="22"/>
        </w:rPr>
        <w:t>nejpozději do </w:t>
      </w:r>
      <w:r w:rsidR="002139C4">
        <w:rPr>
          <w:rFonts w:ascii="Segoe UI" w:hAnsi="Segoe UI" w:cs="Segoe UI"/>
          <w:sz w:val="22"/>
          <w:szCs w:val="22"/>
        </w:rPr>
        <w:t>3 pracovních</w:t>
      </w:r>
      <w:r w:rsidR="002908E2" w:rsidRPr="002139C4">
        <w:rPr>
          <w:rFonts w:ascii="Segoe UI" w:hAnsi="Segoe UI" w:cs="Segoe UI"/>
          <w:sz w:val="22"/>
          <w:szCs w:val="22"/>
        </w:rPr>
        <w:t xml:space="preserve"> dnů od</w:t>
      </w:r>
      <w:r w:rsidR="002B1FB7" w:rsidRPr="002139C4">
        <w:rPr>
          <w:rFonts w:ascii="Segoe UI" w:hAnsi="Segoe UI" w:cs="Segoe UI"/>
          <w:sz w:val="22"/>
          <w:szCs w:val="22"/>
        </w:rPr>
        <w:t> </w:t>
      </w:r>
      <w:r w:rsidR="002908E2" w:rsidRPr="002139C4">
        <w:rPr>
          <w:rFonts w:ascii="Segoe UI" w:hAnsi="Segoe UI" w:cs="Segoe UI"/>
          <w:sz w:val="22"/>
          <w:szCs w:val="22"/>
        </w:rPr>
        <w:t>řádného předání a převzetí zboží dle č. 8 této smlouvy.</w:t>
      </w:r>
    </w:p>
    <w:p w14:paraId="78DF3B12" w14:textId="77777777" w:rsidR="00B123F2" w:rsidRDefault="00B123F2"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lastRenderedPageBreak/>
        <w:t>Dbát při poskytování plnění dle</w:t>
      </w:r>
      <w:r w:rsidR="00BA7EAD" w:rsidRPr="00ED69E3">
        <w:rPr>
          <w:rFonts w:ascii="Segoe UI" w:hAnsi="Segoe UI" w:cs="Segoe UI"/>
          <w:sz w:val="22"/>
          <w:szCs w:val="22"/>
        </w:rPr>
        <w:t> </w:t>
      </w:r>
      <w:r w:rsidRPr="00ED69E3">
        <w:rPr>
          <w:rFonts w:ascii="Segoe UI" w:hAnsi="Segoe UI" w:cs="Segoe UI"/>
          <w:sz w:val="22"/>
          <w:szCs w:val="22"/>
        </w:rPr>
        <w:t>této smlouvy na</w:t>
      </w:r>
      <w:r w:rsidR="00BA7EAD" w:rsidRPr="00ED69E3">
        <w:rPr>
          <w:rFonts w:ascii="Segoe UI" w:hAnsi="Segoe UI" w:cs="Segoe UI"/>
          <w:sz w:val="22"/>
          <w:szCs w:val="22"/>
        </w:rPr>
        <w:t> </w:t>
      </w:r>
      <w:r w:rsidRPr="00ED69E3">
        <w:rPr>
          <w:rFonts w:ascii="Segoe UI" w:hAnsi="Segoe UI" w:cs="Segoe UI"/>
          <w:sz w:val="22"/>
          <w:szCs w:val="22"/>
        </w:rPr>
        <w:t>ochranu životního prostředí. Dodávané zboží musí splňovat požadavky na</w:t>
      </w:r>
      <w:r w:rsidR="00BA7EAD" w:rsidRPr="00ED69E3">
        <w:rPr>
          <w:rFonts w:ascii="Segoe UI" w:hAnsi="Segoe UI" w:cs="Segoe UI"/>
          <w:sz w:val="22"/>
          <w:szCs w:val="22"/>
        </w:rPr>
        <w:t> </w:t>
      </w:r>
      <w:r w:rsidRPr="00ED69E3">
        <w:rPr>
          <w:rFonts w:ascii="Segoe UI" w:hAnsi="Segoe UI" w:cs="Segoe UI"/>
          <w:sz w:val="22"/>
          <w:szCs w:val="22"/>
        </w:rPr>
        <w:t>bezpečný výrobek ve</w:t>
      </w:r>
      <w:r w:rsidR="00BA7EAD" w:rsidRPr="00ED69E3">
        <w:rPr>
          <w:rFonts w:ascii="Segoe UI" w:hAnsi="Segoe UI" w:cs="Segoe UI"/>
          <w:sz w:val="22"/>
          <w:szCs w:val="22"/>
        </w:rPr>
        <w:t> </w:t>
      </w:r>
      <w:r w:rsidRPr="00ED69E3">
        <w:rPr>
          <w:rFonts w:ascii="Segoe UI" w:hAnsi="Segoe UI" w:cs="Segoe UI"/>
          <w:sz w:val="22"/>
          <w:szCs w:val="22"/>
        </w:rPr>
        <w:t>smyslu zákona č.</w:t>
      </w:r>
      <w:r w:rsidR="00BA7EAD" w:rsidRPr="00ED69E3">
        <w:rPr>
          <w:rFonts w:ascii="Segoe UI" w:hAnsi="Segoe UI" w:cs="Segoe UI"/>
          <w:sz w:val="22"/>
          <w:szCs w:val="22"/>
        </w:rPr>
        <w:t> 102/2001 Sb., o obecné bezpečnosti výrobků a </w:t>
      </w:r>
      <w:r w:rsidRPr="00ED69E3">
        <w:rPr>
          <w:rFonts w:ascii="Segoe UI" w:hAnsi="Segoe UI" w:cs="Segoe UI"/>
          <w:sz w:val="22"/>
          <w:szCs w:val="22"/>
        </w:rPr>
        <w:t>o</w:t>
      </w:r>
      <w:r w:rsidR="00BA7EAD" w:rsidRPr="00ED69E3">
        <w:rPr>
          <w:rFonts w:ascii="Segoe UI" w:hAnsi="Segoe UI" w:cs="Segoe UI"/>
          <w:sz w:val="22"/>
          <w:szCs w:val="22"/>
        </w:rPr>
        <w:t> </w:t>
      </w:r>
      <w:r w:rsidRPr="00ED69E3">
        <w:rPr>
          <w:rFonts w:ascii="Segoe UI" w:hAnsi="Segoe UI" w:cs="Segoe UI"/>
          <w:sz w:val="22"/>
          <w:szCs w:val="22"/>
        </w:rPr>
        <w:t>změně některých zákonů (zákon o</w:t>
      </w:r>
      <w:r w:rsidR="00BA7EAD" w:rsidRPr="00ED69E3">
        <w:rPr>
          <w:rFonts w:ascii="Segoe UI" w:hAnsi="Segoe UI" w:cs="Segoe UI"/>
          <w:sz w:val="22"/>
          <w:szCs w:val="22"/>
        </w:rPr>
        <w:t> </w:t>
      </w:r>
      <w:r w:rsidRPr="00ED69E3">
        <w:rPr>
          <w:rFonts w:ascii="Segoe UI" w:hAnsi="Segoe UI" w:cs="Segoe UI"/>
          <w:sz w:val="22"/>
          <w:szCs w:val="22"/>
        </w:rPr>
        <w:t>obecné bezpečnosti výrobků), ve</w:t>
      </w:r>
      <w:r w:rsidR="00BA7EAD" w:rsidRPr="00ED69E3">
        <w:rPr>
          <w:rFonts w:ascii="Segoe UI" w:hAnsi="Segoe UI" w:cs="Segoe UI"/>
          <w:sz w:val="22"/>
          <w:szCs w:val="22"/>
        </w:rPr>
        <w:t> </w:t>
      </w:r>
      <w:r w:rsidRPr="00ED69E3">
        <w:rPr>
          <w:rFonts w:ascii="Segoe UI" w:hAnsi="Segoe UI" w:cs="Segoe UI"/>
          <w:sz w:val="22"/>
          <w:szCs w:val="22"/>
        </w:rPr>
        <w:t>znění pozdějších předpisů, platné technické, bezpečnostní, zdravotní, hygienické a</w:t>
      </w:r>
      <w:r w:rsidR="00BA7EAD" w:rsidRPr="00ED69E3">
        <w:rPr>
          <w:rFonts w:ascii="Segoe UI" w:hAnsi="Segoe UI" w:cs="Segoe UI"/>
          <w:sz w:val="22"/>
          <w:szCs w:val="22"/>
        </w:rPr>
        <w:t> </w:t>
      </w:r>
      <w:r w:rsidRPr="00ED69E3">
        <w:rPr>
          <w:rFonts w:ascii="Segoe UI" w:hAnsi="Segoe UI" w:cs="Segoe UI"/>
          <w:sz w:val="22"/>
          <w:szCs w:val="22"/>
        </w:rPr>
        <w:t>jiné předpisy, včetně předpisů týkajících se ochrany životního prostředí, vztahujících se na</w:t>
      </w:r>
      <w:r w:rsidR="00BA7EAD" w:rsidRPr="00ED69E3">
        <w:rPr>
          <w:rFonts w:ascii="Segoe UI" w:hAnsi="Segoe UI" w:cs="Segoe UI"/>
          <w:sz w:val="22"/>
          <w:szCs w:val="22"/>
        </w:rPr>
        <w:t> </w:t>
      </w:r>
      <w:r w:rsidRPr="00ED69E3">
        <w:rPr>
          <w:rFonts w:ascii="Segoe UI" w:hAnsi="Segoe UI" w:cs="Segoe UI"/>
          <w:sz w:val="22"/>
          <w:szCs w:val="22"/>
        </w:rPr>
        <w:t>výrobek a jeho výrobu.</w:t>
      </w:r>
    </w:p>
    <w:p w14:paraId="78DF3B13" w14:textId="77777777" w:rsidR="00753CD7" w:rsidRDefault="00753CD7"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Pr>
          <w:rFonts w:ascii="Segoe UI" w:hAnsi="Segoe UI" w:cs="Segoe UI"/>
          <w:sz w:val="22"/>
          <w:szCs w:val="22"/>
        </w:rPr>
        <w:t>Vyhovět všem požadavkům na kontrolu plnění dle této smlouvy prováděné Státním fondem dopravní infrastruktury či jinými kontrolními orgány.</w:t>
      </w:r>
    </w:p>
    <w:p w14:paraId="78DF3B14" w14:textId="77777777" w:rsidR="009E67E4" w:rsidRDefault="009A11FC"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Kupující je povinen:</w:t>
      </w:r>
    </w:p>
    <w:p w14:paraId="78DF3B15" w14:textId="77777777" w:rsidR="009E67E4" w:rsidRDefault="009A11FC"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 xml:space="preserve">Poskytnout </w:t>
      </w:r>
      <w:r w:rsidR="00464E8E" w:rsidRPr="00ED69E3">
        <w:rPr>
          <w:rFonts w:ascii="Segoe UI" w:hAnsi="Segoe UI" w:cs="Segoe UI"/>
          <w:sz w:val="22"/>
          <w:szCs w:val="22"/>
        </w:rPr>
        <w:t>prodávajícímu potřebnou součinnost při plnění jeho závazku.</w:t>
      </w:r>
    </w:p>
    <w:p w14:paraId="78DF3B16" w14:textId="62F48A54" w:rsidR="009E67E4" w:rsidRDefault="009D5FD1"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w:t>
      </w:r>
      <w:r w:rsidR="007928C2" w:rsidRPr="00ED69E3">
        <w:rPr>
          <w:rFonts w:ascii="Segoe UI" w:hAnsi="Segoe UI" w:cs="Segoe UI"/>
          <w:sz w:val="22"/>
          <w:szCs w:val="22"/>
        </w:rPr>
        <w:t xml:space="preserve">okud </w:t>
      </w:r>
      <w:r w:rsidR="00466780" w:rsidRPr="00ED69E3">
        <w:rPr>
          <w:rFonts w:ascii="Segoe UI" w:hAnsi="Segoe UI" w:cs="Segoe UI"/>
          <w:sz w:val="22"/>
          <w:szCs w:val="22"/>
        </w:rPr>
        <w:t xml:space="preserve">nabídnuté </w:t>
      </w:r>
      <w:r w:rsidRPr="00ED69E3">
        <w:rPr>
          <w:rFonts w:ascii="Segoe UI" w:hAnsi="Segoe UI" w:cs="Segoe UI"/>
          <w:sz w:val="22"/>
          <w:szCs w:val="22"/>
        </w:rPr>
        <w:t xml:space="preserve">zboží </w:t>
      </w:r>
      <w:r w:rsidR="008D27E0" w:rsidRPr="00ED69E3">
        <w:rPr>
          <w:rFonts w:ascii="Segoe UI" w:hAnsi="Segoe UI" w:cs="Segoe UI"/>
          <w:sz w:val="22"/>
          <w:szCs w:val="22"/>
        </w:rPr>
        <w:t xml:space="preserve">nemá zjevné vady </w:t>
      </w:r>
      <w:r w:rsidR="00527222"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plnění prodávajícího</w:t>
      </w:r>
      <w:r w:rsidR="00527222" w:rsidRPr="00ED69E3">
        <w:rPr>
          <w:rFonts w:ascii="Segoe UI" w:hAnsi="Segoe UI" w:cs="Segoe UI"/>
          <w:sz w:val="22"/>
          <w:szCs w:val="22"/>
        </w:rPr>
        <w:t xml:space="preserve"> splňuje požadavky stanovené touto smlouvou, </w:t>
      </w:r>
      <w:r w:rsidRPr="00ED69E3">
        <w:rPr>
          <w:rFonts w:ascii="Segoe UI" w:hAnsi="Segoe UI" w:cs="Segoe UI"/>
          <w:sz w:val="22"/>
          <w:szCs w:val="22"/>
        </w:rPr>
        <w:t>zboží</w:t>
      </w:r>
      <w:r w:rsidR="00527222" w:rsidRPr="00ED69E3">
        <w:rPr>
          <w:rFonts w:ascii="Segoe UI" w:hAnsi="Segoe UI" w:cs="Segoe UI"/>
          <w:sz w:val="22"/>
          <w:szCs w:val="22"/>
        </w:rPr>
        <w:t xml:space="preserve"> převzít.</w:t>
      </w:r>
    </w:p>
    <w:p w14:paraId="6D4D4E0C" w14:textId="29C7C372" w:rsidR="00207B6B" w:rsidRPr="009F1C8C" w:rsidRDefault="00811964" w:rsidP="00207B6B">
      <w:pPr>
        <w:pStyle w:val="Zkladntext"/>
        <w:numPr>
          <w:ilvl w:val="0"/>
          <w:numId w:val="35"/>
        </w:numPr>
        <w:tabs>
          <w:tab w:val="clear" w:pos="1418"/>
        </w:tabs>
        <w:rPr>
          <w:rFonts w:ascii="Segoe UI" w:hAnsi="Segoe UI" w:cs="Segoe UI"/>
          <w:sz w:val="22"/>
          <w:szCs w:val="22"/>
        </w:rPr>
      </w:pPr>
      <w:r w:rsidRPr="009F1C8C">
        <w:rPr>
          <w:rFonts w:ascii="Segoe UI" w:hAnsi="Segoe UI" w:cs="Segoe UI"/>
          <w:sz w:val="22"/>
          <w:szCs w:val="22"/>
        </w:rPr>
        <w:t>Vzhledem na povahu předmětu Smlouvy, se Prodávající i Kupující zavazují dodržovat obchodní tajemství mlčenlivost</w:t>
      </w:r>
      <w:r w:rsidR="00C93A8A" w:rsidRPr="009F1C8C">
        <w:rPr>
          <w:rFonts w:ascii="Segoe UI" w:hAnsi="Segoe UI" w:cs="Segoe UI"/>
          <w:sz w:val="22"/>
          <w:szCs w:val="22"/>
        </w:rPr>
        <w:t>i</w:t>
      </w:r>
      <w:r w:rsidRPr="009F1C8C">
        <w:rPr>
          <w:rFonts w:ascii="Segoe UI" w:hAnsi="Segoe UI" w:cs="Segoe UI"/>
          <w:sz w:val="22"/>
          <w:szCs w:val="22"/>
        </w:rPr>
        <w:t xml:space="preserve"> o všech skutečnostech souvisejících s plněním Smlouvy.</w:t>
      </w:r>
      <w:r w:rsidR="00A752B4" w:rsidRPr="009F1C8C">
        <w:rPr>
          <w:rFonts w:ascii="Segoe UI" w:hAnsi="Segoe UI" w:cs="Segoe UI"/>
          <w:sz w:val="22"/>
          <w:szCs w:val="22"/>
        </w:rPr>
        <w:t xml:space="preserve"> Na</w:t>
      </w:r>
      <w:r w:rsidR="002F4EE5" w:rsidRPr="009F1C8C">
        <w:rPr>
          <w:rFonts w:ascii="Segoe UI" w:hAnsi="Segoe UI" w:cs="Segoe UI"/>
          <w:sz w:val="22"/>
          <w:szCs w:val="22"/>
        </w:rPr>
        <w:t> </w:t>
      </w:r>
      <w:r w:rsidR="00A752B4" w:rsidRPr="009F1C8C">
        <w:rPr>
          <w:rFonts w:ascii="Segoe UI" w:hAnsi="Segoe UI" w:cs="Segoe UI"/>
          <w:sz w:val="22"/>
          <w:szCs w:val="22"/>
        </w:rPr>
        <w:t>ochranu tohoto tajemství učiní smluvní strany taková opatření, jako pro ochranu informací vlastních.</w:t>
      </w:r>
    </w:p>
    <w:p w14:paraId="78DF3B1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00885EC0" w:rsidRPr="00ED69E3">
        <w:rPr>
          <w:rFonts w:ascii="Segoe UI" w:hAnsi="Segoe UI" w:cs="Segoe UI"/>
          <w:sz w:val="22"/>
          <w:szCs w:val="22"/>
        </w:rPr>
        <w:t xml:space="preserve">Převod </w:t>
      </w:r>
      <w:r w:rsidRPr="00ED69E3">
        <w:rPr>
          <w:rFonts w:ascii="Segoe UI" w:hAnsi="Segoe UI" w:cs="Segoe UI"/>
          <w:sz w:val="22"/>
          <w:szCs w:val="22"/>
        </w:rPr>
        <w:t xml:space="preserve">vlastnického práva a </w:t>
      </w:r>
      <w:r w:rsidR="00885EC0" w:rsidRPr="00ED69E3">
        <w:rPr>
          <w:rFonts w:ascii="Segoe UI" w:hAnsi="Segoe UI" w:cs="Segoe UI"/>
          <w:sz w:val="22"/>
          <w:szCs w:val="22"/>
        </w:rPr>
        <w:t>nebezpečí škody</w:t>
      </w:r>
      <w:r w:rsidRPr="00ED69E3">
        <w:rPr>
          <w:rFonts w:ascii="Segoe UI" w:hAnsi="Segoe UI" w:cs="Segoe UI"/>
          <w:sz w:val="22"/>
          <w:szCs w:val="22"/>
        </w:rPr>
        <w:t xml:space="preserve"> na zboží</w:t>
      </w:r>
    </w:p>
    <w:p w14:paraId="78DF3B18" w14:textId="77777777" w:rsidR="00236978" w:rsidRPr="00ED69E3" w:rsidRDefault="00066D69" w:rsidP="00AF11A1">
      <w:pPr>
        <w:pStyle w:val="Import14"/>
        <w:tabs>
          <w:tab w:val="clear" w:pos="864"/>
        </w:tabs>
        <w:spacing w:before="120"/>
        <w:ind w:left="426" w:firstLine="0"/>
        <w:jc w:val="both"/>
        <w:rPr>
          <w:rFonts w:ascii="Segoe UI" w:hAnsi="Segoe UI" w:cs="Segoe UI"/>
          <w:sz w:val="22"/>
          <w:szCs w:val="22"/>
        </w:rPr>
      </w:pPr>
      <w:r w:rsidRPr="00ED69E3">
        <w:rPr>
          <w:rFonts w:ascii="Segoe UI" w:hAnsi="Segoe UI" w:cs="Segoe UI"/>
          <w:sz w:val="22"/>
          <w:szCs w:val="22"/>
        </w:rPr>
        <w:t>Kupující nabývá vlastnické právo ke zboží jeho převzetím</w:t>
      </w:r>
      <w:r w:rsidR="00C961F2" w:rsidRPr="00ED69E3">
        <w:rPr>
          <w:rFonts w:ascii="Segoe UI" w:hAnsi="Segoe UI" w:cs="Segoe UI"/>
          <w:sz w:val="22"/>
          <w:szCs w:val="22"/>
        </w:rPr>
        <w:t xml:space="preserve"> kupujícím</w:t>
      </w:r>
      <w:r w:rsidRPr="00ED69E3">
        <w:rPr>
          <w:rFonts w:ascii="Segoe UI" w:hAnsi="Segoe UI" w:cs="Segoe UI"/>
          <w:sz w:val="22"/>
          <w:szCs w:val="22"/>
        </w:rPr>
        <w:t xml:space="preserve"> v místě plnění</w:t>
      </w:r>
      <w:r w:rsidR="00C961F2" w:rsidRPr="00ED69E3">
        <w:rPr>
          <w:rFonts w:ascii="Segoe UI" w:hAnsi="Segoe UI" w:cs="Segoe UI"/>
          <w:sz w:val="22"/>
          <w:szCs w:val="22"/>
        </w:rPr>
        <w:t xml:space="preserve">; </w:t>
      </w:r>
      <w:r w:rsidRPr="00ED69E3">
        <w:rPr>
          <w:rFonts w:ascii="Segoe UI" w:hAnsi="Segoe UI" w:cs="Segoe UI"/>
          <w:sz w:val="22"/>
          <w:szCs w:val="22"/>
        </w:rPr>
        <w:t>v</w:t>
      </w:r>
      <w:r w:rsidR="00AF11A1" w:rsidRPr="00ED69E3">
        <w:rPr>
          <w:rFonts w:ascii="Segoe UI" w:hAnsi="Segoe UI" w:cs="Segoe UI"/>
          <w:sz w:val="22"/>
          <w:szCs w:val="22"/>
        </w:rPr>
        <w:t> </w:t>
      </w:r>
      <w:r w:rsidRPr="00ED69E3">
        <w:rPr>
          <w:rFonts w:ascii="Segoe UI" w:hAnsi="Segoe UI" w:cs="Segoe UI"/>
          <w:sz w:val="22"/>
          <w:szCs w:val="22"/>
        </w:rPr>
        <w:t>témže okamžiku přechází na kupujícího nebezpečí škody na zboží.</w:t>
      </w:r>
    </w:p>
    <w:p w14:paraId="78DF3B19"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VI</w:t>
      </w:r>
      <w:r w:rsidR="003C3AEF"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Předání a převzetí zboží</w:t>
      </w:r>
    </w:p>
    <w:p w14:paraId="78DF3B1A" w14:textId="534DAE45"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Zboží </w:t>
      </w:r>
      <w:r w:rsidR="008841DA" w:rsidRPr="00ED69E3">
        <w:rPr>
          <w:rFonts w:ascii="Segoe UI" w:hAnsi="Segoe UI" w:cs="Segoe UI"/>
          <w:sz w:val="22"/>
          <w:szCs w:val="22"/>
        </w:rPr>
        <w:t xml:space="preserve">se považuje za </w:t>
      </w:r>
      <w:r w:rsidR="008C5452" w:rsidRPr="00ED69E3">
        <w:rPr>
          <w:rFonts w:ascii="Segoe UI" w:hAnsi="Segoe UI" w:cs="Segoe UI"/>
          <w:sz w:val="22"/>
          <w:szCs w:val="22"/>
        </w:rPr>
        <w:t xml:space="preserve">odevzdané kupujícímu jeho </w:t>
      </w:r>
      <w:r w:rsidRPr="00ED69E3">
        <w:rPr>
          <w:rFonts w:ascii="Segoe UI" w:hAnsi="Segoe UI" w:cs="Segoe UI"/>
          <w:sz w:val="22"/>
          <w:szCs w:val="22"/>
        </w:rPr>
        <w:t>převzetí</w:t>
      </w:r>
      <w:r w:rsidR="008841DA" w:rsidRPr="00ED69E3">
        <w:rPr>
          <w:rFonts w:ascii="Segoe UI" w:hAnsi="Segoe UI" w:cs="Segoe UI"/>
          <w:sz w:val="22"/>
          <w:szCs w:val="22"/>
        </w:rPr>
        <w:t>m</w:t>
      </w:r>
      <w:r w:rsidRPr="00ED69E3">
        <w:rPr>
          <w:rFonts w:ascii="Segoe UI" w:hAnsi="Segoe UI" w:cs="Segoe UI"/>
          <w:sz w:val="22"/>
          <w:szCs w:val="22"/>
        </w:rPr>
        <w:t xml:space="preserve"> kupujícím</w:t>
      </w:r>
      <w:r w:rsidR="00964609">
        <w:rPr>
          <w:rFonts w:ascii="Segoe UI" w:hAnsi="Segoe UI" w:cs="Segoe UI"/>
          <w:sz w:val="22"/>
          <w:szCs w:val="22"/>
        </w:rPr>
        <w:t xml:space="preserve"> a po seznámení s </w:t>
      </w:r>
      <w:r w:rsidR="008B3A62">
        <w:rPr>
          <w:rFonts w:ascii="Segoe UI" w:hAnsi="Segoe UI" w:cs="Segoe UI"/>
          <w:sz w:val="22"/>
          <w:szCs w:val="22"/>
        </w:rPr>
        <w:t>obsluhou</w:t>
      </w:r>
      <w:r w:rsidRPr="00ED69E3">
        <w:rPr>
          <w:rFonts w:ascii="Segoe UI" w:hAnsi="Segoe UI" w:cs="Segoe UI"/>
          <w:sz w:val="22"/>
          <w:szCs w:val="22"/>
        </w:rPr>
        <w:t xml:space="preserve"> </w:t>
      </w:r>
      <w:r w:rsidR="008B3A62">
        <w:rPr>
          <w:rFonts w:ascii="Segoe UI" w:hAnsi="Segoe UI" w:cs="Segoe UI"/>
          <w:sz w:val="22"/>
          <w:szCs w:val="22"/>
        </w:rPr>
        <w:t xml:space="preserve">zboží </w:t>
      </w:r>
      <w:r w:rsidR="00964609">
        <w:rPr>
          <w:rFonts w:ascii="Segoe UI" w:hAnsi="Segoe UI" w:cs="Segoe UI"/>
          <w:sz w:val="22"/>
          <w:szCs w:val="22"/>
        </w:rPr>
        <w:t xml:space="preserve">kupujícího </w:t>
      </w:r>
      <w:r w:rsidR="00E967C5" w:rsidRPr="00ED69E3">
        <w:rPr>
          <w:rFonts w:ascii="Segoe UI" w:hAnsi="Segoe UI" w:cs="Segoe UI"/>
          <w:sz w:val="22"/>
          <w:szCs w:val="22"/>
        </w:rPr>
        <w:t>v místě plnění dle</w:t>
      </w:r>
      <w:r w:rsidR="00BA7EAD" w:rsidRPr="00ED69E3">
        <w:rPr>
          <w:rFonts w:ascii="Segoe UI" w:hAnsi="Segoe UI" w:cs="Segoe UI"/>
          <w:sz w:val="22"/>
          <w:szCs w:val="22"/>
        </w:rPr>
        <w:t> </w:t>
      </w:r>
      <w:r w:rsidR="00E967C5" w:rsidRPr="00ED69E3">
        <w:rPr>
          <w:rFonts w:ascii="Segoe UI" w:hAnsi="Segoe UI" w:cs="Segoe UI"/>
          <w:sz w:val="22"/>
          <w:szCs w:val="22"/>
        </w:rPr>
        <w:t>čl.</w:t>
      </w:r>
      <w:r w:rsidR="00BA7EAD" w:rsidRPr="00ED69E3">
        <w:rPr>
          <w:rFonts w:ascii="Segoe UI" w:hAnsi="Segoe UI" w:cs="Segoe UI"/>
          <w:sz w:val="22"/>
          <w:szCs w:val="22"/>
        </w:rPr>
        <w:t> </w:t>
      </w:r>
      <w:r w:rsidR="00E967C5" w:rsidRPr="00ED69E3">
        <w:rPr>
          <w:rFonts w:ascii="Segoe UI" w:hAnsi="Segoe UI" w:cs="Segoe UI"/>
          <w:sz w:val="22"/>
          <w:szCs w:val="22"/>
        </w:rPr>
        <w:t>V</w:t>
      </w:r>
      <w:r w:rsidR="008B3A62">
        <w:rPr>
          <w:rFonts w:ascii="Segoe UI" w:hAnsi="Segoe UI" w:cs="Segoe UI"/>
          <w:sz w:val="22"/>
          <w:szCs w:val="22"/>
        </w:rPr>
        <w:t xml:space="preserve"> této smlouvy</w:t>
      </w:r>
      <w:r w:rsidR="00B03466" w:rsidRPr="00ED69E3">
        <w:rPr>
          <w:rFonts w:ascii="Segoe UI" w:hAnsi="Segoe UI" w:cs="Segoe UI"/>
          <w:sz w:val="22"/>
          <w:szCs w:val="22"/>
        </w:rPr>
        <w:t>.</w:t>
      </w:r>
      <w:r w:rsidR="00DC2AC4" w:rsidRPr="00ED69E3">
        <w:rPr>
          <w:rFonts w:ascii="Segoe UI" w:hAnsi="Segoe UI" w:cs="Segoe UI"/>
          <w:sz w:val="22"/>
          <w:szCs w:val="22"/>
        </w:rPr>
        <w:t xml:space="preserve"> </w:t>
      </w:r>
      <w:r w:rsidR="00FD4DE2" w:rsidRPr="00ED69E3">
        <w:rPr>
          <w:rFonts w:ascii="Segoe UI" w:hAnsi="Segoe UI" w:cs="Segoe UI"/>
          <w:sz w:val="22"/>
          <w:szCs w:val="22"/>
        </w:rPr>
        <w:t>Kupující má právo při</w:t>
      </w:r>
      <w:r w:rsidR="002F4EE5">
        <w:rPr>
          <w:rFonts w:ascii="Segoe UI" w:hAnsi="Segoe UI" w:cs="Segoe UI"/>
          <w:sz w:val="22"/>
          <w:szCs w:val="22"/>
        </w:rPr>
        <w:t> </w:t>
      </w:r>
      <w:r w:rsidR="00FD4DE2" w:rsidRPr="00ED69E3">
        <w:rPr>
          <w:rFonts w:ascii="Segoe UI" w:hAnsi="Segoe UI" w:cs="Segoe UI"/>
          <w:sz w:val="22"/>
          <w:szCs w:val="22"/>
        </w:rPr>
        <w:t>přebírání zboží požadovat předvedení garantovaných vlastností zboží a zejména doložení všech vlastností zboží požadovaných v technických specifikacích.</w:t>
      </w:r>
      <w:r w:rsidR="005350E7">
        <w:rPr>
          <w:rFonts w:ascii="Segoe UI" w:hAnsi="Segoe UI" w:cs="Segoe UI"/>
          <w:sz w:val="22"/>
          <w:szCs w:val="22"/>
        </w:rPr>
        <w:t xml:space="preserve"> Nesplní-li prodávající tyto požadavky kupujícího, kupující je oprávněn, nikoli však povinen zboží převzít.</w:t>
      </w:r>
    </w:p>
    <w:p w14:paraId="78DF3B1B"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Kupující při převzetí zboží provede kontrolu:</w:t>
      </w:r>
    </w:p>
    <w:p w14:paraId="78DF3B1C"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dodaného druhu a množství zboží,</w:t>
      </w:r>
    </w:p>
    <w:p w14:paraId="78DF3B1D"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zjevných jakostních vlastností zboží,</w:t>
      </w:r>
    </w:p>
    <w:p w14:paraId="78DF3B1E"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zda nedošlo k poškození zboží při přepravě,</w:t>
      </w:r>
    </w:p>
    <w:p w14:paraId="78DF3B1F"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neporušenosti obalů zboží,</w:t>
      </w:r>
    </w:p>
    <w:p w14:paraId="78DF3B20"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dokladů dodaných se zbožím.</w:t>
      </w:r>
    </w:p>
    <w:p w14:paraId="78DF3B21" w14:textId="2DFD432A"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 případě zjištění zjevných vad zboží </w:t>
      </w:r>
      <w:r w:rsidR="009C556A">
        <w:rPr>
          <w:rFonts w:ascii="Segoe UI" w:hAnsi="Segoe UI" w:cs="Segoe UI"/>
          <w:sz w:val="22"/>
          <w:szCs w:val="22"/>
        </w:rPr>
        <w:t>j</w:t>
      </w:r>
      <w:r w:rsidRPr="00ED69E3">
        <w:rPr>
          <w:rFonts w:ascii="Segoe UI" w:hAnsi="Segoe UI" w:cs="Segoe UI"/>
          <w:sz w:val="22"/>
          <w:szCs w:val="22"/>
        </w:rPr>
        <w:t>e kupující</w:t>
      </w:r>
      <w:r w:rsidR="009C556A">
        <w:rPr>
          <w:rFonts w:ascii="Segoe UI" w:hAnsi="Segoe UI" w:cs="Segoe UI"/>
          <w:sz w:val="22"/>
          <w:szCs w:val="22"/>
        </w:rPr>
        <w:t xml:space="preserve"> oprávněn</w:t>
      </w:r>
      <w:r w:rsidRPr="00ED69E3">
        <w:rPr>
          <w:rFonts w:ascii="Segoe UI" w:hAnsi="Segoe UI" w:cs="Segoe UI"/>
          <w:sz w:val="22"/>
          <w:szCs w:val="22"/>
        </w:rPr>
        <w:t xml:space="preserve"> odmítnout jeho převzetí, což řádně i</w:t>
      </w:r>
      <w:r w:rsidR="0040045B" w:rsidRPr="00ED69E3">
        <w:rPr>
          <w:rFonts w:ascii="Segoe UI" w:hAnsi="Segoe UI" w:cs="Segoe UI"/>
          <w:sz w:val="22"/>
          <w:szCs w:val="22"/>
        </w:rPr>
        <w:t> </w:t>
      </w:r>
      <w:r w:rsidRPr="00ED69E3">
        <w:rPr>
          <w:rFonts w:ascii="Segoe UI" w:hAnsi="Segoe UI" w:cs="Segoe UI"/>
          <w:sz w:val="22"/>
          <w:szCs w:val="22"/>
        </w:rPr>
        <w:t>s d</w:t>
      </w:r>
      <w:r w:rsidR="0040045B" w:rsidRPr="00ED69E3">
        <w:rPr>
          <w:rFonts w:ascii="Segoe UI" w:hAnsi="Segoe UI" w:cs="Segoe UI"/>
          <w:sz w:val="22"/>
          <w:szCs w:val="22"/>
        </w:rPr>
        <w:t>ůvody potvrdí na dodacím listu.</w:t>
      </w:r>
    </w:p>
    <w:p w14:paraId="78DF3B22"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O</w:t>
      </w:r>
      <w:r w:rsidR="0040045B" w:rsidRPr="00ED69E3">
        <w:rPr>
          <w:rFonts w:ascii="Segoe UI" w:hAnsi="Segoe UI" w:cs="Segoe UI"/>
          <w:sz w:val="22"/>
          <w:szCs w:val="22"/>
        </w:rPr>
        <w:t> </w:t>
      </w:r>
      <w:r w:rsidRPr="00ED69E3">
        <w:rPr>
          <w:rFonts w:ascii="Segoe UI" w:hAnsi="Segoe UI" w:cs="Segoe UI"/>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a</w:t>
      </w:r>
      <w:r w:rsidR="0040045B" w:rsidRPr="00ED69E3">
        <w:rPr>
          <w:rFonts w:ascii="Segoe UI" w:hAnsi="Segoe UI" w:cs="Segoe UI"/>
          <w:sz w:val="22"/>
          <w:szCs w:val="22"/>
        </w:rPr>
        <w:t> </w:t>
      </w:r>
      <w:r w:rsidRPr="00ED69E3">
        <w:rPr>
          <w:rFonts w:ascii="Segoe UI" w:hAnsi="Segoe UI" w:cs="Segoe UI"/>
          <w:sz w:val="22"/>
          <w:szCs w:val="22"/>
        </w:rPr>
        <w:t xml:space="preserve">datum předání. Dodací list bude dále obsahovat </w:t>
      </w:r>
      <w:r w:rsidRPr="00ED69E3">
        <w:rPr>
          <w:rFonts w:ascii="Segoe UI" w:hAnsi="Segoe UI" w:cs="Segoe UI"/>
          <w:sz w:val="22"/>
          <w:szCs w:val="22"/>
        </w:rPr>
        <w:lastRenderedPageBreak/>
        <w:t>jméno a podpis předávající osoby za</w:t>
      </w:r>
      <w:r w:rsidR="0040045B" w:rsidRPr="00ED69E3">
        <w:rPr>
          <w:rFonts w:ascii="Segoe UI" w:hAnsi="Segoe UI" w:cs="Segoe UI"/>
          <w:sz w:val="22"/>
          <w:szCs w:val="22"/>
        </w:rPr>
        <w:t> </w:t>
      </w:r>
      <w:r w:rsidRPr="00ED69E3">
        <w:rPr>
          <w:rFonts w:ascii="Segoe UI" w:hAnsi="Segoe UI" w:cs="Segoe UI"/>
          <w:sz w:val="22"/>
          <w:szCs w:val="22"/>
        </w:rPr>
        <w:t>prodávajícího a</w:t>
      </w:r>
      <w:r w:rsidR="0040045B" w:rsidRPr="00ED69E3">
        <w:rPr>
          <w:rFonts w:ascii="Segoe UI" w:hAnsi="Segoe UI" w:cs="Segoe UI"/>
          <w:sz w:val="22"/>
          <w:szCs w:val="22"/>
        </w:rPr>
        <w:t> </w:t>
      </w:r>
      <w:r w:rsidRPr="00ED69E3">
        <w:rPr>
          <w:rFonts w:ascii="Segoe UI" w:hAnsi="Segoe UI" w:cs="Segoe UI"/>
          <w:sz w:val="22"/>
          <w:szCs w:val="22"/>
        </w:rPr>
        <w:t>jméno a</w:t>
      </w:r>
      <w:r w:rsidR="0040045B" w:rsidRPr="00ED69E3">
        <w:rPr>
          <w:rFonts w:ascii="Segoe UI" w:hAnsi="Segoe UI" w:cs="Segoe UI"/>
          <w:sz w:val="22"/>
          <w:szCs w:val="22"/>
        </w:rPr>
        <w:t> podpis přejímající osoby za </w:t>
      </w:r>
      <w:r w:rsidR="00375588">
        <w:rPr>
          <w:rFonts w:ascii="Segoe UI" w:hAnsi="Segoe UI" w:cs="Segoe UI"/>
          <w:sz w:val="22"/>
          <w:szCs w:val="22"/>
        </w:rPr>
        <w:t>kupujícího.</w:t>
      </w:r>
      <w:r w:rsidRPr="00ED69E3">
        <w:rPr>
          <w:rFonts w:ascii="Segoe UI" w:hAnsi="Segoe UI" w:cs="Segoe UI"/>
          <w:sz w:val="22"/>
          <w:szCs w:val="22"/>
        </w:rPr>
        <w:t xml:space="preserve"> Prodávající odpovídá za to, že informace uvedené v dodacím listu odpovídají skutečnosti. Nebu</w:t>
      </w:r>
      <w:r w:rsidR="0040045B" w:rsidRPr="00ED69E3">
        <w:rPr>
          <w:rFonts w:ascii="Segoe UI" w:hAnsi="Segoe UI" w:cs="Segoe UI"/>
          <w:sz w:val="22"/>
          <w:szCs w:val="22"/>
        </w:rPr>
        <w:t>de</w:t>
      </w:r>
      <w:r w:rsidR="0040045B" w:rsidRPr="00ED69E3">
        <w:rPr>
          <w:rFonts w:ascii="Segoe UI" w:hAnsi="Segoe UI" w:cs="Segoe UI"/>
          <w:sz w:val="22"/>
          <w:szCs w:val="22"/>
        </w:rPr>
        <w:noBreakHyphen/>
      </w:r>
      <w:r w:rsidRPr="00ED69E3">
        <w:rPr>
          <w:rFonts w:ascii="Segoe UI" w:hAnsi="Segoe UI" w:cs="Segoe UI"/>
          <w:sz w:val="22"/>
          <w:szCs w:val="22"/>
        </w:rPr>
        <w:t>li dodací list obsahovat údaje uvedené v tomto odstavci, je kupující oprávněn převzetí zboží odmítnout, a to až do předání dodacího listu s výše uvedenými údaji.</w:t>
      </w:r>
    </w:p>
    <w:p w14:paraId="78DF3B23" w14:textId="77777777" w:rsidR="00066D69" w:rsidRPr="00ED69E3" w:rsidRDefault="003C3AEF" w:rsidP="00343967">
      <w:pPr>
        <w:pStyle w:val="slolnkuSmlouvy"/>
        <w:spacing w:before="360"/>
        <w:rPr>
          <w:rFonts w:ascii="Segoe UI" w:hAnsi="Segoe UI" w:cs="Segoe UI"/>
          <w:sz w:val="22"/>
          <w:szCs w:val="22"/>
        </w:rPr>
      </w:pPr>
      <w:r w:rsidRPr="00ED69E3">
        <w:rPr>
          <w:rFonts w:ascii="Segoe UI" w:hAnsi="Segoe UI" w:cs="Segoe UI"/>
          <w:sz w:val="22"/>
          <w:szCs w:val="22"/>
        </w:rPr>
        <w:t>IX</w:t>
      </w:r>
      <w:r w:rsidR="00066D69" w:rsidRPr="00ED69E3">
        <w:rPr>
          <w:rFonts w:ascii="Segoe UI" w:hAnsi="Segoe UI" w:cs="Segoe UI"/>
          <w:sz w:val="22"/>
          <w:szCs w:val="22"/>
        </w:rPr>
        <w:t>.</w:t>
      </w:r>
      <w:r w:rsidR="00343967" w:rsidRPr="00ED69E3">
        <w:rPr>
          <w:rFonts w:ascii="Segoe UI" w:hAnsi="Segoe UI" w:cs="Segoe UI"/>
          <w:sz w:val="22"/>
          <w:szCs w:val="22"/>
        </w:rPr>
        <w:br/>
      </w:r>
      <w:r w:rsidR="00885EC0" w:rsidRPr="00ED69E3">
        <w:rPr>
          <w:rFonts w:ascii="Segoe UI" w:hAnsi="Segoe UI" w:cs="Segoe UI"/>
          <w:sz w:val="22"/>
          <w:szCs w:val="22"/>
        </w:rPr>
        <w:t>P</w:t>
      </w:r>
      <w:r w:rsidR="00066D69" w:rsidRPr="00ED69E3">
        <w:rPr>
          <w:rFonts w:ascii="Segoe UI" w:hAnsi="Segoe UI" w:cs="Segoe UI"/>
          <w:sz w:val="22"/>
          <w:szCs w:val="22"/>
        </w:rPr>
        <w:t>latební podmínky</w:t>
      </w:r>
    </w:p>
    <w:p w14:paraId="78DF3B24"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Úhrada kupní ceny bude provedena jednorázově po</w:t>
      </w:r>
      <w:r w:rsidR="0040045B" w:rsidRPr="00ED69E3">
        <w:rPr>
          <w:rFonts w:ascii="Segoe UI" w:hAnsi="Segoe UI" w:cs="Segoe UI"/>
          <w:sz w:val="22"/>
          <w:szCs w:val="22"/>
        </w:rPr>
        <w:t> </w:t>
      </w:r>
      <w:r w:rsidR="00DC2AC4" w:rsidRPr="00ED69E3">
        <w:rPr>
          <w:rFonts w:ascii="Segoe UI" w:hAnsi="Segoe UI" w:cs="Segoe UI"/>
          <w:sz w:val="22"/>
          <w:szCs w:val="22"/>
        </w:rPr>
        <w:t xml:space="preserve">kompletním </w:t>
      </w:r>
      <w:r w:rsidR="00661426" w:rsidRPr="00ED69E3">
        <w:rPr>
          <w:rFonts w:ascii="Segoe UI" w:hAnsi="Segoe UI" w:cs="Segoe UI"/>
          <w:sz w:val="22"/>
          <w:szCs w:val="22"/>
        </w:rPr>
        <w:t xml:space="preserve">odevzdání </w:t>
      </w:r>
      <w:r w:rsidR="00DC2AC4" w:rsidRPr="00ED69E3">
        <w:rPr>
          <w:rFonts w:ascii="Segoe UI" w:hAnsi="Segoe UI" w:cs="Segoe UI"/>
          <w:sz w:val="22"/>
          <w:szCs w:val="22"/>
        </w:rPr>
        <w:t xml:space="preserve">a převzetí </w:t>
      </w:r>
      <w:r w:rsidRPr="00ED69E3">
        <w:rPr>
          <w:rFonts w:ascii="Segoe UI" w:hAnsi="Segoe UI" w:cs="Segoe UI"/>
          <w:sz w:val="22"/>
          <w:szCs w:val="22"/>
        </w:rPr>
        <w:t>zboží</w:t>
      </w:r>
      <w:r w:rsidR="00A06AD7" w:rsidRPr="00ED69E3">
        <w:rPr>
          <w:rFonts w:ascii="Segoe UI" w:hAnsi="Segoe UI" w:cs="Segoe UI"/>
          <w:sz w:val="22"/>
          <w:szCs w:val="22"/>
        </w:rPr>
        <w:t xml:space="preserve"> dle </w:t>
      </w:r>
      <w:r w:rsidR="0040045B" w:rsidRPr="00ED69E3">
        <w:rPr>
          <w:rFonts w:ascii="Segoe UI" w:hAnsi="Segoe UI" w:cs="Segoe UI"/>
          <w:sz w:val="22"/>
          <w:szCs w:val="22"/>
        </w:rPr>
        <w:t>čl. </w:t>
      </w:r>
      <w:r w:rsidR="00A06AD7" w:rsidRPr="00ED69E3">
        <w:rPr>
          <w:rFonts w:ascii="Segoe UI" w:hAnsi="Segoe UI" w:cs="Segoe UI"/>
          <w:sz w:val="22"/>
          <w:szCs w:val="22"/>
        </w:rPr>
        <w:t>VIII odst.</w:t>
      </w:r>
      <w:r w:rsidR="0040045B" w:rsidRPr="00ED69E3">
        <w:rPr>
          <w:rFonts w:ascii="Segoe UI" w:hAnsi="Segoe UI" w:cs="Segoe UI"/>
          <w:sz w:val="22"/>
          <w:szCs w:val="22"/>
        </w:rPr>
        <w:t> </w:t>
      </w:r>
      <w:r w:rsidR="00A06AD7" w:rsidRPr="00ED69E3">
        <w:rPr>
          <w:rFonts w:ascii="Segoe UI" w:hAnsi="Segoe UI" w:cs="Segoe UI"/>
          <w:sz w:val="22"/>
          <w:szCs w:val="22"/>
        </w:rPr>
        <w:t>1 této smlouvy</w:t>
      </w:r>
      <w:r w:rsidRPr="00ED69E3">
        <w:rPr>
          <w:rFonts w:ascii="Segoe UI" w:hAnsi="Segoe UI" w:cs="Segoe UI"/>
          <w:sz w:val="22"/>
          <w:szCs w:val="22"/>
        </w:rPr>
        <w:t>. Zálohové platby nebudou poskytovány.</w:t>
      </w:r>
    </w:p>
    <w:p w14:paraId="78DF3B25" w14:textId="77777777" w:rsidR="009E67E4" w:rsidRDefault="009000E8" w:rsidP="006A5503">
      <w:pPr>
        <w:pStyle w:val="Zkladntext"/>
        <w:numPr>
          <w:ilvl w:val="0"/>
          <w:numId w:val="7"/>
        </w:numPr>
        <w:tabs>
          <w:tab w:val="clear" w:pos="360"/>
          <w:tab w:val="clear" w:pos="1418"/>
        </w:tabs>
        <w:ind w:left="357" w:hanging="357"/>
        <w:rPr>
          <w:rFonts w:ascii="Segoe UI" w:hAnsi="Segoe UI" w:cs="Segoe UI"/>
          <w:sz w:val="22"/>
          <w:szCs w:val="22"/>
        </w:rPr>
      </w:pPr>
      <w:r w:rsidRPr="00CE34E2">
        <w:rPr>
          <w:rFonts w:ascii="Segoe UI" w:hAnsi="Segoe UI" w:cs="Segoe UI"/>
          <w:sz w:val="22"/>
          <w:szCs w:val="22"/>
        </w:rPr>
        <w:t>Je-li prodávající plátcem DPH, p</w:t>
      </w:r>
      <w:r w:rsidR="00066D69" w:rsidRPr="00CE34E2">
        <w:rPr>
          <w:rFonts w:ascii="Segoe UI" w:hAnsi="Segoe UI" w:cs="Segoe UI"/>
          <w:sz w:val="22"/>
          <w:szCs w:val="22"/>
        </w:rPr>
        <w:t xml:space="preserve">odkladem pro úhradu kupní ceny bude faktura, která bude mít náležitosti daňového dokladu dle zákona </w:t>
      </w:r>
      <w:r w:rsidR="00BA29D9" w:rsidRPr="00CE34E2">
        <w:rPr>
          <w:rFonts w:ascii="Segoe UI" w:hAnsi="Segoe UI" w:cs="Segoe UI"/>
          <w:sz w:val="22"/>
          <w:szCs w:val="22"/>
        </w:rPr>
        <w:t>o</w:t>
      </w:r>
      <w:r w:rsidR="00812152" w:rsidRPr="00CE34E2">
        <w:rPr>
          <w:rFonts w:ascii="Segoe UI" w:hAnsi="Segoe UI" w:cs="Segoe UI"/>
          <w:sz w:val="22"/>
          <w:szCs w:val="22"/>
        </w:rPr>
        <w:t xml:space="preserve"> DPH a náležitosti stanovené </w:t>
      </w:r>
      <w:r w:rsidR="00502205" w:rsidRPr="00CE34E2">
        <w:rPr>
          <w:rFonts w:ascii="Segoe UI" w:hAnsi="Segoe UI" w:cs="Segoe UI"/>
          <w:sz w:val="22"/>
          <w:szCs w:val="22"/>
        </w:rPr>
        <w:t xml:space="preserve">dalšími </w:t>
      </w:r>
      <w:r w:rsidR="00812152" w:rsidRPr="00CE34E2">
        <w:rPr>
          <w:rFonts w:ascii="Segoe UI" w:hAnsi="Segoe UI" w:cs="Segoe UI"/>
          <w:sz w:val="22"/>
          <w:szCs w:val="22"/>
        </w:rPr>
        <w:t>obecně závaznými právními předpisy</w:t>
      </w:r>
      <w:r w:rsidR="0072442F" w:rsidRPr="00CE34E2">
        <w:rPr>
          <w:rFonts w:ascii="Segoe UI" w:hAnsi="Segoe UI" w:cs="Segoe UI"/>
          <w:sz w:val="22"/>
          <w:szCs w:val="22"/>
        </w:rPr>
        <w:t>.</w:t>
      </w:r>
      <w:r w:rsidR="00066D69" w:rsidRPr="00CE34E2">
        <w:rPr>
          <w:rFonts w:ascii="Segoe UI" w:hAnsi="Segoe UI" w:cs="Segoe UI"/>
          <w:sz w:val="22"/>
          <w:szCs w:val="22"/>
        </w:rPr>
        <w:t xml:space="preserve"> </w:t>
      </w:r>
      <w:r w:rsidR="0072442F" w:rsidRPr="00CE34E2">
        <w:rPr>
          <w:rFonts w:ascii="Segoe UI" w:hAnsi="Segoe UI" w:cs="Segoe UI"/>
          <w:sz w:val="22"/>
          <w:szCs w:val="22"/>
        </w:rPr>
        <w:t>Není-li prodávající plátcem DPH, podkladem pro</w:t>
      </w:r>
      <w:r w:rsidR="0024681B" w:rsidRPr="00CE34E2">
        <w:rPr>
          <w:rFonts w:ascii="Segoe UI" w:hAnsi="Segoe UI" w:cs="Segoe UI"/>
          <w:sz w:val="22"/>
          <w:szCs w:val="22"/>
        </w:rPr>
        <w:t> </w:t>
      </w:r>
      <w:r w:rsidR="0072442F" w:rsidRPr="00CE34E2">
        <w:rPr>
          <w:rFonts w:ascii="Segoe UI" w:hAnsi="Segoe UI" w:cs="Segoe UI"/>
          <w:sz w:val="22"/>
          <w:szCs w:val="22"/>
        </w:rPr>
        <w:t xml:space="preserve">úhradu kupní ceny bude faktura, která bude mít náležitosti </w:t>
      </w:r>
      <w:r w:rsidR="0072442F" w:rsidRPr="00CE34E2">
        <w:rPr>
          <w:rFonts w:ascii="Segoe UI" w:hAnsi="Segoe UI" w:cs="Segoe UI"/>
          <w:spacing w:val="-6"/>
          <w:sz w:val="22"/>
          <w:szCs w:val="22"/>
        </w:rPr>
        <w:t>účetního dokladu dle</w:t>
      </w:r>
      <w:r w:rsidR="0024681B" w:rsidRPr="00CE34E2">
        <w:rPr>
          <w:rFonts w:ascii="Segoe UI" w:hAnsi="Segoe UI" w:cs="Segoe UI"/>
          <w:spacing w:val="-6"/>
          <w:sz w:val="22"/>
          <w:szCs w:val="22"/>
        </w:rPr>
        <w:t> </w:t>
      </w:r>
      <w:r w:rsidR="0072442F" w:rsidRPr="00CE34E2">
        <w:rPr>
          <w:rFonts w:ascii="Segoe UI" w:hAnsi="Segoe UI" w:cs="Segoe UI"/>
          <w:spacing w:val="-6"/>
          <w:sz w:val="22"/>
          <w:szCs w:val="22"/>
        </w:rPr>
        <w:t>zákona č.</w:t>
      </w:r>
      <w:r w:rsidR="0024681B" w:rsidRPr="00CE34E2">
        <w:rPr>
          <w:rFonts w:ascii="Segoe UI" w:hAnsi="Segoe UI" w:cs="Segoe UI"/>
          <w:spacing w:val="-6"/>
          <w:sz w:val="22"/>
          <w:szCs w:val="22"/>
        </w:rPr>
        <w:t> 563/1991 Sb., o </w:t>
      </w:r>
      <w:r w:rsidR="0072442F" w:rsidRPr="00CE34E2">
        <w:rPr>
          <w:rFonts w:ascii="Segoe UI" w:hAnsi="Segoe UI" w:cs="Segoe UI"/>
          <w:spacing w:val="-6"/>
          <w:sz w:val="22"/>
          <w:szCs w:val="22"/>
        </w:rPr>
        <w:t>účetnictví,</w:t>
      </w:r>
      <w:r w:rsidR="0072442F" w:rsidRPr="00CE34E2">
        <w:rPr>
          <w:rFonts w:ascii="Segoe UI" w:hAnsi="Segoe UI" w:cs="Segoe UI"/>
          <w:sz w:val="22"/>
          <w:szCs w:val="22"/>
        </w:rPr>
        <w:t xml:space="preserve"> ve</w:t>
      </w:r>
      <w:r w:rsidR="0024681B" w:rsidRPr="00CE34E2">
        <w:rPr>
          <w:rFonts w:ascii="Segoe UI" w:hAnsi="Segoe UI" w:cs="Segoe UI"/>
          <w:sz w:val="22"/>
          <w:szCs w:val="22"/>
        </w:rPr>
        <w:t> </w:t>
      </w:r>
      <w:r w:rsidR="0072442F" w:rsidRPr="00CE34E2">
        <w:rPr>
          <w:rFonts w:ascii="Segoe UI" w:hAnsi="Segoe UI" w:cs="Segoe UI"/>
          <w:sz w:val="22"/>
          <w:szCs w:val="22"/>
        </w:rPr>
        <w:t>znění pozdějších předpisů a</w:t>
      </w:r>
      <w:r w:rsidR="0024681B" w:rsidRPr="00CE34E2">
        <w:rPr>
          <w:rFonts w:ascii="Segoe UI" w:hAnsi="Segoe UI" w:cs="Segoe UI"/>
          <w:sz w:val="22"/>
          <w:szCs w:val="22"/>
        </w:rPr>
        <w:t> </w:t>
      </w:r>
      <w:r w:rsidR="0072442F" w:rsidRPr="00CE34E2">
        <w:rPr>
          <w:rFonts w:ascii="Segoe UI" w:hAnsi="Segoe UI" w:cs="Segoe UI"/>
          <w:sz w:val="22"/>
          <w:szCs w:val="22"/>
        </w:rPr>
        <w:t>náležitosti stanovené dalšími obecně závaznými právními předpisy.</w:t>
      </w:r>
      <w:r w:rsidR="00066D69" w:rsidRPr="00CE34E2">
        <w:rPr>
          <w:rFonts w:ascii="Segoe UI" w:hAnsi="Segoe UI" w:cs="Segoe UI"/>
          <w:sz w:val="22"/>
          <w:szCs w:val="22"/>
        </w:rPr>
        <w:t xml:space="preserve"> Faktura musí dále obsahovat:</w:t>
      </w:r>
    </w:p>
    <w:p w14:paraId="78DF3B26" w14:textId="77777777" w:rsidR="009E67E4" w:rsidRDefault="00375588" w:rsidP="006A5503">
      <w:pPr>
        <w:numPr>
          <w:ilvl w:val="0"/>
          <w:numId w:val="8"/>
        </w:numPr>
        <w:tabs>
          <w:tab w:val="clear" w:pos="1429"/>
          <w:tab w:val="num" w:pos="900"/>
          <w:tab w:val="num" w:pos="1080"/>
        </w:tabs>
        <w:spacing w:before="60"/>
        <w:ind w:left="900"/>
        <w:jc w:val="both"/>
        <w:rPr>
          <w:rFonts w:ascii="Segoe UI" w:hAnsi="Segoe UI" w:cs="Segoe UI"/>
          <w:sz w:val="22"/>
          <w:szCs w:val="22"/>
        </w:rPr>
      </w:pPr>
      <w:r>
        <w:rPr>
          <w:rFonts w:ascii="Segoe UI" w:hAnsi="Segoe UI" w:cs="Segoe UI"/>
          <w:sz w:val="22"/>
          <w:szCs w:val="22"/>
        </w:rPr>
        <w:t>označení smlouvy</w:t>
      </w:r>
      <w:r w:rsidR="00A15D7E" w:rsidRPr="00ED69E3">
        <w:rPr>
          <w:rFonts w:ascii="Segoe UI" w:hAnsi="Segoe UI" w:cs="Segoe UI"/>
          <w:sz w:val="22"/>
          <w:szCs w:val="22"/>
        </w:rPr>
        <w:t>, IČ</w:t>
      </w:r>
      <w:r w:rsidR="00DC2AC4" w:rsidRPr="00ED69E3">
        <w:rPr>
          <w:rFonts w:ascii="Segoe UI" w:hAnsi="Segoe UI" w:cs="Segoe UI"/>
          <w:sz w:val="22"/>
          <w:szCs w:val="22"/>
        </w:rPr>
        <w:t>O</w:t>
      </w:r>
      <w:r w:rsidR="00A15D7E" w:rsidRPr="00ED69E3">
        <w:rPr>
          <w:rFonts w:ascii="Segoe UI" w:hAnsi="Segoe UI" w:cs="Segoe UI"/>
          <w:sz w:val="22"/>
          <w:szCs w:val="22"/>
        </w:rPr>
        <w:t xml:space="preserve"> </w:t>
      </w:r>
      <w:r w:rsidR="001A4F79" w:rsidRPr="00ED69E3">
        <w:rPr>
          <w:rFonts w:ascii="Segoe UI" w:hAnsi="Segoe UI" w:cs="Segoe UI"/>
          <w:sz w:val="22"/>
          <w:szCs w:val="22"/>
        </w:rPr>
        <w:t>kupujícího</w:t>
      </w:r>
      <w:r w:rsidR="00CE34E2">
        <w:rPr>
          <w:rFonts w:ascii="Segoe UI" w:hAnsi="Segoe UI" w:cs="Segoe UI"/>
          <w:sz w:val="22"/>
          <w:szCs w:val="22"/>
        </w:rPr>
        <w:t>,</w:t>
      </w:r>
    </w:p>
    <w:p w14:paraId="78DF3B27"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číslo a datum vystavení faktury,</w:t>
      </w:r>
    </w:p>
    <w:p w14:paraId="78DF3B28" w14:textId="2BA52F4A"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CE34E2">
        <w:rPr>
          <w:rFonts w:ascii="Segoe UI" w:hAnsi="Segoe UI" w:cs="Segoe UI"/>
          <w:sz w:val="22"/>
          <w:szCs w:val="22"/>
        </w:rPr>
        <w:t xml:space="preserve">předmět plnění a jeho přesnou specifikaci ve slovním vyjádření </w:t>
      </w:r>
      <w:r w:rsidR="00CE7FD0">
        <w:rPr>
          <w:rFonts w:ascii="Segoe UI" w:hAnsi="Segoe UI" w:cs="Segoe UI"/>
          <w:sz w:val="22"/>
          <w:szCs w:val="22"/>
        </w:rPr>
        <w:t>„</w:t>
      </w:r>
      <w:r w:rsidR="00600C27">
        <w:rPr>
          <w:rFonts w:ascii="Segoe UI" w:hAnsi="Segoe UI" w:cs="Segoe UI"/>
          <w:sz w:val="22"/>
          <w:szCs w:val="22"/>
        </w:rPr>
        <w:t>technické prostředky pro kontrolu motorové části vozidel</w:t>
      </w:r>
      <w:r w:rsidR="00CE7FD0">
        <w:rPr>
          <w:rFonts w:ascii="Segoe UI" w:hAnsi="Segoe UI" w:cs="Segoe UI"/>
          <w:sz w:val="22"/>
          <w:szCs w:val="22"/>
        </w:rPr>
        <w:t xml:space="preserve">“ </w:t>
      </w:r>
      <w:r w:rsidRPr="00CE34E2">
        <w:rPr>
          <w:rFonts w:ascii="Segoe UI" w:hAnsi="Segoe UI" w:cs="Segoe UI"/>
          <w:sz w:val="22"/>
          <w:szCs w:val="22"/>
        </w:rPr>
        <w:t>(nestačí pouze odkaz na číslo uzavřené smlouvy),</w:t>
      </w:r>
    </w:p>
    <w:p w14:paraId="78DF3B29" w14:textId="3823418C" w:rsidR="009E67E4" w:rsidRDefault="00066D69" w:rsidP="006A5503">
      <w:pPr>
        <w:widowControl w:val="0"/>
        <w:numPr>
          <w:ilvl w:val="0"/>
          <w:numId w:val="8"/>
        </w:numPr>
        <w:tabs>
          <w:tab w:val="clear" w:pos="1429"/>
          <w:tab w:val="num" w:pos="720"/>
          <w:tab w:val="num" w:pos="900"/>
          <w:tab w:val="num" w:pos="1080"/>
        </w:tabs>
        <w:spacing w:before="60"/>
        <w:ind w:left="896" w:hanging="357"/>
        <w:jc w:val="both"/>
        <w:rPr>
          <w:rFonts w:ascii="Segoe UI" w:hAnsi="Segoe UI" w:cs="Segoe UI"/>
          <w:sz w:val="22"/>
          <w:szCs w:val="22"/>
        </w:rPr>
      </w:pPr>
      <w:r w:rsidRPr="00ED69E3">
        <w:rPr>
          <w:rFonts w:ascii="Segoe UI" w:hAnsi="Segoe UI" w:cs="Segoe UI"/>
          <w:sz w:val="22"/>
          <w:szCs w:val="22"/>
        </w:rPr>
        <w:t>označení banky a čísla účtu, na který m</w:t>
      </w:r>
      <w:r w:rsidR="00025D5C">
        <w:rPr>
          <w:rFonts w:ascii="Segoe UI" w:hAnsi="Segoe UI" w:cs="Segoe UI"/>
          <w:sz w:val="22"/>
          <w:szCs w:val="22"/>
        </w:rPr>
        <w:t>á</w:t>
      </w:r>
      <w:r w:rsidRPr="00ED69E3">
        <w:rPr>
          <w:rFonts w:ascii="Segoe UI" w:hAnsi="Segoe UI" w:cs="Segoe UI"/>
          <w:sz w:val="22"/>
          <w:szCs w:val="22"/>
        </w:rPr>
        <w:t xml:space="preserve"> být zaplaceno</w:t>
      </w:r>
      <w:r w:rsidR="00A15D7E" w:rsidRPr="00ED69E3">
        <w:rPr>
          <w:rFonts w:ascii="Segoe UI" w:hAnsi="Segoe UI" w:cs="Segoe UI"/>
          <w:sz w:val="22"/>
          <w:szCs w:val="22"/>
        </w:rPr>
        <w:t xml:space="preserve"> (pokud je číslo účtu odlišné od čísla uvedeného v čl. I odst. 2, je prodávající povinen o této skutečnosti v souladu s čl. II odst. </w:t>
      </w:r>
      <w:r w:rsidR="00B96110" w:rsidRPr="00ED69E3">
        <w:rPr>
          <w:rFonts w:ascii="Segoe UI" w:hAnsi="Segoe UI" w:cs="Segoe UI"/>
          <w:sz w:val="22"/>
          <w:szCs w:val="22"/>
        </w:rPr>
        <w:t xml:space="preserve">3 </w:t>
      </w:r>
      <w:r w:rsidR="00A15D7E" w:rsidRPr="00ED69E3">
        <w:rPr>
          <w:rFonts w:ascii="Segoe UI" w:hAnsi="Segoe UI" w:cs="Segoe UI"/>
          <w:sz w:val="22"/>
          <w:szCs w:val="22"/>
        </w:rPr>
        <w:t>této smlouvy informovat kupujícího),</w:t>
      </w:r>
    </w:p>
    <w:p w14:paraId="78DF3B2A" w14:textId="77777777" w:rsidR="009E67E4" w:rsidRDefault="00066D69" w:rsidP="006A5503">
      <w:pPr>
        <w:numPr>
          <w:ilvl w:val="0"/>
          <w:numId w:val="8"/>
        </w:numPr>
        <w:tabs>
          <w:tab w:val="clear" w:pos="1429"/>
          <w:tab w:val="num" w:pos="900"/>
          <w:tab w:val="num" w:pos="1080"/>
        </w:tabs>
        <w:spacing w:before="60"/>
        <w:ind w:left="900"/>
        <w:rPr>
          <w:rFonts w:ascii="Segoe UI" w:hAnsi="Segoe UI" w:cs="Segoe UI"/>
          <w:sz w:val="22"/>
          <w:szCs w:val="22"/>
        </w:rPr>
      </w:pPr>
      <w:r w:rsidRPr="00ED69E3">
        <w:rPr>
          <w:rFonts w:ascii="Segoe UI" w:hAnsi="Segoe UI" w:cs="Segoe UI"/>
          <w:sz w:val="22"/>
          <w:szCs w:val="22"/>
        </w:rPr>
        <w:t>číslo dodacího listu a datum jeho podpisu. Dodací list bude přílohou faktury</w:t>
      </w:r>
      <w:r w:rsidR="00C52FDF" w:rsidRPr="00ED69E3">
        <w:rPr>
          <w:rFonts w:ascii="Segoe UI" w:hAnsi="Segoe UI" w:cs="Segoe UI"/>
          <w:sz w:val="22"/>
          <w:szCs w:val="22"/>
        </w:rPr>
        <w:t>,</w:t>
      </w:r>
    </w:p>
    <w:p w14:paraId="78DF3B2B"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lhůtu splatnosti faktury,</w:t>
      </w:r>
    </w:p>
    <w:p w14:paraId="78DF3B2C" w14:textId="77777777" w:rsidR="009E67E4" w:rsidRDefault="00066D69" w:rsidP="006A5503">
      <w:pPr>
        <w:numPr>
          <w:ilvl w:val="0"/>
          <w:numId w:val="8"/>
        </w:numPr>
        <w:tabs>
          <w:tab w:val="clear" w:pos="1429"/>
          <w:tab w:val="num" w:pos="900"/>
          <w:tab w:val="num" w:pos="1080"/>
        </w:tabs>
        <w:spacing w:before="60"/>
        <w:ind w:left="896" w:hanging="357"/>
        <w:jc w:val="both"/>
        <w:rPr>
          <w:rFonts w:ascii="Segoe UI" w:hAnsi="Segoe UI" w:cs="Segoe UI"/>
          <w:i/>
          <w:sz w:val="22"/>
          <w:szCs w:val="22"/>
        </w:rPr>
      </w:pPr>
      <w:r w:rsidRPr="00ED69E3">
        <w:rPr>
          <w:rFonts w:ascii="Segoe UI" w:hAnsi="Segoe UI" w:cs="Segoe UI"/>
          <w:sz w:val="22"/>
          <w:szCs w:val="22"/>
        </w:rPr>
        <w:t>jméno a vlastnoruční podpis osoby, která fakturu vystavila, včetně kontaktního telefonu</w:t>
      </w:r>
      <w:r w:rsidR="00C52FDF" w:rsidRPr="00ED69E3">
        <w:rPr>
          <w:rFonts w:ascii="Segoe UI" w:hAnsi="Segoe UI" w:cs="Segoe UI"/>
          <w:sz w:val="22"/>
          <w:szCs w:val="22"/>
        </w:rPr>
        <w:t>.</w:t>
      </w:r>
    </w:p>
    <w:p w14:paraId="5FBFC975" w14:textId="5981CCA0" w:rsidR="00FE7786" w:rsidRDefault="00DB086D" w:rsidP="006B3C6E">
      <w:pPr>
        <w:pStyle w:val="Zkladntext"/>
        <w:numPr>
          <w:ilvl w:val="0"/>
          <w:numId w:val="7"/>
        </w:numPr>
        <w:tabs>
          <w:tab w:val="clear" w:pos="360"/>
          <w:tab w:val="clear" w:pos="1418"/>
        </w:tabs>
        <w:ind w:left="357" w:hanging="357"/>
        <w:rPr>
          <w:rFonts w:ascii="Segoe UI" w:hAnsi="Segoe UI" w:cs="Segoe UI"/>
          <w:sz w:val="22"/>
          <w:szCs w:val="22"/>
        </w:rPr>
      </w:pPr>
      <w:r>
        <w:rPr>
          <w:rFonts w:ascii="Segoe UI" w:hAnsi="Segoe UI" w:cs="Segoe UI"/>
          <w:sz w:val="22"/>
          <w:szCs w:val="22"/>
        </w:rPr>
        <w:t xml:space="preserve">Prodávající vystaví fakturu až po řádném a včasném předání zboží kupujícímu dle odst. 1 tohoto článku. </w:t>
      </w:r>
      <w:r w:rsidR="00066D69" w:rsidRPr="00ED69E3">
        <w:rPr>
          <w:rFonts w:ascii="Segoe UI" w:hAnsi="Segoe UI" w:cs="Segoe UI"/>
          <w:sz w:val="22"/>
          <w:szCs w:val="22"/>
        </w:rPr>
        <w:t xml:space="preserve">Lhůta splatnosti faktury činí </w:t>
      </w:r>
      <w:r w:rsidR="00600C27" w:rsidRPr="007F1E97">
        <w:rPr>
          <w:rFonts w:ascii="Segoe UI" w:hAnsi="Segoe UI" w:cs="Segoe UI"/>
          <w:sz w:val="22"/>
          <w:szCs w:val="22"/>
        </w:rPr>
        <w:t>21</w:t>
      </w:r>
      <w:r w:rsidR="00B23026" w:rsidRPr="00ED69E3">
        <w:rPr>
          <w:rFonts w:ascii="Segoe UI" w:hAnsi="Segoe UI" w:cs="Segoe UI"/>
          <w:sz w:val="22"/>
          <w:szCs w:val="22"/>
        </w:rPr>
        <w:t xml:space="preserve"> </w:t>
      </w:r>
      <w:r w:rsidR="00066D69" w:rsidRPr="00ED69E3">
        <w:rPr>
          <w:rFonts w:ascii="Segoe UI" w:hAnsi="Segoe UI" w:cs="Segoe UI"/>
          <w:sz w:val="22"/>
          <w:szCs w:val="22"/>
        </w:rPr>
        <w:t xml:space="preserve">kalendářních dnů ode dne jejího doručení kupujícímu. </w:t>
      </w:r>
      <w:r w:rsidR="00160D28" w:rsidRPr="00ED69E3">
        <w:rPr>
          <w:rFonts w:ascii="Segoe UI" w:hAnsi="Segoe UI" w:cs="Segoe UI"/>
          <w:sz w:val="22"/>
          <w:szCs w:val="22"/>
        </w:rPr>
        <w:t>Doručení faktury se provede osobně oproti podpisu zmocněné osoby kupujícího</w:t>
      </w:r>
      <w:r w:rsidR="00FE7786">
        <w:rPr>
          <w:rFonts w:ascii="Segoe UI" w:hAnsi="Segoe UI" w:cs="Segoe UI"/>
          <w:sz w:val="22"/>
          <w:szCs w:val="22"/>
        </w:rPr>
        <w:t xml:space="preserve">, </w:t>
      </w:r>
      <w:r w:rsidR="00160D28" w:rsidRPr="00ED69E3">
        <w:rPr>
          <w:rFonts w:ascii="Segoe UI" w:hAnsi="Segoe UI" w:cs="Segoe UI"/>
          <w:sz w:val="22"/>
          <w:szCs w:val="22"/>
        </w:rPr>
        <w:t>doručenkou prostřednictvím p</w:t>
      </w:r>
      <w:r w:rsidR="008863D2" w:rsidRPr="00ED69E3">
        <w:rPr>
          <w:rFonts w:ascii="Segoe UI" w:hAnsi="Segoe UI" w:cs="Segoe UI"/>
          <w:sz w:val="22"/>
          <w:szCs w:val="22"/>
        </w:rPr>
        <w:t>rovozovatele poštovních služeb</w:t>
      </w:r>
      <w:r w:rsidR="00FE7786">
        <w:rPr>
          <w:rFonts w:ascii="Segoe UI" w:hAnsi="Segoe UI" w:cs="Segoe UI"/>
          <w:sz w:val="22"/>
          <w:szCs w:val="22"/>
        </w:rPr>
        <w:t xml:space="preserve">, </w:t>
      </w:r>
      <w:bookmarkStart w:id="0" w:name="_Ref69466230"/>
      <w:r w:rsidR="00FE7786">
        <w:rPr>
          <w:rFonts w:ascii="Segoe UI" w:hAnsi="Segoe UI" w:cs="Segoe UI"/>
          <w:sz w:val="22"/>
          <w:szCs w:val="22"/>
        </w:rPr>
        <w:t>nebo</w:t>
      </w:r>
      <w:r w:rsidR="00FE7786" w:rsidRPr="00FE7786">
        <w:rPr>
          <w:rFonts w:ascii="Segoe UI" w:hAnsi="Segoe UI" w:cs="Segoe UI"/>
          <w:sz w:val="22"/>
          <w:szCs w:val="22"/>
        </w:rPr>
        <w:t xml:space="preserve"> zaslán</w:t>
      </w:r>
      <w:r w:rsidR="00FE7786">
        <w:rPr>
          <w:rFonts w:ascii="Segoe UI" w:hAnsi="Segoe UI" w:cs="Segoe UI"/>
          <w:sz w:val="22"/>
          <w:szCs w:val="22"/>
        </w:rPr>
        <w:t>ím</w:t>
      </w:r>
      <w:r w:rsidR="00FE7786" w:rsidRPr="00FE7786">
        <w:rPr>
          <w:rFonts w:ascii="Segoe UI" w:hAnsi="Segoe UI" w:cs="Segoe UI"/>
          <w:sz w:val="22"/>
          <w:szCs w:val="22"/>
        </w:rPr>
        <w:t xml:space="preserve"> v elektronické podobě na e-mailovou adresu </w:t>
      </w:r>
      <w:hyperlink r:id="rId11" w:history="1">
        <w:r w:rsidR="006B3C6E" w:rsidRPr="00345365">
          <w:rPr>
            <w:rStyle w:val="Hypertextovodkaz"/>
            <w:rFonts w:ascii="Segoe UI" w:hAnsi="Segoe UI" w:cs="Segoe UI"/>
            <w:sz w:val="22"/>
            <w:szCs w:val="22"/>
          </w:rPr>
          <w:t>ekonomika@airport-ostrava.cz</w:t>
        </w:r>
      </w:hyperlink>
      <w:r w:rsidR="00FE7786" w:rsidRPr="00FE7786">
        <w:rPr>
          <w:rFonts w:ascii="Segoe UI" w:hAnsi="Segoe UI" w:cs="Segoe UI"/>
          <w:sz w:val="22"/>
          <w:szCs w:val="22"/>
        </w:rPr>
        <w:t>.</w:t>
      </w:r>
      <w:bookmarkEnd w:id="0"/>
    </w:p>
    <w:p w14:paraId="78DF3B2E"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Povinnost zaplatit kupní cenu je splněna dnem odepsání příslušné částky z účtu kupujícího.</w:t>
      </w:r>
    </w:p>
    <w:p w14:paraId="78DF3B2F"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Nebude</w:t>
      </w:r>
      <w:r w:rsidR="008863D2" w:rsidRPr="00ED69E3">
        <w:rPr>
          <w:rFonts w:ascii="Segoe UI" w:hAnsi="Segoe UI" w:cs="Segoe UI"/>
          <w:sz w:val="22"/>
          <w:szCs w:val="22"/>
        </w:rPr>
        <w:noBreakHyphen/>
      </w:r>
      <w:r w:rsidRPr="00ED69E3">
        <w:rPr>
          <w:rFonts w:ascii="Segoe UI" w:hAnsi="Segoe UI" w:cs="Segoe UI"/>
          <w:sz w:val="22"/>
          <w:szCs w:val="22"/>
        </w:rPr>
        <w:t>li faktura obsahovat některou povinnou nebo dohodnutou náležitost nebo bude</w:t>
      </w:r>
      <w:r w:rsidR="008863D2" w:rsidRPr="00ED69E3">
        <w:rPr>
          <w:rFonts w:ascii="Segoe UI" w:hAnsi="Segoe UI" w:cs="Segoe UI"/>
          <w:sz w:val="22"/>
          <w:szCs w:val="22"/>
        </w:rPr>
        <w:noBreakHyphen/>
        <w:t>li</w:t>
      </w:r>
      <w:r w:rsidRPr="00ED69E3">
        <w:rPr>
          <w:rFonts w:ascii="Segoe UI" w:hAnsi="Segoe UI" w:cs="Segoe UI"/>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8DF3B30" w14:textId="53C12317" w:rsidR="009E67E4" w:rsidRDefault="00A35581"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prodávající plátcem DPH, k</w:t>
      </w:r>
      <w:r w:rsidR="00206335" w:rsidRPr="00ED69E3">
        <w:rPr>
          <w:rFonts w:ascii="Segoe UI" w:hAnsi="Segoe UI" w:cs="Segoe UI"/>
          <w:sz w:val="22"/>
          <w:szCs w:val="22"/>
        </w:rPr>
        <w:t>upující uplatní institut zvláštního způsobu zajištění daně dle</w:t>
      </w:r>
      <w:r w:rsidR="00C93A8A">
        <w:rPr>
          <w:rFonts w:ascii="Segoe UI" w:hAnsi="Segoe UI" w:cs="Segoe UI"/>
          <w:sz w:val="22"/>
          <w:szCs w:val="22"/>
        </w:rPr>
        <w:t> </w:t>
      </w:r>
      <w:r w:rsidR="00206335" w:rsidRPr="00ED69E3">
        <w:rPr>
          <w:rFonts w:ascii="Segoe UI" w:hAnsi="Segoe UI" w:cs="Segoe UI"/>
          <w:sz w:val="22"/>
          <w:szCs w:val="22"/>
        </w:rPr>
        <w:t xml:space="preserve">§ 109a zákona o DPH a hodnotu plnění odpovídající dani z přidané hodnoty uvedené </w:t>
      </w:r>
      <w:r w:rsidR="00206335" w:rsidRPr="00ED69E3">
        <w:rPr>
          <w:rFonts w:ascii="Segoe UI" w:hAnsi="Segoe UI" w:cs="Segoe UI"/>
          <w:sz w:val="22"/>
          <w:szCs w:val="22"/>
        </w:rPr>
        <w:lastRenderedPageBreak/>
        <w:t>na faktuře uhradí v termínu splatnosti této faktury stanoveném dle smlouvy přímo na</w:t>
      </w:r>
      <w:r w:rsidR="00C93A8A">
        <w:rPr>
          <w:rFonts w:ascii="Segoe UI" w:hAnsi="Segoe UI" w:cs="Segoe UI"/>
          <w:sz w:val="22"/>
          <w:szCs w:val="22"/>
        </w:rPr>
        <w:t> </w:t>
      </w:r>
      <w:r w:rsidR="00206335" w:rsidRPr="00ED69E3">
        <w:rPr>
          <w:rFonts w:ascii="Segoe UI" w:hAnsi="Segoe UI" w:cs="Segoe UI"/>
          <w:sz w:val="22"/>
          <w:szCs w:val="22"/>
        </w:rPr>
        <w:t xml:space="preserve">osobní depozitní účet prodávajícího vedený u místně příslušného správce daně v případě, že  </w:t>
      </w:r>
    </w:p>
    <w:p w14:paraId="78DF3B31"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prodávající bude ke dni uskutečnění zdanitelného plnění zveřejněn v aplikaci „Registr plátců DPH“ jako nespolehlivý plátce, nebo</w:t>
      </w:r>
    </w:p>
    <w:p w14:paraId="78DF3B32"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 xml:space="preserve">prodávající bude ke dni uskutečnění zdanitelného plnění v insolvenčním </w:t>
      </w:r>
      <w:r w:rsidRPr="00ED69E3">
        <w:rPr>
          <w:rFonts w:ascii="Segoe UI" w:hAnsi="Segoe UI" w:cs="Segoe UI"/>
          <w:color w:val="000000"/>
          <w:sz w:val="22"/>
          <w:szCs w:val="22"/>
        </w:rPr>
        <w:t>řízení</w:t>
      </w:r>
      <w:r w:rsidR="002E23FB" w:rsidRPr="00ED69E3">
        <w:rPr>
          <w:rFonts w:ascii="Segoe UI" w:hAnsi="Segoe UI" w:cs="Segoe UI"/>
          <w:color w:val="000000"/>
          <w:sz w:val="22"/>
          <w:szCs w:val="22"/>
        </w:rPr>
        <w:t>, nebo</w:t>
      </w:r>
    </w:p>
    <w:p w14:paraId="78DF3B33" w14:textId="77777777" w:rsidR="009E67E4" w:rsidRDefault="002E23FB" w:rsidP="002F4EE5">
      <w:pPr>
        <w:numPr>
          <w:ilvl w:val="0"/>
          <w:numId w:val="37"/>
        </w:numPr>
        <w:spacing w:after="60"/>
        <w:ind w:left="720"/>
        <w:jc w:val="both"/>
        <w:rPr>
          <w:rFonts w:ascii="Segoe UI" w:hAnsi="Segoe UI" w:cs="Segoe UI"/>
          <w:color w:val="000000"/>
          <w:sz w:val="22"/>
          <w:szCs w:val="22"/>
        </w:rPr>
      </w:pPr>
      <w:r w:rsidRPr="00ED69E3">
        <w:rPr>
          <w:rFonts w:ascii="Segoe UI" w:hAnsi="Segoe UI" w:cs="Segoe UI"/>
          <w:color w:val="000000"/>
          <w:sz w:val="22"/>
          <w:szCs w:val="22"/>
        </w:rPr>
        <w:t>bankovní účet prodá</w:t>
      </w:r>
      <w:r w:rsidR="00D425CA" w:rsidRPr="00ED69E3">
        <w:rPr>
          <w:rFonts w:ascii="Segoe UI" w:hAnsi="Segoe UI" w:cs="Segoe UI"/>
          <w:color w:val="000000"/>
          <w:sz w:val="22"/>
          <w:szCs w:val="22"/>
        </w:rPr>
        <w:t>vajícího určený k úhradě plnění uvedený na faktuře</w:t>
      </w:r>
      <w:r w:rsidRPr="00ED69E3">
        <w:rPr>
          <w:rFonts w:ascii="Segoe UI" w:hAnsi="Segoe UI" w:cs="Segoe UI"/>
          <w:color w:val="000000"/>
          <w:sz w:val="22"/>
          <w:szCs w:val="22"/>
        </w:rPr>
        <w:t xml:space="preserve"> nebude správcem daně zveřejněn v aplikaci „Registr plátců DPH“</w:t>
      </w:r>
      <w:r w:rsidR="00206335" w:rsidRPr="00ED69E3">
        <w:rPr>
          <w:rFonts w:ascii="Segoe UI" w:hAnsi="Segoe UI" w:cs="Segoe UI"/>
          <w:color w:val="000000"/>
          <w:sz w:val="22"/>
          <w:szCs w:val="22"/>
        </w:rPr>
        <w:t xml:space="preserve">. </w:t>
      </w:r>
    </w:p>
    <w:p w14:paraId="78DF3B34" w14:textId="77777777" w:rsidR="00206335" w:rsidRPr="00ED69E3" w:rsidRDefault="00206335" w:rsidP="00A50351">
      <w:pPr>
        <w:spacing w:before="120"/>
        <w:ind w:left="357"/>
        <w:jc w:val="both"/>
        <w:rPr>
          <w:rFonts w:ascii="Segoe UI" w:hAnsi="Segoe UI" w:cs="Segoe UI"/>
          <w:sz w:val="22"/>
          <w:szCs w:val="22"/>
        </w:rPr>
      </w:pPr>
      <w:r w:rsidRPr="00ED69E3">
        <w:rPr>
          <w:rFonts w:ascii="Segoe UI" w:hAnsi="Segoe UI" w:cs="Segoe UI"/>
          <w:sz w:val="22"/>
          <w:szCs w:val="22"/>
        </w:rPr>
        <w:t>Kupující nenese odpovědnost za případné penále a jiné postihy vyměřené či stanovené správcem daně prodávajícímu v souvislosti s potenciálně pozdní úhradou DPH, tj. po datu splatnosti této daně.</w:t>
      </w:r>
    </w:p>
    <w:p w14:paraId="78DF3B35" w14:textId="77777777" w:rsidR="00D46DC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43967" w:rsidRPr="00ED69E3">
        <w:rPr>
          <w:rFonts w:ascii="Segoe UI" w:hAnsi="Segoe UI" w:cs="Segoe UI"/>
          <w:sz w:val="22"/>
          <w:szCs w:val="22"/>
        </w:rPr>
        <w:br/>
      </w:r>
      <w:r w:rsidR="00021CD5" w:rsidRPr="00ED69E3">
        <w:rPr>
          <w:rFonts w:ascii="Segoe UI" w:hAnsi="Segoe UI" w:cs="Segoe UI"/>
          <w:sz w:val="22"/>
          <w:szCs w:val="22"/>
        </w:rPr>
        <w:t>Záruka za jakost</w:t>
      </w:r>
      <w:r w:rsidR="004B505D" w:rsidRPr="00ED69E3">
        <w:rPr>
          <w:rFonts w:ascii="Segoe UI" w:hAnsi="Segoe UI" w:cs="Segoe UI"/>
          <w:sz w:val="22"/>
          <w:szCs w:val="22"/>
        </w:rPr>
        <w:t xml:space="preserve">, </w:t>
      </w:r>
      <w:r w:rsidR="00D46DC9" w:rsidRPr="00ED69E3">
        <w:rPr>
          <w:rFonts w:ascii="Segoe UI" w:hAnsi="Segoe UI" w:cs="Segoe UI"/>
          <w:sz w:val="22"/>
          <w:szCs w:val="22"/>
        </w:rPr>
        <w:t>práva z vadného plnění</w:t>
      </w:r>
    </w:p>
    <w:p w14:paraId="78DF3B36" w14:textId="77777777" w:rsidR="006F2DAE" w:rsidRPr="00ED69E3" w:rsidRDefault="006F2DAE" w:rsidP="002056DB">
      <w:pPr>
        <w:spacing w:before="240"/>
        <w:rPr>
          <w:rFonts w:ascii="Segoe UI" w:hAnsi="Segoe UI" w:cs="Segoe UI"/>
          <w:b/>
          <w:sz w:val="22"/>
          <w:szCs w:val="22"/>
        </w:rPr>
      </w:pPr>
      <w:r w:rsidRPr="00ED69E3">
        <w:rPr>
          <w:rFonts w:ascii="Segoe UI" w:hAnsi="Segoe UI" w:cs="Segoe UI"/>
          <w:b/>
          <w:sz w:val="22"/>
          <w:szCs w:val="22"/>
        </w:rPr>
        <w:t>Záruka za jakost</w:t>
      </w:r>
    </w:p>
    <w:p w14:paraId="78DF3B37" w14:textId="53E5E963"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kupujícímu na zboží poskytuje záruku za jakost </w:t>
      </w:r>
      <w:r w:rsidR="004B505D" w:rsidRPr="00ED69E3">
        <w:rPr>
          <w:rFonts w:ascii="Segoe UI" w:hAnsi="Segoe UI" w:cs="Segoe UI"/>
          <w:sz w:val="22"/>
          <w:szCs w:val="22"/>
        </w:rPr>
        <w:t>(dále jen „</w:t>
      </w:r>
      <w:r w:rsidR="004B505D" w:rsidRPr="00456547">
        <w:rPr>
          <w:rFonts w:ascii="Segoe UI" w:hAnsi="Segoe UI" w:cs="Segoe UI"/>
          <w:sz w:val="22"/>
          <w:szCs w:val="22"/>
        </w:rPr>
        <w:t>záruka</w:t>
      </w:r>
      <w:r w:rsidR="004B505D" w:rsidRPr="00ED69E3">
        <w:rPr>
          <w:rFonts w:ascii="Segoe UI" w:hAnsi="Segoe UI" w:cs="Segoe UI"/>
          <w:sz w:val="22"/>
          <w:szCs w:val="22"/>
        </w:rPr>
        <w:t xml:space="preserve">“) </w:t>
      </w:r>
      <w:r w:rsidRPr="00ED69E3">
        <w:rPr>
          <w:rFonts w:ascii="Segoe UI" w:hAnsi="Segoe UI" w:cs="Segoe UI"/>
          <w:sz w:val="22"/>
          <w:szCs w:val="22"/>
        </w:rPr>
        <w:t>ve</w:t>
      </w:r>
      <w:r w:rsidR="002056DB" w:rsidRPr="00ED69E3">
        <w:rPr>
          <w:rFonts w:ascii="Segoe UI" w:hAnsi="Segoe UI" w:cs="Segoe UI"/>
          <w:sz w:val="22"/>
          <w:szCs w:val="22"/>
        </w:rPr>
        <w:t> </w:t>
      </w:r>
      <w:r w:rsidRPr="00ED69E3">
        <w:rPr>
          <w:rFonts w:ascii="Segoe UI" w:hAnsi="Segoe UI" w:cs="Segoe UI"/>
          <w:sz w:val="22"/>
          <w:szCs w:val="22"/>
        </w:rPr>
        <w:t>smyslu §</w:t>
      </w:r>
      <w:r w:rsidR="002056DB" w:rsidRPr="00ED69E3">
        <w:rPr>
          <w:rFonts w:ascii="Segoe UI" w:hAnsi="Segoe UI" w:cs="Segoe UI"/>
          <w:sz w:val="22"/>
          <w:szCs w:val="22"/>
        </w:rPr>
        <w:t> </w:t>
      </w:r>
      <w:r w:rsidR="001E5ADC" w:rsidRPr="00ED69E3">
        <w:rPr>
          <w:rFonts w:ascii="Segoe UI" w:hAnsi="Segoe UI" w:cs="Segoe UI"/>
          <w:sz w:val="22"/>
          <w:szCs w:val="22"/>
        </w:rPr>
        <w:t xml:space="preserve">2113 </w:t>
      </w:r>
      <w:r w:rsidRPr="00ED69E3">
        <w:rPr>
          <w:rFonts w:ascii="Segoe UI" w:hAnsi="Segoe UI" w:cs="Segoe UI"/>
          <w:sz w:val="22"/>
          <w:szCs w:val="22"/>
        </w:rPr>
        <w:t>a</w:t>
      </w:r>
      <w:r w:rsidR="002056DB" w:rsidRPr="00ED69E3">
        <w:rPr>
          <w:rFonts w:ascii="Segoe UI" w:hAnsi="Segoe UI" w:cs="Segoe UI"/>
          <w:sz w:val="22"/>
          <w:szCs w:val="22"/>
        </w:rPr>
        <w:t> </w:t>
      </w:r>
      <w:r w:rsidRPr="00ED69E3">
        <w:rPr>
          <w:rFonts w:ascii="Segoe UI" w:hAnsi="Segoe UI" w:cs="Segoe UI"/>
          <w:sz w:val="22"/>
          <w:szCs w:val="22"/>
        </w:rPr>
        <w:t xml:space="preserve">násl. </w:t>
      </w:r>
      <w:r w:rsidR="001E5ADC" w:rsidRPr="00ED69E3">
        <w:rPr>
          <w:rFonts w:ascii="Segoe UI" w:hAnsi="Segoe UI" w:cs="Segoe UI"/>
          <w:sz w:val="22"/>
          <w:szCs w:val="22"/>
        </w:rPr>
        <w:t xml:space="preserve">občanského </w:t>
      </w:r>
      <w:r w:rsidR="00160D28" w:rsidRPr="00ED69E3">
        <w:rPr>
          <w:rFonts w:ascii="Segoe UI" w:hAnsi="Segoe UI" w:cs="Segoe UI"/>
          <w:sz w:val="22"/>
          <w:szCs w:val="22"/>
        </w:rPr>
        <w:t>zákoníku</w:t>
      </w:r>
      <w:r w:rsidRPr="00ED69E3">
        <w:rPr>
          <w:rFonts w:ascii="Segoe UI" w:hAnsi="Segoe UI" w:cs="Segoe UI"/>
          <w:sz w:val="22"/>
          <w:szCs w:val="22"/>
        </w:rPr>
        <w:t>, a to v</w:t>
      </w:r>
      <w:r w:rsidR="00FE69F6">
        <w:rPr>
          <w:rFonts w:ascii="Segoe UI" w:hAnsi="Segoe UI" w:cs="Segoe UI"/>
          <w:sz w:val="22"/>
          <w:szCs w:val="22"/>
        </w:rPr>
        <w:t> </w:t>
      </w:r>
      <w:r w:rsidRPr="00ED69E3">
        <w:rPr>
          <w:rFonts w:ascii="Segoe UI" w:hAnsi="Segoe UI" w:cs="Segoe UI"/>
          <w:sz w:val="22"/>
          <w:szCs w:val="22"/>
        </w:rPr>
        <w:t>délce</w:t>
      </w:r>
      <w:r w:rsidR="00FE69F6">
        <w:rPr>
          <w:rFonts w:ascii="Segoe UI" w:hAnsi="Segoe UI" w:cs="Segoe UI"/>
          <w:sz w:val="22"/>
          <w:szCs w:val="22"/>
        </w:rPr>
        <w:t xml:space="preserve"> </w:t>
      </w:r>
      <w:r w:rsidR="00FE69F6" w:rsidRPr="00FF136D">
        <w:rPr>
          <w:rFonts w:ascii="Segoe UI" w:hAnsi="Segoe UI" w:cs="Segoe UI"/>
          <w:sz w:val="22"/>
          <w:szCs w:val="22"/>
        </w:rPr>
        <w:t>[</w:t>
      </w:r>
      <w:r w:rsidR="00FE69F6">
        <w:rPr>
          <w:rFonts w:ascii="Segoe UI" w:hAnsi="Segoe UI" w:cs="Segoe UI"/>
          <w:sz w:val="22"/>
          <w:szCs w:val="22"/>
          <w:shd w:val="clear" w:color="auto" w:fill="FFFF00"/>
        </w:rPr>
        <w:t>DOPLNÍ DODAVATEL – mi</w:t>
      </w:r>
      <w:r w:rsidR="004A3337">
        <w:rPr>
          <w:rFonts w:ascii="Segoe UI" w:hAnsi="Segoe UI" w:cs="Segoe UI"/>
          <w:sz w:val="22"/>
          <w:szCs w:val="22"/>
          <w:shd w:val="clear" w:color="auto" w:fill="FFFF00"/>
        </w:rPr>
        <w:t xml:space="preserve">nimálně </w:t>
      </w:r>
      <w:r w:rsidR="00F86DE9">
        <w:rPr>
          <w:rFonts w:ascii="Segoe UI" w:hAnsi="Segoe UI" w:cs="Segoe UI"/>
          <w:sz w:val="22"/>
          <w:szCs w:val="22"/>
          <w:shd w:val="clear" w:color="auto" w:fill="FFFF00"/>
        </w:rPr>
        <w:t>36</w:t>
      </w:r>
      <w:r w:rsidR="00C93A8A">
        <w:rPr>
          <w:rFonts w:ascii="Segoe UI" w:hAnsi="Segoe UI" w:cs="Segoe UI"/>
          <w:sz w:val="22"/>
          <w:szCs w:val="22"/>
          <w:shd w:val="clear" w:color="auto" w:fill="FFFF00"/>
        </w:rPr>
        <w:t> </w:t>
      </w:r>
      <w:r w:rsidR="004A3337">
        <w:rPr>
          <w:rFonts w:ascii="Segoe UI" w:hAnsi="Segoe UI" w:cs="Segoe UI"/>
          <w:sz w:val="22"/>
          <w:szCs w:val="22"/>
          <w:shd w:val="clear" w:color="auto" w:fill="FFFF00"/>
        </w:rPr>
        <w:t xml:space="preserve">měsíců a maximálně </w:t>
      </w:r>
      <w:r w:rsidR="002908E2">
        <w:rPr>
          <w:rFonts w:ascii="Segoe UI" w:hAnsi="Segoe UI" w:cs="Segoe UI"/>
          <w:sz w:val="22"/>
          <w:szCs w:val="22"/>
          <w:shd w:val="clear" w:color="auto" w:fill="FFFF00"/>
        </w:rPr>
        <w:t>60</w:t>
      </w:r>
      <w:r w:rsidR="004A3337">
        <w:rPr>
          <w:rFonts w:ascii="Segoe UI" w:hAnsi="Segoe UI" w:cs="Segoe UI"/>
          <w:sz w:val="22"/>
          <w:szCs w:val="22"/>
          <w:shd w:val="clear" w:color="auto" w:fill="FFFF00"/>
        </w:rPr>
        <w:t xml:space="preserve"> měsíců</w:t>
      </w:r>
      <w:r w:rsidR="00FE69F6">
        <w:rPr>
          <w:rFonts w:ascii="Segoe UI" w:hAnsi="Segoe UI" w:cs="Segoe UI"/>
          <w:sz w:val="22"/>
          <w:szCs w:val="22"/>
          <w:shd w:val="clear" w:color="auto" w:fill="FFFF00"/>
        </w:rPr>
        <w:t xml:space="preserve"> v souladu s pravidly pro hodnocení dle bodu 9 zadávací dokumentace</w:t>
      </w:r>
      <w:r w:rsidR="00FE69F6" w:rsidRPr="00FF136D">
        <w:rPr>
          <w:rFonts w:ascii="Segoe UI" w:hAnsi="Segoe UI" w:cs="Segoe UI"/>
          <w:sz w:val="22"/>
          <w:szCs w:val="22"/>
        </w:rPr>
        <w:t>]</w:t>
      </w:r>
      <w:r w:rsidR="00FE69F6">
        <w:rPr>
          <w:rFonts w:ascii="Segoe UI" w:hAnsi="Segoe UI" w:cs="Segoe UI"/>
          <w:sz w:val="22"/>
          <w:szCs w:val="22"/>
        </w:rPr>
        <w:t xml:space="preserve"> (</w:t>
      </w:r>
      <w:r w:rsidR="006976FB" w:rsidRPr="00ED69E3">
        <w:rPr>
          <w:rFonts w:ascii="Segoe UI" w:hAnsi="Segoe UI" w:cs="Segoe UI"/>
          <w:sz w:val="22"/>
          <w:szCs w:val="22"/>
        </w:rPr>
        <w:t>dále též „</w:t>
      </w:r>
      <w:r w:rsidR="006976FB" w:rsidRPr="00456547">
        <w:rPr>
          <w:rFonts w:ascii="Segoe UI" w:hAnsi="Segoe UI" w:cs="Segoe UI"/>
          <w:i/>
          <w:sz w:val="22"/>
          <w:szCs w:val="22"/>
        </w:rPr>
        <w:t>záruční doba</w:t>
      </w:r>
      <w:r w:rsidR="006976FB" w:rsidRPr="00ED69E3">
        <w:rPr>
          <w:rFonts w:ascii="Segoe UI" w:hAnsi="Segoe UI" w:cs="Segoe UI"/>
          <w:sz w:val="22"/>
          <w:szCs w:val="22"/>
        </w:rPr>
        <w:t>“)</w:t>
      </w:r>
      <w:r w:rsidR="007E0F26" w:rsidRPr="00ED69E3">
        <w:rPr>
          <w:rFonts w:ascii="Segoe UI" w:hAnsi="Segoe UI" w:cs="Segoe UI"/>
          <w:sz w:val="22"/>
          <w:szCs w:val="22"/>
        </w:rPr>
        <w:t>.</w:t>
      </w:r>
    </w:p>
    <w:p w14:paraId="78DF3B38"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Záruční doba začíná běžet dnem převzetí zboží kupujícím. Záruční doba se staví po dobu, po kterou nemůže kupující zboží řádně užívat pro vady, za kter</w:t>
      </w:r>
      <w:r w:rsidR="002056DB" w:rsidRPr="00ED69E3">
        <w:rPr>
          <w:rFonts w:ascii="Segoe UI" w:hAnsi="Segoe UI" w:cs="Segoe UI"/>
          <w:sz w:val="22"/>
          <w:szCs w:val="22"/>
        </w:rPr>
        <w:t>é nese odpovědnost prodávající.</w:t>
      </w:r>
    </w:p>
    <w:p w14:paraId="78DF3B39" w14:textId="77777777" w:rsidR="009E67E4" w:rsidRDefault="0023024F"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Pro</w:t>
      </w:r>
      <w:r w:rsidR="002056DB" w:rsidRPr="00ED69E3">
        <w:rPr>
          <w:rFonts w:ascii="Segoe UI" w:hAnsi="Segoe UI" w:cs="Segoe UI"/>
          <w:sz w:val="22"/>
          <w:szCs w:val="22"/>
        </w:rPr>
        <w:t> </w:t>
      </w:r>
      <w:r w:rsidR="0073772C" w:rsidRPr="00ED69E3">
        <w:rPr>
          <w:rFonts w:ascii="Segoe UI" w:hAnsi="Segoe UI" w:cs="Segoe UI"/>
          <w:sz w:val="22"/>
          <w:szCs w:val="22"/>
        </w:rPr>
        <w:t>nahlašování a</w:t>
      </w:r>
      <w:r w:rsidR="002056DB" w:rsidRPr="00ED69E3">
        <w:rPr>
          <w:rFonts w:ascii="Segoe UI" w:hAnsi="Segoe UI" w:cs="Segoe UI"/>
          <w:sz w:val="22"/>
          <w:szCs w:val="22"/>
        </w:rPr>
        <w:t> </w:t>
      </w:r>
      <w:r w:rsidRPr="00ED69E3">
        <w:rPr>
          <w:rFonts w:ascii="Segoe UI" w:hAnsi="Segoe UI" w:cs="Segoe UI"/>
          <w:sz w:val="22"/>
          <w:szCs w:val="22"/>
        </w:rPr>
        <w:t xml:space="preserve">odstraňování vad v rámci záruky platí podmínky uvedené </w:t>
      </w:r>
      <w:r w:rsidR="00F81401">
        <w:rPr>
          <w:rFonts w:ascii="Segoe UI" w:hAnsi="Segoe UI" w:cs="Segoe UI"/>
          <w:sz w:val="22"/>
          <w:szCs w:val="22"/>
        </w:rPr>
        <w:t>níže v tomto</w:t>
      </w:r>
      <w:r w:rsidRPr="00ED69E3">
        <w:rPr>
          <w:rFonts w:ascii="Segoe UI" w:hAnsi="Segoe UI" w:cs="Segoe UI"/>
          <w:sz w:val="22"/>
          <w:szCs w:val="22"/>
        </w:rPr>
        <w:t xml:space="preserve"> článku</w:t>
      </w:r>
      <w:r w:rsidR="009343A6" w:rsidRPr="00ED69E3">
        <w:rPr>
          <w:rFonts w:ascii="Segoe UI" w:hAnsi="Segoe UI" w:cs="Segoe UI"/>
          <w:sz w:val="22"/>
          <w:szCs w:val="22"/>
        </w:rPr>
        <w:t xml:space="preserve"> smlouvy</w:t>
      </w:r>
      <w:r w:rsidR="002056DB" w:rsidRPr="00ED69E3">
        <w:rPr>
          <w:rFonts w:ascii="Segoe UI" w:hAnsi="Segoe UI" w:cs="Segoe UI"/>
          <w:sz w:val="22"/>
          <w:szCs w:val="22"/>
        </w:rPr>
        <w:t>.</w:t>
      </w:r>
    </w:p>
    <w:p w14:paraId="78DF3B3A" w14:textId="77777777" w:rsidR="009E67E4" w:rsidRDefault="006976F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prohlašuje, že </w:t>
      </w:r>
      <w:r w:rsidR="0023024F" w:rsidRPr="00ED69E3">
        <w:rPr>
          <w:rFonts w:ascii="Segoe UI" w:hAnsi="Segoe UI" w:cs="Segoe UI"/>
          <w:sz w:val="22"/>
          <w:szCs w:val="22"/>
        </w:rPr>
        <w:t>záruka</w:t>
      </w:r>
      <w:r w:rsidRPr="00ED69E3">
        <w:rPr>
          <w:rFonts w:ascii="Segoe UI" w:hAnsi="Segoe UI" w:cs="Segoe UI"/>
          <w:sz w:val="22"/>
          <w:szCs w:val="22"/>
        </w:rPr>
        <w:t xml:space="preserve"> se vztahuj</w:t>
      </w:r>
      <w:r w:rsidR="0023024F" w:rsidRPr="00ED69E3">
        <w:rPr>
          <w:rFonts w:ascii="Segoe UI" w:hAnsi="Segoe UI" w:cs="Segoe UI"/>
          <w:sz w:val="22"/>
          <w:szCs w:val="22"/>
        </w:rPr>
        <w:t>e</w:t>
      </w:r>
      <w:r w:rsidRPr="00ED69E3">
        <w:rPr>
          <w:rFonts w:ascii="Segoe UI" w:hAnsi="Segoe UI" w:cs="Segoe UI"/>
          <w:sz w:val="22"/>
          <w:szCs w:val="22"/>
        </w:rPr>
        <w:t xml:space="preserve"> na každého dalšího vlastníka zboží dodaného dle této smlouvy, a to v plném rozsahu až do skončení záruční doby.</w:t>
      </w:r>
    </w:p>
    <w:p w14:paraId="78DF3B3B" w14:textId="77777777" w:rsidR="006F2DAE" w:rsidRPr="00ED69E3" w:rsidRDefault="00D46DC9" w:rsidP="002056DB">
      <w:pPr>
        <w:spacing w:before="240"/>
        <w:rPr>
          <w:rFonts w:ascii="Segoe UI" w:hAnsi="Segoe UI" w:cs="Segoe UI"/>
          <w:b/>
          <w:sz w:val="22"/>
          <w:szCs w:val="22"/>
        </w:rPr>
      </w:pPr>
      <w:bookmarkStart w:id="1" w:name="_Hlk32389268"/>
      <w:r w:rsidRPr="00ED69E3">
        <w:rPr>
          <w:rFonts w:ascii="Segoe UI" w:hAnsi="Segoe UI" w:cs="Segoe UI"/>
          <w:b/>
          <w:sz w:val="22"/>
          <w:szCs w:val="22"/>
        </w:rPr>
        <w:t>P</w:t>
      </w:r>
      <w:bookmarkEnd w:id="1"/>
      <w:r w:rsidRPr="00ED69E3">
        <w:rPr>
          <w:rFonts w:ascii="Segoe UI" w:hAnsi="Segoe UI" w:cs="Segoe UI"/>
          <w:b/>
          <w:sz w:val="22"/>
          <w:szCs w:val="22"/>
        </w:rPr>
        <w:t>ráva z vadného plnění</w:t>
      </w:r>
    </w:p>
    <w:p w14:paraId="78DF3B3C" w14:textId="77777777" w:rsidR="009E67E4" w:rsidRDefault="0081341A"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Kupující má právo z vadného plnění z vad, které má zboží při převzetí kupujícím</w:t>
      </w:r>
      <w:r w:rsidR="00041540" w:rsidRPr="00ED69E3">
        <w:rPr>
          <w:rFonts w:ascii="Segoe UI" w:hAnsi="Segoe UI" w:cs="Segoe UI"/>
          <w:sz w:val="22"/>
          <w:szCs w:val="22"/>
        </w:rPr>
        <w:t xml:space="preserve">, </w:t>
      </w:r>
      <w:r w:rsidR="00ED6F2A" w:rsidRPr="00ED69E3">
        <w:rPr>
          <w:rFonts w:ascii="Segoe UI" w:hAnsi="Segoe UI" w:cs="Segoe UI"/>
          <w:sz w:val="22"/>
          <w:szCs w:val="22"/>
        </w:rPr>
        <w:t xml:space="preserve">byť se </w:t>
      </w:r>
      <w:r w:rsidR="007B3EDA" w:rsidRPr="00ED69E3">
        <w:rPr>
          <w:rFonts w:ascii="Segoe UI" w:hAnsi="Segoe UI" w:cs="Segoe UI"/>
          <w:sz w:val="22"/>
          <w:szCs w:val="22"/>
        </w:rPr>
        <w:t xml:space="preserve">vada projeví až </w:t>
      </w:r>
      <w:r w:rsidR="00ED6F2A" w:rsidRPr="00ED69E3">
        <w:rPr>
          <w:rFonts w:ascii="Segoe UI" w:hAnsi="Segoe UI" w:cs="Segoe UI"/>
          <w:sz w:val="22"/>
          <w:szCs w:val="22"/>
        </w:rPr>
        <w:t>později</w:t>
      </w:r>
      <w:r w:rsidR="007415BD" w:rsidRPr="00ED69E3">
        <w:rPr>
          <w:rFonts w:ascii="Segoe UI" w:hAnsi="Segoe UI" w:cs="Segoe UI"/>
          <w:sz w:val="22"/>
          <w:szCs w:val="22"/>
        </w:rPr>
        <w:t>. Kupující má právo z vadného plnění</w:t>
      </w:r>
      <w:r w:rsidR="00041540" w:rsidRPr="00ED69E3">
        <w:rPr>
          <w:rFonts w:ascii="Segoe UI" w:hAnsi="Segoe UI" w:cs="Segoe UI"/>
          <w:sz w:val="22"/>
          <w:szCs w:val="22"/>
        </w:rPr>
        <w:t xml:space="preserve"> také </w:t>
      </w:r>
      <w:r w:rsidR="007415BD" w:rsidRPr="00ED69E3">
        <w:rPr>
          <w:rFonts w:ascii="Segoe UI" w:hAnsi="Segoe UI" w:cs="Segoe UI"/>
          <w:sz w:val="22"/>
          <w:szCs w:val="22"/>
        </w:rPr>
        <w:t>z vad vzniklých po</w:t>
      </w:r>
      <w:r w:rsidR="008F4E65" w:rsidRPr="00ED69E3">
        <w:rPr>
          <w:rFonts w:ascii="Segoe UI" w:hAnsi="Segoe UI" w:cs="Segoe UI"/>
          <w:sz w:val="22"/>
          <w:szCs w:val="22"/>
        </w:rPr>
        <w:t> </w:t>
      </w:r>
      <w:r w:rsidR="007415BD" w:rsidRPr="00ED69E3">
        <w:rPr>
          <w:rFonts w:ascii="Segoe UI" w:hAnsi="Segoe UI" w:cs="Segoe UI"/>
          <w:sz w:val="22"/>
          <w:szCs w:val="22"/>
        </w:rPr>
        <w:t>převzetí zboží kupujícím</w:t>
      </w:r>
      <w:r w:rsidR="00ED6F2A" w:rsidRPr="00ED69E3">
        <w:rPr>
          <w:rFonts w:ascii="Segoe UI" w:hAnsi="Segoe UI" w:cs="Segoe UI"/>
          <w:sz w:val="22"/>
          <w:szCs w:val="22"/>
        </w:rPr>
        <w:t xml:space="preserve">, pokud je prodávající způsobil porušením své povinnosti. </w:t>
      </w:r>
      <w:r w:rsidR="007E16EB" w:rsidRPr="00ED69E3">
        <w:rPr>
          <w:rFonts w:ascii="Segoe UI" w:hAnsi="Segoe UI" w:cs="Segoe UI"/>
          <w:sz w:val="22"/>
          <w:szCs w:val="22"/>
        </w:rPr>
        <w:t>Projeví-li se vada v průběhu 6 měsíců od převzetí zboží kupujícím, má se zato, že dodaná věc byla vadná již při převzetí</w:t>
      </w:r>
      <w:r w:rsidR="002454FD" w:rsidRPr="00ED69E3">
        <w:rPr>
          <w:rFonts w:ascii="Segoe UI" w:hAnsi="Segoe UI" w:cs="Segoe UI"/>
          <w:sz w:val="22"/>
          <w:szCs w:val="22"/>
        </w:rPr>
        <w:t>, neprokáže-li prodávající opak</w:t>
      </w:r>
      <w:r w:rsidR="007E16EB" w:rsidRPr="00ED69E3">
        <w:rPr>
          <w:rFonts w:ascii="Segoe UI" w:hAnsi="Segoe UI" w:cs="Segoe UI"/>
          <w:sz w:val="22"/>
          <w:szCs w:val="22"/>
        </w:rPr>
        <w:t>.</w:t>
      </w:r>
    </w:p>
    <w:p w14:paraId="78DF3B3D" w14:textId="6AA1F6EA" w:rsidR="009E67E4" w:rsidRDefault="002839B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Vady zboží dle odst. 5 </w:t>
      </w:r>
      <w:r w:rsidR="00C32ACF" w:rsidRPr="00ED69E3">
        <w:rPr>
          <w:rFonts w:ascii="Segoe UI" w:hAnsi="Segoe UI" w:cs="Segoe UI"/>
          <w:sz w:val="22"/>
          <w:szCs w:val="22"/>
        </w:rPr>
        <w:t xml:space="preserve">tohoto článku </w:t>
      </w:r>
      <w:r w:rsidR="008F4E65" w:rsidRPr="00ED69E3">
        <w:rPr>
          <w:rFonts w:ascii="Segoe UI" w:hAnsi="Segoe UI" w:cs="Segoe UI"/>
          <w:sz w:val="22"/>
          <w:szCs w:val="22"/>
        </w:rPr>
        <w:t xml:space="preserve">smlouvy </w:t>
      </w:r>
      <w:r w:rsidRPr="00ED69E3">
        <w:rPr>
          <w:rFonts w:ascii="Segoe UI" w:hAnsi="Segoe UI" w:cs="Segoe UI"/>
          <w:sz w:val="22"/>
          <w:szCs w:val="22"/>
        </w:rPr>
        <w:t>a</w:t>
      </w:r>
      <w:r w:rsidR="008F4E65" w:rsidRPr="00ED69E3">
        <w:rPr>
          <w:rFonts w:ascii="Segoe UI" w:hAnsi="Segoe UI" w:cs="Segoe UI"/>
          <w:sz w:val="22"/>
          <w:szCs w:val="22"/>
        </w:rPr>
        <w:t> </w:t>
      </w:r>
      <w:r w:rsidRPr="00ED69E3">
        <w:rPr>
          <w:rFonts w:ascii="Segoe UI" w:hAnsi="Segoe UI" w:cs="Segoe UI"/>
          <w:sz w:val="22"/>
          <w:szCs w:val="22"/>
        </w:rPr>
        <w:t>vady, které</w:t>
      </w:r>
      <w:r w:rsidR="009C556A">
        <w:rPr>
          <w:rFonts w:ascii="Segoe UI" w:hAnsi="Segoe UI" w:cs="Segoe UI"/>
          <w:sz w:val="22"/>
          <w:szCs w:val="22"/>
        </w:rPr>
        <w:t xml:space="preserve"> vzniknou či</w:t>
      </w:r>
      <w:r w:rsidRPr="00ED69E3">
        <w:rPr>
          <w:rFonts w:ascii="Segoe UI" w:hAnsi="Segoe UI" w:cs="Segoe UI"/>
          <w:sz w:val="22"/>
          <w:szCs w:val="22"/>
        </w:rPr>
        <w:t xml:space="preserve"> se projeví </w:t>
      </w:r>
      <w:r w:rsidR="008F4E65" w:rsidRPr="00ED69E3">
        <w:rPr>
          <w:rFonts w:ascii="Segoe UI" w:hAnsi="Segoe UI" w:cs="Segoe UI"/>
          <w:sz w:val="22"/>
          <w:szCs w:val="22"/>
        </w:rPr>
        <w:t>během</w:t>
      </w:r>
      <w:r w:rsidRPr="00ED69E3">
        <w:rPr>
          <w:rFonts w:ascii="Segoe UI" w:hAnsi="Segoe UI" w:cs="Segoe UI"/>
          <w:sz w:val="22"/>
          <w:szCs w:val="22"/>
        </w:rPr>
        <w:t xml:space="preserve"> záruční dob</w:t>
      </w:r>
      <w:r w:rsidR="008F4E65" w:rsidRPr="00ED69E3">
        <w:rPr>
          <w:rFonts w:ascii="Segoe UI" w:hAnsi="Segoe UI" w:cs="Segoe UI"/>
          <w:sz w:val="22"/>
          <w:szCs w:val="22"/>
        </w:rPr>
        <w:t>y</w:t>
      </w:r>
      <w:r w:rsidRPr="00ED69E3">
        <w:rPr>
          <w:rFonts w:ascii="Segoe UI" w:hAnsi="Segoe UI" w:cs="Segoe UI"/>
          <w:sz w:val="22"/>
          <w:szCs w:val="22"/>
        </w:rPr>
        <w:t>, budou pro</w:t>
      </w:r>
      <w:r w:rsidR="008F4E65" w:rsidRPr="00ED69E3">
        <w:rPr>
          <w:rFonts w:ascii="Segoe UI" w:hAnsi="Segoe UI" w:cs="Segoe UI"/>
          <w:sz w:val="22"/>
          <w:szCs w:val="22"/>
        </w:rPr>
        <w:t>dávajícím odstraněny bezplatně.</w:t>
      </w:r>
    </w:p>
    <w:p w14:paraId="78DF3B3E"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Veškeré vady zboží je kupující povinen uplatnit u prodávajícího bez zbytečného odkladu poté, kdy vadu zjistil, a to formou písemného oznámení (popř. </w:t>
      </w:r>
      <w:r w:rsidR="001A1D14">
        <w:rPr>
          <w:rFonts w:ascii="Segoe UI" w:hAnsi="Segoe UI" w:cs="Segoe UI"/>
          <w:sz w:val="22"/>
          <w:szCs w:val="22"/>
        </w:rPr>
        <w:t>i elektronicky</w:t>
      </w:r>
      <w:r w:rsidRPr="00ED69E3">
        <w:rPr>
          <w:rFonts w:ascii="Segoe UI" w:hAnsi="Segoe UI" w:cs="Segoe UI"/>
          <w:sz w:val="22"/>
          <w:szCs w:val="22"/>
        </w:rPr>
        <w:t xml:space="preserve"> e-mailem), obsahujícím co nejpodrobnější specifikaci zjištěné vady. Kupující </w:t>
      </w:r>
      <w:r w:rsidR="00557729">
        <w:rPr>
          <w:rFonts w:ascii="Segoe UI" w:hAnsi="Segoe UI" w:cs="Segoe UI"/>
          <w:sz w:val="22"/>
          <w:szCs w:val="22"/>
        </w:rPr>
        <w:t xml:space="preserve">může </w:t>
      </w:r>
      <w:r w:rsidRPr="00ED69E3">
        <w:rPr>
          <w:rFonts w:ascii="Segoe UI" w:hAnsi="Segoe UI" w:cs="Segoe UI"/>
          <w:sz w:val="22"/>
          <w:szCs w:val="22"/>
        </w:rPr>
        <w:t>vady zboží oznamovat na:</w:t>
      </w:r>
    </w:p>
    <w:p w14:paraId="78DF3B3F"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e-mail:</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0"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adresu:</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1" w14:textId="77777777" w:rsidR="009E67E4" w:rsidRDefault="0073772C"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lastRenderedPageBreak/>
        <w:t>do datové schránky</w:t>
      </w:r>
      <w:r w:rsidR="00E53C55" w:rsidRPr="00ED69E3">
        <w:rPr>
          <w:rFonts w:ascii="Segoe UI" w:hAnsi="Segoe UI" w:cs="Segoe UI"/>
          <w:sz w:val="22"/>
          <w:szCs w:val="22"/>
        </w:rPr>
        <w:t xml:space="preserve"> (má-li ji zřízenu)</w:t>
      </w:r>
      <w:r w:rsidRPr="00ED69E3">
        <w:rPr>
          <w:rFonts w:ascii="Segoe UI" w:hAnsi="Segoe UI" w:cs="Segoe UI"/>
          <w:sz w:val="22"/>
          <w:szCs w:val="22"/>
        </w:rPr>
        <w:t>:</w:t>
      </w:r>
      <w:r w:rsidR="008F4E65"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2" w14:textId="47DCE8C4" w:rsidR="009E67E4" w:rsidRDefault="007E64F1" w:rsidP="006A5503">
      <w:pPr>
        <w:numPr>
          <w:ilvl w:val="0"/>
          <w:numId w:val="5"/>
        </w:numPr>
        <w:tabs>
          <w:tab w:val="clear" w:pos="720"/>
        </w:tabs>
        <w:spacing w:before="120"/>
        <w:ind w:left="357" w:hanging="357"/>
        <w:jc w:val="both"/>
        <w:rPr>
          <w:rFonts w:ascii="Segoe UI" w:hAnsi="Segoe UI" w:cs="Segoe UI"/>
          <w:iCs/>
          <w:sz w:val="22"/>
          <w:szCs w:val="22"/>
        </w:rPr>
      </w:pPr>
      <w:r w:rsidRPr="00ED69E3">
        <w:rPr>
          <w:rFonts w:ascii="Segoe UI" w:hAnsi="Segoe UI" w:cs="Segoe UI"/>
          <w:sz w:val="22"/>
          <w:szCs w:val="22"/>
        </w:rPr>
        <w:t>Kupující má právo na odstranění vady dodáním nové věci nebo opravou</w:t>
      </w:r>
      <w:r w:rsidR="00147955" w:rsidRPr="00ED69E3">
        <w:rPr>
          <w:rFonts w:ascii="Segoe UI" w:hAnsi="Segoe UI" w:cs="Segoe UI"/>
          <w:sz w:val="22"/>
          <w:szCs w:val="22"/>
        </w:rPr>
        <w:t>;</w:t>
      </w:r>
      <w:r w:rsidR="00A22C93" w:rsidRPr="00ED69E3">
        <w:rPr>
          <w:rFonts w:ascii="Segoe UI" w:hAnsi="Segoe UI" w:cs="Segoe UI"/>
          <w:sz w:val="22"/>
          <w:szCs w:val="22"/>
        </w:rPr>
        <w:t xml:space="preserve"> je-li vadné plnění podstatným porušením smlouvy</w:t>
      </w:r>
      <w:r w:rsidR="00147955" w:rsidRPr="00ED69E3">
        <w:rPr>
          <w:rFonts w:ascii="Segoe UI" w:hAnsi="Segoe UI" w:cs="Segoe UI"/>
          <w:sz w:val="22"/>
          <w:szCs w:val="22"/>
        </w:rPr>
        <w:t>,</w:t>
      </w:r>
      <w:r w:rsidR="00A22C93" w:rsidRPr="00ED69E3">
        <w:rPr>
          <w:rFonts w:ascii="Segoe UI" w:hAnsi="Segoe UI" w:cs="Segoe UI"/>
          <w:sz w:val="22"/>
          <w:szCs w:val="22"/>
        </w:rPr>
        <w:t xml:space="preserve"> </w:t>
      </w:r>
      <w:r w:rsidR="008F4E65" w:rsidRPr="00ED69E3">
        <w:rPr>
          <w:rFonts w:ascii="Segoe UI" w:hAnsi="Segoe UI" w:cs="Segoe UI"/>
          <w:sz w:val="22"/>
          <w:szCs w:val="22"/>
        </w:rPr>
        <w:t xml:space="preserve">má </w:t>
      </w:r>
      <w:r w:rsidR="00A22C93" w:rsidRPr="00ED69E3">
        <w:rPr>
          <w:rFonts w:ascii="Segoe UI" w:hAnsi="Segoe UI" w:cs="Segoe UI"/>
          <w:sz w:val="22"/>
          <w:szCs w:val="22"/>
        </w:rPr>
        <w:t xml:space="preserve">také právo od smlouvy odstoupit. Právo volby </w:t>
      </w:r>
      <w:r w:rsidR="008B421D" w:rsidRPr="00ED69E3">
        <w:rPr>
          <w:rFonts w:ascii="Segoe UI" w:hAnsi="Segoe UI" w:cs="Segoe UI"/>
          <w:sz w:val="22"/>
          <w:szCs w:val="22"/>
        </w:rPr>
        <w:t xml:space="preserve">má </w:t>
      </w:r>
      <w:r w:rsidR="00D64C79">
        <w:rPr>
          <w:rFonts w:ascii="Segoe UI" w:hAnsi="Segoe UI" w:cs="Segoe UI"/>
          <w:sz w:val="22"/>
          <w:szCs w:val="22"/>
        </w:rPr>
        <w:t xml:space="preserve">vždy </w:t>
      </w:r>
      <w:r w:rsidR="008B421D" w:rsidRPr="00ED69E3">
        <w:rPr>
          <w:rFonts w:ascii="Segoe UI" w:hAnsi="Segoe UI" w:cs="Segoe UI"/>
          <w:sz w:val="22"/>
          <w:szCs w:val="22"/>
        </w:rPr>
        <w:t>kupující</w:t>
      </w:r>
      <w:r w:rsidR="00D64C79">
        <w:rPr>
          <w:rFonts w:ascii="Segoe UI" w:hAnsi="Segoe UI" w:cs="Segoe UI"/>
          <w:sz w:val="22"/>
          <w:szCs w:val="22"/>
        </w:rPr>
        <w:t>, ať vadné plnění zakládá podstatné či nepodstatné porušení smlouvy.</w:t>
      </w:r>
    </w:p>
    <w:p w14:paraId="78DF3B43" w14:textId="77777777" w:rsidR="009E67E4" w:rsidRDefault="0046039E"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Servis </w:t>
      </w:r>
      <w:r w:rsidR="00B63C03" w:rsidRPr="00ED69E3">
        <w:rPr>
          <w:rFonts w:ascii="Segoe UI" w:hAnsi="Segoe UI" w:cs="Segoe UI"/>
          <w:sz w:val="22"/>
          <w:szCs w:val="22"/>
        </w:rPr>
        <w:t xml:space="preserve">za účelem odstraňování vad </w:t>
      </w:r>
      <w:r w:rsidRPr="00ED69E3">
        <w:rPr>
          <w:rFonts w:ascii="Segoe UI" w:hAnsi="Segoe UI" w:cs="Segoe UI"/>
          <w:sz w:val="22"/>
          <w:szCs w:val="22"/>
        </w:rPr>
        <w:t>bude probíhat</w:t>
      </w:r>
      <w:r w:rsidR="006679AB">
        <w:rPr>
          <w:rFonts w:ascii="Segoe UI" w:hAnsi="Segoe UI" w:cs="Segoe UI"/>
          <w:sz w:val="22"/>
          <w:szCs w:val="22"/>
        </w:rPr>
        <w:t xml:space="preserve"> </w:t>
      </w:r>
      <w:r w:rsidRPr="00ED69E3">
        <w:rPr>
          <w:rFonts w:ascii="Segoe UI" w:hAnsi="Segoe UI" w:cs="Segoe UI"/>
          <w:sz w:val="22"/>
          <w:szCs w:val="22"/>
        </w:rPr>
        <w:t>u</w:t>
      </w:r>
      <w:r w:rsidR="008F4E65" w:rsidRPr="00ED69E3">
        <w:rPr>
          <w:rFonts w:ascii="Segoe UI" w:hAnsi="Segoe UI" w:cs="Segoe UI"/>
          <w:sz w:val="22"/>
          <w:szCs w:val="22"/>
        </w:rPr>
        <w:t> </w:t>
      </w:r>
      <w:r w:rsidR="001A1D14">
        <w:rPr>
          <w:rFonts w:ascii="Segoe UI" w:hAnsi="Segoe UI" w:cs="Segoe UI"/>
          <w:sz w:val="22"/>
          <w:szCs w:val="22"/>
        </w:rPr>
        <w:t>kupujícího</w:t>
      </w:r>
      <w:r w:rsidR="00B63C03" w:rsidRPr="00ED69E3">
        <w:rPr>
          <w:rFonts w:ascii="Segoe UI" w:hAnsi="Segoe UI" w:cs="Segoe UI"/>
          <w:sz w:val="22"/>
          <w:szCs w:val="22"/>
        </w:rPr>
        <w:t xml:space="preserve">. </w:t>
      </w:r>
      <w:r w:rsidRPr="00ED69E3">
        <w:rPr>
          <w:rFonts w:ascii="Segoe UI" w:hAnsi="Segoe UI" w:cs="Segoe UI"/>
          <w:sz w:val="22"/>
          <w:szCs w:val="22"/>
        </w:rPr>
        <w:t>V případě výměny nebo opravy v servisním středisku prodávajícího nebo autorizovaném servisním středisku výrobce zabezpečí prodávající bezplatně dopravu vadného zboží od</w:t>
      </w:r>
      <w:r w:rsidR="008F4E65" w:rsidRPr="00ED69E3">
        <w:rPr>
          <w:rFonts w:ascii="Segoe UI" w:hAnsi="Segoe UI" w:cs="Segoe UI"/>
          <w:sz w:val="22"/>
          <w:szCs w:val="22"/>
        </w:rPr>
        <w:t> </w:t>
      </w:r>
      <w:r w:rsidR="001A1D14">
        <w:rPr>
          <w:rFonts w:ascii="Segoe UI" w:hAnsi="Segoe UI" w:cs="Segoe UI"/>
          <w:sz w:val="22"/>
          <w:szCs w:val="22"/>
        </w:rPr>
        <w:t>kupujícího</w:t>
      </w:r>
      <w:r w:rsidRPr="00ED69E3">
        <w:rPr>
          <w:rFonts w:ascii="Segoe UI" w:hAnsi="Segoe UI" w:cs="Segoe UI"/>
          <w:sz w:val="22"/>
          <w:szCs w:val="22"/>
        </w:rPr>
        <w:t xml:space="preserve"> do</w:t>
      </w:r>
      <w:r w:rsidR="008F4E65" w:rsidRPr="00ED69E3">
        <w:rPr>
          <w:rFonts w:ascii="Segoe UI" w:hAnsi="Segoe UI" w:cs="Segoe UI"/>
          <w:sz w:val="22"/>
          <w:szCs w:val="22"/>
        </w:rPr>
        <w:t> </w:t>
      </w:r>
      <w:r w:rsidRPr="00ED69E3">
        <w:rPr>
          <w:rFonts w:ascii="Segoe UI" w:hAnsi="Segoe UI" w:cs="Segoe UI"/>
          <w:sz w:val="22"/>
          <w:szCs w:val="22"/>
        </w:rPr>
        <w:t>servisu a</w:t>
      </w:r>
      <w:r w:rsidR="008F4E65" w:rsidRPr="00ED69E3">
        <w:rPr>
          <w:rFonts w:ascii="Segoe UI" w:hAnsi="Segoe UI" w:cs="Segoe UI"/>
          <w:sz w:val="22"/>
          <w:szCs w:val="22"/>
        </w:rPr>
        <w:t> </w:t>
      </w:r>
      <w:r w:rsidRPr="00ED69E3">
        <w:rPr>
          <w:rFonts w:ascii="Segoe UI" w:hAnsi="Segoe UI" w:cs="Segoe UI"/>
          <w:sz w:val="22"/>
          <w:szCs w:val="22"/>
        </w:rPr>
        <w:t>dopravu opraveného nebo vyměněného zboží zpět k</w:t>
      </w:r>
      <w:r w:rsidR="001A1D14">
        <w:rPr>
          <w:rFonts w:ascii="Segoe UI" w:hAnsi="Segoe UI" w:cs="Segoe UI"/>
          <w:sz w:val="22"/>
          <w:szCs w:val="22"/>
        </w:rPr>
        <w:t>e kupujícímu</w:t>
      </w:r>
      <w:r w:rsidR="008F4E65" w:rsidRPr="00ED69E3">
        <w:rPr>
          <w:rFonts w:ascii="Segoe UI" w:hAnsi="Segoe UI" w:cs="Segoe UI"/>
          <w:sz w:val="22"/>
          <w:szCs w:val="22"/>
        </w:rPr>
        <w:t>.</w:t>
      </w:r>
    </w:p>
    <w:p w14:paraId="78DF3B44" w14:textId="77777777" w:rsidR="009E67E4" w:rsidRDefault="00066D69" w:rsidP="006A5503">
      <w:pPr>
        <w:numPr>
          <w:ilvl w:val="0"/>
          <w:numId w:val="5"/>
        </w:numPr>
        <w:tabs>
          <w:tab w:val="clear" w:pos="720"/>
        </w:tabs>
        <w:spacing w:before="120"/>
        <w:ind w:left="357" w:hanging="357"/>
        <w:jc w:val="both"/>
        <w:rPr>
          <w:rFonts w:ascii="Segoe UI" w:hAnsi="Segoe UI" w:cs="Segoe UI"/>
          <w:i/>
          <w:iCs/>
          <w:sz w:val="22"/>
          <w:szCs w:val="22"/>
        </w:rPr>
      </w:pPr>
      <w:r w:rsidRPr="00ED69E3">
        <w:rPr>
          <w:rFonts w:ascii="Segoe UI" w:hAnsi="Segoe UI" w:cs="Segoe UI"/>
          <w:sz w:val="22"/>
          <w:szCs w:val="22"/>
        </w:rPr>
        <w:t xml:space="preserve">Odstranění vady musí být provedeno do </w:t>
      </w:r>
      <w:r w:rsidR="006679AB">
        <w:rPr>
          <w:rFonts w:ascii="Segoe UI" w:hAnsi="Segoe UI" w:cs="Segoe UI"/>
          <w:sz w:val="22"/>
          <w:szCs w:val="22"/>
        </w:rPr>
        <w:t>10</w:t>
      </w:r>
      <w:r w:rsidR="00CA51B2" w:rsidRPr="00ED69E3">
        <w:rPr>
          <w:rFonts w:ascii="Segoe UI" w:hAnsi="Segoe UI" w:cs="Segoe UI"/>
          <w:sz w:val="22"/>
          <w:szCs w:val="22"/>
        </w:rPr>
        <w:t xml:space="preserve"> </w:t>
      </w:r>
      <w:r w:rsidR="001D1DEB" w:rsidRPr="00ED69E3">
        <w:rPr>
          <w:rFonts w:ascii="Segoe UI" w:hAnsi="Segoe UI" w:cs="Segoe UI"/>
          <w:sz w:val="22"/>
          <w:szCs w:val="22"/>
        </w:rPr>
        <w:t>dnů</w:t>
      </w:r>
      <w:r w:rsidR="008F4E65" w:rsidRPr="00ED69E3">
        <w:rPr>
          <w:rFonts w:ascii="Segoe UI" w:hAnsi="Segoe UI" w:cs="Segoe UI"/>
          <w:sz w:val="22"/>
          <w:szCs w:val="22"/>
        </w:rPr>
        <w:t xml:space="preserve"> od </w:t>
      </w:r>
      <w:r w:rsidRPr="00ED69E3">
        <w:rPr>
          <w:rFonts w:ascii="Segoe UI" w:hAnsi="Segoe UI" w:cs="Segoe UI"/>
          <w:sz w:val="22"/>
          <w:szCs w:val="22"/>
        </w:rPr>
        <w:t>oznámení této vady prodávajícímu,</w:t>
      </w:r>
      <w:r w:rsidR="00CA51B2" w:rsidRPr="00ED69E3">
        <w:rPr>
          <w:rFonts w:ascii="Segoe UI" w:hAnsi="Segoe UI" w:cs="Segoe UI"/>
          <w:sz w:val="22"/>
          <w:szCs w:val="22"/>
        </w:rPr>
        <w:t xml:space="preserve"> </w:t>
      </w:r>
      <w:r w:rsidR="00BE2BF3" w:rsidRPr="00ED69E3">
        <w:rPr>
          <w:rFonts w:ascii="Segoe UI" w:hAnsi="Segoe UI" w:cs="Segoe UI"/>
          <w:sz w:val="22"/>
          <w:szCs w:val="22"/>
        </w:rPr>
        <w:t>p</w:t>
      </w:r>
      <w:r w:rsidRPr="00ED69E3">
        <w:rPr>
          <w:rFonts w:ascii="Segoe UI" w:hAnsi="Segoe UI" w:cs="Segoe UI"/>
          <w:sz w:val="22"/>
          <w:szCs w:val="22"/>
        </w:rPr>
        <w:t>okud se smluvní strany v konkrétním případě nedohodnou písemně jinak.</w:t>
      </w:r>
      <w:r w:rsidR="00BE2BF3" w:rsidRPr="00ED69E3">
        <w:rPr>
          <w:rFonts w:ascii="Segoe UI" w:hAnsi="Segoe UI" w:cs="Segoe UI"/>
          <w:sz w:val="22"/>
          <w:szCs w:val="22"/>
        </w:rPr>
        <w:t xml:space="preserve"> Prodávající je povinen na oznámení vady reagovat </w:t>
      </w:r>
      <w:r w:rsidR="00517278" w:rsidRPr="00ED69E3">
        <w:rPr>
          <w:rFonts w:ascii="Segoe UI" w:hAnsi="Segoe UI" w:cs="Segoe UI"/>
          <w:sz w:val="22"/>
          <w:szCs w:val="22"/>
        </w:rPr>
        <w:t>telefonicky nebo e-mailem</w:t>
      </w:r>
      <w:r w:rsidR="004E4405" w:rsidRPr="00ED69E3">
        <w:rPr>
          <w:rFonts w:ascii="Segoe UI" w:hAnsi="Segoe UI" w:cs="Segoe UI"/>
          <w:sz w:val="22"/>
          <w:szCs w:val="22"/>
        </w:rPr>
        <w:t>, kdy kupujícímu sdělí, že oznámení vady eviduje a zda oznámenou vadu uznává či neuznává, a to ve lhůtě</w:t>
      </w:r>
      <w:r w:rsidR="006679AB">
        <w:rPr>
          <w:rFonts w:ascii="Segoe UI" w:hAnsi="Segoe UI" w:cs="Segoe UI"/>
          <w:sz w:val="22"/>
          <w:szCs w:val="22"/>
        </w:rPr>
        <w:t xml:space="preserve"> 24</w:t>
      </w:r>
      <w:r w:rsidR="00BE2BF3" w:rsidRPr="00ED69E3">
        <w:rPr>
          <w:rFonts w:ascii="Segoe UI" w:hAnsi="Segoe UI" w:cs="Segoe UI"/>
          <w:sz w:val="22"/>
          <w:szCs w:val="22"/>
        </w:rPr>
        <w:t xml:space="preserve"> hodin</w:t>
      </w:r>
      <w:r w:rsidR="004E4405" w:rsidRPr="00ED69E3">
        <w:rPr>
          <w:rFonts w:ascii="Segoe UI" w:hAnsi="Segoe UI" w:cs="Segoe UI"/>
          <w:sz w:val="22"/>
          <w:szCs w:val="22"/>
        </w:rPr>
        <w:t xml:space="preserve"> od oznámení vady</w:t>
      </w:r>
      <w:r w:rsidR="00BE2BF3" w:rsidRPr="00ED69E3">
        <w:rPr>
          <w:rFonts w:ascii="Segoe UI" w:hAnsi="Segoe UI" w:cs="Segoe UI"/>
          <w:sz w:val="22"/>
          <w:szCs w:val="22"/>
        </w:rPr>
        <w:t>.</w:t>
      </w:r>
      <w:r w:rsidR="0007328B" w:rsidRPr="00ED69E3">
        <w:rPr>
          <w:rFonts w:ascii="Segoe UI" w:hAnsi="Segoe UI" w:cs="Segoe UI"/>
          <w:sz w:val="22"/>
          <w:szCs w:val="22"/>
        </w:rPr>
        <w:t xml:space="preserve"> </w:t>
      </w:r>
      <w:r w:rsidR="00FD4DE2" w:rsidRPr="00ED69E3">
        <w:rPr>
          <w:rFonts w:ascii="Segoe UI" w:hAnsi="Segoe UI" w:cs="Segoe UI"/>
          <w:sz w:val="22"/>
          <w:szCs w:val="22"/>
        </w:rPr>
        <w:t>Dopravu vadného zboží od kupujícího do opravy a dopravu opraveného nebo vyměněného zboží zpět ke kupujícímu hradí prodávající.</w:t>
      </w:r>
    </w:p>
    <w:p w14:paraId="78DF3B45" w14:textId="1AED4DC5" w:rsidR="009E67E4" w:rsidRDefault="00FD4DE2" w:rsidP="006A5503">
      <w:pPr>
        <w:numPr>
          <w:ilvl w:val="0"/>
          <w:numId w:val="5"/>
        </w:numPr>
        <w:tabs>
          <w:tab w:val="clear" w:pos="720"/>
        </w:tabs>
        <w:spacing w:before="120" w:after="60"/>
        <w:ind w:left="426"/>
        <w:jc w:val="both"/>
        <w:rPr>
          <w:rFonts w:ascii="Segoe UI" w:hAnsi="Segoe UI" w:cs="Segoe UI"/>
          <w:sz w:val="22"/>
          <w:szCs w:val="22"/>
        </w:rPr>
      </w:pPr>
      <w:r w:rsidRPr="00ED69E3">
        <w:rPr>
          <w:rFonts w:ascii="Segoe UI" w:hAnsi="Segoe UI" w:cs="Segoe UI"/>
          <w:sz w:val="22"/>
          <w:szCs w:val="22"/>
        </w:rPr>
        <w:t>Nemůže-li kupující zboží, resp. jeho část užívat pro vadu, kterou v souladu s touto smlouvou u prodávajícího reklamoval</w:t>
      </w:r>
      <w:r w:rsidR="00D64C79">
        <w:rPr>
          <w:rFonts w:ascii="Segoe UI" w:hAnsi="Segoe UI" w:cs="Segoe UI"/>
          <w:sz w:val="22"/>
          <w:szCs w:val="22"/>
        </w:rPr>
        <w:t>/uplatnil</w:t>
      </w:r>
      <w:r w:rsidRPr="00ED69E3">
        <w:rPr>
          <w:rFonts w:ascii="Segoe UI" w:hAnsi="Segoe UI" w:cs="Segoe UI"/>
          <w:sz w:val="22"/>
          <w:szCs w:val="22"/>
        </w:rPr>
        <w:t xml:space="preserve">, je prodávající povinen zapůjčit mu po dobu odstraňování vad náhradní plnění alespoň stejných vlastností, nebude-li smluvními stranami dohodnuto jinak. </w:t>
      </w:r>
      <w:r w:rsidR="00C54A68">
        <w:rPr>
          <w:rFonts w:ascii="Segoe UI" w:hAnsi="Segoe UI" w:cs="Segoe UI"/>
          <w:sz w:val="22"/>
          <w:szCs w:val="22"/>
        </w:rPr>
        <w:t xml:space="preserve">Prodávající je povinen na vlastní náklady kupujícímu předat náhradní zařízení, resp. jeho část, a provést jeho instalaci v místě dle </w:t>
      </w:r>
      <w:r w:rsidR="001B75B5">
        <w:rPr>
          <w:rFonts w:ascii="Segoe UI" w:hAnsi="Segoe UI" w:cs="Segoe UI"/>
          <w:sz w:val="22"/>
          <w:szCs w:val="22"/>
        </w:rPr>
        <w:t>čl. V, odst. 1 nejpozději do 1 týdne od oznámení závady kupujícím.</w:t>
      </w:r>
    </w:p>
    <w:p w14:paraId="78DF3B46" w14:textId="77777777" w:rsidR="009E67E4" w:rsidRDefault="00A83AE6"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V</w:t>
      </w:r>
      <w:r w:rsidR="004B69E4" w:rsidRPr="00ED69E3">
        <w:rPr>
          <w:rFonts w:ascii="Segoe UI" w:hAnsi="Segoe UI" w:cs="Segoe UI"/>
          <w:sz w:val="22"/>
          <w:szCs w:val="22"/>
        </w:rPr>
        <w:t xml:space="preserve"> případě výměny vadného zboží</w:t>
      </w:r>
      <w:r w:rsidR="00066D69" w:rsidRPr="00ED69E3">
        <w:rPr>
          <w:rFonts w:ascii="Segoe UI" w:hAnsi="Segoe UI" w:cs="Segoe UI"/>
          <w:sz w:val="22"/>
          <w:szCs w:val="22"/>
        </w:rPr>
        <w:t xml:space="preserve"> začíná na vyměněné zboží běžet nová záruční doba v délce </w:t>
      </w:r>
      <w:r w:rsidRPr="00ED69E3">
        <w:rPr>
          <w:rFonts w:ascii="Segoe UI" w:hAnsi="Segoe UI" w:cs="Segoe UI"/>
          <w:sz w:val="22"/>
          <w:szCs w:val="22"/>
        </w:rPr>
        <w:t>dle odst. 1 tohoto článku</w:t>
      </w:r>
      <w:r w:rsidR="008F4E65" w:rsidRPr="00ED69E3">
        <w:rPr>
          <w:rFonts w:ascii="Segoe UI" w:hAnsi="Segoe UI" w:cs="Segoe UI"/>
          <w:sz w:val="22"/>
          <w:szCs w:val="22"/>
        </w:rPr>
        <w:t xml:space="preserve"> smlouvy</w:t>
      </w:r>
      <w:r w:rsidR="00066D69" w:rsidRPr="00ED69E3">
        <w:rPr>
          <w:rFonts w:ascii="Segoe UI" w:hAnsi="Segoe UI" w:cs="Segoe UI"/>
          <w:sz w:val="22"/>
          <w:szCs w:val="22"/>
        </w:rPr>
        <w:t>.</w:t>
      </w:r>
    </w:p>
    <w:p w14:paraId="78DF3B47" w14:textId="620CC921" w:rsidR="009E67E4" w:rsidRDefault="00066D69"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Prodávající je povinen uhradit kupujícímu škodu, která mu vznikla vadným plněním, a</w:t>
      </w:r>
      <w:r w:rsidR="008F4E65" w:rsidRPr="00ED69E3">
        <w:rPr>
          <w:rFonts w:ascii="Segoe UI" w:hAnsi="Segoe UI" w:cs="Segoe UI"/>
          <w:sz w:val="22"/>
          <w:szCs w:val="22"/>
        </w:rPr>
        <w:t> </w:t>
      </w:r>
      <w:r w:rsidRPr="00ED69E3">
        <w:rPr>
          <w:rFonts w:ascii="Segoe UI" w:hAnsi="Segoe UI" w:cs="Segoe UI"/>
          <w:sz w:val="22"/>
          <w:szCs w:val="22"/>
        </w:rPr>
        <w:t>to v plné výši. Prodávající rovněž kupujícímu uhradí náklady vzniklé při uplatňování práv</w:t>
      </w:r>
      <w:r w:rsidR="008F4E65" w:rsidRPr="00ED69E3">
        <w:rPr>
          <w:rFonts w:ascii="Segoe UI" w:hAnsi="Segoe UI" w:cs="Segoe UI"/>
          <w:sz w:val="22"/>
          <w:szCs w:val="22"/>
        </w:rPr>
        <w:t xml:space="preserve"> </w:t>
      </w:r>
      <w:r w:rsidRPr="00ED69E3">
        <w:rPr>
          <w:rFonts w:ascii="Segoe UI" w:hAnsi="Segoe UI" w:cs="Segoe UI"/>
          <w:sz w:val="22"/>
          <w:szCs w:val="22"/>
        </w:rPr>
        <w:t>z</w:t>
      </w:r>
      <w:r w:rsidR="008F4E65" w:rsidRPr="00ED69E3">
        <w:rPr>
          <w:rFonts w:ascii="Segoe UI" w:hAnsi="Segoe UI" w:cs="Segoe UI"/>
          <w:sz w:val="22"/>
          <w:szCs w:val="22"/>
        </w:rPr>
        <w:t> </w:t>
      </w:r>
      <w:r w:rsidRPr="00ED69E3">
        <w:rPr>
          <w:rFonts w:ascii="Segoe UI" w:hAnsi="Segoe UI" w:cs="Segoe UI"/>
          <w:sz w:val="22"/>
          <w:szCs w:val="22"/>
        </w:rPr>
        <w:t>vad</w:t>
      </w:r>
      <w:r w:rsidR="00FC4FDC" w:rsidRPr="00ED69E3">
        <w:rPr>
          <w:rFonts w:ascii="Segoe UI" w:hAnsi="Segoe UI" w:cs="Segoe UI"/>
          <w:sz w:val="22"/>
          <w:szCs w:val="22"/>
        </w:rPr>
        <w:t>ného plnění</w:t>
      </w:r>
      <w:r w:rsidRPr="00ED69E3">
        <w:rPr>
          <w:rFonts w:ascii="Segoe UI" w:hAnsi="Segoe UI" w:cs="Segoe UI"/>
          <w:sz w:val="22"/>
          <w:szCs w:val="22"/>
        </w:rPr>
        <w:t>.</w:t>
      </w:r>
    </w:p>
    <w:p w14:paraId="1F8CE80F" w14:textId="7857549D" w:rsidR="008A6900" w:rsidRDefault="008A6900" w:rsidP="008A6900">
      <w:pPr>
        <w:spacing w:before="120"/>
        <w:jc w:val="both"/>
        <w:rPr>
          <w:rFonts w:ascii="Segoe UI" w:hAnsi="Segoe UI" w:cs="Segoe UI"/>
          <w:sz w:val="22"/>
          <w:szCs w:val="22"/>
        </w:rPr>
      </w:pPr>
      <w:r w:rsidRPr="00ED69E3">
        <w:rPr>
          <w:rFonts w:ascii="Segoe UI" w:hAnsi="Segoe UI" w:cs="Segoe UI"/>
          <w:b/>
          <w:sz w:val="22"/>
          <w:szCs w:val="22"/>
        </w:rPr>
        <w:t>P</w:t>
      </w:r>
      <w:r>
        <w:rPr>
          <w:rFonts w:ascii="Segoe UI" w:hAnsi="Segoe UI" w:cs="Segoe UI"/>
          <w:b/>
          <w:sz w:val="22"/>
          <w:szCs w:val="22"/>
        </w:rPr>
        <w:t>ožadavky na servisní podmínky</w:t>
      </w:r>
    </w:p>
    <w:p w14:paraId="017699ED" w14:textId="144C8D15" w:rsidR="008A6900" w:rsidRPr="002139C4" w:rsidRDefault="008A6900" w:rsidP="006A5503">
      <w:pPr>
        <w:numPr>
          <w:ilvl w:val="0"/>
          <w:numId w:val="5"/>
        </w:numPr>
        <w:spacing w:before="120"/>
        <w:ind w:left="357" w:hanging="357"/>
        <w:jc w:val="both"/>
        <w:rPr>
          <w:rFonts w:ascii="Segoe UI" w:hAnsi="Segoe UI" w:cs="Segoe UI"/>
          <w:sz w:val="22"/>
          <w:szCs w:val="22"/>
        </w:rPr>
      </w:pPr>
      <w:r w:rsidRPr="002139C4">
        <w:rPr>
          <w:rFonts w:ascii="Segoe UI" w:hAnsi="Segoe UI" w:cs="Segoe UI"/>
          <w:sz w:val="22"/>
          <w:szCs w:val="22"/>
        </w:rPr>
        <w:t xml:space="preserve">Prodávající poskytne kupujícímu komplexní </w:t>
      </w:r>
      <w:r w:rsidR="00A206DA" w:rsidRPr="002139C4">
        <w:rPr>
          <w:rFonts w:ascii="Segoe UI" w:hAnsi="Segoe UI" w:cs="Segoe UI"/>
          <w:sz w:val="22"/>
          <w:szCs w:val="22"/>
        </w:rPr>
        <w:t>technickou</w:t>
      </w:r>
      <w:r w:rsidRPr="002139C4">
        <w:rPr>
          <w:rFonts w:ascii="Segoe UI" w:hAnsi="Segoe UI" w:cs="Segoe UI"/>
          <w:sz w:val="22"/>
          <w:szCs w:val="22"/>
        </w:rPr>
        <w:t xml:space="preserve"> podporu </w:t>
      </w:r>
      <w:r w:rsidR="00AB66D7" w:rsidRPr="002139C4">
        <w:rPr>
          <w:rFonts w:ascii="Segoe UI" w:hAnsi="Segoe UI" w:cs="Segoe UI"/>
          <w:sz w:val="22"/>
          <w:szCs w:val="22"/>
        </w:rPr>
        <w:t xml:space="preserve">jednotlivých dodaných </w:t>
      </w:r>
      <w:proofErr w:type="gramStart"/>
      <w:r w:rsidR="00AB66D7" w:rsidRPr="002139C4">
        <w:rPr>
          <w:rFonts w:ascii="Segoe UI" w:hAnsi="Segoe UI" w:cs="Segoe UI"/>
          <w:sz w:val="22"/>
          <w:szCs w:val="22"/>
        </w:rPr>
        <w:t>s</w:t>
      </w:r>
      <w:r w:rsidRPr="002139C4">
        <w:rPr>
          <w:rFonts w:ascii="Segoe UI" w:hAnsi="Segoe UI" w:cs="Segoe UI"/>
          <w:sz w:val="22"/>
          <w:szCs w:val="22"/>
        </w:rPr>
        <w:t>ystém</w:t>
      </w:r>
      <w:r w:rsidR="00AB66D7" w:rsidRPr="002139C4">
        <w:rPr>
          <w:rFonts w:ascii="Segoe UI" w:hAnsi="Segoe UI" w:cs="Segoe UI"/>
          <w:sz w:val="22"/>
          <w:szCs w:val="22"/>
        </w:rPr>
        <w:t>ů</w:t>
      </w:r>
      <w:proofErr w:type="gramEnd"/>
      <w:r w:rsidRPr="002139C4">
        <w:rPr>
          <w:rFonts w:ascii="Segoe UI" w:hAnsi="Segoe UI" w:cs="Segoe UI"/>
          <w:sz w:val="22"/>
          <w:szCs w:val="22"/>
        </w:rPr>
        <w:t xml:space="preserve"> a to alespoň po dobu </w:t>
      </w:r>
      <w:r w:rsidR="00A206DA" w:rsidRPr="002139C4">
        <w:rPr>
          <w:rFonts w:ascii="Segoe UI" w:hAnsi="Segoe UI" w:cs="Segoe UI"/>
          <w:sz w:val="22"/>
          <w:szCs w:val="22"/>
        </w:rPr>
        <w:t>5</w:t>
      </w:r>
      <w:r w:rsidRPr="002139C4">
        <w:rPr>
          <w:rFonts w:ascii="Segoe UI" w:hAnsi="Segoe UI" w:cs="Segoe UI"/>
          <w:sz w:val="22"/>
          <w:szCs w:val="22"/>
        </w:rPr>
        <w:t xml:space="preserve"> let od termínu dodání.</w:t>
      </w:r>
    </w:p>
    <w:p w14:paraId="42573F9A" w14:textId="5A369A93" w:rsidR="008A6900" w:rsidRPr="00A206DA" w:rsidRDefault="008A6900" w:rsidP="006A5503">
      <w:pPr>
        <w:numPr>
          <w:ilvl w:val="0"/>
          <w:numId w:val="5"/>
        </w:numPr>
        <w:spacing w:before="120"/>
        <w:ind w:left="357" w:hanging="357"/>
        <w:jc w:val="both"/>
        <w:rPr>
          <w:rFonts w:ascii="Segoe UI" w:hAnsi="Segoe UI" w:cs="Segoe UI"/>
          <w:sz w:val="22"/>
          <w:szCs w:val="22"/>
        </w:rPr>
      </w:pPr>
      <w:r w:rsidRPr="00A206DA">
        <w:rPr>
          <w:rFonts w:ascii="Segoe UI" w:hAnsi="Segoe UI" w:cs="Segoe UI"/>
          <w:sz w:val="22"/>
          <w:szCs w:val="22"/>
        </w:rPr>
        <w:t>Prodávající zajistí následující servisní úkony</w:t>
      </w:r>
      <w:r w:rsidR="008345A3" w:rsidRPr="00A206DA">
        <w:rPr>
          <w:rFonts w:ascii="Segoe UI" w:hAnsi="Segoe UI" w:cs="Segoe UI"/>
          <w:sz w:val="22"/>
          <w:szCs w:val="22"/>
        </w:rPr>
        <w:t>:</w:t>
      </w:r>
    </w:p>
    <w:p w14:paraId="7BD4EA77" w14:textId="287D605D" w:rsidR="008345A3" w:rsidRPr="00A206DA" w:rsidRDefault="008345A3" w:rsidP="008345A3">
      <w:pPr>
        <w:numPr>
          <w:ilvl w:val="1"/>
          <w:numId w:val="5"/>
        </w:numPr>
        <w:spacing w:before="120"/>
        <w:jc w:val="both"/>
        <w:rPr>
          <w:rFonts w:ascii="Segoe UI" w:hAnsi="Segoe UI" w:cs="Segoe UI"/>
          <w:sz w:val="22"/>
          <w:szCs w:val="22"/>
        </w:rPr>
      </w:pPr>
      <w:r w:rsidRPr="00A206DA">
        <w:rPr>
          <w:rFonts w:ascii="Segoe UI" w:hAnsi="Segoe UI" w:cs="Segoe UI"/>
          <w:sz w:val="22"/>
          <w:szCs w:val="22"/>
        </w:rPr>
        <w:t>přijetí servisních požadavků H24/7 (jedná se o požadavky na nefunkčn</w:t>
      </w:r>
      <w:r w:rsidR="00AB66D7" w:rsidRPr="00A206DA">
        <w:rPr>
          <w:rFonts w:ascii="Segoe UI" w:hAnsi="Segoe UI" w:cs="Segoe UI"/>
          <w:sz w:val="22"/>
          <w:szCs w:val="22"/>
        </w:rPr>
        <w:t>í</w:t>
      </w:r>
      <w:r w:rsidRPr="00A206DA">
        <w:rPr>
          <w:rFonts w:ascii="Segoe UI" w:hAnsi="Segoe UI" w:cs="Segoe UI"/>
          <w:sz w:val="22"/>
          <w:szCs w:val="22"/>
        </w:rPr>
        <w:t xml:space="preserve"> částí </w:t>
      </w:r>
      <w:r w:rsidR="00A206DA" w:rsidRPr="00A206DA">
        <w:rPr>
          <w:rFonts w:ascii="Segoe UI" w:hAnsi="Segoe UI" w:cs="Segoe UI"/>
          <w:sz w:val="22"/>
          <w:szCs w:val="22"/>
        </w:rPr>
        <w:t>zařízení</w:t>
      </w:r>
      <w:r w:rsidRPr="00A206DA">
        <w:rPr>
          <w:rFonts w:ascii="Segoe UI" w:hAnsi="Segoe UI" w:cs="Segoe UI"/>
          <w:sz w:val="22"/>
          <w:szCs w:val="22"/>
        </w:rPr>
        <w:t xml:space="preserve"> jako celku</w:t>
      </w:r>
      <w:r w:rsidR="00A206DA" w:rsidRPr="00A206DA">
        <w:rPr>
          <w:rFonts w:ascii="Segoe UI" w:hAnsi="Segoe UI" w:cs="Segoe UI"/>
          <w:sz w:val="22"/>
          <w:szCs w:val="22"/>
        </w:rPr>
        <w:t xml:space="preserve"> nebo jednotlivých zařízení</w:t>
      </w:r>
      <w:r w:rsidRPr="00A206DA">
        <w:rPr>
          <w:rFonts w:ascii="Segoe UI" w:hAnsi="Segoe UI" w:cs="Segoe UI"/>
          <w:sz w:val="22"/>
          <w:szCs w:val="22"/>
        </w:rPr>
        <w:t>), včetně elektronického potvrzení o přijetí požadavku,</w:t>
      </w:r>
    </w:p>
    <w:p w14:paraId="0BC763A4" w14:textId="1FD0F565" w:rsidR="008345A3" w:rsidRPr="00A206DA" w:rsidRDefault="008345A3" w:rsidP="008345A3">
      <w:pPr>
        <w:numPr>
          <w:ilvl w:val="1"/>
          <w:numId w:val="5"/>
        </w:numPr>
        <w:spacing w:before="120"/>
        <w:jc w:val="both"/>
        <w:rPr>
          <w:rFonts w:ascii="Segoe UI" w:hAnsi="Segoe UI" w:cs="Segoe UI"/>
          <w:sz w:val="22"/>
          <w:szCs w:val="22"/>
        </w:rPr>
      </w:pPr>
      <w:r w:rsidRPr="00A206DA">
        <w:rPr>
          <w:rFonts w:ascii="Segoe UI" w:hAnsi="Segoe UI" w:cs="Segoe UI"/>
          <w:sz w:val="22"/>
          <w:szCs w:val="22"/>
        </w:rPr>
        <w:t xml:space="preserve">zahájení servisní činnosti do </w:t>
      </w:r>
      <w:proofErr w:type="gramStart"/>
      <w:r w:rsidR="00A206DA">
        <w:rPr>
          <w:rFonts w:ascii="Segoe UI" w:hAnsi="Segoe UI" w:cs="Segoe UI"/>
          <w:sz w:val="22"/>
          <w:szCs w:val="22"/>
        </w:rPr>
        <w:t>30</w:t>
      </w:r>
      <w:r w:rsidR="00CE59F5">
        <w:rPr>
          <w:rFonts w:ascii="Segoe UI" w:hAnsi="Segoe UI" w:cs="Segoe UI"/>
          <w:sz w:val="22"/>
          <w:szCs w:val="22"/>
        </w:rPr>
        <w:t>-ti</w:t>
      </w:r>
      <w:proofErr w:type="gramEnd"/>
      <w:r w:rsidRPr="00A206DA">
        <w:rPr>
          <w:rFonts w:ascii="Segoe UI" w:hAnsi="Segoe UI" w:cs="Segoe UI"/>
          <w:sz w:val="22"/>
          <w:szCs w:val="22"/>
        </w:rPr>
        <w:t xml:space="preserve"> hod od okamžiku přijetí požadavku,</w:t>
      </w:r>
    </w:p>
    <w:p w14:paraId="4CFB715F" w14:textId="58605C3F" w:rsidR="008345A3" w:rsidRDefault="008345A3" w:rsidP="006A5503">
      <w:pPr>
        <w:numPr>
          <w:ilvl w:val="0"/>
          <w:numId w:val="5"/>
        </w:numPr>
        <w:spacing w:before="120"/>
        <w:ind w:left="357" w:hanging="357"/>
        <w:jc w:val="both"/>
        <w:rPr>
          <w:rFonts w:ascii="Segoe UI" w:hAnsi="Segoe UI" w:cs="Segoe UI"/>
          <w:sz w:val="22"/>
          <w:szCs w:val="22"/>
        </w:rPr>
      </w:pPr>
      <w:r w:rsidRPr="001114AC">
        <w:rPr>
          <w:rFonts w:ascii="Segoe UI" w:hAnsi="Segoe UI" w:cs="Segoe UI"/>
          <w:sz w:val="22"/>
          <w:szCs w:val="22"/>
        </w:rPr>
        <w:t>Prodávající zajistí informovanost kupujícího o všech</w:t>
      </w:r>
      <w:r>
        <w:rPr>
          <w:rFonts w:ascii="Segoe UI" w:hAnsi="Segoe UI" w:cs="Segoe UI"/>
          <w:sz w:val="22"/>
          <w:szCs w:val="22"/>
        </w:rPr>
        <w:t xml:space="preserve"> prováděných servisních úkonech, včetně návrhu na řešení vzniklého problému nebo vady</w:t>
      </w:r>
      <w:r w:rsidR="004755F2">
        <w:rPr>
          <w:rFonts w:ascii="Segoe UI" w:hAnsi="Segoe UI" w:cs="Segoe UI"/>
          <w:sz w:val="22"/>
          <w:szCs w:val="22"/>
        </w:rPr>
        <w:t>, navrhované řešení musí být vždy odsouhlaseno odpovědným zástupcem kupujícího.</w:t>
      </w:r>
    </w:p>
    <w:p w14:paraId="78DF3B48"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5B16CA"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Sankce</w:t>
      </w:r>
    </w:p>
    <w:p w14:paraId="78DF3B49" w14:textId="2E0CADA5" w:rsidR="009E67E4" w:rsidRDefault="0018468B" w:rsidP="001B75B5">
      <w:pPr>
        <w:pStyle w:val="Import16"/>
        <w:numPr>
          <w:ilvl w:val="0"/>
          <w:numId w:val="34"/>
        </w:numPr>
        <w:tabs>
          <w:tab w:val="clear" w:pos="864"/>
        </w:tabs>
        <w:spacing w:before="120"/>
        <w:jc w:val="both"/>
        <w:rPr>
          <w:rFonts w:ascii="Segoe UI" w:hAnsi="Segoe UI" w:cs="Segoe UI"/>
          <w:sz w:val="22"/>
          <w:szCs w:val="22"/>
        </w:rPr>
      </w:pPr>
      <w:r w:rsidRPr="00ED69E3">
        <w:rPr>
          <w:rFonts w:ascii="Segoe UI" w:hAnsi="Segoe UI" w:cs="Segoe UI"/>
          <w:sz w:val="22"/>
          <w:szCs w:val="22"/>
        </w:rPr>
        <w:t>Neodevzdá</w:t>
      </w:r>
      <w:r w:rsidR="008F4E65" w:rsidRPr="00ED69E3">
        <w:rPr>
          <w:rFonts w:ascii="Segoe UI" w:hAnsi="Segoe UI" w:cs="Segoe UI"/>
          <w:sz w:val="22"/>
          <w:szCs w:val="22"/>
        </w:rPr>
        <w:noBreakHyphen/>
      </w:r>
      <w:r w:rsidR="00066D69" w:rsidRPr="00ED69E3">
        <w:rPr>
          <w:rFonts w:ascii="Segoe UI" w:hAnsi="Segoe UI" w:cs="Segoe UI"/>
          <w:sz w:val="22"/>
          <w:szCs w:val="22"/>
        </w:rPr>
        <w:t>li prodávající kupujícímu zboží ve</w:t>
      </w:r>
      <w:r w:rsidR="008F4E65" w:rsidRPr="00ED69E3">
        <w:rPr>
          <w:rFonts w:ascii="Segoe UI" w:hAnsi="Segoe UI" w:cs="Segoe UI"/>
          <w:sz w:val="22"/>
          <w:szCs w:val="22"/>
        </w:rPr>
        <w:t> lhůtě uvedené v </w:t>
      </w:r>
      <w:r w:rsidR="00066D69" w:rsidRPr="00ED69E3">
        <w:rPr>
          <w:rFonts w:ascii="Segoe UI" w:hAnsi="Segoe UI" w:cs="Segoe UI"/>
          <w:sz w:val="22"/>
          <w:szCs w:val="22"/>
        </w:rPr>
        <w:t>čl.</w:t>
      </w:r>
      <w:r w:rsidR="008F4E65" w:rsidRPr="00ED69E3">
        <w:rPr>
          <w:rFonts w:ascii="Segoe UI" w:hAnsi="Segoe UI" w:cs="Segoe UI"/>
          <w:sz w:val="22"/>
          <w:szCs w:val="22"/>
        </w:rPr>
        <w:t> </w:t>
      </w:r>
      <w:r w:rsidR="00066D69" w:rsidRPr="00ED69E3">
        <w:rPr>
          <w:rFonts w:ascii="Segoe UI" w:hAnsi="Segoe UI" w:cs="Segoe UI"/>
          <w:sz w:val="22"/>
          <w:szCs w:val="22"/>
        </w:rPr>
        <w:t xml:space="preserve">V </w:t>
      </w:r>
      <w:r w:rsidR="005B16CA" w:rsidRPr="00ED69E3">
        <w:rPr>
          <w:rFonts w:ascii="Segoe UI" w:hAnsi="Segoe UI" w:cs="Segoe UI"/>
          <w:sz w:val="22"/>
          <w:szCs w:val="22"/>
        </w:rPr>
        <w:t>odst.</w:t>
      </w:r>
      <w:r w:rsidR="008F4E65" w:rsidRPr="00ED69E3">
        <w:rPr>
          <w:rFonts w:ascii="Segoe UI" w:hAnsi="Segoe UI" w:cs="Segoe UI"/>
          <w:sz w:val="22"/>
          <w:szCs w:val="22"/>
        </w:rPr>
        <w:t> </w:t>
      </w:r>
      <w:r w:rsidR="00C9591A" w:rsidRPr="00ED69E3">
        <w:rPr>
          <w:rFonts w:ascii="Segoe UI" w:hAnsi="Segoe UI" w:cs="Segoe UI"/>
          <w:sz w:val="22"/>
          <w:szCs w:val="22"/>
        </w:rPr>
        <w:t>2</w:t>
      </w:r>
      <w:r w:rsidR="005B16CA" w:rsidRPr="00ED69E3">
        <w:rPr>
          <w:rFonts w:ascii="Segoe UI" w:hAnsi="Segoe UI" w:cs="Segoe UI"/>
          <w:sz w:val="22"/>
          <w:szCs w:val="22"/>
        </w:rPr>
        <w:t xml:space="preserve"> </w:t>
      </w:r>
      <w:r w:rsidR="00066D69" w:rsidRPr="00ED69E3">
        <w:rPr>
          <w:rFonts w:ascii="Segoe UI" w:hAnsi="Segoe UI" w:cs="Segoe UI"/>
          <w:sz w:val="22"/>
          <w:szCs w:val="22"/>
        </w:rPr>
        <w:t xml:space="preserve">této smlouvy, je povinen zaplatit kupujícímu smluvní pokutu ve výši </w:t>
      </w:r>
      <w:r w:rsidR="004A5F7A" w:rsidRPr="00ED69E3">
        <w:rPr>
          <w:rFonts w:ascii="Segoe UI" w:hAnsi="Segoe UI" w:cs="Segoe UI"/>
          <w:iCs/>
          <w:sz w:val="22"/>
          <w:szCs w:val="22"/>
        </w:rPr>
        <w:t>0,</w:t>
      </w:r>
      <w:r w:rsidR="001B75B5">
        <w:rPr>
          <w:rFonts w:ascii="Segoe UI" w:hAnsi="Segoe UI" w:cs="Segoe UI"/>
          <w:iCs/>
          <w:sz w:val="22"/>
          <w:szCs w:val="22"/>
        </w:rPr>
        <w:t>1</w:t>
      </w:r>
      <w:r w:rsidR="008F4E65" w:rsidRPr="00ED69E3">
        <w:rPr>
          <w:rFonts w:ascii="Segoe UI" w:hAnsi="Segoe UI" w:cs="Segoe UI"/>
          <w:iCs/>
          <w:sz w:val="22"/>
          <w:szCs w:val="22"/>
        </w:rPr>
        <w:t> </w:t>
      </w:r>
      <w:r w:rsidR="00066D69" w:rsidRPr="00ED69E3">
        <w:rPr>
          <w:rFonts w:ascii="Segoe UI" w:hAnsi="Segoe UI" w:cs="Segoe UI"/>
          <w:iCs/>
          <w:sz w:val="22"/>
          <w:szCs w:val="22"/>
        </w:rPr>
        <w:t>% z</w:t>
      </w:r>
      <w:r w:rsidR="008F4E65" w:rsidRPr="00ED69E3">
        <w:rPr>
          <w:rFonts w:ascii="Segoe UI" w:hAnsi="Segoe UI" w:cs="Segoe UI"/>
          <w:iCs/>
          <w:sz w:val="22"/>
          <w:szCs w:val="22"/>
        </w:rPr>
        <w:t> </w:t>
      </w:r>
      <w:r w:rsidR="00066D69" w:rsidRPr="00ED69E3">
        <w:rPr>
          <w:rFonts w:ascii="Segoe UI" w:hAnsi="Segoe UI" w:cs="Segoe UI"/>
          <w:iCs/>
          <w:sz w:val="22"/>
          <w:szCs w:val="22"/>
        </w:rPr>
        <w:t xml:space="preserve">kupní ceny </w:t>
      </w:r>
      <w:r w:rsidR="002B0CD7" w:rsidRPr="00ED69E3">
        <w:rPr>
          <w:rFonts w:ascii="Segoe UI" w:hAnsi="Segoe UI" w:cs="Segoe UI"/>
          <w:iCs/>
          <w:sz w:val="22"/>
          <w:szCs w:val="22"/>
        </w:rPr>
        <w:t>bez </w:t>
      </w:r>
      <w:r w:rsidR="008F4E65" w:rsidRPr="00ED69E3">
        <w:rPr>
          <w:rFonts w:ascii="Segoe UI" w:hAnsi="Segoe UI" w:cs="Segoe UI"/>
          <w:iCs/>
          <w:sz w:val="22"/>
          <w:szCs w:val="22"/>
        </w:rPr>
        <w:t xml:space="preserve">DPH uvedené </w:t>
      </w:r>
      <w:r w:rsidR="008F4E65" w:rsidRPr="00ED69E3">
        <w:rPr>
          <w:rFonts w:ascii="Segoe UI" w:hAnsi="Segoe UI" w:cs="Segoe UI"/>
          <w:iCs/>
          <w:sz w:val="22"/>
          <w:szCs w:val="22"/>
        </w:rPr>
        <w:lastRenderedPageBreak/>
        <w:t>v </w:t>
      </w:r>
      <w:r w:rsidR="00066D69" w:rsidRPr="00ED69E3">
        <w:rPr>
          <w:rFonts w:ascii="Segoe UI" w:hAnsi="Segoe UI" w:cs="Segoe UI"/>
          <w:iCs/>
          <w:sz w:val="22"/>
          <w:szCs w:val="22"/>
        </w:rPr>
        <w:t>čl.</w:t>
      </w:r>
      <w:r w:rsidR="008F4E65" w:rsidRPr="00ED69E3">
        <w:rPr>
          <w:rFonts w:ascii="Segoe UI" w:hAnsi="Segoe UI" w:cs="Segoe UI"/>
          <w:iCs/>
          <w:sz w:val="22"/>
          <w:szCs w:val="22"/>
        </w:rPr>
        <w:t> </w:t>
      </w:r>
      <w:r w:rsidR="00066D69" w:rsidRPr="00ED69E3">
        <w:rPr>
          <w:rFonts w:ascii="Segoe UI" w:hAnsi="Segoe UI" w:cs="Segoe UI"/>
          <w:iCs/>
          <w:sz w:val="22"/>
          <w:szCs w:val="22"/>
        </w:rPr>
        <w:t>I</w:t>
      </w:r>
      <w:r w:rsidR="00C9591A" w:rsidRPr="00ED69E3">
        <w:rPr>
          <w:rFonts w:ascii="Segoe UI" w:hAnsi="Segoe UI" w:cs="Segoe UI"/>
          <w:iCs/>
          <w:sz w:val="22"/>
          <w:szCs w:val="22"/>
        </w:rPr>
        <w:t>V</w:t>
      </w:r>
      <w:r w:rsidR="008F4E65" w:rsidRPr="00ED69E3">
        <w:rPr>
          <w:rFonts w:ascii="Segoe UI" w:hAnsi="Segoe UI" w:cs="Segoe UI"/>
          <w:iCs/>
          <w:sz w:val="22"/>
          <w:szCs w:val="22"/>
        </w:rPr>
        <w:t xml:space="preserve"> odst. </w:t>
      </w:r>
      <w:r w:rsidR="00066D69" w:rsidRPr="00ED69E3">
        <w:rPr>
          <w:rFonts w:ascii="Segoe UI" w:hAnsi="Segoe UI" w:cs="Segoe UI"/>
          <w:iCs/>
          <w:sz w:val="22"/>
          <w:szCs w:val="22"/>
        </w:rPr>
        <w:t>1 této smlouvy</w:t>
      </w:r>
      <w:r w:rsidR="00066D69" w:rsidRPr="00ED69E3">
        <w:rPr>
          <w:rFonts w:ascii="Segoe UI" w:hAnsi="Segoe UI" w:cs="Segoe UI"/>
          <w:sz w:val="22"/>
          <w:szCs w:val="22"/>
        </w:rPr>
        <w:t>, a</w:t>
      </w:r>
      <w:r w:rsidR="008F4E65" w:rsidRPr="00ED69E3">
        <w:rPr>
          <w:rFonts w:ascii="Segoe UI" w:hAnsi="Segoe UI" w:cs="Segoe UI"/>
          <w:sz w:val="22"/>
          <w:szCs w:val="22"/>
        </w:rPr>
        <w:t> </w:t>
      </w:r>
      <w:r w:rsidR="00066D69" w:rsidRPr="00ED69E3">
        <w:rPr>
          <w:rFonts w:ascii="Segoe UI" w:hAnsi="Segoe UI" w:cs="Segoe UI"/>
          <w:sz w:val="22"/>
          <w:szCs w:val="22"/>
        </w:rPr>
        <w:t>to za</w:t>
      </w:r>
      <w:r w:rsidR="008F4E65" w:rsidRPr="00ED69E3">
        <w:rPr>
          <w:rFonts w:ascii="Segoe UI" w:hAnsi="Segoe UI" w:cs="Segoe UI"/>
          <w:sz w:val="22"/>
          <w:szCs w:val="22"/>
        </w:rPr>
        <w:t> každý započatý den prodlení</w:t>
      </w:r>
      <w:r w:rsidR="001B75B5">
        <w:rPr>
          <w:rFonts w:ascii="Segoe UI" w:hAnsi="Segoe UI" w:cs="Segoe UI"/>
          <w:sz w:val="22"/>
          <w:szCs w:val="22"/>
        </w:rPr>
        <w:t xml:space="preserve"> až do předání a převzetí zboží</w:t>
      </w:r>
      <w:r w:rsidR="00CA51B2" w:rsidRPr="00ED69E3">
        <w:rPr>
          <w:rFonts w:ascii="Segoe UI" w:hAnsi="Segoe UI" w:cs="Segoe UI"/>
          <w:sz w:val="22"/>
          <w:szCs w:val="22"/>
        </w:rPr>
        <w:t>.</w:t>
      </w:r>
    </w:p>
    <w:p w14:paraId="78DF3B4A" w14:textId="77777777" w:rsidR="009E67E4" w:rsidRDefault="004E440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nebude na oznámení vady reagovat telefonicky nebo e-mailem ve lhůtě uvedené v čl. X odst. 10 </w:t>
      </w:r>
      <w:r w:rsidR="00DF458C" w:rsidRPr="00ED69E3">
        <w:rPr>
          <w:rFonts w:ascii="Segoe UI" w:hAnsi="Segoe UI" w:cs="Segoe UI"/>
          <w:sz w:val="22"/>
          <w:szCs w:val="22"/>
        </w:rPr>
        <w:t xml:space="preserve">věta druhá </w:t>
      </w:r>
      <w:r w:rsidRPr="00ED69E3">
        <w:rPr>
          <w:rFonts w:ascii="Segoe UI" w:hAnsi="Segoe UI" w:cs="Segoe UI"/>
          <w:sz w:val="22"/>
          <w:szCs w:val="22"/>
        </w:rPr>
        <w:t xml:space="preserve">této smlouvy, je povinen zaplatit kupujícímu smluvní pokutu ve výši </w:t>
      </w:r>
      <w:r w:rsidR="00457BAC">
        <w:rPr>
          <w:rFonts w:ascii="Segoe UI" w:hAnsi="Segoe UI" w:cs="Segoe UI"/>
          <w:iCs/>
          <w:sz w:val="22"/>
          <w:szCs w:val="22"/>
        </w:rPr>
        <w:t>0,</w:t>
      </w:r>
      <w:r w:rsidRPr="00ED69E3">
        <w:rPr>
          <w:rFonts w:ascii="Segoe UI" w:hAnsi="Segoe UI" w:cs="Segoe UI"/>
          <w:iCs/>
          <w:sz w:val="22"/>
          <w:szCs w:val="22"/>
        </w:rPr>
        <w:t>1 % z kupní ceny bez DPH podle čl. IV odst. 1 této smlouvy, a to za každý započatý den prodlení až do řádného sdělení o evidenci oznámení vady ve smyslu čl. X odst. 10 této smlouvy.</w:t>
      </w:r>
    </w:p>
    <w:p w14:paraId="78DF3B4B" w14:textId="77777777" w:rsidR="009E67E4" w:rsidRDefault="00066D69"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w:t>
      </w:r>
      <w:r w:rsidR="004E4405" w:rsidRPr="00ED69E3">
        <w:rPr>
          <w:rFonts w:ascii="Segoe UI" w:hAnsi="Segoe UI" w:cs="Segoe UI"/>
          <w:sz w:val="22"/>
          <w:szCs w:val="22"/>
        </w:rPr>
        <w:t>n</w:t>
      </w:r>
      <w:r w:rsidRPr="00ED69E3">
        <w:rPr>
          <w:rFonts w:ascii="Segoe UI" w:hAnsi="Segoe UI" w:cs="Segoe UI"/>
          <w:sz w:val="22"/>
          <w:szCs w:val="22"/>
        </w:rPr>
        <w:t>eodstraní vadu zboží ve</w:t>
      </w:r>
      <w:r w:rsidR="008F4E65" w:rsidRPr="00ED69E3">
        <w:rPr>
          <w:rFonts w:ascii="Segoe UI" w:hAnsi="Segoe UI" w:cs="Segoe UI"/>
          <w:sz w:val="22"/>
          <w:szCs w:val="22"/>
        </w:rPr>
        <w:t> </w:t>
      </w:r>
      <w:r w:rsidRPr="00ED69E3">
        <w:rPr>
          <w:rFonts w:ascii="Segoe UI" w:hAnsi="Segoe UI" w:cs="Segoe UI"/>
          <w:sz w:val="22"/>
          <w:szCs w:val="22"/>
        </w:rPr>
        <w:t>lhůt</w:t>
      </w:r>
      <w:r w:rsidR="004E4405" w:rsidRPr="00ED69E3">
        <w:rPr>
          <w:rFonts w:ascii="Segoe UI" w:hAnsi="Segoe UI" w:cs="Segoe UI"/>
          <w:sz w:val="22"/>
          <w:szCs w:val="22"/>
        </w:rPr>
        <w:t>ě</w:t>
      </w:r>
      <w:r w:rsidRPr="00ED69E3">
        <w:rPr>
          <w:rFonts w:ascii="Segoe UI" w:hAnsi="Segoe UI" w:cs="Segoe UI"/>
          <w:sz w:val="22"/>
          <w:szCs w:val="22"/>
        </w:rPr>
        <w:t xml:space="preserve"> uveden</w:t>
      </w:r>
      <w:r w:rsidR="004E4405" w:rsidRPr="00ED69E3">
        <w:rPr>
          <w:rFonts w:ascii="Segoe UI" w:hAnsi="Segoe UI" w:cs="Segoe UI"/>
          <w:sz w:val="22"/>
          <w:szCs w:val="22"/>
        </w:rPr>
        <w:t>é</w:t>
      </w:r>
      <w:r w:rsidRPr="00ED69E3">
        <w:rPr>
          <w:rFonts w:ascii="Segoe UI" w:hAnsi="Segoe UI" w:cs="Segoe UI"/>
          <w:sz w:val="22"/>
          <w:szCs w:val="22"/>
        </w:rPr>
        <w:t xml:space="preserve"> v čl.</w:t>
      </w:r>
      <w:r w:rsidR="008F4E65" w:rsidRPr="00ED69E3">
        <w:rPr>
          <w:rFonts w:ascii="Segoe UI" w:hAnsi="Segoe UI" w:cs="Segoe UI"/>
          <w:sz w:val="22"/>
          <w:szCs w:val="22"/>
        </w:rPr>
        <w:t> </w:t>
      </w:r>
      <w:r w:rsidRPr="00ED69E3">
        <w:rPr>
          <w:rFonts w:ascii="Segoe UI" w:hAnsi="Segoe UI" w:cs="Segoe UI"/>
          <w:sz w:val="22"/>
          <w:szCs w:val="22"/>
        </w:rPr>
        <w:t>X odst.</w:t>
      </w:r>
      <w:r w:rsidR="008F4E65" w:rsidRPr="00ED69E3">
        <w:rPr>
          <w:rFonts w:ascii="Segoe UI" w:hAnsi="Segoe UI" w:cs="Segoe UI"/>
          <w:sz w:val="22"/>
          <w:szCs w:val="22"/>
        </w:rPr>
        <w:t> </w:t>
      </w:r>
      <w:r w:rsidR="009B309C" w:rsidRPr="00ED69E3">
        <w:rPr>
          <w:rFonts w:ascii="Segoe UI" w:hAnsi="Segoe UI" w:cs="Segoe UI"/>
          <w:sz w:val="22"/>
          <w:szCs w:val="22"/>
        </w:rPr>
        <w:t>10</w:t>
      </w:r>
      <w:r w:rsidRPr="00ED69E3">
        <w:rPr>
          <w:rFonts w:ascii="Segoe UI" w:hAnsi="Segoe UI" w:cs="Segoe UI"/>
          <w:sz w:val="22"/>
          <w:szCs w:val="22"/>
        </w:rPr>
        <w:t xml:space="preserve"> </w:t>
      </w:r>
      <w:r w:rsidR="00913C5D" w:rsidRPr="00ED69E3">
        <w:rPr>
          <w:rFonts w:ascii="Segoe UI" w:hAnsi="Segoe UI" w:cs="Segoe UI"/>
          <w:sz w:val="22"/>
          <w:szCs w:val="22"/>
        </w:rPr>
        <w:t xml:space="preserve">této </w:t>
      </w:r>
      <w:r w:rsidRPr="00ED69E3">
        <w:rPr>
          <w:rFonts w:ascii="Segoe UI" w:hAnsi="Segoe UI" w:cs="Segoe UI"/>
          <w:sz w:val="22"/>
          <w:szCs w:val="22"/>
        </w:rPr>
        <w:t>smlouvy</w:t>
      </w:r>
      <w:r w:rsidR="008F4E65" w:rsidRPr="00ED69E3">
        <w:rPr>
          <w:rFonts w:ascii="Segoe UI" w:hAnsi="Segoe UI" w:cs="Segoe UI"/>
          <w:sz w:val="22"/>
          <w:szCs w:val="22"/>
        </w:rPr>
        <w:t xml:space="preserve">, </w:t>
      </w:r>
      <w:r w:rsidRPr="00ED69E3">
        <w:rPr>
          <w:rFonts w:ascii="Segoe UI" w:hAnsi="Segoe UI" w:cs="Segoe UI"/>
          <w:sz w:val="22"/>
          <w:szCs w:val="22"/>
        </w:rPr>
        <w:t xml:space="preserve">je povinen zaplatit kupujícímu smluvní pokutu ve výši </w:t>
      </w:r>
      <w:r w:rsidR="00C85FD0" w:rsidRPr="00ED69E3">
        <w:rPr>
          <w:rFonts w:ascii="Segoe UI" w:hAnsi="Segoe UI" w:cs="Segoe UI"/>
          <w:iCs/>
          <w:sz w:val="22"/>
          <w:szCs w:val="22"/>
        </w:rPr>
        <w:t>0,</w:t>
      </w:r>
      <w:r w:rsidR="00457BAC">
        <w:rPr>
          <w:rFonts w:ascii="Segoe UI" w:hAnsi="Segoe UI" w:cs="Segoe UI"/>
          <w:iCs/>
          <w:sz w:val="22"/>
          <w:szCs w:val="22"/>
        </w:rPr>
        <w:t>2</w:t>
      </w:r>
      <w:r w:rsidR="008F4E65" w:rsidRPr="00ED69E3">
        <w:rPr>
          <w:rFonts w:ascii="Segoe UI" w:hAnsi="Segoe UI" w:cs="Segoe UI"/>
          <w:iCs/>
          <w:sz w:val="22"/>
          <w:szCs w:val="22"/>
        </w:rPr>
        <w:t> </w:t>
      </w:r>
      <w:r w:rsidRPr="00ED69E3">
        <w:rPr>
          <w:rFonts w:ascii="Segoe UI" w:hAnsi="Segoe UI" w:cs="Segoe UI"/>
          <w:iCs/>
          <w:sz w:val="22"/>
          <w:szCs w:val="22"/>
        </w:rPr>
        <w:t>% z</w:t>
      </w:r>
      <w:r w:rsidR="008F4E65" w:rsidRPr="00ED69E3">
        <w:rPr>
          <w:rFonts w:ascii="Segoe UI" w:hAnsi="Segoe UI" w:cs="Segoe UI"/>
          <w:iCs/>
          <w:sz w:val="22"/>
          <w:szCs w:val="22"/>
        </w:rPr>
        <w:t> </w:t>
      </w:r>
      <w:r w:rsidRPr="00ED69E3">
        <w:rPr>
          <w:rFonts w:ascii="Segoe UI" w:hAnsi="Segoe UI" w:cs="Segoe UI"/>
          <w:iCs/>
          <w:sz w:val="22"/>
          <w:szCs w:val="22"/>
        </w:rPr>
        <w:t xml:space="preserve">kupní ceny </w:t>
      </w:r>
      <w:r w:rsidR="002B0CD7" w:rsidRPr="00ED69E3">
        <w:rPr>
          <w:rFonts w:ascii="Segoe UI" w:hAnsi="Segoe UI" w:cs="Segoe UI"/>
          <w:iCs/>
          <w:sz w:val="22"/>
          <w:szCs w:val="22"/>
        </w:rPr>
        <w:t xml:space="preserve">bez DPH </w:t>
      </w:r>
      <w:r w:rsidRPr="00ED69E3">
        <w:rPr>
          <w:rFonts w:ascii="Segoe UI" w:hAnsi="Segoe UI" w:cs="Segoe UI"/>
          <w:iCs/>
          <w:sz w:val="22"/>
          <w:szCs w:val="22"/>
        </w:rPr>
        <w:t>podle čl.</w:t>
      </w:r>
      <w:r w:rsidR="008F4E65" w:rsidRPr="00ED69E3">
        <w:rPr>
          <w:rFonts w:ascii="Segoe UI" w:hAnsi="Segoe UI" w:cs="Segoe UI"/>
          <w:iCs/>
          <w:sz w:val="22"/>
          <w:szCs w:val="22"/>
        </w:rPr>
        <w:t> </w:t>
      </w:r>
      <w:r w:rsidR="003337D2" w:rsidRPr="00ED69E3">
        <w:rPr>
          <w:rFonts w:ascii="Segoe UI" w:hAnsi="Segoe UI" w:cs="Segoe UI"/>
          <w:iCs/>
          <w:sz w:val="22"/>
          <w:szCs w:val="22"/>
        </w:rPr>
        <w:t>IV</w:t>
      </w:r>
      <w:r w:rsidR="008F4E65" w:rsidRPr="00ED69E3">
        <w:rPr>
          <w:rFonts w:ascii="Segoe UI" w:hAnsi="Segoe UI" w:cs="Segoe UI"/>
          <w:iCs/>
          <w:sz w:val="22"/>
          <w:szCs w:val="22"/>
        </w:rPr>
        <w:t xml:space="preserve"> odst. 1 této smlouvy, a </w:t>
      </w:r>
      <w:r w:rsidRPr="00ED69E3">
        <w:rPr>
          <w:rFonts w:ascii="Segoe UI" w:hAnsi="Segoe UI" w:cs="Segoe UI"/>
          <w:iCs/>
          <w:sz w:val="22"/>
          <w:szCs w:val="22"/>
        </w:rPr>
        <w:t>to za</w:t>
      </w:r>
      <w:r w:rsidR="008F4E65" w:rsidRPr="00ED69E3">
        <w:rPr>
          <w:rFonts w:ascii="Segoe UI" w:hAnsi="Segoe UI" w:cs="Segoe UI"/>
          <w:iCs/>
          <w:sz w:val="22"/>
          <w:szCs w:val="22"/>
        </w:rPr>
        <w:t> </w:t>
      </w:r>
      <w:r w:rsidRPr="00ED69E3">
        <w:rPr>
          <w:rFonts w:ascii="Segoe UI" w:hAnsi="Segoe UI" w:cs="Segoe UI"/>
          <w:iCs/>
          <w:sz w:val="22"/>
          <w:szCs w:val="22"/>
        </w:rPr>
        <w:t>každý započatý den prodlení až do</w:t>
      </w:r>
      <w:r w:rsidR="008F4E65" w:rsidRPr="00ED69E3">
        <w:rPr>
          <w:rFonts w:ascii="Segoe UI" w:hAnsi="Segoe UI" w:cs="Segoe UI"/>
          <w:iCs/>
          <w:sz w:val="22"/>
          <w:szCs w:val="22"/>
        </w:rPr>
        <w:t> </w:t>
      </w:r>
      <w:r w:rsidRPr="00ED69E3">
        <w:rPr>
          <w:rFonts w:ascii="Segoe UI" w:hAnsi="Segoe UI" w:cs="Segoe UI"/>
          <w:iCs/>
          <w:sz w:val="22"/>
          <w:szCs w:val="22"/>
        </w:rPr>
        <w:t>odstranění vady</w:t>
      </w:r>
      <w:r w:rsidR="00CA51B2" w:rsidRPr="00ED69E3">
        <w:rPr>
          <w:rFonts w:ascii="Segoe UI" w:hAnsi="Segoe UI" w:cs="Segoe UI"/>
          <w:iCs/>
          <w:sz w:val="22"/>
          <w:szCs w:val="22"/>
        </w:rPr>
        <w:t>.</w:t>
      </w:r>
    </w:p>
    <w:p w14:paraId="78DF3B4C" w14:textId="3EA7F253" w:rsidR="009E67E4" w:rsidRDefault="00FD4DE2" w:rsidP="001B75B5">
      <w:pPr>
        <w:pStyle w:val="OdstavecSmlouvy"/>
        <w:numPr>
          <w:ilvl w:val="0"/>
          <w:numId w:val="34"/>
        </w:numPr>
        <w:tabs>
          <w:tab w:val="clear" w:pos="426"/>
          <w:tab w:val="clear" w:pos="1701"/>
        </w:tabs>
        <w:spacing w:before="240"/>
        <w:ind w:left="357" w:hanging="357"/>
        <w:rPr>
          <w:rFonts w:ascii="Segoe UI" w:hAnsi="Segoe UI" w:cs="Segoe UI"/>
          <w:sz w:val="22"/>
          <w:szCs w:val="22"/>
        </w:rPr>
      </w:pPr>
      <w:r w:rsidRPr="00ED69E3">
        <w:rPr>
          <w:rFonts w:ascii="Segoe UI" w:hAnsi="Segoe UI" w:cs="Segoe UI"/>
          <w:sz w:val="22"/>
          <w:szCs w:val="22"/>
        </w:rPr>
        <w:t xml:space="preserve">Za porušení povinnosti zapůjčení náhradního zařízení (zboží), resp. jeho části, stejných vlastností </w:t>
      </w:r>
      <w:r w:rsidR="00D64C79">
        <w:rPr>
          <w:rFonts w:ascii="Segoe UI" w:hAnsi="Segoe UI" w:cs="Segoe UI"/>
          <w:sz w:val="22"/>
          <w:szCs w:val="22"/>
        </w:rPr>
        <w:t xml:space="preserve">a provedení instalace </w:t>
      </w:r>
      <w:r w:rsidRPr="00ED69E3">
        <w:rPr>
          <w:rFonts w:ascii="Segoe UI" w:hAnsi="Segoe UI" w:cs="Segoe UI"/>
          <w:sz w:val="22"/>
          <w:szCs w:val="22"/>
        </w:rPr>
        <w:t>dle čl. X. odst. 1</w:t>
      </w:r>
      <w:r w:rsidR="006A42FC" w:rsidRPr="00ED69E3">
        <w:rPr>
          <w:rFonts w:ascii="Segoe UI" w:hAnsi="Segoe UI" w:cs="Segoe UI"/>
          <w:sz w:val="22"/>
          <w:szCs w:val="22"/>
        </w:rPr>
        <w:t>1</w:t>
      </w:r>
      <w:r w:rsidRPr="00ED69E3">
        <w:rPr>
          <w:rFonts w:ascii="Segoe UI" w:hAnsi="Segoe UI" w:cs="Segoe UI"/>
          <w:sz w:val="22"/>
          <w:szCs w:val="22"/>
        </w:rPr>
        <w:t xml:space="preserve"> této smlouvy, je prodávající povinen zaplatit kupujícímu </w:t>
      </w:r>
      <w:r w:rsidR="00183108">
        <w:rPr>
          <w:rFonts w:ascii="Segoe UI" w:hAnsi="Segoe UI" w:cs="Segoe UI"/>
          <w:sz w:val="22"/>
          <w:szCs w:val="22"/>
        </w:rPr>
        <w:t xml:space="preserve">jednorázovou </w:t>
      </w:r>
      <w:r w:rsidRPr="00ED69E3">
        <w:rPr>
          <w:rFonts w:ascii="Segoe UI" w:hAnsi="Segoe UI" w:cs="Segoe UI"/>
          <w:sz w:val="22"/>
          <w:szCs w:val="22"/>
        </w:rPr>
        <w:t>smluvní pokutu ve výši 0</w:t>
      </w:r>
      <w:r w:rsidR="001065CE" w:rsidRPr="00ED69E3">
        <w:rPr>
          <w:rFonts w:ascii="Segoe UI" w:hAnsi="Segoe UI" w:cs="Segoe UI"/>
          <w:sz w:val="22"/>
          <w:szCs w:val="22"/>
        </w:rPr>
        <w:t>,</w:t>
      </w:r>
      <w:r w:rsidR="00457BAC">
        <w:rPr>
          <w:rFonts w:ascii="Segoe UI" w:hAnsi="Segoe UI" w:cs="Segoe UI"/>
          <w:sz w:val="22"/>
          <w:szCs w:val="22"/>
        </w:rPr>
        <w:t>2</w:t>
      </w:r>
      <w:r w:rsidRPr="00ED69E3">
        <w:rPr>
          <w:rFonts w:ascii="Segoe UI" w:hAnsi="Segoe UI" w:cs="Segoe UI"/>
          <w:sz w:val="22"/>
          <w:szCs w:val="22"/>
        </w:rPr>
        <w:t xml:space="preserve"> % z kupní ceny bez DPH.</w:t>
      </w:r>
    </w:p>
    <w:p w14:paraId="78DF3B4D" w14:textId="1B53A945" w:rsidR="009E67E4" w:rsidRDefault="003337D2"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 případ prodlení se zaplacením </w:t>
      </w:r>
      <w:r w:rsidR="00827B5F" w:rsidRPr="00ED69E3">
        <w:rPr>
          <w:rFonts w:ascii="Segoe UI" w:hAnsi="Segoe UI" w:cs="Segoe UI"/>
          <w:sz w:val="22"/>
          <w:szCs w:val="22"/>
        </w:rPr>
        <w:t xml:space="preserve">kupní </w:t>
      </w:r>
      <w:r w:rsidRPr="00ED69E3">
        <w:rPr>
          <w:rFonts w:ascii="Segoe UI" w:hAnsi="Segoe UI" w:cs="Segoe UI"/>
          <w:sz w:val="22"/>
          <w:szCs w:val="22"/>
        </w:rPr>
        <w:t>ceny sjednávají smluvní strany úrok z prodlení ve</w:t>
      </w:r>
      <w:r w:rsidR="00C846AE">
        <w:rPr>
          <w:rFonts w:ascii="Segoe UI" w:hAnsi="Segoe UI" w:cs="Segoe UI"/>
          <w:sz w:val="22"/>
          <w:szCs w:val="22"/>
        </w:rPr>
        <w:t> </w:t>
      </w:r>
      <w:r w:rsidRPr="00ED69E3">
        <w:rPr>
          <w:rFonts w:ascii="Segoe UI" w:hAnsi="Segoe UI" w:cs="Segoe UI"/>
          <w:sz w:val="22"/>
          <w:szCs w:val="22"/>
        </w:rPr>
        <w:t>výši stanovené občanskoprávními předpisy.</w:t>
      </w:r>
    </w:p>
    <w:p w14:paraId="78DF3B4E" w14:textId="61A7C3BE" w:rsidR="009E67E4" w:rsidRDefault="00D20CA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Smluvní pokuty se nezapočítávají na náhradu případně vzniklé škody, kterou lze vymáhat samostatně vedle smluvní pokuty, a to v plné výši.</w:t>
      </w:r>
      <w:r w:rsidR="00D64C79">
        <w:rPr>
          <w:rFonts w:ascii="Segoe UI" w:hAnsi="Segoe UI" w:cs="Segoe UI"/>
          <w:sz w:val="22"/>
          <w:szCs w:val="22"/>
        </w:rPr>
        <w:t xml:space="preserve"> Smluvní strany tímto výslovně vylučují aplikaci </w:t>
      </w:r>
      <w:proofErr w:type="spellStart"/>
      <w:r w:rsidR="00D64C79">
        <w:rPr>
          <w:rFonts w:ascii="Segoe UI" w:hAnsi="Segoe UI" w:cs="Segoe UI"/>
          <w:sz w:val="22"/>
          <w:szCs w:val="22"/>
        </w:rPr>
        <w:t>ust</w:t>
      </w:r>
      <w:proofErr w:type="spellEnd"/>
      <w:r w:rsidR="00D64C79">
        <w:rPr>
          <w:rFonts w:ascii="Segoe UI" w:hAnsi="Segoe UI" w:cs="Segoe UI"/>
          <w:sz w:val="22"/>
          <w:szCs w:val="22"/>
        </w:rPr>
        <w:t>. § 2050 z. č. 89/2012 Sb., občanský zákoník.</w:t>
      </w:r>
    </w:p>
    <w:p w14:paraId="78DF3B4F"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337D2" w:rsidRPr="00ED69E3">
        <w:rPr>
          <w:rFonts w:ascii="Segoe UI" w:hAnsi="Segoe UI" w:cs="Segoe UI"/>
          <w:sz w:val="22"/>
          <w:szCs w:val="22"/>
        </w:rPr>
        <w:t>I</w:t>
      </w:r>
      <w:r w:rsidR="00532C1F"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Zánik smlouvy</w:t>
      </w:r>
    </w:p>
    <w:p w14:paraId="78DF3B50" w14:textId="77777777" w:rsidR="009E67E4" w:rsidRDefault="00066D69"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Tato smlouva zaniká:</w:t>
      </w:r>
    </w:p>
    <w:p w14:paraId="78DF3B51" w14:textId="77777777" w:rsidR="00066D69" w:rsidRPr="00ED69E3"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Segoe UI" w:hAnsi="Segoe UI" w:cs="Segoe UI"/>
          <w:sz w:val="22"/>
          <w:szCs w:val="22"/>
        </w:rPr>
      </w:pPr>
      <w:r w:rsidRPr="00ED69E3">
        <w:rPr>
          <w:rFonts w:ascii="Segoe UI" w:hAnsi="Segoe UI" w:cs="Segoe UI"/>
          <w:sz w:val="22"/>
          <w:szCs w:val="22"/>
        </w:rPr>
        <w:t>písemnou dohodou smluvních stran,</w:t>
      </w:r>
    </w:p>
    <w:p w14:paraId="78DF3B52" w14:textId="77777777" w:rsidR="00066D69" w:rsidRPr="00ED69E3"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ED69E3">
        <w:rPr>
          <w:rFonts w:ascii="Segoe UI" w:hAnsi="Segoe UI" w:cs="Segoe UI"/>
          <w:sz w:val="22"/>
          <w:szCs w:val="22"/>
        </w:rPr>
        <w:t>jednostranným odstoupením od smlouvy pro její podstatné porušení druhou smluvní stranou, s tím, že podstatným porušením smlouvy se rozumí zejména</w:t>
      </w:r>
    </w:p>
    <w:p w14:paraId="78DF3B53" w14:textId="77777777" w:rsidR="009E67E4" w:rsidRDefault="00CC683A"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neodevzdání </w:t>
      </w:r>
      <w:r w:rsidR="00066D69" w:rsidRPr="00ED69E3">
        <w:rPr>
          <w:rFonts w:ascii="Segoe UI" w:hAnsi="Segoe UI" w:cs="Segoe UI"/>
          <w:sz w:val="22"/>
          <w:szCs w:val="22"/>
        </w:rPr>
        <w:t xml:space="preserve">zboží </w:t>
      </w:r>
      <w:r w:rsidR="00F327C3" w:rsidRPr="00ED69E3">
        <w:rPr>
          <w:rFonts w:ascii="Segoe UI" w:hAnsi="Segoe UI" w:cs="Segoe UI"/>
          <w:sz w:val="22"/>
          <w:szCs w:val="22"/>
        </w:rPr>
        <w:t>kupujícímu</w:t>
      </w:r>
      <w:r w:rsidRPr="00ED69E3">
        <w:rPr>
          <w:rFonts w:ascii="Segoe UI" w:hAnsi="Segoe UI" w:cs="Segoe UI"/>
          <w:sz w:val="22"/>
          <w:szCs w:val="22"/>
        </w:rPr>
        <w:t xml:space="preserve"> </w:t>
      </w:r>
      <w:r w:rsidR="00BE3EA2" w:rsidRPr="00ED69E3">
        <w:rPr>
          <w:rFonts w:ascii="Segoe UI" w:hAnsi="Segoe UI" w:cs="Segoe UI"/>
          <w:sz w:val="22"/>
          <w:szCs w:val="22"/>
        </w:rPr>
        <w:t xml:space="preserve">řádně anebo </w:t>
      </w:r>
      <w:r w:rsidR="00066D69" w:rsidRPr="00ED69E3">
        <w:rPr>
          <w:rFonts w:ascii="Segoe UI" w:hAnsi="Segoe UI" w:cs="Segoe UI"/>
          <w:sz w:val="22"/>
          <w:szCs w:val="22"/>
        </w:rPr>
        <w:t>v</w:t>
      </w:r>
      <w:r w:rsidR="00A67DB2" w:rsidRPr="00ED69E3">
        <w:rPr>
          <w:rFonts w:ascii="Segoe UI" w:hAnsi="Segoe UI" w:cs="Segoe UI"/>
          <w:sz w:val="22"/>
          <w:szCs w:val="22"/>
        </w:rPr>
        <w:t>e stanovené</w:t>
      </w:r>
      <w:r w:rsidR="00BC6CD1" w:rsidRPr="00ED69E3">
        <w:rPr>
          <w:rFonts w:ascii="Segoe UI" w:hAnsi="Segoe UI" w:cs="Segoe UI"/>
          <w:sz w:val="22"/>
          <w:szCs w:val="22"/>
        </w:rPr>
        <w:t xml:space="preserve"> době plnění,</w:t>
      </w:r>
    </w:p>
    <w:p w14:paraId="78DF3B54"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 xml:space="preserve">pokud má zboží vady, které je činí neupotřebitelným nebo nemá vlastnosti, které si kupující vymínil nebo o </w:t>
      </w:r>
      <w:r w:rsidR="00BC6CD1" w:rsidRPr="00ED69E3">
        <w:rPr>
          <w:rFonts w:ascii="Segoe UI" w:hAnsi="Segoe UI" w:cs="Segoe UI"/>
          <w:sz w:val="22"/>
          <w:szCs w:val="22"/>
        </w:rPr>
        <w:t>kterých ho prodávající ujistil,</w:t>
      </w:r>
    </w:p>
    <w:p w14:paraId="78DF3B55"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nedodržení smluvních ujednání o záruce za jakost</w:t>
      </w:r>
      <w:r w:rsidR="005F704C" w:rsidRPr="00ED69E3">
        <w:rPr>
          <w:rFonts w:ascii="Segoe UI" w:hAnsi="Segoe UI" w:cs="Segoe UI"/>
          <w:sz w:val="22"/>
          <w:szCs w:val="22"/>
        </w:rPr>
        <w:t xml:space="preserve"> nebo o právech z vadného plnění</w:t>
      </w:r>
      <w:r w:rsidRPr="00ED69E3">
        <w:rPr>
          <w:rFonts w:ascii="Segoe UI" w:hAnsi="Segoe UI" w:cs="Segoe UI"/>
          <w:sz w:val="22"/>
          <w:szCs w:val="22"/>
        </w:rPr>
        <w:t>,</w:t>
      </w:r>
    </w:p>
    <w:p w14:paraId="78DF3B56" w14:textId="3C13D2F9"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neuhrazení kupní ceny kupujícím po druhé </w:t>
      </w:r>
      <w:r w:rsidR="0007334A">
        <w:rPr>
          <w:rFonts w:ascii="Segoe UI" w:hAnsi="Segoe UI" w:cs="Segoe UI"/>
          <w:sz w:val="22"/>
          <w:szCs w:val="22"/>
        </w:rPr>
        <w:t xml:space="preserve">písemné </w:t>
      </w:r>
      <w:r w:rsidRPr="00ED69E3">
        <w:rPr>
          <w:rFonts w:ascii="Segoe UI" w:hAnsi="Segoe UI" w:cs="Segoe UI"/>
          <w:sz w:val="22"/>
          <w:szCs w:val="22"/>
        </w:rPr>
        <w:t xml:space="preserve">výzvě prodávajícího k uhrazení dlužné částky, přičemž druhá výzva nesmí následovat dříve než 30 dnů </w:t>
      </w:r>
      <w:r w:rsidR="00BC6CD1" w:rsidRPr="00ED69E3">
        <w:rPr>
          <w:rFonts w:ascii="Segoe UI" w:hAnsi="Segoe UI" w:cs="Segoe UI"/>
          <w:sz w:val="22"/>
          <w:szCs w:val="22"/>
        </w:rPr>
        <w:t>po </w:t>
      </w:r>
      <w:r w:rsidRPr="00ED69E3">
        <w:rPr>
          <w:rFonts w:ascii="Segoe UI" w:hAnsi="Segoe UI" w:cs="Segoe UI"/>
          <w:sz w:val="22"/>
          <w:szCs w:val="22"/>
        </w:rPr>
        <w:t xml:space="preserve">doručení první </w:t>
      </w:r>
      <w:r w:rsidR="0007334A">
        <w:rPr>
          <w:rFonts w:ascii="Segoe UI" w:hAnsi="Segoe UI" w:cs="Segoe UI"/>
          <w:sz w:val="22"/>
          <w:szCs w:val="22"/>
        </w:rPr>
        <w:t xml:space="preserve">písemné </w:t>
      </w:r>
      <w:r w:rsidRPr="00ED69E3">
        <w:rPr>
          <w:rFonts w:ascii="Segoe UI" w:hAnsi="Segoe UI" w:cs="Segoe UI"/>
          <w:sz w:val="22"/>
          <w:szCs w:val="22"/>
        </w:rPr>
        <w:t>výzvy.</w:t>
      </w:r>
    </w:p>
    <w:p w14:paraId="78DF3B57"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Kupující je dále oprávněn od této smlouvy odstoupit v těchto případech:</w:t>
      </w:r>
    </w:p>
    <w:p w14:paraId="78DF3B58"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bylo</w:t>
      </w:r>
      <w:r w:rsidR="00BC6CD1" w:rsidRPr="00ED69E3">
        <w:rPr>
          <w:rFonts w:ascii="Segoe UI" w:hAnsi="Segoe UI" w:cs="Segoe UI"/>
          <w:color w:val="000000"/>
          <w:sz w:val="22"/>
          <w:szCs w:val="22"/>
        </w:rPr>
        <w:noBreakHyphen/>
      </w:r>
      <w:r w:rsidRPr="00ED69E3">
        <w:rPr>
          <w:rFonts w:ascii="Segoe UI" w:hAnsi="Segoe UI" w:cs="Segoe UI"/>
          <w:color w:val="000000"/>
          <w:sz w:val="22"/>
          <w:szCs w:val="22"/>
        </w:rPr>
        <w:t xml:space="preserve">li příslušným soudem rozhodnuto o tom, že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je v úpadku ve</w:t>
      </w:r>
      <w:r w:rsidR="00BC6CD1" w:rsidRPr="00ED69E3">
        <w:rPr>
          <w:rFonts w:ascii="Segoe UI" w:hAnsi="Segoe UI" w:cs="Segoe UI"/>
          <w:color w:val="000000"/>
          <w:sz w:val="22"/>
          <w:szCs w:val="22"/>
        </w:rPr>
        <w:t> smyslu zákona č. 182/2006 </w:t>
      </w:r>
      <w:r w:rsidRPr="00ED69E3">
        <w:rPr>
          <w:rFonts w:ascii="Segoe UI" w:hAnsi="Segoe UI" w:cs="Segoe UI"/>
          <w:color w:val="000000"/>
          <w:sz w:val="22"/>
          <w:szCs w:val="22"/>
        </w:rPr>
        <w:t>Sb., o</w:t>
      </w:r>
      <w:r w:rsidR="00BC6CD1" w:rsidRPr="00ED69E3">
        <w:rPr>
          <w:rFonts w:ascii="Segoe UI" w:hAnsi="Segoe UI" w:cs="Segoe UI"/>
          <w:color w:val="000000"/>
          <w:sz w:val="22"/>
          <w:szCs w:val="22"/>
        </w:rPr>
        <w:t> úpadku a </w:t>
      </w:r>
      <w:r w:rsidRPr="00ED69E3">
        <w:rPr>
          <w:rFonts w:ascii="Segoe UI" w:hAnsi="Segoe UI" w:cs="Segoe UI"/>
          <w:color w:val="000000"/>
          <w:sz w:val="22"/>
          <w:szCs w:val="22"/>
        </w:rPr>
        <w:t>způsobech jeho řešení (insolvenční zákon), ve</w:t>
      </w:r>
      <w:r w:rsidR="00BC6CD1" w:rsidRPr="00ED69E3">
        <w:rPr>
          <w:rFonts w:ascii="Segoe UI" w:hAnsi="Segoe UI" w:cs="Segoe UI"/>
          <w:color w:val="000000"/>
          <w:sz w:val="22"/>
          <w:szCs w:val="22"/>
        </w:rPr>
        <w:t> </w:t>
      </w:r>
      <w:r w:rsidRPr="00ED69E3">
        <w:rPr>
          <w:rFonts w:ascii="Segoe UI" w:hAnsi="Segoe UI" w:cs="Segoe UI"/>
          <w:color w:val="000000"/>
          <w:sz w:val="22"/>
          <w:szCs w:val="22"/>
        </w:rPr>
        <w:t>znění pozdějších předpisů (a to bez ohledu na</w:t>
      </w:r>
      <w:r w:rsidR="00BC6CD1" w:rsidRPr="00ED69E3">
        <w:rPr>
          <w:rFonts w:ascii="Segoe UI" w:hAnsi="Segoe UI" w:cs="Segoe UI"/>
          <w:color w:val="000000"/>
          <w:sz w:val="22"/>
          <w:szCs w:val="22"/>
        </w:rPr>
        <w:t xml:space="preserve"> právní moc tohoto rozhodnutí);</w:t>
      </w:r>
    </w:p>
    <w:p w14:paraId="78DF3B59"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 xml:space="preserve">podá-li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sám na sebe insolvenční návrh.</w:t>
      </w:r>
    </w:p>
    <w:p w14:paraId="78DF3B5A" w14:textId="77777777" w:rsidR="009E67E4" w:rsidRDefault="00B2739B" w:rsidP="006A5503">
      <w:pPr>
        <w:numPr>
          <w:ilvl w:val="3"/>
          <w:numId w:val="5"/>
        </w:numPr>
        <w:spacing w:before="120"/>
        <w:ind w:left="357" w:hanging="357"/>
        <w:jc w:val="both"/>
        <w:rPr>
          <w:rFonts w:ascii="Segoe UI" w:hAnsi="Segoe UI" w:cs="Segoe UI"/>
          <w:color w:val="000000"/>
          <w:sz w:val="22"/>
          <w:szCs w:val="22"/>
        </w:rPr>
      </w:pPr>
      <w:r w:rsidRPr="00ED69E3">
        <w:rPr>
          <w:rFonts w:ascii="Segoe UI" w:hAnsi="Segoe UI" w:cs="Segoe UI"/>
          <w:sz w:val="22"/>
          <w:szCs w:val="22"/>
        </w:rPr>
        <w:t>Odstoupením</w:t>
      </w:r>
      <w:r w:rsidRPr="00ED69E3">
        <w:rPr>
          <w:rFonts w:ascii="Segoe UI" w:hAnsi="Segoe UI" w:cs="Segoe UI"/>
          <w:color w:val="000000"/>
          <w:sz w:val="22"/>
          <w:szCs w:val="22"/>
        </w:rPr>
        <w:t xml:space="preserve"> od</w:t>
      </w:r>
      <w:r w:rsidR="00BC6CD1" w:rsidRPr="00ED69E3">
        <w:rPr>
          <w:rFonts w:ascii="Segoe UI" w:hAnsi="Segoe UI" w:cs="Segoe UI"/>
          <w:color w:val="000000"/>
          <w:sz w:val="22"/>
          <w:szCs w:val="22"/>
        </w:rPr>
        <w:t> </w:t>
      </w:r>
      <w:r w:rsidRPr="00ED69E3">
        <w:rPr>
          <w:rFonts w:ascii="Segoe UI" w:hAnsi="Segoe UI" w:cs="Segoe UI"/>
          <w:color w:val="000000"/>
          <w:sz w:val="22"/>
          <w:szCs w:val="22"/>
        </w:rPr>
        <w:t>smlouvy není dotčeno právo oprávněné smluvní strany na</w:t>
      </w:r>
      <w:r w:rsidR="00BC6CD1" w:rsidRPr="00ED69E3">
        <w:rPr>
          <w:rFonts w:ascii="Segoe UI" w:hAnsi="Segoe UI" w:cs="Segoe UI"/>
          <w:color w:val="000000"/>
          <w:sz w:val="22"/>
          <w:szCs w:val="22"/>
        </w:rPr>
        <w:t> </w:t>
      </w:r>
      <w:r w:rsidRPr="00ED69E3">
        <w:rPr>
          <w:rFonts w:ascii="Segoe UI" w:hAnsi="Segoe UI" w:cs="Segoe UI"/>
          <w:color w:val="000000"/>
          <w:sz w:val="22"/>
          <w:szCs w:val="22"/>
        </w:rPr>
        <w:t>zaplacení smluvní pokuty ani na náhradu škody vzniklé porušením smlouvy.</w:t>
      </w:r>
    </w:p>
    <w:p w14:paraId="78DF3B5B"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lastRenderedPageBreak/>
        <w:t>Pro účely této smlouvy se pod pojmem „bez zbytečného odkladu“</w:t>
      </w:r>
      <w:r w:rsidR="007F419E" w:rsidRPr="00ED69E3">
        <w:rPr>
          <w:rFonts w:ascii="Segoe UI" w:hAnsi="Segoe UI" w:cs="Segoe UI"/>
          <w:sz w:val="22"/>
          <w:szCs w:val="22"/>
        </w:rPr>
        <w:t xml:space="preserve"> dle §</w:t>
      </w:r>
      <w:r w:rsidR="00BC6CD1" w:rsidRPr="00ED69E3">
        <w:rPr>
          <w:rFonts w:ascii="Segoe UI" w:hAnsi="Segoe UI" w:cs="Segoe UI"/>
          <w:sz w:val="22"/>
          <w:szCs w:val="22"/>
        </w:rPr>
        <w:t> </w:t>
      </w:r>
      <w:r w:rsidR="007F419E" w:rsidRPr="00ED69E3">
        <w:rPr>
          <w:rFonts w:ascii="Segoe UI" w:hAnsi="Segoe UI" w:cs="Segoe UI"/>
          <w:sz w:val="22"/>
          <w:szCs w:val="22"/>
        </w:rPr>
        <w:t xml:space="preserve">2002 občanského zákoníku </w:t>
      </w:r>
      <w:r w:rsidRPr="00ED69E3">
        <w:rPr>
          <w:rFonts w:ascii="Segoe UI" w:hAnsi="Segoe UI" w:cs="Segoe UI"/>
          <w:sz w:val="22"/>
          <w:szCs w:val="22"/>
        </w:rPr>
        <w:t xml:space="preserve">rozumí „nejpozději do </w:t>
      </w:r>
      <w:r w:rsidR="00BC6CD1" w:rsidRPr="00ED69E3">
        <w:rPr>
          <w:rFonts w:ascii="Segoe UI" w:hAnsi="Segoe UI" w:cs="Segoe UI"/>
          <w:sz w:val="22"/>
          <w:szCs w:val="22"/>
        </w:rPr>
        <w:t>3</w:t>
      </w:r>
      <w:r w:rsidRPr="00ED69E3">
        <w:rPr>
          <w:rFonts w:ascii="Segoe UI" w:hAnsi="Segoe UI" w:cs="Segoe UI"/>
          <w:sz w:val="22"/>
          <w:szCs w:val="22"/>
        </w:rPr>
        <w:t xml:space="preserve"> </w:t>
      </w:r>
      <w:r w:rsidR="00BC6CD1" w:rsidRPr="00ED69E3">
        <w:rPr>
          <w:rFonts w:ascii="Segoe UI" w:hAnsi="Segoe UI" w:cs="Segoe UI"/>
          <w:sz w:val="22"/>
          <w:szCs w:val="22"/>
        </w:rPr>
        <w:t>tý</w:t>
      </w:r>
      <w:r w:rsidRPr="00ED69E3">
        <w:rPr>
          <w:rFonts w:ascii="Segoe UI" w:hAnsi="Segoe UI" w:cs="Segoe UI"/>
          <w:sz w:val="22"/>
          <w:szCs w:val="22"/>
        </w:rPr>
        <w:t>dnů“.</w:t>
      </w:r>
    </w:p>
    <w:p w14:paraId="78DF3B5C" w14:textId="16F6AA41" w:rsidR="00066D69" w:rsidRPr="00ED69E3" w:rsidRDefault="00167194" w:rsidP="00343967">
      <w:pPr>
        <w:pStyle w:val="slolnkuSmlouvy"/>
        <w:spacing w:before="360"/>
        <w:rPr>
          <w:rFonts w:ascii="Segoe UI" w:hAnsi="Segoe UI" w:cs="Segoe UI"/>
          <w:sz w:val="22"/>
          <w:szCs w:val="22"/>
        </w:rPr>
      </w:pPr>
      <w:r w:rsidRPr="00ED69E3">
        <w:rPr>
          <w:rFonts w:ascii="Segoe UI" w:hAnsi="Segoe UI" w:cs="Segoe UI"/>
          <w:sz w:val="22"/>
          <w:szCs w:val="22"/>
        </w:rPr>
        <w:t>XI</w:t>
      </w:r>
      <w:r w:rsidR="009F2810">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w:t>
      </w:r>
      <w:r w:rsidR="00066D69" w:rsidRPr="00ED69E3">
        <w:rPr>
          <w:rFonts w:ascii="Segoe UI" w:hAnsi="Segoe UI" w:cs="Segoe UI"/>
          <w:sz w:val="22"/>
          <w:szCs w:val="22"/>
        </w:rPr>
        <w:t xml:space="preserve">ávěrečná </w:t>
      </w:r>
      <w:r w:rsidR="0007299C" w:rsidRPr="00ED69E3">
        <w:rPr>
          <w:rFonts w:ascii="Segoe UI" w:hAnsi="Segoe UI" w:cs="Segoe UI"/>
          <w:sz w:val="22"/>
          <w:szCs w:val="22"/>
        </w:rPr>
        <w:t>ustanovení</w:t>
      </w:r>
    </w:p>
    <w:p w14:paraId="78DF3B5D" w14:textId="77777777" w:rsidR="009E67E4" w:rsidRDefault="00066D69" w:rsidP="006A5503">
      <w:pPr>
        <w:numPr>
          <w:ilvl w:val="0"/>
          <w:numId w:val="22"/>
        </w:numPr>
        <w:tabs>
          <w:tab w:val="clear" w:pos="720"/>
        </w:tabs>
        <w:spacing w:before="120"/>
        <w:ind w:left="426"/>
        <w:jc w:val="both"/>
        <w:rPr>
          <w:rFonts w:ascii="Segoe UI" w:hAnsi="Segoe UI" w:cs="Segoe UI"/>
          <w:sz w:val="22"/>
          <w:szCs w:val="22"/>
        </w:rPr>
      </w:pPr>
      <w:r w:rsidRPr="00ED69E3">
        <w:rPr>
          <w:rFonts w:ascii="Segoe UI" w:hAnsi="Segoe UI" w:cs="Segoe UI"/>
          <w:sz w:val="22"/>
          <w:szCs w:val="22"/>
        </w:rPr>
        <w:t>Tato smlouva nabývá platnosti dnem pod</w:t>
      </w:r>
      <w:r w:rsidR="008B368F">
        <w:rPr>
          <w:rFonts w:ascii="Segoe UI" w:hAnsi="Segoe UI" w:cs="Segoe UI"/>
          <w:sz w:val="22"/>
          <w:szCs w:val="22"/>
        </w:rPr>
        <w:t>pisu oběma smluvními stranami.</w:t>
      </w:r>
    </w:p>
    <w:p w14:paraId="78DF3B5E"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Doplňování nebo změnu této smlouvy lze provádět jen se souhlasem obou smluvních stran, a to pouze formou písemných, postupně číslovaných a takto označených dodatků.</w:t>
      </w:r>
    </w:p>
    <w:p w14:paraId="78DF3B5F" w14:textId="659AD63C"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 xml:space="preserve">Prodávající nemůže bez </w:t>
      </w:r>
      <w:r w:rsidR="00AB5C33">
        <w:rPr>
          <w:rFonts w:ascii="Segoe UI" w:hAnsi="Segoe UI" w:cs="Segoe UI"/>
          <w:sz w:val="22"/>
          <w:szCs w:val="22"/>
        </w:rPr>
        <w:t xml:space="preserve">předchozího </w:t>
      </w:r>
      <w:r w:rsidRPr="00ED69E3">
        <w:rPr>
          <w:rFonts w:ascii="Segoe UI" w:hAnsi="Segoe UI" w:cs="Segoe UI"/>
          <w:sz w:val="22"/>
          <w:szCs w:val="22"/>
        </w:rPr>
        <w:t xml:space="preserve">souhlasu kupujícího postoupit svá práva a povinnosti plynoucí </w:t>
      </w:r>
      <w:r w:rsidR="00986D0E" w:rsidRPr="00ED69E3">
        <w:rPr>
          <w:rFonts w:ascii="Segoe UI" w:hAnsi="Segoe UI" w:cs="Segoe UI"/>
          <w:sz w:val="22"/>
          <w:szCs w:val="22"/>
        </w:rPr>
        <w:t xml:space="preserve">z této </w:t>
      </w:r>
      <w:r w:rsidRPr="00ED69E3">
        <w:rPr>
          <w:rFonts w:ascii="Segoe UI" w:hAnsi="Segoe UI" w:cs="Segoe UI"/>
          <w:sz w:val="22"/>
          <w:szCs w:val="22"/>
        </w:rPr>
        <w:t>smlouvy třetí straně.</w:t>
      </w:r>
    </w:p>
    <w:p w14:paraId="78DF3B60" w14:textId="00DD6639"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Tato s</w:t>
      </w:r>
      <w:r w:rsidR="00066D69" w:rsidRPr="00ED69E3">
        <w:rPr>
          <w:rFonts w:ascii="Segoe UI" w:hAnsi="Segoe UI" w:cs="Segoe UI"/>
          <w:sz w:val="22"/>
          <w:szCs w:val="22"/>
        </w:rPr>
        <w:t>mlouva je vyhotovena</w:t>
      </w:r>
      <w:r w:rsidR="00C81D80" w:rsidRPr="00ED69E3">
        <w:rPr>
          <w:rFonts w:ascii="Segoe UI" w:hAnsi="Segoe UI" w:cs="Segoe UI"/>
          <w:sz w:val="22"/>
          <w:szCs w:val="22"/>
        </w:rPr>
        <w:t xml:space="preserve"> ve </w:t>
      </w:r>
      <w:r w:rsidR="00F05A08">
        <w:rPr>
          <w:rFonts w:ascii="Segoe UI" w:hAnsi="Segoe UI" w:cs="Segoe UI"/>
          <w:sz w:val="22"/>
          <w:szCs w:val="22"/>
        </w:rPr>
        <w:t>dvou</w:t>
      </w:r>
      <w:r w:rsidR="00437729" w:rsidRPr="00ED69E3">
        <w:rPr>
          <w:rFonts w:ascii="Segoe UI" w:hAnsi="Segoe UI" w:cs="Segoe UI"/>
          <w:sz w:val="22"/>
          <w:szCs w:val="22"/>
        </w:rPr>
        <w:t xml:space="preserve"> </w:t>
      </w:r>
      <w:r w:rsidR="00066D69" w:rsidRPr="00ED69E3">
        <w:rPr>
          <w:rFonts w:ascii="Segoe UI" w:hAnsi="Segoe UI" w:cs="Segoe UI"/>
          <w:sz w:val="22"/>
          <w:szCs w:val="22"/>
        </w:rPr>
        <w:t xml:space="preserve">stejnopisech s platností originálu, </w:t>
      </w:r>
      <w:r w:rsidRPr="00ED69E3">
        <w:rPr>
          <w:rFonts w:ascii="Segoe UI" w:hAnsi="Segoe UI" w:cs="Segoe UI"/>
          <w:sz w:val="22"/>
          <w:szCs w:val="22"/>
        </w:rPr>
        <w:t>z nichž</w:t>
      </w:r>
      <w:r w:rsidR="00066D69" w:rsidRPr="00ED69E3">
        <w:rPr>
          <w:rFonts w:ascii="Segoe UI" w:hAnsi="Segoe UI" w:cs="Segoe UI"/>
          <w:sz w:val="22"/>
          <w:szCs w:val="22"/>
        </w:rPr>
        <w:t xml:space="preserve"> kupující a prodávající </w:t>
      </w:r>
      <w:r w:rsidR="00F05A08">
        <w:rPr>
          <w:rFonts w:ascii="Segoe UI" w:hAnsi="Segoe UI" w:cs="Segoe UI"/>
          <w:sz w:val="22"/>
          <w:szCs w:val="22"/>
        </w:rPr>
        <w:t xml:space="preserve">obdrží </w:t>
      </w:r>
      <w:r w:rsidR="00D6606D" w:rsidRPr="00ED69E3">
        <w:rPr>
          <w:rFonts w:ascii="Segoe UI" w:hAnsi="Segoe UI" w:cs="Segoe UI"/>
          <w:sz w:val="22"/>
          <w:szCs w:val="22"/>
        </w:rPr>
        <w:t>jedno</w:t>
      </w:r>
      <w:r w:rsidR="0068157D" w:rsidRPr="00ED69E3">
        <w:rPr>
          <w:rFonts w:ascii="Segoe UI" w:hAnsi="Segoe UI" w:cs="Segoe UI"/>
          <w:sz w:val="22"/>
          <w:szCs w:val="22"/>
        </w:rPr>
        <w:t xml:space="preserve"> její</w:t>
      </w:r>
      <w:r w:rsidR="00D6606D" w:rsidRPr="00ED69E3">
        <w:rPr>
          <w:rFonts w:ascii="Segoe UI" w:hAnsi="Segoe UI" w:cs="Segoe UI"/>
          <w:sz w:val="22"/>
          <w:szCs w:val="22"/>
        </w:rPr>
        <w:t xml:space="preserve"> vyhot</w:t>
      </w:r>
      <w:r w:rsidR="0068157D" w:rsidRPr="00ED69E3">
        <w:rPr>
          <w:rFonts w:ascii="Segoe UI" w:hAnsi="Segoe UI" w:cs="Segoe UI"/>
          <w:sz w:val="22"/>
          <w:szCs w:val="22"/>
        </w:rPr>
        <w:t>o</w:t>
      </w:r>
      <w:r w:rsidR="00D6606D" w:rsidRPr="00ED69E3">
        <w:rPr>
          <w:rFonts w:ascii="Segoe UI" w:hAnsi="Segoe UI" w:cs="Segoe UI"/>
          <w:sz w:val="22"/>
          <w:szCs w:val="22"/>
        </w:rPr>
        <w:t>vení</w:t>
      </w:r>
      <w:r w:rsidR="00437729" w:rsidRPr="00ED69E3">
        <w:rPr>
          <w:rFonts w:ascii="Segoe UI" w:hAnsi="Segoe UI" w:cs="Segoe UI"/>
          <w:sz w:val="22"/>
          <w:szCs w:val="22"/>
        </w:rPr>
        <w:t>.</w:t>
      </w:r>
    </w:p>
    <w:p w14:paraId="78DF3B61" w14:textId="7D10BBDF"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Prodávající bere na vědomí a </w:t>
      </w:r>
      <w:r w:rsidR="009E01A3" w:rsidRPr="003B78EA">
        <w:rPr>
          <w:rFonts w:ascii="Segoe UI" w:hAnsi="Segoe UI" w:cs="Segoe UI"/>
          <w:sz w:val="22"/>
          <w:szCs w:val="22"/>
        </w:rPr>
        <w:t>výslovně souhlasí s tím, že smlouva včetně příloh a</w:t>
      </w:r>
      <w:r w:rsidRPr="003B78EA">
        <w:rPr>
          <w:rFonts w:ascii="Segoe UI" w:hAnsi="Segoe UI" w:cs="Segoe UI"/>
          <w:sz w:val="22"/>
          <w:szCs w:val="22"/>
        </w:rPr>
        <w:t> </w:t>
      </w:r>
      <w:r w:rsidR="009E01A3" w:rsidRPr="003B78EA">
        <w:rPr>
          <w:rFonts w:ascii="Segoe UI" w:hAnsi="Segoe UI" w:cs="Segoe UI"/>
          <w:sz w:val="22"/>
          <w:szCs w:val="22"/>
        </w:rPr>
        <w:t>případných dodatků bude zveřejněna na</w:t>
      </w:r>
      <w:r w:rsidRPr="003B78EA">
        <w:rPr>
          <w:rFonts w:ascii="Segoe UI" w:hAnsi="Segoe UI" w:cs="Segoe UI"/>
          <w:sz w:val="22"/>
          <w:szCs w:val="22"/>
        </w:rPr>
        <w:t> </w:t>
      </w:r>
      <w:r w:rsidR="003B78EA" w:rsidRPr="003B78EA">
        <w:rPr>
          <w:rFonts w:ascii="Segoe UI" w:hAnsi="Segoe UI" w:cs="Segoe UI"/>
          <w:sz w:val="22"/>
          <w:szCs w:val="22"/>
        </w:rPr>
        <w:t>profilu kupujícího</w:t>
      </w:r>
      <w:r w:rsidR="003B78EA">
        <w:rPr>
          <w:rFonts w:ascii="Segoe UI" w:hAnsi="Segoe UI" w:cs="Segoe UI"/>
          <w:sz w:val="22"/>
          <w:szCs w:val="22"/>
        </w:rPr>
        <w:t>.</w:t>
      </w:r>
    </w:p>
    <w:p w14:paraId="78DF3B62" w14:textId="458C38D4"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Smluvní strany prohlašují, že byly seznámeny s povinností uveřejnit tuto smlouvu v registru smluv zřizovaném Ministerstvem vnitra v souladu se zákonem č. 340/2015 Sb., o zvláštních podmínkách účinnosti některých smluv, uveřej</w:t>
      </w:r>
      <w:r w:rsidR="00B97717">
        <w:rPr>
          <w:rFonts w:ascii="Segoe UI" w:hAnsi="Segoe UI" w:cs="Segoe UI"/>
          <w:sz w:val="22"/>
          <w:szCs w:val="22"/>
        </w:rPr>
        <w:t>ňování</w:t>
      </w:r>
      <w:r w:rsidRPr="006A5503">
        <w:rPr>
          <w:rFonts w:ascii="Segoe UI" w:hAnsi="Segoe UI" w:cs="Segoe UI"/>
          <w:sz w:val="22"/>
          <w:szCs w:val="22"/>
        </w:rPr>
        <w:t xml:space="preserve"> těchto smluv a o registru smluv (zákon o registru smluv)</w:t>
      </w:r>
      <w:r w:rsidR="006A5503">
        <w:rPr>
          <w:rFonts w:ascii="Segoe UI" w:hAnsi="Segoe UI" w:cs="Segoe UI"/>
          <w:sz w:val="22"/>
          <w:szCs w:val="22"/>
        </w:rPr>
        <w:t>, ve znění pozdějších předpisů</w:t>
      </w:r>
      <w:r w:rsidRPr="006A5503">
        <w:rPr>
          <w:rFonts w:ascii="Segoe UI" w:hAnsi="Segoe UI" w:cs="Segoe UI"/>
          <w:sz w:val="22"/>
          <w:szCs w:val="22"/>
        </w:rPr>
        <w:t xml:space="preserve"> a s tímto zveřejněním vyslovují svůj souhlas včetně zveřejnění osobních údajů ve smyslu zákona č. 11</w:t>
      </w:r>
      <w:r w:rsidR="0007334A">
        <w:rPr>
          <w:rFonts w:ascii="Segoe UI" w:hAnsi="Segoe UI" w:cs="Segoe UI"/>
          <w:sz w:val="22"/>
          <w:szCs w:val="22"/>
        </w:rPr>
        <w:t>0</w:t>
      </w:r>
      <w:r w:rsidRPr="006A5503">
        <w:rPr>
          <w:rFonts w:ascii="Segoe UI" w:hAnsi="Segoe UI" w:cs="Segoe UI"/>
          <w:sz w:val="22"/>
          <w:szCs w:val="22"/>
        </w:rPr>
        <w:t>/20</w:t>
      </w:r>
      <w:r w:rsidR="0007334A">
        <w:rPr>
          <w:rFonts w:ascii="Segoe UI" w:hAnsi="Segoe UI" w:cs="Segoe UI"/>
          <w:sz w:val="22"/>
          <w:szCs w:val="22"/>
        </w:rPr>
        <w:t>19</w:t>
      </w:r>
      <w:r w:rsidR="006A5503">
        <w:rPr>
          <w:rFonts w:ascii="Segoe UI" w:hAnsi="Segoe UI" w:cs="Segoe UI"/>
          <w:sz w:val="22"/>
          <w:szCs w:val="22"/>
        </w:rPr>
        <w:t xml:space="preserve"> </w:t>
      </w:r>
      <w:r w:rsidRPr="006A5503">
        <w:rPr>
          <w:rFonts w:ascii="Segoe UI" w:hAnsi="Segoe UI" w:cs="Segoe UI"/>
          <w:sz w:val="22"/>
          <w:szCs w:val="22"/>
        </w:rPr>
        <w:t xml:space="preserve">Sb., o </w:t>
      </w:r>
      <w:r w:rsidR="0007334A">
        <w:rPr>
          <w:rFonts w:ascii="Segoe UI" w:hAnsi="Segoe UI" w:cs="Segoe UI"/>
          <w:sz w:val="22"/>
          <w:szCs w:val="22"/>
        </w:rPr>
        <w:t>zpracování</w:t>
      </w:r>
      <w:r w:rsidRPr="006A5503">
        <w:rPr>
          <w:rFonts w:ascii="Segoe UI" w:hAnsi="Segoe UI" w:cs="Segoe UI"/>
          <w:sz w:val="22"/>
          <w:szCs w:val="22"/>
        </w:rPr>
        <w:t xml:space="preserve"> osobních údajů. </w:t>
      </w:r>
    </w:p>
    <w:p w14:paraId="78DF3B63" w14:textId="77777777"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Uveřejnění smlouvy v registru smluv podle zákona č. 340/2015 Sb. zajistí Letiště Ostrava, a.s.</w:t>
      </w:r>
    </w:p>
    <w:p w14:paraId="78DF3B64" w14:textId="03C53E54" w:rsidR="009E67E4" w:rsidRPr="006A5503" w:rsidRDefault="00EB1080"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Prodávající</w:t>
      </w:r>
      <w:r w:rsidR="00933115" w:rsidRPr="006A5503">
        <w:rPr>
          <w:rFonts w:ascii="Segoe UI" w:hAnsi="Segoe UI" w:cs="Segoe UI"/>
          <w:sz w:val="22"/>
          <w:szCs w:val="22"/>
        </w:rPr>
        <w:t xml:space="preserve"> bere na vědomí, že použití poskytnutého příspěvku z rozpočtu SFDI podléhá kontrole ze strany SFDI. Tím není dotčeno právo kontroly jinými orgány. </w:t>
      </w:r>
      <w:r w:rsidR="00891F9D" w:rsidRPr="006A5503">
        <w:rPr>
          <w:rFonts w:ascii="Segoe UI" w:hAnsi="Segoe UI" w:cs="Segoe UI"/>
          <w:sz w:val="22"/>
          <w:szCs w:val="22"/>
        </w:rPr>
        <w:t>Příjemce</w:t>
      </w:r>
      <w:r w:rsidR="00891F9D">
        <w:rPr>
          <w:rFonts w:ascii="Segoe UI" w:hAnsi="Segoe UI" w:cs="Segoe UI"/>
          <w:sz w:val="22"/>
          <w:szCs w:val="22"/>
        </w:rPr>
        <w:t xml:space="preserve"> – kupující</w:t>
      </w:r>
      <w:r w:rsidR="00933115" w:rsidRPr="006A5503">
        <w:rPr>
          <w:rFonts w:ascii="Segoe UI" w:hAnsi="Segoe UI" w:cs="Segoe UI"/>
          <w:sz w:val="22"/>
          <w:szCs w:val="22"/>
        </w:rPr>
        <w:t xml:space="preserve"> je zavázán vyhovět všem požadavkům na kontrolu prováděnou ze strany SFDI včetně zajištění výkonu této kontroly u osob se smluvními závazky vůči příjemci příspěvku v případech, kde k financování těchto smluvních závazků je použit příspěvek SFDI</w:t>
      </w:r>
      <w:r w:rsidR="005F6059">
        <w:rPr>
          <w:rFonts w:ascii="Segoe UI" w:hAnsi="Segoe UI" w:cs="Segoe UI"/>
          <w:sz w:val="22"/>
          <w:szCs w:val="22"/>
        </w:rPr>
        <w:t>.</w:t>
      </w:r>
      <w:r w:rsidR="00933115" w:rsidRPr="006A5503">
        <w:rPr>
          <w:rFonts w:ascii="Segoe UI" w:hAnsi="Segoe UI" w:cs="Segoe UI"/>
          <w:sz w:val="22"/>
          <w:szCs w:val="22"/>
        </w:rPr>
        <w:t xml:space="preserve"> SFDI si vyhrazuje možnost podmínit proplacení příspěvku tzv. monitorovací návštěvou v místě realizace akce, jejímž cílem bude ověření skutečností souvisejících s žádostí o uvolnění příspěvku z rozpočtu SFDI. </w:t>
      </w:r>
    </w:p>
    <w:p w14:paraId="78DF3B65" w14:textId="77777777" w:rsidR="005F6059" w:rsidRPr="006A5503" w:rsidRDefault="005F6059" w:rsidP="006A5503">
      <w:pPr>
        <w:numPr>
          <w:ilvl w:val="0"/>
          <w:numId w:val="22"/>
        </w:numPr>
        <w:tabs>
          <w:tab w:val="clear" w:pos="720"/>
        </w:tabs>
        <w:spacing w:before="120"/>
        <w:ind w:left="426" w:hanging="357"/>
        <w:jc w:val="both"/>
        <w:rPr>
          <w:rFonts w:ascii="Segoe UI" w:hAnsi="Segoe UI" w:cs="Segoe UI"/>
          <w:sz w:val="22"/>
          <w:szCs w:val="22"/>
        </w:rPr>
      </w:pPr>
      <w:r w:rsidRPr="00C8580E">
        <w:rPr>
          <w:rFonts w:ascii="Segoe UI" w:hAnsi="Segoe UI" w:cs="Segoe UI"/>
          <w:sz w:val="22"/>
          <w:szCs w:val="22"/>
        </w:rPr>
        <w:t>Všechny písemné výstupy</w:t>
      </w:r>
      <w:r>
        <w:rPr>
          <w:rFonts w:ascii="Segoe UI" w:hAnsi="Segoe UI" w:cs="Segoe UI"/>
          <w:sz w:val="22"/>
          <w:szCs w:val="22"/>
        </w:rPr>
        <w:t>,</w:t>
      </w:r>
      <w:r w:rsidRPr="00C8580E">
        <w:rPr>
          <w:rFonts w:ascii="Segoe UI" w:hAnsi="Segoe UI" w:cs="Segoe UI"/>
          <w:sz w:val="22"/>
          <w:szCs w:val="22"/>
        </w:rPr>
        <w:t xml:space="preserve"> dovoluje-li to </w:t>
      </w:r>
      <w:r w:rsidRPr="003B05BC">
        <w:rPr>
          <w:rFonts w:ascii="Segoe UI" w:hAnsi="Segoe UI" w:cs="Segoe UI"/>
          <w:sz w:val="22"/>
          <w:szCs w:val="22"/>
        </w:rPr>
        <w:t xml:space="preserve">jejich charakter, </w:t>
      </w:r>
      <w:r>
        <w:rPr>
          <w:rFonts w:ascii="Segoe UI" w:hAnsi="Segoe UI" w:cs="Segoe UI"/>
          <w:sz w:val="22"/>
          <w:szCs w:val="22"/>
        </w:rPr>
        <w:t xml:space="preserve">je třeba </w:t>
      </w:r>
      <w:r w:rsidRPr="003B05BC">
        <w:rPr>
          <w:rFonts w:ascii="Segoe UI" w:hAnsi="Segoe UI" w:cs="Segoe UI"/>
          <w:sz w:val="22"/>
          <w:szCs w:val="22"/>
        </w:rPr>
        <w:t xml:space="preserve">opatřit vizuální identitou </w:t>
      </w:r>
      <w:r>
        <w:rPr>
          <w:rFonts w:ascii="Segoe UI" w:hAnsi="Segoe UI" w:cs="Segoe UI"/>
          <w:sz w:val="22"/>
          <w:szCs w:val="22"/>
        </w:rPr>
        <w:t xml:space="preserve">SFDI </w:t>
      </w:r>
      <w:r w:rsidRPr="006A5503">
        <w:rPr>
          <w:rFonts w:ascii="Segoe UI" w:hAnsi="Segoe UI" w:cs="Segoe UI"/>
          <w:sz w:val="22"/>
          <w:szCs w:val="22"/>
        </w:rPr>
        <w:t xml:space="preserve">(dostupné na </w:t>
      </w:r>
      <w:hyperlink r:id="rId12" w:history="1">
        <w:r w:rsidRPr="006A5503">
          <w:rPr>
            <w:rFonts w:ascii="Segoe UI" w:hAnsi="Segoe UI" w:cs="Segoe UI"/>
            <w:sz w:val="22"/>
            <w:szCs w:val="22"/>
          </w:rPr>
          <w:t>www.sfdi.cz</w:t>
        </w:r>
      </w:hyperlink>
      <w:r w:rsidRPr="006A5503">
        <w:rPr>
          <w:rFonts w:ascii="Segoe UI" w:hAnsi="Segoe UI" w:cs="Segoe UI"/>
          <w:sz w:val="22"/>
          <w:szCs w:val="22"/>
        </w:rPr>
        <w:t>)</w:t>
      </w:r>
      <w:r>
        <w:rPr>
          <w:rFonts w:ascii="Segoe UI" w:hAnsi="Segoe UI" w:cs="Segoe UI"/>
          <w:sz w:val="22"/>
          <w:szCs w:val="22"/>
        </w:rPr>
        <w:t xml:space="preserve">, Prodávající </w:t>
      </w:r>
      <w:r w:rsidRPr="003B05BC">
        <w:rPr>
          <w:rFonts w:ascii="Segoe UI" w:hAnsi="Segoe UI" w:cs="Segoe UI"/>
          <w:sz w:val="22"/>
          <w:szCs w:val="22"/>
        </w:rPr>
        <w:t xml:space="preserve">prohlašuje, že je s těmito pravidly řádně seznámen. </w:t>
      </w:r>
      <w:r>
        <w:rPr>
          <w:rFonts w:ascii="Segoe UI" w:hAnsi="Segoe UI" w:cs="Segoe UI"/>
          <w:sz w:val="22"/>
          <w:szCs w:val="22"/>
        </w:rPr>
        <w:t>V případě, že v průběhu plnění s</w:t>
      </w:r>
      <w:r w:rsidRPr="003B05BC">
        <w:rPr>
          <w:rFonts w:ascii="Segoe UI" w:hAnsi="Segoe UI" w:cs="Segoe UI"/>
          <w:sz w:val="22"/>
          <w:szCs w:val="22"/>
        </w:rPr>
        <w:t xml:space="preserve">mlouvy dojde ke změně těchto pravidel, je </w:t>
      </w:r>
      <w:r>
        <w:rPr>
          <w:rFonts w:ascii="Segoe UI" w:hAnsi="Segoe UI" w:cs="Segoe UI"/>
          <w:sz w:val="22"/>
          <w:szCs w:val="22"/>
        </w:rPr>
        <w:t xml:space="preserve">kupující </w:t>
      </w:r>
      <w:r w:rsidRPr="003B05BC">
        <w:rPr>
          <w:rFonts w:ascii="Segoe UI" w:hAnsi="Segoe UI" w:cs="Segoe UI"/>
          <w:sz w:val="22"/>
          <w:szCs w:val="22"/>
        </w:rPr>
        <w:t xml:space="preserve">povinen o této skutečnosti </w:t>
      </w:r>
      <w:r>
        <w:rPr>
          <w:rFonts w:ascii="Segoe UI" w:hAnsi="Segoe UI" w:cs="Segoe UI"/>
          <w:sz w:val="22"/>
          <w:szCs w:val="22"/>
        </w:rPr>
        <w:t xml:space="preserve">prodávajícího </w:t>
      </w:r>
      <w:r w:rsidRPr="003B05BC">
        <w:rPr>
          <w:rFonts w:ascii="Segoe UI" w:hAnsi="Segoe UI" w:cs="Segoe UI"/>
          <w:sz w:val="22"/>
          <w:szCs w:val="22"/>
        </w:rPr>
        <w:t>bezodkladně informovat.</w:t>
      </w:r>
    </w:p>
    <w:p w14:paraId="78DF3B66" w14:textId="37C00977" w:rsidR="009E67E4" w:rsidRDefault="009E72E6"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bere na vědomí, že </w:t>
      </w:r>
      <w:r w:rsidR="00933115" w:rsidRPr="006A5503">
        <w:rPr>
          <w:rFonts w:ascii="Segoe UI" w:hAnsi="Segoe UI" w:cs="Segoe UI"/>
          <w:sz w:val="22"/>
          <w:szCs w:val="22"/>
        </w:rPr>
        <w:t xml:space="preserve">SFDI </w:t>
      </w:r>
      <w:r>
        <w:rPr>
          <w:rFonts w:ascii="Segoe UI" w:hAnsi="Segoe UI" w:cs="Segoe UI"/>
          <w:sz w:val="22"/>
          <w:szCs w:val="22"/>
        </w:rPr>
        <w:t xml:space="preserve">má právo </w:t>
      </w:r>
      <w:r w:rsidR="00933115" w:rsidRPr="006A5503">
        <w:rPr>
          <w:rFonts w:ascii="Segoe UI" w:hAnsi="Segoe UI" w:cs="Segoe UI"/>
          <w:sz w:val="22"/>
          <w:szCs w:val="22"/>
        </w:rPr>
        <w:t xml:space="preserve">na zajišťování veškerých podkladů a údajů nutných pro kontrolu hospodárného, účelného a efektivního nakládání s účelově poskytnutými finančními prostředky u </w:t>
      </w:r>
      <w:r>
        <w:rPr>
          <w:rFonts w:ascii="Segoe UI" w:hAnsi="Segoe UI" w:cs="Segoe UI"/>
          <w:sz w:val="22"/>
          <w:szCs w:val="22"/>
        </w:rPr>
        <w:t xml:space="preserve">prodávajícího. </w:t>
      </w:r>
      <w:bookmarkStart w:id="2" w:name="_Ref303870484"/>
      <w:r>
        <w:rPr>
          <w:rFonts w:ascii="Segoe UI" w:hAnsi="Segoe UI" w:cs="Segoe UI"/>
          <w:sz w:val="22"/>
          <w:szCs w:val="22"/>
        </w:rPr>
        <w:t xml:space="preserve">Prodávající </w:t>
      </w:r>
      <w:r w:rsidRPr="00C8580E">
        <w:rPr>
          <w:rFonts w:ascii="Segoe UI" w:hAnsi="Segoe UI" w:cs="Segoe UI"/>
          <w:sz w:val="22"/>
          <w:szCs w:val="22"/>
        </w:rPr>
        <w:t xml:space="preserve">je </w:t>
      </w:r>
      <w:r>
        <w:rPr>
          <w:rFonts w:ascii="Segoe UI" w:hAnsi="Segoe UI" w:cs="Segoe UI"/>
          <w:sz w:val="22"/>
          <w:szCs w:val="22"/>
        </w:rPr>
        <w:t xml:space="preserve">rovněž </w:t>
      </w:r>
      <w:r w:rsidRPr="00C8580E">
        <w:rPr>
          <w:rFonts w:ascii="Segoe UI" w:hAnsi="Segoe UI" w:cs="Segoe UI"/>
          <w:sz w:val="22"/>
          <w:szCs w:val="22"/>
        </w:rPr>
        <w:t>povinen za</w:t>
      </w:r>
      <w:r w:rsidR="00C846AE">
        <w:rPr>
          <w:rFonts w:ascii="Segoe UI" w:hAnsi="Segoe UI" w:cs="Segoe UI"/>
          <w:sz w:val="22"/>
          <w:szCs w:val="22"/>
        </w:rPr>
        <w:t> </w:t>
      </w:r>
      <w:r w:rsidRPr="00C8580E">
        <w:rPr>
          <w:rFonts w:ascii="Segoe UI" w:hAnsi="Segoe UI" w:cs="Segoe UI"/>
          <w:sz w:val="22"/>
          <w:szCs w:val="22"/>
        </w:rPr>
        <w:t xml:space="preserve">účelem ověření plnění svých povinností vytvořit podmínky osobám oprávněným dle zákona č. 320/2001 Sb., o finanční kontrole ve veřejné správě a o změně některých zákonů (zákon o finanční kontrole), ve znění pozdějších předpisů, k provedení kontroly vztahující se k realizaci předmětu </w:t>
      </w:r>
      <w:r>
        <w:rPr>
          <w:rFonts w:ascii="Segoe UI" w:hAnsi="Segoe UI" w:cs="Segoe UI"/>
          <w:sz w:val="22"/>
          <w:szCs w:val="22"/>
        </w:rPr>
        <w:t>s</w:t>
      </w:r>
      <w:r w:rsidRPr="00C8580E">
        <w:rPr>
          <w:rFonts w:ascii="Segoe UI" w:hAnsi="Segoe UI" w:cs="Segoe UI"/>
          <w:sz w:val="22"/>
          <w:szCs w:val="22"/>
        </w:rPr>
        <w:t xml:space="preserve">mlouvy, poskytnout oprávněným osobám veškeré doklady vztahující se k realizaci předmětu </w:t>
      </w:r>
      <w:r>
        <w:rPr>
          <w:rFonts w:ascii="Segoe UI" w:hAnsi="Segoe UI" w:cs="Segoe UI"/>
          <w:sz w:val="22"/>
          <w:szCs w:val="22"/>
        </w:rPr>
        <w:t>s</w:t>
      </w:r>
      <w:r w:rsidRPr="00C8580E">
        <w:rPr>
          <w:rFonts w:ascii="Segoe UI" w:hAnsi="Segoe UI" w:cs="Segoe UI"/>
          <w:sz w:val="22"/>
          <w:szCs w:val="22"/>
        </w:rPr>
        <w:t>mlouvy, umožnit průběžné ověřování soul</w:t>
      </w:r>
      <w:r>
        <w:rPr>
          <w:rFonts w:ascii="Segoe UI" w:hAnsi="Segoe UI" w:cs="Segoe UI"/>
          <w:sz w:val="22"/>
          <w:szCs w:val="22"/>
        </w:rPr>
        <w:t xml:space="preserve">adu údajů </w:t>
      </w:r>
      <w:r>
        <w:rPr>
          <w:rFonts w:ascii="Segoe UI" w:hAnsi="Segoe UI" w:cs="Segoe UI"/>
          <w:sz w:val="22"/>
          <w:szCs w:val="22"/>
        </w:rPr>
        <w:lastRenderedPageBreak/>
        <w:t>o</w:t>
      </w:r>
      <w:r w:rsidR="00C846AE">
        <w:rPr>
          <w:rFonts w:ascii="Segoe UI" w:hAnsi="Segoe UI" w:cs="Segoe UI"/>
          <w:sz w:val="22"/>
          <w:szCs w:val="22"/>
        </w:rPr>
        <w:t> </w:t>
      </w:r>
      <w:r>
        <w:rPr>
          <w:rFonts w:ascii="Segoe UI" w:hAnsi="Segoe UI" w:cs="Segoe UI"/>
          <w:sz w:val="22"/>
          <w:szCs w:val="22"/>
        </w:rPr>
        <w:t>realizaci předmětu s</w:t>
      </w:r>
      <w:r w:rsidRPr="00C8580E">
        <w:rPr>
          <w:rFonts w:ascii="Segoe UI" w:hAnsi="Segoe UI" w:cs="Segoe UI"/>
          <w:sz w:val="22"/>
          <w:szCs w:val="22"/>
        </w:rPr>
        <w:t xml:space="preserve">mlouvy a poskytnout součinnost všem osobám oprávněným k provádění kontroly, včetně toho, že se </w:t>
      </w:r>
      <w:r>
        <w:rPr>
          <w:rFonts w:ascii="Segoe UI" w:hAnsi="Segoe UI" w:cs="Segoe UI"/>
          <w:sz w:val="22"/>
          <w:szCs w:val="22"/>
        </w:rPr>
        <w:t xml:space="preserve">prodávající </w:t>
      </w:r>
      <w:r w:rsidRPr="00C8580E">
        <w:rPr>
          <w:rFonts w:ascii="Segoe UI" w:hAnsi="Segoe UI" w:cs="Segoe UI"/>
          <w:sz w:val="22"/>
          <w:szCs w:val="22"/>
        </w:rPr>
        <w:t>podrobí této kontrole a bude působit jako osoba povinná</w:t>
      </w:r>
      <w:bookmarkEnd w:id="2"/>
      <w:r>
        <w:rPr>
          <w:rFonts w:ascii="Segoe UI" w:hAnsi="Segoe UI" w:cs="Segoe UI"/>
          <w:sz w:val="22"/>
          <w:szCs w:val="22"/>
        </w:rPr>
        <w:t xml:space="preserve">. </w:t>
      </w:r>
      <w:r w:rsidRPr="00C8580E">
        <w:rPr>
          <w:rFonts w:ascii="Segoe UI" w:hAnsi="Segoe UI" w:cs="Segoe UI"/>
          <w:sz w:val="22"/>
          <w:szCs w:val="22"/>
        </w:rPr>
        <w:t xml:space="preserve">Splnění shora uvedených povinností je </w:t>
      </w:r>
      <w:r>
        <w:rPr>
          <w:rFonts w:ascii="Segoe UI" w:hAnsi="Segoe UI" w:cs="Segoe UI"/>
          <w:sz w:val="22"/>
          <w:szCs w:val="22"/>
        </w:rPr>
        <w:t xml:space="preserve">prodávající </w:t>
      </w:r>
      <w:r w:rsidRPr="00C8580E">
        <w:rPr>
          <w:rFonts w:ascii="Segoe UI" w:hAnsi="Segoe UI" w:cs="Segoe UI"/>
          <w:sz w:val="22"/>
          <w:szCs w:val="22"/>
        </w:rPr>
        <w:t>povinen zajistit také u svých poddodavatelů.</w:t>
      </w:r>
    </w:p>
    <w:p w14:paraId="78DF3B67" w14:textId="77777777" w:rsidR="008620BF" w:rsidRPr="006A5503" w:rsidRDefault="008620BF"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w:t>
      </w:r>
      <w:r w:rsidRPr="00C8580E">
        <w:rPr>
          <w:rFonts w:ascii="Segoe UI" w:hAnsi="Segoe UI" w:cs="Segoe UI"/>
          <w:sz w:val="22"/>
          <w:szCs w:val="22"/>
        </w:rPr>
        <w:t xml:space="preserve">je povinen řádně uchovávat veškerou dokumentaci související s realizací projektu (veřejné zakázky) včetně účetních dokladů minimálně po dobu 10 let od </w:t>
      </w:r>
      <w:r w:rsidRPr="00046C97">
        <w:rPr>
          <w:rFonts w:ascii="Segoe UI" w:hAnsi="Segoe UI" w:cs="Segoe UI"/>
          <w:sz w:val="22"/>
          <w:szCs w:val="22"/>
        </w:rPr>
        <w:t>uko</w:t>
      </w:r>
      <w:r>
        <w:rPr>
          <w:rFonts w:ascii="Segoe UI" w:hAnsi="Segoe UI" w:cs="Segoe UI"/>
          <w:sz w:val="22"/>
          <w:szCs w:val="22"/>
        </w:rPr>
        <w:t>nčení spolufinancování projektu.</w:t>
      </w:r>
    </w:p>
    <w:p w14:paraId="78DF3B68" w14:textId="77777777" w:rsidR="009E67E4" w:rsidRDefault="00012042"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Tato smlouva nabývá účinnosti dnem zveřejnění v registru smluv podle zákona č. 340/2015 Sb.</w:t>
      </w:r>
    </w:p>
    <w:p w14:paraId="78DF3B69"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Nedílnou součástí této smlouvy j</w:t>
      </w:r>
      <w:r w:rsidR="000D307D" w:rsidRPr="003B78EA">
        <w:rPr>
          <w:rFonts w:ascii="Segoe UI" w:hAnsi="Segoe UI" w:cs="Segoe UI"/>
          <w:sz w:val="22"/>
          <w:szCs w:val="22"/>
        </w:rPr>
        <w:t xml:space="preserve">e </w:t>
      </w:r>
    </w:p>
    <w:p w14:paraId="78DF3B6A" w14:textId="77777777" w:rsidR="00066D69" w:rsidRDefault="003B78EA" w:rsidP="006A5503">
      <w:pPr>
        <w:spacing w:before="120"/>
        <w:ind w:left="426"/>
        <w:jc w:val="both"/>
        <w:rPr>
          <w:rFonts w:ascii="Segoe UI" w:hAnsi="Segoe UI" w:cs="Segoe UI"/>
          <w:sz w:val="22"/>
          <w:szCs w:val="22"/>
        </w:rPr>
      </w:pPr>
      <w:r>
        <w:rPr>
          <w:rFonts w:ascii="Segoe UI" w:hAnsi="Segoe UI" w:cs="Segoe UI"/>
          <w:sz w:val="22"/>
          <w:szCs w:val="22"/>
        </w:rPr>
        <w:t>p</w:t>
      </w:r>
      <w:r w:rsidR="00066D69" w:rsidRPr="003B78EA">
        <w:rPr>
          <w:rFonts w:ascii="Segoe UI" w:hAnsi="Segoe UI" w:cs="Segoe UI"/>
          <w:sz w:val="22"/>
          <w:szCs w:val="22"/>
        </w:rPr>
        <w:t xml:space="preserve">říloha č. 1: </w:t>
      </w:r>
      <w:r w:rsidR="00F93F71">
        <w:rPr>
          <w:rFonts w:ascii="Segoe UI" w:hAnsi="Segoe UI" w:cs="Segoe UI"/>
          <w:sz w:val="22"/>
          <w:szCs w:val="22"/>
        </w:rPr>
        <w:t>Minimální technické požadavky</w:t>
      </w:r>
    </w:p>
    <w:p w14:paraId="78DF3B6B" w14:textId="475A47BC" w:rsidR="00D00447" w:rsidRPr="00C53BF7" w:rsidRDefault="006A5503" w:rsidP="00C53BF7">
      <w:pPr>
        <w:spacing w:before="120"/>
        <w:ind w:left="357"/>
        <w:jc w:val="both"/>
        <w:rPr>
          <w:rFonts w:ascii="Segoe UI" w:hAnsi="Segoe UI" w:cs="Segoe UI"/>
          <w:sz w:val="22"/>
          <w:szCs w:val="22"/>
        </w:rPr>
      </w:pPr>
      <w:r>
        <w:rPr>
          <w:rFonts w:ascii="Segoe UI" w:hAnsi="Segoe UI" w:cs="Segoe UI"/>
          <w:sz w:val="22"/>
          <w:szCs w:val="22"/>
        </w:rPr>
        <w:t xml:space="preserve"> </w:t>
      </w:r>
      <w:r w:rsidR="00F93F71">
        <w:rPr>
          <w:rFonts w:ascii="Segoe UI" w:hAnsi="Segoe UI" w:cs="Segoe UI"/>
          <w:sz w:val="22"/>
          <w:szCs w:val="22"/>
        </w:rPr>
        <w:t>příloha č. 2</w:t>
      </w:r>
      <w:r w:rsidR="00F93F71" w:rsidRPr="003B78EA">
        <w:rPr>
          <w:rFonts w:ascii="Segoe UI" w:hAnsi="Segoe UI" w:cs="Segoe UI"/>
          <w:sz w:val="22"/>
          <w:szCs w:val="22"/>
        </w:rPr>
        <w:t>: Technická specifikace</w:t>
      </w:r>
      <w:r w:rsidR="006756D9">
        <w:rPr>
          <w:rFonts w:ascii="Segoe UI" w:hAnsi="Segoe UI" w:cs="Segoe UI"/>
          <w:sz w:val="22"/>
          <w:szCs w:val="22"/>
        </w:rPr>
        <w:t xml:space="preserve">, vč. </w:t>
      </w:r>
      <w:proofErr w:type="spellStart"/>
      <w:r w:rsidR="002139C4">
        <w:rPr>
          <w:rFonts w:ascii="Segoe UI" w:hAnsi="Segoe UI" w:cs="Segoe UI"/>
          <w:sz w:val="22"/>
          <w:szCs w:val="22"/>
        </w:rPr>
        <w:t>Datasheet</w:t>
      </w:r>
      <w:proofErr w:type="spellEnd"/>
    </w:p>
    <w:tbl>
      <w:tblPr>
        <w:tblW w:w="0" w:type="auto"/>
        <w:tblInd w:w="430" w:type="dxa"/>
        <w:tblCellMar>
          <w:left w:w="70" w:type="dxa"/>
          <w:right w:w="70" w:type="dxa"/>
        </w:tblCellMar>
        <w:tblLook w:val="0000" w:firstRow="0" w:lastRow="0" w:firstColumn="0" w:lastColumn="0" w:noHBand="0" w:noVBand="0"/>
      </w:tblPr>
      <w:tblGrid>
        <w:gridCol w:w="3393"/>
        <w:gridCol w:w="1729"/>
        <w:gridCol w:w="3518"/>
      </w:tblGrid>
      <w:tr w:rsidR="00F11DAD" w:rsidRPr="00ED69E3" w14:paraId="78DF3B70" w14:textId="77777777">
        <w:tc>
          <w:tcPr>
            <w:tcW w:w="3420" w:type="dxa"/>
          </w:tcPr>
          <w:p w14:paraId="78DF3B6C" w14:textId="77777777" w:rsidR="00F11DAD" w:rsidRDefault="00E2371A" w:rsidP="006A5503">
            <w:pPr>
              <w:pStyle w:val="Zhlav"/>
              <w:tabs>
                <w:tab w:val="clear" w:pos="4536"/>
                <w:tab w:val="clear" w:pos="9072"/>
              </w:tabs>
              <w:spacing w:before="600" w:after="600"/>
              <w:rPr>
                <w:rFonts w:ascii="Segoe UI" w:hAnsi="Segoe UI" w:cs="Segoe UI"/>
                <w:sz w:val="22"/>
                <w:szCs w:val="22"/>
              </w:rPr>
            </w:pPr>
            <w:r>
              <w:rPr>
                <w:rFonts w:ascii="Segoe UI" w:hAnsi="Segoe UI" w:cs="Segoe UI"/>
                <w:sz w:val="22"/>
                <w:szCs w:val="22"/>
              </w:rPr>
              <w:t>V Mošno</w:t>
            </w:r>
            <w:r w:rsidR="00F11DAD" w:rsidRPr="00ED69E3">
              <w:rPr>
                <w:rFonts w:ascii="Segoe UI" w:hAnsi="Segoe UI" w:cs="Segoe UI"/>
                <w:sz w:val="22"/>
                <w:szCs w:val="22"/>
              </w:rPr>
              <w:t>vě dne</w:t>
            </w:r>
          </w:p>
          <w:p w14:paraId="78DF3B6D" w14:textId="77777777" w:rsidR="00557729" w:rsidRPr="00ED69E3" w:rsidRDefault="00557729" w:rsidP="00C53BF7">
            <w:pPr>
              <w:pStyle w:val="Zhlav"/>
              <w:tabs>
                <w:tab w:val="clear" w:pos="4536"/>
                <w:tab w:val="clear" w:pos="9072"/>
              </w:tabs>
              <w:spacing w:before="240" w:after="600"/>
              <w:rPr>
                <w:rFonts w:ascii="Segoe UI" w:hAnsi="Segoe UI" w:cs="Segoe UI"/>
                <w:sz w:val="22"/>
                <w:szCs w:val="22"/>
              </w:rPr>
            </w:pPr>
          </w:p>
        </w:tc>
        <w:tc>
          <w:tcPr>
            <w:tcW w:w="1749" w:type="dxa"/>
          </w:tcPr>
          <w:p w14:paraId="78DF3B6E" w14:textId="77777777" w:rsidR="00F11DAD" w:rsidRPr="00ED69E3" w:rsidRDefault="00F11DAD" w:rsidP="000770A3">
            <w:pPr>
              <w:rPr>
                <w:rFonts w:ascii="Segoe UI" w:hAnsi="Segoe UI" w:cs="Segoe UI"/>
                <w:sz w:val="22"/>
                <w:szCs w:val="22"/>
              </w:rPr>
            </w:pPr>
          </w:p>
        </w:tc>
        <w:tc>
          <w:tcPr>
            <w:tcW w:w="3543" w:type="dxa"/>
          </w:tcPr>
          <w:p w14:paraId="78DF3B6F" w14:textId="77777777" w:rsidR="00F11DAD" w:rsidRPr="00ED69E3" w:rsidRDefault="00F11DAD" w:rsidP="005E20E9">
            <w:pPr>
              <w:pStyle w:val="Zhlav"/>
              <w:tabs>
                <w:tab w:val="clear" w:pos="4536"/>
                <w:tab w:val="clear" w:pos="9072"/>
              </w:tabs>
              <w:spacing w:before="600"/>
              <w:rPr>
                <w:rFonts w:ascii="Segoe UI" w:hAnsi="Segoe UI" w:cs="Segoe UI"/>
                <w:sz w:val="22"/>
                <w:szCs w:val="22"/>
              </w:rPr>
            </w:pPr>
            <w:r w:rsidRPr="00ED69E3">
              <w:rPr>
                <w:rFonts w:ascii="Segoe UI" w:hAnsi="Segoe UI" w:cs="Segoe UI"/>
                <w:sz w:val="22"/>
                <w:szCs w:val="22"/>
              </w:rPr>
              <w:t>V</w:t>
            </w:r>
            <w:r w:rsidR="00986D0E" w:rsidRPr="00ED69E3">
              <w:rPr>
                <w:rFonts w:ascii="Segoe UI" w:hAnsi="Segoe UI" w:cs="Segoe UI"/>
                <w:sz w:val="22"/>
                <w:szCs w:val="22"/>
              </w:rPr>
              <w:t> </w:t>
            </w:r>
            <w:r w:rsidR="00847C6C" w:rsidRPr="00ED69E3">
              <w:rPr>
                <w:rFonts w:ascii="Segoe UI" w:hAnsi="Segoe UI" w:cs="Segoe UI"/>
                <w:sz w:val="22"/>
                <w:szCs w:val="22"/>
              </w:rPr>
              <w:t>……………</w:t>
            </w:r>
            <w:r w:rsidR="00986D0E" w:rsidRPr="00ED69E3">
              <w:rPr>
                <w:rFonts w:ascii="Segoe UI" w:hAnsi="Segoe UI" w:cs="Segoe UI"/>
                <w:sz w:val="22"/>
                <w:szCs w:val="22"/>
              </w:rPr>
              <w:t>…</w:t>
            </w:r>
            <w:r w:rsidRPr="00ED69E3">
              <w:rPr>
                <w:rFonts w:ascii="Segoe UI" w:hAnsi="Segoe UI" w:cs="Segoe UI"/>
                <w:sz w:val="22"/>
                <w:szCs w:val="22"/>
              </w:rPr>
              <w:t xml:space="preserve"> dne</w:t>
            </w:r>
            <w:r w:rsidR="00986D0E" w:rsidRPr="00ED69E3">
              <w:rPr>
                <w:rFonts w:ascii="Segoe UI" w:hAnsi="Segoe UI" w:cs="Segoe UI"/>
                <w:sz w:val="22"/>
                <w:szCs w:val="22"/>
              </w:rPr>
              <w:t> ………………</w:t>
            </w:r>
          </w:p>
        </w:tc>
      </w:tr>
      <w:tr w:rsidR="00F11DAD" w:rsidRPr="00ED69E3" w14:paraId="78DF3B74" w14:textId="77777777">
        <w:trPr>
          <w:trHeight w:val="70"/>
        </w:trPr>
        <w:tc>
          <w:tcPr>
            <w:tcW w:w="3420" w:type="dxa"/>
            <w:tcBorders>
              <w:top w:val="single" w:sz="4" w:space="0" w:color="auto"/>
            </w:tcBorders>
          </w:tcPr>
          <w:p w14:paraId="78DF3B71" w14:textId="77777777" w:rsidR="00F11DAD" w:rsidRPr="00C53BF7" w:rsidRDefault="00F11DAD" w:rsidP="00C53BF7">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kupujícího</w:t>
            </w:r>
          </w:p>
        </w:tc>
        <w:tc>
          <w:tcPr>
            <w:tcW w:w="1749" w:type="dxa"/>
            <w:vAlign w:val="center"/>
          </w:tcPr>
          <w:p w14:paraId="78DF3B72" w14:textId="77777777" w:rsidR="00F11DAD" w:rsidRPr="00ED69E3" w:rsidRDefault="00F11DAD" w:rsidP="000770A3">
            <w:pPr>
              <w:jc w:val="center"/>
              <w:rPr>
                <w:rFonts w:ascii="Segoe UI" w:hAnsi="Segoe UI" w:cs="Segoe UI"/>
                <w:sz w:val="22"/>
                <w:szCs w:val="22"/>
              </w:rPr>
            </w:pPr>
          </w:p>
        </w:tc>
        <w:tc>
          <w:tcPr>
            <w:tcW w:w="3543" w:type="dxa"/>
            <w:tcBorders>
              <w:top w:val="single" w:sz="4" w:space="0" w:color="auto"/>
            </w:tcBorders>
          </w:tcPr>
          <w:p w14:paraId="78DF3B73" w14:textId="77777777" w:rsidR="00F11DAD" w:rsidRPr="00ED69E3" w:rsidRDefault="00F11DAD" w:rsidP="00ED69E3">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prodávajícího</w:t>
            </w:r>
          </w:p>
        </w:tc>
      </w:tr>
    </w:tbl>
    <w:p w14:paraId="78DF3B76" w14:textId="62A18249" w:rsidR="00F93F71" w:rsidRPr="00557729" w:rsidRDefault="006A5503" w:rsidP="005F0D02">
      <w:pPr>
        <w:jc w:val="center"/>
        <w:rPr>
          <w:rFonts w:ascii="Segoe UI" w:hAnsi="Segoe UI" w:cs="Segoe UI"/>
          <w:b/>
        </w:rPr>
      </w:pPr>
      <w:r>
        <w:rPr>
          <w:rFonts w:ascii="Segoe UI" w:hAnsi="Segoe UI" w:cs="Segoe UI"/>
          <w:b/>
        </w:rPr>
        <w:br w:type="page"/>
      </w:r>
      <w:r w:rsidR="00557729">
        <w:rPr>
          <w:rFonts w:ascii="Segoe UI" w:hAnsi="Segoe UI" w:cs="Segoe UI"/>
          <w:b/>
        </w:rPr>
        <w:lastRenderedPageBreak/>
        <w:t>Př</w:t>
      </w:r>
      <w:r w:rsidR="00F93F71" w:rsidRPr="00557729">
        <w:rPr>
          <w:rFonts w:ascii="Segoe UI" w:hAnsi="Segoe UI" w:cs="Segoe UI"/>
          <w:b/>
        </w:rPr>
        <w:t>íloha č. 1: Minimální technické požadavky</w:t>
      </w:r>
    </w:p>
    <w:p w14:paraId="78DF3B78" w14:textId="21670F69" w:rsidR="0028271D" w:rsidRPr="00F06813" w:rsidRDefault="0028271D" w:rsidP="0028271D">
      <w:pPr>
        <w:pStyle w:val="Tahoma"/>
        <w:spacing w:after="120"/>
        <w:jc w:val="both"/>
        <w:rPr>
          <w:rFonts w:ascii="Segoe UI" w:hAnsi="Segoe UI" w:cs="Segoe UI"/>
          <w:sz w:val="22"/>
        </w:rPr>
      </w:pPr>
    </w:p>
    <w:p w14:paraId="4D0CFB2C" w14:textId="716A2DD3" w:rsidR="00126975" w:rsidRPr="00F06813" w:rsidRDefault="00126975" w:rsidP="00126975">
      <w:pPr>
        <w:pStyle w:val="Tahoma"/>
        <w:spacing w:after="120"/>
        <w:jc w:val="both"/>
        <w:rPr>
          <w:rFonts w:ascii="Segoe UI" w:hAnsi="Segoe UI" w:cs="Segoe UI"/>
          <w:sz w:val="22"/>
        </w:rPr>
      </w:pPr>
      <w:r w:rsidRPr="00F06813">
        <w:rPr>
          <w:rFonts w:ascii="Segoe UI" w:hAnsi="Segoe UI" w:cs="Segoe UI"/>
          <w:b/>
          <w:sz w:val="22"/>
        </w:rPr>
        <w:t>Popis vybavení</w:t>
      </w:r>
      <w:r w:rsidRPr="00F06813">
        <w:rPr>
          <w:rFonts w:ascii="Segoe UI" w:hAnsi="Segoe UI" w:cs="Segoe UI"/>
          <w:sz w:val="22"/>
        </w:rPr>
        <w:t xml:space="preserve">: </w:t>
      </w:r>
      <w:r>
        <w:rPr>
          <w:rFonts w:ascii="Segoe UI" w:hAnsi="Segoe UI" w:cs="Segoe UI"/>
          <w:sz w:val="22"/>
        </w:rPr>
        <w:t>2</w:t>
      </w:r>
      <w:r w:rsidRPr="00F06813">
        <w:rPr>
          <w:rFonts w:ascii="Segoe UI" w:hAnsi="Segoe UI" w:cs="Segoe UI"/>
          <w:sz w:val="22"/>
        </w:rPr>
        <w:t xml:space="preserve"> ks </w:t>
      </w:r>
      <w:r w:rsidR="009E57B1">
        <w:rPr>
          <w:rFonts w:ascii="Segoe UI" w:hAnsi="Segoe UI" w:cs="Segoe UI"/>
          <w:sz w:val="22"/>
        </w:rPr>
        <w:t>technických prostředků určených pro kontrolu motorové části vozidel</w:t>
      </w:r>
    </w:p>
    <w:p w14:paraId="060CB249" w14:textId="77777777" w:rsidR="00126975" w:rsidRPr="00F06813" w:rsidRDefault="00126975" w:rsidP="00126975">
      <w:pPr>
        <w:pStyle w:val="Tahoma"/>
        <w:spacing w:after="120"/>
        <w:jc w:val="both"/>
        <w:rPr>
          <w:rFonts w:ascii="Segoe UI" w:hAnsi="Segoe UI" w:cs="Segoe UI"/>
          <w:b/>
          <w:sz w:val="22"/>
        </w:rPr>
      </w:pPr>
      <w:r w:rsidRPr="00F06813">
        <w:rPr>
          <w:rFonts w:ascii="Segoe UI" w:hAnsi="Segoe UI" w:cs="Segoe UI"/>
          <w:b/>
          <w:sz w:val="22"/>
        </w:rPr>
        <w:t xml:space="preserve">Předpokládané umístění: </w:t>
      </w:r>
      <w:r>
        <w:rPr>
          <w:rFonts w:ascii="Segoe UI" w:hAnsi="Segoe UI" w:cs="Segoe UI"/>
          <w:sz w:val="22"/>
        </w:rPr>
        <w:t>Pracoviště SRA1 a pracoviště SRA2.</w:t>
      </w:r>
    </w:p>
    <w:p w14:paraId="30205231" w14:textId="77777777" w:rsidR="00126975" w:rsidRPr="00F06813" w:rsidRDefault="00126975" w:rsidP="00126975">
      <w:pPr>
        <w:pStyle w:val="Tahoma"/>
        <w:spacing w:after="120"/>
        <w:jc w:val="both"/>
        <w:rPr>
          <w:rFonts w:ascii="Segoe UI" w:hAnsi="Segoe UI" w:cs="Segoe UI"/>
          <w:b/>
          <w:sz w:val="22"/>
        </w:rPr>
      </w:pPr>
      <w:r w:rsidRPr="00F06813">
        <w:rPr>
          <w:rFonts w:ascii="Segoe UI" w:hAnsi="Segoe UI" w:cs="Segoe UI"/>
          <w:b/>
          <w:sz w:val="22"/>
        </w:rPr>
        <w:t xml:space="preserve">Technická specifikace zařízení: </w:t>
      </w:r>
    </w:p>
    <w:p w14:paraId="2D7B5AB2" w14:textId="77777777" w:rsidR="009E57B1" w:rsidRPr="00F06813" w:rsidRDefault="009E57B1" w:rsidP="009E57B1">
      <w:pPr>
        <w:pStyle w:val="Tahoma"/>
        <w:spacing w:after="120"/>
        <w:jc w:val="both"/>
        <w:rPr>
          <w:rFonts w:ascii="Segoe UI" w:hAnsi="Segoe UI" w:cs="Segoe UI"/>
          <w:sz w:val="22"/>
        </w:rPr>
      </w:pPr>
      <w:r>
        <w:rPr>
          <w:rFonts w:ascii="Segoe UI" w:hAnsi="Segoe UI" w:cs="Segoe UI"/>
          <w:sz w:val="22"/>
        </w:rPr>
        <w:t>Zařízení určené zejména pro provádění kontrol motorových částí vozidel.</w:t>
      </w:r>
    </w:p>
    <w:p w14:paraId="705318A8" w14:textId="77777777" w:rsidR="009E57B1" w:rsidRDefault="009E57B1" w:rsidP="009E57B1">
      <w:pPr>
        <w:pStyle w:val="Tahoma"/>
        <w:spacing w:after="120"/>
        <w:jc w:val="both"/>
        <w:rPr>
          <w:rFonts w:ascii="Segoe UI" w:hAnsi="Segoe UI" w:cs="Segoe UI"/>
          <w:sz w:val="22"/>
        </w:rPr>
      </w:pPr>
      <w:r>
        <w:rPr>
          <w:rFonts w:ascii="Segoe UI" w:hAnsi="Segoe UI" w:cs="Segoe UI"/>
          <w:sz w:val="22"/>
        </w:rPr>
        <w:t>Zadavatel požaduje, aby dodané technické</w:t>
      </w:r>
      <w:r w:rsidRPr="00F06813">
        <w:rPr>
          <w:rFonts w:ascii="Segoe UI" w:hAnsi="Segoe UI" w:cs="Segoe UI"/>
          <w:sz w:val="22"/>
        </w:rPr>
        <w:t xml:space="preserve"> zařízení</w:t>
      </w:r>
      <w:r>
        <w:rPr>
          <w:rFonts w:ascii="Segoe UI" w:hAnsi="Segoe UI" w:cs="Segoe UI"/>
          <w:sz w:val="22"/>
        </w:rPr>
        <w:t xml:space="preserve"> </w:t>
      </w:r>
      <w:r w:rsidRPr="00F06813">
        <w:rPr>
          <w:rFonts w:ascii="Segoe UI" w:hAnsi="Segoe UI" w:cs="Segoe UI"/>
          <w:sz w:val="22"/>
        </w:rPr>
        <w:t>splňova</w:t>
      </w:r>
      <w:r>
        <w:rPr>
          <w:rFonts w:ascii="Segoe UI" w:hAnsi="Segoe UI" w:cs="Segoe UI"/>
          <w:sz w:val="22"/>
        </w:rPr>
        <w:t>lo</w:t>
      </w:r>
      <w:r w:rsidRPr="00F06813">
        <w:rPr>
          <w:rFonts w:ascii="Segoe UI" w:hAnsi="Segoe UI" w:cs="Segoe UI"/>
          <w:sz w:val="22"/>
        </w:rPr>
        <w:t xml:space="preserve"> </w:t>
      </w:r>
      <w:r>
        <w:rPr>
          <w:rFonts w:ascii="Segoe UI" w:hAnsi="Segoe UI" w:cs="Segoe UI"/>
          <w:sz w:val="22"/>
        </w:rPr>
        <w:t>minimálně</w:t>
      </w:r>
      <w:r w:rsidRPr="00F06813">
        <w:rPr>
          <w:rFonts w:ascii="Segoe UI" w:hAnsi="Segoe UI" w:cs="Segoe UI"/>
          <w:sz w:val="22"/>
        </w:rPr>
        <w:t xml:space="preserve"> následující </w:t>
      </w:r>
      <w:r>
        <w:rPr>
          <w:rFonts w:ascii="Segoe UI" w:hAnsi="Segoe UI" w:cs="Segoe UI"/>
          <w:sz w:val="22"/>
        </w:rPr>
        <w:t>uvedené technické parametry</w:t>
      </w:r>
      <w:r w:rsidRPr="00F06813">
        <w:rPr>
          <w:rFonts w:ascii="Segoe UI" w:hAnsi="Segoe UI" w:cs="Segoe UI"/>
          <w:sz w:val="22"/>
        </w:rPr>
        <w:t>:</w:t>
      </w:r>
    </w:p>
    <w:p w14:paraId="3EE5D580" w14:textId="116CE81F"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dodané technické zařízení musí být přenosné, váha zařízení nesmí přesáhnout hodnotu 600 g;</w:t>
      </w:r>
    </w:p>
    <w:p w14:paraId="123C5BB5" w14:textId="1A11B977"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 xml:space="preserve">zadavatel požaduje, aby každé dodané technické zařízení bylo vybaveno </w:t>
      </w:r>
      <w:proofErr w:type="gramStart"/>
      <w:r>
        <w:rPr>
          <w:rFonts w:ascii="Segoe UI" w:hAnsi="Segoe UI" w:cs="Segoe UI"/>
          <w:sz w:val="22"/>
        </w:rPr>
        <w:t>3D</w:t>
      </w:r>
      <w:proofErr w:type="gramEnd"/>
      <w:r>
        <w:rPr>
          <w:rFonts w:ascii="Segoe UI" w:hAnsi="Segoe UI" w:cs="Segoe UI"/>
          <w:sz w:val="22"/>
        </w:rPr>
        <w:t xml:space="preserve"> kamerou umístěnou na flexibilní sondě, délka sondy je požadována v rozmezí min/max. 80cm/100cm a průměr flexibilní sondy v rozmezí min/max 5mm/8mm;</w:t>
      </w:r>
    </w:p>
    <w:p w14:paraId="3096D7D1" w14:textId="77777777"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zadavatel požaduje ruční ovládání 3D kamery, umístěné na konci flexibilní sondy, rozsah ovládání kamery je požadován minimálně v úhlu 200</w:t>
      </w:r>
      <w:r w:rsidRPr="009D0E0F">
        <w:rPr>
          <w:rFonts w:ascii="Segoe UI" w:hAnsi="Segoe UI" w:cs="Segoe UI"/>
          <w:sz w:val="22"/>
          <w:vertAlign w:val="superscript"/>
        </w:rPr>
        <w:t>o</w:t>
      </w:r>
      <w:r>
        <w:rPr>
          <w:rFonts w:ascii="Segoe UI" w:hAnsi="Segoe UI" w:cs="Segoe UI"/>
          <w:sz w:val="22"/>
        </w:rPr>
        <w:t>; snímaný obraz z kamery musí být bezprostředně zobrazován na monitoru zařízení;</w:t>
      </w:r>
    </w:p>
    <w:p w14:paraId="25E23515" w14:textId="77777777"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zadavatel požaduje, aby monitor každého dodaného zařízení byl integrován na těle zařízení (monitor i tělo musí tvořit jeden kompaktní celek), zadavatel nepřipouští možnost umístění monitoru mimo vlastní tělo přístroje;</w:t>
      </w:r>
    </w:p>
    <w:p w14:paraId="721B3D65" w14:textId="0300CF1B"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zadavatel požaduje, aby minimální rozlišení kamery umístěné na flexibilní sondě bylo 960x720 pixelů, kamera každého zařízení musí být vybavena LED přísvitem o minimálním výkonu 20 000 luxů;</w:t>
      </w:r>
    </w:p>
    <w:p w14:paraId="1A0F3292" w14:textId="77777777"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každé dodané zařízení musí být současně vybaveno barevným displejem splňujícím následující technické parametry;</w:t>
      </w:r>
    </w:p>
    <w:p w14:paraId="5413CDA6" w14:textId="53B19889" w:rsidR="009E57B1" w:rsidRPr="00414553" w:rsidRDefault="009E57B1" w:rsidP="009E57B1">
      <w:pPr>
        <w:pStyle w:val="Tahoma"/>
        <w:numPr>
          <w:ilvl w:val="1"/>
          <w:numId w:val="28"/>
        </w:numPr>
        <w:spacing w:after="120"/>
        <w:jc w:val="both"/>
        <w:rPr>
          <w:rFonts w:ascii="Segoe UI" w:hAnsi="Segoe UI" w:cs="Segoe UI"/>
          <w:sz w:val="22"/>
        </w:rPr>
      </w:pPr>
      <w:r>
        <w:rPr>
          <w:rFonts w:ascii="Segoe UI" w:hAnsi="Segoe UI" w:cs="Segoe UI"/>
          <w:sz w:val="22"/>
        </w:rPr>
        <w:t>typ displeje – LCD</w:t>
      </w:r>
    </w:p>
    <w:p w14:paraId="16C54581" w14:textId="77777777" w:rsidR="009E57B1" w:rsidRDefault="009E57B1" w:rsidP="009E57B1">
      <w:pPr>
        <w:pStyle w:val="Tahoma"/>
        <w:numPr>
          <w:ilvl w:val="1"/>
          <w:numId w:val="28"/>
        </w:numPr>
        <w:spacing w:after="120"/>
        <w:jc w:val="both"/>
        <w:rPr>
          <w:rFonts w:ascii="Segoe UI" w:hAnsi="Segoe UI" w:cs="Segoe UI"/>
          <w:sz w:val="22"/>
        </w:rPr>
      </w:pPr>
      <w:r>
        <w:rPr>
          <w:rFonts w:ascii="Segoe UI" w:hAnsi="Segoe UI" w:cs="Segoe UI"/>
          <w:sz w:val="22"/>
        </w:rPr>
        <w:t>minimální velikost displeje m 3,5“</w:t>
      </w:r>
    </w:p>
    <w:p w14:paraId="2908246E" w14:textId="77777777" w:rsidR="009E57B1" w:rsidRDefault="009E57B1" w:rsidP="009E57B1">
      <w:pPr>
        <w:pStyle w:val="Tahoma"/>
        <w:numPr>
          <w:ilvl w:val="1"/>
          <w:numId w:val="28"/>
        </w:numPr>
        <w:spacing w:after="120"/>
        <w:jc w:val="both"/>
        <w:rPr>
          <w:rFonts w:ascii="Segoe UI" w:hAnsi="Segoe UI" w:cs="Segoe UI"/>
          <w:sz w:val="22"/>
        </w:rPr>
      </w:pPr>
      <w:r>
        <w:rPr>
          <w:rFonts w:ascii="Segoe UI" w:hAnsi="Segoe UI" w:cs="Segoe UI"/>
          <w:sz w:val="22"/>
        </w:rPr>
        <w:t>rozlišení displeje minimálně 640x480 pixelů</w:t>
      </w:r>
    </w:p>
    <w:p w14:paraId="386A5D23" w14:textId="7EF45F21" w:rsidR="009E57B1" w:rsidRPr="00420FAF"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 xml:space="preserve">každé dodané zařízení musí umožňovat zvětšení pořízeného obrazu, zadavatel požaduje minimálně 8násobný digitální zoom a fixní </w:t>
      </w:r>
      <w:proofErr w:type="spellStart"/>
      <w:r>
        <w:rPr>
          <w:rFonts w:ascii="Segoe UI" w:hAnsi="Segoe UI" w:cs="Segoe UI"/>
          <w:sz w:val="22"/>
        </w:rPr>
        <w:t>focus</w:t>
      </w:r>
      <w:proofErr w:type="spellEnd"/>
      <w:r>
        <w:rPr>
          <w:rFonts w:ascii="Segoe UI" w:hAnsi="Segoe UI" w:cs="Segoe UI"/>
          <w:sz w:val="22"/>
        </w:rPr>
        <w:t xml:space="preserve"> v rozsahu 2,5-10 cm, současně musí každé dodané zařízení umožnovat pořizování snímků a videa kontrolovaného objektu;</w:t>
      </w:r>
    </w:p>
    <w:p w14:paraId="6383E500" w14:textId="77777777" w:rsidR="009E57B1" w:rsidRDefault="009E57B1" w:rsidP="009E57B1">
      <w:pPr>
        <w:pStyle w:val="Tahoma"/>
        <w:numPr>
          <w:ilvl w:val="0"/>
          <w:numId w:val="28"/>
        </w:numPr>
        <w:spacing w:after="120"/>
        <w:jc w:val="both"/>
        <w:rPr>
          <w:rFonts w:ascii="Segoe UI" w:hAnsi="Segoe UI" w:cs="Segoe UI"/>
          <w:sz w:val="22"/>
        </w:rPr>
      </w:pPr>
      <w:r>
        <w:rPr>
          <w:rFonts w:ascii="Segoe UI" w:hAnsi="Segoe UI" w:cs="Segoe UI"/>
          <w:sz w:val="22"/>
        </w:rPr>
        <w:t>zadavatel požaduje, aby každé dodané zařízení splňovalo standard krytí IP68;</w:t>
      </w:r>
    </w:p>
    <w:p w14:paraId="55F5104F" w14:textId="77777777" w:rsidR="009E57B1" w:rsidRPr="00D85E5C" w:rsidRDefault="009E57B1" w:rsidP="009E57B1">
      <w:pPr>
        <w:pStyle w:val="Tahoma"/>
        <w:numPr>
          <w:ilvl w:val="0"/>
          <w:numId w:val="28"/>
        </w:numPr>
        <w:spacing w:after="120"/>
        <w:ind w:left="709" w:hanging="304"/>
        <w:jc w:val="both"/>
        <w:rPr>
          <w:rFonts w:ascii="Segoe UI" w:hAnsi="Segoe UI" w:cs="Segoe UI"/>
          <w:sz w:val="22"/>
        </w:rPr>
      </w:pPr>
      <w:r>
        <w:rPr>
          <w:rFonts w:ascii="Segoe UI" w:hAnsi="Segoe UI" w:cs="Segoe UI"/>
          <w:sz w:val="22"/>
        </w:rPr>
        <w:lastRenderedPageBreak/>
        <w:t>zadavatel současně požaduje, aby součástí dodávky každého zařízení bylo ochranné pouzdro, kabel pro připojení k PC (USB, HDMI) a kompatibilní SD karta o min velikosti 32 GB;</w:t>
      </w:r>
    </w:p>
    <w:p w14:paraId="357F8256" w14:textId="77777777" w:rsidR="009E57B1" w:rsidRDefault="009E57B1" w:rsidP="009E57B1">
      <w:pPr>
        <w:pStyle w:val="Tahoma"/>
        <w:numPr>
          <w:ilvl w:val="0"/>
          <w:numId w:val="28"/>
        </w:numPr>
        <w:spacing w:after="120"/>
        <w:ind w:left="709" w:hanging="304"/>
        <w:jc w:val="both"/>
        <w:rPr>
          <w:rFonts w:ascii="Segoe UI" w:hAnsi="Segoe UI" w:cs="Segoe UI"/>
          <w:sz w:val="22"/>
        </w:rPr>
      </w:pPr>
      <w:r>
        <w:rPr>
          <w:rFonts w:ascii="Segoe UI" w:hAnsi="Segoe UI" w:cs="Segoe UI"/>
          <w:sz w:val="22"/>
        </w:rPr>
        <w:t>zadavatel požaduje, aby každé dodané zařízení bylo vybaveno napájecím akumulátorem umožňujícím dobíjení;</w:t>
      </w:r>
    </w:p>
    <w:p w14:paraId="77B7FCB3" w14:textId="77777777" w:rsidR="009E57B1" w:rsidRPr="00B85A6B" w:rsidRDefault="009E57B1" w:rsidP="009E57B1">
      <w:pPr>
        <w:pStyle w:val="Tahoma"/>
        <w:numPr>
          <w:ilvl w:val="0"/>
          <w:numId w:val="28"/>
        </w:numPr>
        <w:spacing w:after="120"/>
        <w:ind w:left="709" w:hanging="304"/>
        <w:jc w:val="both"/>
        <w:rPr>
          <w:rFonts w:ascii="Segoe UI" w:hAnsi="Segoe UI" w:cs="Segoe UI"/>
          <w:sz w:val="22"/>
        </w:rPr>
      </w:pPr>
      <w:r>
        <w:rPr>
          <w:rFonts w:ascii="Segoe UI" w:hAnsi="Segoe UI" w:cs="Segoe UI"/>
          <w:sz w:val="22"/>
        </w:rPr>
        <w:t xml:space="preserve">zadavatel požaduje, aby rozsah pracovních teplot byl nejméně v intervalu -10/+50 </w:t>
      </w:r>
      <w:proofErr w:type="gramStart"/>
      <w:r w:rsidRPr="001A6899">
        <w:rPr>
          <w:rFonts w:ascii="Segoe UI" w:hAnsi="Segoe UI" w:cs="Segoe UI"/>
          <w:sz w:val="22"/>
          <w:vertAlign w:val="superscript"/>
        </w:rPr>
        <w:t>0</w:t>
      </w:r>
      <w:r>
        <w:rPr>
          <w:rFonts w:ascii="Segoe UI" w:hAnsi="Segoe UI" w:cs="Segoe UI"/>
          <w:sz w:val="22"/>
        </w:rPr>
        <w:t>C</w:t>
      </w:r>
      <w:proofErr w:type="gramEnd"/>
      <w:r>
        <w:rPr>
          <w:rFonts w:ascii="Segoe UI" w:hAnsi="Segoe UI" w:cs="Segoe UI"/>
          <w:sz w:val="22"/>
        </w:rPr>
        <w:t>;</w:t>
      </w:r>
    </w:p>
    <w:p w14:paraId="68664899" w14:textId="14B19D1A" w:rsidR="009E57B1" w:rsidRDefault="009E57B1" w:rsidP="009E57B1">
      <w:pPr>
        <w:pStyle w:val="Tahoma"/>
        <w:widowControl w:val="0"/>
        <w:numPr>
          <w:ilvl w:val="0"/>
          <w:numId w:val="28"/>
        </w:numPr>
        <w:spacing w:after="120"/>
        <w:ind w:left="709" w:hanging="357"/>
        <w:jc w:val="both"/>
        <w:rPr>
          <w:rFonts w:ascii="Segoe UI" w:hAnsi="Segoe UI" w:cs="Segoe UI"/>
          <w:sz w:val="22"/>
        </w:rPr>
      </w:pPr>
      <w:r w:rsidRPr="00DB4C7F">
        <w:rPr>
          <w:rFonts w:ascii="Segoe UI" w:hAnsi="Segoe UI" w:cs="Segoe UI"/>
          <w:sz w:val="22"/>
        </w:rPr>
        <w:t xml:space="preserve">součásti dodávky musí být dodání </w:t>
      </w:r>
      <w:r>
        <w:rPr>
          <w:rFonts w:ascii="Segoe UI" w:hAnsi="Segoe UI" w:cs="Segoe UI"/>
          <w:sz w:val="22"/>
        </w:rPr>
        <w:t>návodu k obsluze dodaných zařízení</w:t>
      </w:r>
      <w:r w:rsidRPr="00DB4C7F">
        <w:rPr>
          <w:rFonts w:ascii="Segoe UI" w:hAnsi="Segoe UI" w:cs="Segoe UI"/>
          <w:sz w:val="22"/>
        </w:rPr>
        <w:t xml:space="preserve"> a </w:t>
      </w:r>
      <w:r>
        <w:rPr>
          <w:rFonts w:ascii="Segoe UI" w:hAnsi="Segoe UI" w:cs="Segoe UI"/>
          <w:sz w:val="22"/>
        </w:rPr>
        <w:t xml:space="preserve">prohlášení o shodě výrobku, vše </w:t>
      </w:r>
      <w:r w:rsidRPr="00DB4C7F">
        <w:rPr>
          <w:rFonts w:ascii="Segoe UI" w:hAnsi="Segoe UI" w:cs="Segoe UI"/>
          <w:sz w:val="22"/>
        </w:rPr>
        <w:t>v českém jazyc</w:t>
      </w:r>
      <w:r>
        <w:rPr>
          <w:rFonts w:ascii="Segoe UI" w:hAnsi="Segoe UI" w:cs="Segoe UI"/>
          <w:sz w:val="22"/>
        </w:rPr>
        <w:t>e;</w:t>
      </w:r>
    </w:p>
    <w:p w14:paraId="36FC133D" w14:textId="141FB105" w:rsidR="009E57B1" w:rsidRPr="00DB4C7F" w:rsidRDefault="009E57B1" w:rsidP="009E57B1">
      <w:pPr>
        <w:pStyle w:val="Tahoma"/>
        <w:widowControl w:val="0"/>
        <w:numPr>
          <w:ilvl w:val="0"/>
          <w:numId w:val="28"/>
        </w:numPr>
        <w:spacing w:after="120"/>
        <w:ind w:left="709" w:hanging="357"/>
        <w:jc w:val="both"/>
        <w:rPr>
          <w:rFonts w:ascii="Segoe UI" w:hAnsi="Segoe UI" w:cs="Segoe UI"/>
          <w:sz w:val="22"/>
        </w:rPr>
      </w:pPr>
      <w:r>
        <w:rPr>
          <w:rFonts w:ascii="Segoe UI" w:hAnsi="Segoe UI" w:cs="Segoe UI"/>
          <w:sz w:val="22"/>
        </w:rPr>
        <w:t xml:space="preserve">zadavatel požaduje provést seznámení s obsluhou dodaných zařízení, případně zaškolení (je-li nezbytné), nejméně 3 určených pracovníků kupujícího. Proškolení osob musí být provedeno se zaměřením na ovládání dodaných zařízení, základní údržbu zařízení, nabíjení akumulátorů, pořizování snímků a videa, včetně přenosu těchto dat a zvládání základních servisních úkonů nevyžadujících odborný zásah servisního technika. </w:t>
      </w:r>
      <w:r w:rsidR="001F0DDE">
        <w:rPr>
          <w:rFonts w:ascii="Segoe UI" w:hAnsi="Segoe UI" w:cs="Segoe UI"/>
          <w:sz w:val="22"/>
        </w:rPr>
        <w:t>T</w:t>
      </w:r>
      <w:r>
        <w:rPr>
          <w:rFonts w:ascii="Segoe UI" w:hAnsi="Segoe UI" w:cs="Segoe UI"/>
          <w:sz w:val="22"/>
        </w:rPr>
        <w:t>oto seznámení nebo proškolení musí probíhat v sídle kupujícího;</w:t>
      </w:r>
    </w:p>
    <w:p w14:paraId="7F7AD616" w14:textId="77777777" w:rsidR="009E57B1" w:rsidRDefault="009E57B1" w:rsidP="009E57B1">
      <w:pPr>
        <w:pStyle w:val="Tahoma"/>
        <w:widowControl w:val="0"/>
        <w:numPr>
          <w:ilvl w:val="0"/>
          <w:numId w:val="28"/>
        </w:numPr>
        <w:spacing w:after="120"/>
        <w:ind w:left="709" w:hanging="357"/>
        <w:jc w:val="both"/>
        <w:rPr>
          <w:rFonts w:ascii="Segoe UI" w:hAnsi="Segoe UI" w:cs="Segoe UI"/>
          <w:sz w:val="22"/>
        </w:rPr>
      </w:pPr>
      <w:r>
        <w:rPr>
          <w:rFonts w:ascii="Segoe UI" w:hAnsi="Segoe UI" w:cs="Segoe UI"/>
          <w:sz w:val="22"/>
        </w:rPr>
        <w:t>záruční doba pro dodané zařízení je požadována v minimálně v délce 36 měsíců;</w:t>
      </w:r>
    </w:p>
    <w:p w14:paraId="2673FC69" w14:textId="77777777" w:rsidR="009E57B1" w:rsidRDefault="009E57B1" w:rsidP="009E57B1">
      <w:pPr>
        <w:pStyle w:val="Tahoma"/>
        <w:widowControl w:val="0"/>
        <w:spacing w:after="120"/>
        <w:ind w:left="709"/>
        <w:jc w:val="both"/>
        <w:rPr>
          <w:rFonts w:ascii="Segoe UI" w:hAnsi="Segoe UI" w:cs="Segoe UI"/>
          <w:sz w:val="22"/>
        </w:rPr>
      </w:pPr>
    </w:p>
    <w:p w14:paraId="4AA709B5" w14:textId="77777777" w:rsidR="009E57B1" w:rsidRPr="00F06813" w:rsidRDefault="009E57B1" w:rsidP="009E57B1">
      <w:pPr>
        <w:pStyle w:val="Tahoma"/>
        <w:spacing w:after="120"/>
        <w:jc w:val="both"/>
        <w:rPr>
          <w:rFonts w:ascii="Segoe UI" w:hAnsi="Segoe UI" w:cs="Segoe UI"/>
          <w:b/>
          <w:sz w:val="22"/>
        </w:rPr>
      </w:pPr>
      <w:r w:rsidRPr="00F06813">
        <w:rPr>
          <w:rFonts w:ascii="Segoe UI" w:hAnsi="Segoe UI" w:cs="Segoe UI"/>
          <w:b/>
          <w:sz w:val="22"/>
        </w:rPr>
        <w:t>Legislativa:</w:t>
      </w:r>
    </w:p>
    <w:p w14:paraId="052C3C20" w14:textId="77777777" w:rsidR="009E57B1" w:rsidRDefault="009E57B1" w:rsidP="009E57B1">
      <w:pPr>
        <w:jc w:val="both"/>
      </w:pPr>
      <w:r>
        <w:rPr>
          <w:rFonts w:ascii="Segoe UI" w:hAnsi="Segoe UI" w:cs="Segoe UI"/>
        </w:rPr>
        <w:t xml:space="preserve">Dodané technické zařízení je určeno pro zvýšení zabezpečení vjezdových míst letiště v souladu s požadavky platné </w:t>
      </w:r>
      <w:r w:rsidRPr="00F06813">
        <w:rPr>
          <w:rFonts w:ascii="Segoe UI" w:hAnsi="Segoe UI" w:cs="Segoe UI"/>
        </w:rPr>
        <w:t>legislativy v oblasti ochrany civilního letectví před protiprávními činy (</w:t>
      </w:r>
      <w:r>
        <w:rPr>
          <w:rFonts w:ascii="Segoe UI" w:hAnsi="Segoe UI" w:cs="Segoe UI"/>
        </w:rPr>
        <w:t>zejména N</w:t>
      </w:r>
      <w:r w:rsidRPr="00F06813">
        <w:rPr>
          <w:rFonts w:ascii="Segoe UI" w:hAnsi="Segoe UI" w:cs="Segoe UI"/>
        </w:rPr>
        <w:t xml:space="preserve">ařízení EU č. 300/2008; </w:t>
      </w:r>
      <w:r>
        <w:rPr>
          <w:rFonts w:ascii="Segoe UI" w:hAnsi="Segoe UI" w:cs="Segoe UI"/>
        </w:rPr>
        <w:t>R</w:t>
      </w:r>
      <w:r w:rsidRPr="00F06813">
        <w:rPr>
          <w:rFonts w:ascii="Segoe UI" w:hAnsi="Segoe UI" w:cs="Segoe UI"/>
        </w:rPr>
        <w:t xml:space="preserve">ozhodnutí Komise </w:t>
      </w:r>
      <w:r>
        <w:rPr>
          <w:rFonts w:ascii="Segoe UI" w:hAnsi="Segoe UI" w:cs="Segoe UI"/>
        </w:rPr>
        <w:t>C</w:t>
      </w:r>
      <w:r w:rsidRPr="00F06813">
        <w:rPr>
          <w:rFonts w:ascii="Segoe UI" w:hAnsi="Segoe UI" w:cs="Segoe UI"/>
        </w:rPr>
        <w:t xml:space="preserve"> </w:t>
      </w:r>
      <w:r>
        <w:rPr>
          <w:rFonts w:ascii="Segoe UI" w:hAnsi="Segoe UI" w:cs="Segoe UI"/>
        </w:rPr>
        <w:t>2015(</w:t>
      </w:r>
      <w:r w:rsidRPr="00F06813">
        <w:rPr>
          <w:rFonts w:ascii="Segoe UI" w:hAnsi="Segoe UI" w:cs="Segoe UI"/>
        </w:rPr>
        <w:t>8005</w:t>
      </w:r>
      <w:r>
        <w:rPr>
          <w:rFonts w:ascii="Segoe UI" w:hAnsi="Segoe UI" w:cs="Segoe UI"/>
        </w:rPr>
        <w:t xml:space="preserve">), ustanovení NBP a ustanovení stanovená </w:t>
      </w:r>
      <w:r w:rsidRPr="00F06813">
        <w:rPr>
          <w:rFonts w:ascii="Segoe UI" w:hAnsi="Segoe UI" w:cs="Segoe UI"/>
        </w:rPr>
        <w:t>základní</w:t>
      </w:r>
      <w:r>
        <w:rPr>
          <w:rFonts w:ascii="Segoe UI" w:hAnsi="Segoe UI" w:cs="Segoe UI"/>
        </w:rPr>
        <w:t xml:space="preserve">mi </w:t>
      </w:r>
      <w:r w:rsidRPr="00F06813">
        <w:rPr>
          <w:rFonts w:ascii="Segoe UI" w:hAnsi="Segoe UI" w:cs="Segoe UI"/>
        </w:rPr>
        <w:t>opatření zaslan</w:t>
      </w:r>
      <w:r>
        <w:rPr>
          <w:rFonts w:ascii="Segoe UI" w:hAnsi="Segoe UI" w:cs="Segoe UI"/>
        </w:rPr>
        <w:t>ými</w:t>
      </w:r>
      <w:r w:rsidRPr="00F06813">
        <w:rPr>
          <w:rFonts w:ascii="Segoe UI" w:hAnsi="Segoe UI" w:cs="Segoe UI"/>
        </w:rPr>
        <w:t xml:space="preserve"> UCL</w:t>
      </w:r>
      <w:r>
        <w:rPr>
          <w:rFonts w:ascii="Segoe UI" w:hAnsi="Segoe UI" w:cs="Segoe UI"/>
        </w:rPr>
        <w:t>.</w:t>
      </w:r>
    </w:p>
    <w:p w14:paraId="68EC5D95" w14:textId="6E8FC206" w:rsidR="00DC6F5C" w:rsidRDefault="00DC6F5C" w:rsidP="00126975">
      <w:pPr>
        <w:pStyle w:val="Tahoma"/>
        <w:spacing w:after="120"/>
        <w:jc w:val="both"/>
        <w:rPr>
          <w:rFonts w:ascii="Segoe UI" w:hAnsi="Segoe UI" w:cs="Segoe UI"/>
          <w:sz w:val="22"/>
        </w:rPr>
      </w:pPr>
    </w:p>
    <w:p w14:paraId="424B9064" w14:textId="7F6CBA22" w:rsidR="00FF0A84" w:rsidRDefault="00FF0A84" w:rsidP="00FF0A84">
      <w:pPr>
        <w:pStyle w:val="Tahoma"/>
        <w:spacing w:after="120"/>
        <w:ind w:left="709"/>
        <w:jc w:val="both"/>
        <w:rPr>
          <w:rFonts w:ascii="Segoe UI" w:hAnsi="Segoe UI" w:cs="Segoe UI"/>
          <w:b/>
        </w:rPr>
      </w:pPr>
    </w:p>
    <w:p w14:paraId="092D9E92" w14:textId="3628F007" w:rsidR="001F76A9" w:rsidRDefault="001F76A9" w:rsidP="00FF0A84">
      <w:pPr>
        <w:pStyle w:val="Tahoma"/>
        <w:spacing w:after="120"/>
        <w:ind w:left="709"/>
        <w:jc w:val="both"/>
        <w:rPr>
          <w:rFonts w:ascii="Segoe UI" w:hAnsi="Segoe UI" w:cs="Segoe UI"/>
          <w:b/>
        </w:rPr>
      </w:pPr>
    </w:p>
    <w:p w14:paraId="5B8CFDBB" w14:textId="4AEEC9D2" w:rsidR="001F76A9" w:rsidRDefault="001F76A9" w:rsidP="00FF0A84">
      <w:pPr>
        <w:pStyle w:val="Tahoma"/>
        <w:spacing w:after="120"/>
        <w:ind w:left="709"/>
        <w:jc w:val="both"/>
        <w:rPr>
          <w:rFonts w:ascii="Segoe UI" w:hAnsi="Segoe UI" w:cs="Segoe UI"/>
          <w:b/>
        </w:rPr>
      </w:pPr>
    </w:p>
    <w:p w14:paraId="4B103A4E" w14:textId="4899A983" w:rsidR="001F76A9" w:rsidRDefault="001F76A9" w:rsidP="00FF0A84">
      <w:pPr>
        <w:pStyle w:val="Tahoma"/>
        <w:spacing w:after="120"/>
        <w:ind w:left="709"/>
        <w:jc w:val="both"/>
        <w:rPr>
          <w:rFonts w:ascii="Segoe UI" w:hAnsi="Segoe UI" w:cs="Segoe UI"/>
          <w:b/>
        </w:rPr>
      </w:pPr>
    </w:p>
    <w:p w14:paraId="169F7CDB" w14:textId="77777777" w:rsidR="009E57B1" w:rsidRDefault="009E57B1">
      <w:pPr>
        <w:rPr>
          <w:rFonts w:ascii="Segoe UI" w:hAnsi="Segoe UI" w:cs="Segoe UI"/>
          <w:b/>
        </w:rPr>
      </w:pPr>
      <w:r>
        <w:rPr>
          <w:rFonts w:ascii="Segoe UI" w:hAnsi="Segoe UI" w:cs="Segoe UI"/>
          <w:b/>
        </w:rPr>
        <w:br w:type="page"/>
      </w:r>
    </w:p>
    <w:p w14:paraId="78DF3B9C" w14:textId="26B55C37" w:rsidR="00557729" w:rsidRPr="00FF0A84" w:rsidRDefault="00557729" w:rsidP="00FF0A84">
      <w:pPr>
        <w:pStyle w:val="Tahoma"/>
        <w:spacing w:after="120"/>
        <w:ind w:left="709"/>
        <w:jc w:val="center"/>
        <w:rPr>
          <w:rFonts w:ascii="Segoe UI" w:hAnsi="Segoe UI" w:cs="Segoe UI"/>
          <w:b/>
          <w:sz w:val="24"/>
          <w:szCs w:val="24"/>
        </w:rPr>
      </w:pPr>
      <w:r w:rsidRPr="00FF0A84">
        <w:rPr>
          <w:rFonts w:ascii="Segoe UI" w:hAnsi="Segoe UI" w:cs="Segoe UI"/>
          <w:b/>
          <w:sz w:val="24"/>
          <w:szCs w:val="24"/>
        </w:rPr>
        <w:lastRenderedPageBreak/>
        <w:t>P</w:t>
      </w:r>
      <w:r w:rsidR="00672ECF" w:rsidRPr="00FF0A84">
        <w:rPr>
          <w:rFonts w:ascii="Segoe UI" w:hAnsi="Segoe UI" w:cs="Segoe UI"/>
          <w:b/>
          <w:sz w:val="24"/>
          <w:szCs w:val="24"/>
        </w:rPr>
        <w:t>říloha č. 2</w:t>
      </w:r>
      <w:r w:rsidR="00125923" w:rsidRPr="00FF0A84">
        <w:rPr>
          <w:rFonts w:ascii="Segoe UI" w:hAnsi="Segoe UI" w:cs="Segoe UI"/>
          <w:b/>
          <w:sz w:val="24"/>
          <w:szCs w:val="24"/>
        </w:rPr>
        <w:t>: Technická specifikace</w:t>
      </w:r>
    </w:p>
    <w:p w14:paraId="78DF3B9D" w14:textId="6D7EC658" w:rsidR="00125923" w:rsidRDefault="00125923" w:rsidP="00125923">
      <w:pPr>
        <w:spacing w:before="120"/>
        <w:jc w:val="both"/>
        <w:rPr>
          <w:rFonts w:ascii="Segoe UI" w:hAnsi="Segoe UI" w:cs="Segoe UI"/>
          <w:sz w:val="22"/>
          <w:szCs w:val="22"/>
        </w:rPr>
      </w:pPr>
      <w:r w:rsidRPr="00FF136D">
        <w:rPr>
          <w:rFonts w:ascii="Segoe UI" w:hAnsi="Segoe UI" w:cs="Segoe UI"/>
          <w:sz w:val="22"/>
          <w:szCs w:val="22"/>
        </w:rPr>
        <w:t>[</w:t>
      </w:r>
      <w:r>
        <w:rPr>
          <w:rFonts w:ascii="Segoe UI" w:hAnsi="Segoe UI" w:cs="Segoe UI"/>
          <w:sz w:val="22"/>
          <w:szCs w:val="22"/>
          <w:shd w:val="clear" w:color="auto" w:fill="FFFF00"/>
        </w:rPr>
        <w:t>DOPLNÍ DODAVATEL – Tato příloha bude doplněna dodavatelem</w:t>
      </w:r>
      <w:r w:rsidR="00557729">
        <w:rPr>
          <w:rFonts w:ascii="Segoe UI" w:hAnsi="Segoe UI" w:cs="Segoe UI"/>
          <w:sz w:val="22"/>
          <w:szCs w:val="22"/>
          <w:shd w:val="clear" w:color="auto" w:fill="FFFF00"/>
        </w:rPr>
        <w:t xml:space="preserve"> tak, aby bylo popsáno nabízení plnění </w:t>
      </w:r>
      <w:r>
        <w:rPr>
          <w:rFonts w:ascii="Segoe UI" w:hAnsi="Segoe UI" w:cs="Segoe UI"/>
          <w:sz w:val="22"/>
          <w:szCs w:val="22"/>
          <w:shd w:val="clear" w:color="auto" w:fill="FFFF00"/>
        </w:rPr>
        <w:t>v souladu s</w:t>
      </w:r>
      <w:r w:rsidR="00557729">
        <w:rPr>
          <w:rFonts w:ascii="Segoe UI" w:hAnsi="Segoe UI" w:cs="Segoe UI"/>
          <w:sz w:val="22"/>
          <w:szCs w:val="22"/>
          <w:shd w:val="clear" w:color="auto" w:fill="FFFF00"/>
        </w:rPr>
        <w:t> </w:t>
      </w:r>
      <w:r>
        <w:rPr>
          <w:rFonts w:ascii="Segoe UI" w:hAnsi="Segoe UI" w:cs="Segoe UI"/>
          <w:sz w:val="22"/>
          <w:szCs w:val="22"/>
          <w:shd w:val="clear" w:color="auto" w:fill="FFFF00"/>
        </w:rPr>
        <w:t>nabídko</w:t>
      </w:r>
      <w:r w:rsidR="00557729">
        <w:rPr>
          <w:rFonts w:ascii="Segoe UI" w:hAnsi="Segoe UI" w:cs="Segoe UI"/>
          <w:sz w:val="22"/>
          <w:szCs w:val="22"/>
          <w:shd w:val="clear" w:color="auto" w:fill="FFFF00"/>
        </w:rPr>
        <w:t>u – blíže viz odst. 10.3. zadávací dokumentace</w:t>
      </w:r>
      <w:r w:rsidRPr="00FF136D">
        <w:rPr>
          <w:rFonts w:ascii="Segoe UI" w:hAnsi="Segoe UI" w:cs="Segoe UI"/>
          <w:sz w:val="22"/>
          <w:szCs w:val="22"/>
        </w:rPr>
        <w:t>]</w:t>
      </w:r>
      <w:r>
        <w:rPr>
          <w:rFonts w:ascii="Segoe UI" w:hAnsi="Segoe UI" w:cs="Segoe UI"/>
          <w:sz w:val="22"/>
          <w:szCs w:val="22"/>
        </w:rPr>
        <w:t>.</w:t>
      </w:r>
    </w:p>
    <w:p w14:paraId="338C1003" w14:textId="1F4F0840" w:rsidR="002139C4" w:rsidRDefault="002139C4" w:rsidP="00125923">
      <w:pPr>
        <w:spacing w:before="120"/>
        <w:jc w:val="both"/>
        <w:rPr>
          <w:rFonts w:ascii="Segoe UI" w:hAnsi="Segoe UI" w:cs="Segoe UI"/>
          <w:sz w:val="22"/>
          <w:szCs w:val="22"/>
        </w:rPr>
      </w:pPr>
    </w:p>
    <w:p w14:paraId="35FC4BD4" w14:textId="4A15B6CC" w:rsidR="002139C4" w:rsidRPr="002139C4" w:rsidRDefault="002139C4" w:rsidP="00125923">
      <w:pPr>
        <w:spacing w:before="120"/>
        <w:jc w:val="both"/>
        <w:rPr>
          <w:rFonts w:ascii="Segoe UI" w:hAnsi="Segoe UI" w:cs="Segoe UI"/>
          <w:i/>
          <w:iCs/>
          <w:sz w:val="22"/>
          <w:szCs w:val="22"/>
        </w:rPr>
      </w:pPr>
      <w:proofErr w:type="spellStart"/>
      <w:r w:rsidRPr="002139C4">
        <w:rPr>
          <w:rFonts w:ascii="Segoe UI" w:hAnsi="Segoe UI" w:cs="Segoe UI"/>
          <w:i/>
          <w:iCs/>
          <w:sz w:val="22"/>
          <w:szCs w:val="22"/>
        </w:rPr>
        <w:t>Datasheet</w:t>
      </w:r>
      <w:proofErr w:type="spellEnd"/>
    </w:p>
    <w:p w14:paraId="78DF3B9E" w14:textId="4CB03550" w:rsidR="00F93F71" w:rsidRDefault="00F93F71" w:rsidP="00ED69E3">
      <w:pPr>
        <w:rPr>
          <w:rFonts w:ascii="Segoe UI" w:hAnsi="Segoe UI" w:cs="Segoe UI"/>
          <w:b/>
          <w:iCs/>
          <w:sz w:val="22"/>
          <w:szCs w:val="22"/>
        </w:rPr>
      </w:pPr>
    </w:p>
    <w:sectPr w:rsidR="00F93F71" w:rsidSect="00ED69E3">
      <w:footerReference w:type="even" r:id="rId13"/>
      <w:footerReference w:type="default" r:id="rId14"/>
      <w:headerReference w:type="first" r:id="rId15"/>
      <w:pgSz w:w="11906" w:h="16838"/>
      <w:pgMar w:top="169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D32D" w14:textId="77777777" w:rsidR="00BA519A" w:rsidRDefault="00BA519A">
      <w:r>
        <w:separator/>
      </w:r>
    </w:p>
  </w:endnote>
  <w:endnote w:type="continuationSeparator" w:id="0">
    <w:p w14:paraId="49C3D17E" w14:textId="77777777" w:rsidR="00BA519A" w:rsidRDefault="00BA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3" w14:textId="77777777" w:rsidR="008209E3" w:rsidRDefault="00797566">
    <w:pPr>
      <w:pStyle w:val="Zpat"/>
      <w:framePr w:wrap="around" w:vAnchor="text" w:hAnchor="margin" w:xAlign="center" w:y="1"/>
      <w:rPr>
        <w:rStyle w:val="slostrnky"/>
      </w:rPr>
    </w:pPr>
    <w:r>
      <w:rPr>
        <w:rStyle w:val="slostrnky"/>
      </w:rPr>
      <w:fldChar w:fldCharType="begin"/>
    </w:r>
    <w:r w:rsidR="008209E3">
      <w:rPr>
        <w:rStyle w:val="slostrnky"/>
      </w:rPr>
      <w:instrText xml:space="preserve">PAGE  </w:instrText>
    </w:r>
    <w:r>
      <w:rPr>
        <w:rStyle w:val="slostrnky"/>
      </w:rPr>
      <w:fldChar w:fldCharType="end"/>
    </w:r>
  </w:p>
  <w:p w14:paraId="78DF3BA4" w14:textId="77777777" w:rsidR="008209E3" w:rsidRDefault="00820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5" w14:textId="77777777" w:rsidR="008209E3" w:rsidRPr="00C53BF7" w:rsidRDefault="00797566">
    <w:pPr>
      <w:pStyle w:val="Zpat"/>
      <w:framePr w:wrap="around" w:vAnchor="text" w:hAnchor="margin" w:xAlign="center" w:y="1"/>
      <w:rPr>
        <w:rStyle w:val="slostrnky"/>
        <w:rFonts w:ascii="Segoe UI" w:hAnsi="Segoe UI" w:cs="Segoe UI"/>
        <w:sz w:val="20"/>
      </w:rPr>
    </w:pPr>
    <w:r w:rsidRPr="00C53BF7">
      <w:rPr>
        <w:rStyle w:val="slostrnky"/>
        <w:rFonts w:ascii="Segoe UI" w:hAnsi="Segoe UI" w:cs="Segoe UI"/>
        <w:sz w:val="20"/>
      </w:rPr>
      <w:fldChar w:fldCharType="begin"/>
    </w:r>
    <w:r w:rsidR="008209E3" w:rsidRPr="00C53BF7">
      <w:rPr>
        <w:rStyle w:val="slostrnky"/>
        <w:rFonts w:ascii="Segoe UI" w:hAnsi="Segoe UI" w:cs="Segoe UI"/>
        <w:sz w:val="20"/>
      </w:rPr>
      <w:instrText xml:space="preserve">PAGE  </w:instrText>
    </w:r>
    <w:r w:rsidRPr="00C53BF7">
      <w:rPr>
        <w:rStyle w:val="slostrnky"/>
        <w:rFonts w:ascii="Segoe UI" w:hAnsi="Segoe UI" w:cs="Segoe UI"/>
        <w:sz w:val="20"/>
      </w:rPr>
      <w:fldChar w:fldCharType="separate"/>
    </w:r>
    <w:r w:rsidR="005830F8">
      <w:rPr>
        <w:rStyle w:val="slostrnky"/>
        <w:rFonts w:ascii="Segoe UI" w:hAnsi="Segoe UI" w:cs="Segoe UI"/>
        <w:noProof/>
        <w:sz w:val="20"/>
      </w:rPr>
      <w:t>9</w:t>
    </w:r>
    <w:r w:rsidRPr="00C53BF7">
      <w:rPr>
        <w:rStyle w:val="slostrnky"/>
        <w:rFonts w:ascii="Segoe UI" w:hAnsi="Segoe UI" w:cs="Segoe UI"/>
        <w:sz w:val="20"/>
      </w:rPr>
      <w:fldChar w:fldCharType="end"/>
    </w:r>
  </w:p>
  <w:p w14:paraId="78DF3BA6" w14:textId="77777777" w:rsidR="008209E3" w:rsidRDefault="00820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B190" w14:textId="77777777" w:rsidR="00BA519A" w:rsidRDefault="00BA519A">
      <w:r>
        <w:separator/>
      </w:r>
    </w:p>
  </w:footnote>
  <w:footnote w:type="continuationSeparator" w:id="0">
    <w:p w14:paraId="248646E2" w14:textId="77777777" w:rsidR="00BA519A" w:rsidRDefault="00BA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7" w14:textId="77777777" w:rsidR="008209E3" w:rsidRPr="006A6826" w:rsidRDefault="008209E3" w:rsidP="00ED69E3">
    <w:r>
      <w:rPr>
        <w:noProof/>
      </w:rPr>
      <w:drawing>
        <wp:inline distT="0" distB="0" distL="0" distR="0" wp14:anchorId="78DF3BAA" wp14:editId="78DF3BAB">
          <wp:extent cx="2202180" cy="822960"/>
          <wp:effectExtent l="19050" t="0" r="7620" b="0"/>
          <wp:docPr id="14" name="obrázek 1" descr="S:\Klienti\L\Letiště Ostrava\2017\Rentgeny\Podklady klienta\Logo-Ostrava-Airport-201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lienti\L\Letiště Ostrava\2017\Rentgeny\Podklady klienta\Logo-Ostrava-Airport-2017_JPG.JPG"/>
                  <pic:cNvPicPr>
                    <a:picLocks noChangeAspect="1" noChangeArrowheads="1"/>
                  </pic:cNvPicPr>
                </pic:nvPicPr>
                <pic:blipFill>
                  <a:blip r:embed="rId1"/>
                  <a:srcRect/>
                  <a:stretch>
                    <a:fillRect/>
                  </a:stretch>
                </pic:blipFill>
                <pic:spPr bwMode="auto">
                  <a:xfrm>
                    <a:off x="0" y="0"/>
                    <a:ext cx="2202180" cy="822960"/>
                  </a:xfrm>
                  <a:prstGeom prst="rect">
                    <a:avLst/>
                  </a:prstGeom>
                  <a:noFill/>
                  <a:ln w="9525">
                    <a:noFill/>
                    <a:miter lim="800000"/>
                    <a:headEnd/>
                    <a:tailEnd/>
                  </a:ln>
                </pic:spPr>
              </pic:pic>
            </a:graphicData>
          </a:graphic>
        </wp:inline>
      </w:drawing>
    </w:r>
    <w:r>
      <w:rPr>
        <w:noProof/>
      </w:rPr>
      <w:drawing>
        <wp:inline distT="0" distB="0" distL="0" distR="0" wp14:anchorId="78DF3BAC" wp14:editId="78DF3BAD">
          <wp:extent cx="3276600" cy="1043940"/>
          <wp:effectExtent l="19050" t="0" r="0" b="0"/>
          <wp:docPr id="13" name="obrázek 4" descr="C:\Users\LELITO~1\AppData\Local\Temp\Rar$DRa0.222\logo 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LELITO~1\AppData\Local\Temp\Rar$DRa0.222\logo MD+OPD+SFDI.jpg"/>
                  <pic:cNvPicPr>
                    <a:picLocks noChangeAspect="1" noChangeArrowheads="1"/>
                  </pic:cNvPicPr>
                </pic:nvPicPr>
                <pic:blipFill>
                  <a:blip r:embed="rId2"/>
                  <a:srcRect/>
                  <a:stretch>
                    <a:fillRect/>
                  </a:stretch>
                </pic:blipFill>
                <pic:spPr bwMode="auto">
                  <a:xfrm>
                    <a:off x="0" y="0"/>
                    <a:ext cx="3276600" cy="1043940"/>
                  </a:xfrm>
                  <a:prstGeom prst="rect">
                    <a:avLst/>
                  </a:prstGeom>
                  <a:noFill/>
                  <a:ln w="9525">
                    <a:noFill/>
                    <a:miter lim="800000"/>
                    <a:headEnd/>
                    <a:tailEnd/>
                  </a:ln>
                </pic:spPr>
              </pic:pic>
            </a:graphicData>
          </a:graphic>
        </wp:inline>
      </w:drawing>
    </w:r>
  </w:p>
  <w:p w14:paraId="78DF3BA8" w14:textId="77777777" w:rsidR="008209E3" w:rsidRDefault="008209E3" w:rsidP="00ED69E3">
    <w:pPr>
      <w:pStyle w:val="Zkladntextodsazen"/>
      <w:widowControl w:val="0"/>
      <w:spacing w:after="120" w:line="276" w:lineRule="auto"/>
      <w:ind w:left="1701" w:hanging="1559"/>
      <w:rPr>
        <w:rFonts w:ascii="Segoe UI" w:hAnsi="Segoe UI" w:cs="Segoe UI"/>
        <w:sz w:val="22"/>
        <w:szCs w:val="22"/>
      </w:rPr>
    </w:pPr>
    <w:bookmarkStart w:id="3" w:name="_Ref230175100"/>
    <w:r>
      <w:rPr>
        <w:rFonts w:ascii="Segoe UI" w:hAnsi="Segoe UI" w:cs="Segoe UI"/>
        <w:sz w:val="22"/>
        <w:szCs w:val="22"/>
      </w:rPr>
      <w:t>P</w:t>
    </w:r>
    <w:r w:rsidRPr="00612382">
      <w:rPr>
        <w:rFonts w:ascii="Segoe UI" w:hAnsi="Segoe UI" w:cs="Segoe UI"/>
        <w:sz w:val="22"/>
        <w:szCs w:val="22"/>
      </w:rPr>
      <w:t>říloha</w:t>
    </w:r>
    <w:r>
      <w:rPr>
        <w:rFonts w:ascii="Segoe UI" w:hAnsi="Segoe UI" w:cs="Segoe UI"/>
        <w:sz w:val="22"/>
        <w:szCs w:val="22"/>
      </w:rPr>
      <w:t xml:space="preserve"> zadávací dokumentace</w:t>
    </w:r>
    <w:r w:rsidRPr="00612382">
      <w:rPr>
        <w:rFonts w:ascii="Segoe UI" w:hAnsi="Segoe UI" w:cs="Segoe UI"/>
        <w:sz w:val="22"/>
        <w:szCs w:val="22"/>
      </w:rPr>
      <w:t xml:space="preserve"> č. 1 - </w:t>
    </w:r>
    <w:bookmarkEnd w:id="3"/>
    <w:r w:rsidRPr="00612382">
      <w:rPr>
        <w:rFonts w:ascii="Segoe UI" w:hAnsi="Segoe UI" w:cs="Segoe UI"/>
        <w:sz w:val="22"/>
        <w:szCs w:val="22"/>
      </w:rPr>
      <w:t>Návrh smlouvy</w:t>
    </w:r>
  </w:p>
  <w:p w14:paraId="78DF3BA9" w14:textId="475256C1" w:rsidR="00011A76" w:rsidRPr="00ED69E3" w:rsidRDefault="00011A76" w:rsidP="00ED69E3">
    <w:pPr>
      <w:pStyle w:val="Zkladntextodsazen"/>
      <w:widowControl w:val="0"/>
      <w:spacing w:after="120" w:line="276" w:lineRule="auto"/>
      <w:ind w:left="1701" w:hanging="1559"/>
      <w:rPr>
        <w:rFonts w:ascii="Segoe UI" w:hAnsi="Segoe UI" w:cs="Segoe UI"/>
        <w:sz w:val="22"/>
        <w:szCs w:val="22"/>
      </w:rPr>
    </w:pPr>
    <w:r>
      <w:rPr>
        <w:rFonts w:ascii="Segoe UI" w:hAnsi="Segoe UI" w:cs="Segoe UI"/>
        <w:sz w:val="22"/>
        <w:szCs w:val="22"/>
      </w:rPr>
      <w:t xml:space="preserve">Číslo smlouvy kupujícího: </w:t>
    </w:r>
    <w:r w:rsidR="009F3469">
      <w:rPr>
        <w:rFonts w:ascii="Segoe UI" w:hAnsi="Segoe UI" w:cs="Segoe UI"/>
        <w:sz w:val="22"/>
        <w:szCs w:val="22"/>
      </w:rPr>
      <w:t>2</w:t>
    </w:r>
    <w:r w:rsidR="00600C27">
      <w:rPr>
        <w:rFonts w:ascii="Segoe UI" w:hAnsi="Segoe UI" w:cs="Segoe UI"/>
        <w:sz w:val="22"/>
        <w:szCs w:val="22"/>
      </w:rPr>
      <w:t>1</w:t>
    </w:r>
    <w:r w:rsidR="00065D3D">
      <w:rPr>
        <w:rFonts w:ascii="Segoe UI" w:hAnsi="Segoe UI" w:cs="Segoe UI"/>
        <w:sz w:val="22"/>
        <w:szCs w:val="22"/>
      </w:rPr>
      <w:t>xxx</w:t>
    </w:r>
    <w:r w:rsidR="00BC21C0">
      <w:rPr>
        <w:rFonts w:ascii="Segoe UI" w:hAnsi="Segoe UI" w:cs="Segoe UI"/>
        <w:sz w:val="22"/>
        <w:szCs w:val="22"/>
      </w:rPr>
      <w:t xml:space="preserve">                               Číslo smlouvy prodávajícího: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7B23DAE"/>
    <w:multiLevelType w:val="hybridMultilevel"/>
    <w:tmpl w:val="1DF0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8E65CE8"/>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27B10"/>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93E68"/>
    <w:multiLevelType w:val="hybridMultilevel"/>
    <w:tmpl w:val="C2945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A0B1F36"/>
    <w:multiLevelType w:val="multilevel"/>
    <w:tmpl w:val="E2DA6760"/>
    <w:lvl w:ilvl="0">
      <w:start w:val="1"/>
      <w:numFmt w:val="decimal"/>
      <w:lvlText w:val="%1."/>
      <w:lvlJc w:val="left"/>
      <w:pPr>
        <w:tabs>
          <w:tab w:val="num" w:pos="720"/>
        </w:tabs>
        <w:ind w:left="720" w:hanging="380"/>
      </w:pPr>
      <w:rPr>
        <w:rFonts w:ascii="Tahoma" w:hAnsi="Tahoma" w:cs="Tahoma"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B6927"/>
    <w:multiLevelType w:val="hybridMultilevel"/>
    <w:tmpl w:val="8FBCB91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DFF4F38"/>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324B11A3"/>
    <w:multiLevelType w:val="hybridMultilevel"/>
    <w:tmpl w:val="60283F3C"/>
    <w:lvl w:ilvl="0" w:tplc="3746F41C">
      <w:start w:val="1"/>
      <w:numFmt w:val="lowerLetter"/>
      <w:lvlText w:val="%1)"/>
      <w:lvlJc w:val="left"/>
      <w:pPr>
        <w:tabs>
          <w:tab w:val="num" w:pos="645"/>
        </w:tabs>
        <w:ind w:left="645" w:hanging="360"/>
      </w:pPr>
      <w:rPr>
        <w:rFonts w:hint="default"/>
        <w:color w:val="auto"/>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7" w15:restartNumberingAfterBreak="0">
    <w:nsid w:val="36D416DF"/>
    <w:multiLevelType w:val="hybridMultilevel"/>
    <w:tmpl w:val="7792A7CA"/>
    <w:lvl w:ilvl="0" w:tplc="04050005">
      <w:start w:val="1"/>
      <w:numFmt w:val="bullet"/>
      <w:lvlText w:val=""/>
      <w:lvlJc w:val="left"/>
      <w:pPr>
        <w:ind w:left="765" w:hanging="360"/>
      </w:pPr>
      <w:rPr>
        <w:rFonts w:ascii="Wingdings" w:hAnsi="Wingdings"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41010B17"/>
    <w:multiLevelType w:val="multilevel"/>
    <w:tmpl w:val="1976149E"/>
    <w:lvl w:ilvl="0">
      <w:start w:val="1"/>
      <w:numFmt w:val="decimal"/>
      <w:pStyle w:val="KrutkPartners1"/>
      <w:lvlText w:val="%1."/>
      <w:lvlJc w:val="left"/>
      <w:pPr>
        <w:ind w:left="360" w:hanging="360"/>
      </w:pPr>
    </w:lvl>
    <w:lvl w:ilvl="1">
      <w:start w:val="1"/>
      <w:numFmt w:val="decimal"/>
      <w:pStyle w:val="KrutkPartners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rutkPartners3"/>
      <w:lvlText w:val="%1.%2.%3."/>
      <w:lvlJc w:val="left"/>
      <w:pPr>
        <w:ind w:left="1224" w:hanging="504"/>
      </w:pPr>
      <w:rPr>
        <w:b w:val="0"/>
        <w:bCs/>
      </w:rPr>
    </w:lvl>
    <w:lvl w:ilvl="3">
      <w:start w:val="1"/>
      <w:numFmt w:val="decimal"/>
      <w:pStyle w:val="KrutkPartner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AB7C31"/>
    <w:multiLevelType w:val="hybridMultilevel"/>
    <w:tmpl w:val="4D82D3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7C63512"/>
    <w:multiLevelType w:val="hybridMultilevel"/>
    <w:tmpl w:val="ECFC0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E60074"/>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285FE6"/>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F20A78"/>
    <w:multiLevelType w:val="hybridMultilevel"/>
    <w:tmpl w:val="9C5AC8E8"/>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4BF4121B"/>
    <w:multiLevelType w:val="hybridMultilevel"/>
    <w:tmpl w:val="01242F28"/>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0DF4181"/>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0F035C"/>
    <w:multiLevelType w:val="hybridMultilevel"/>
    <w:tmpl w:val="E8604C1E"/>
    <w:lvl w:ilvl="0" w:tplc="A21EE472">
      <w:start w:val="1"/>
      <w:numFmt w:val="decimal"/>
      <w:lvlText w:val="%1."/>
      <w:lvlJc w:val="left"/>
      <w:pPr>
        <w:tabs>
          <w:tab w:val="num" w:pos="360"/>
        </w:tabs>
        <w:ind w:left="357" w:hanging="357"/>
      </w:pPr>
      <w:rPr>
        <w:rFonts w:ascii="Segoe UI" w:hAnsi="Segoe UI" w:cs="Segoe U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104C52"/>
    <w:multiLevelType w:val="hybridMultilevel"/>
    <w:tmpl w:val="64F0A99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5C0A2CE7"/>
    <w:multiLevelType w:val="multilevel"/>
    <w:tmpl w:val="9C46B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E2A9A"/>
    <w:multiLevelType w:val="hybridMultilevel"/>
    <w:tmpl w:val="59B61D78"/>
    <w:lvl w:ilvl="0" w:tplc="F7B472BE">
      <w:start w:val="1"/>
      <w:numFmt w:val="decimal"/>
      <w:lvlText w:val="%1."/>
      <w:lvlJc w:val="left"/>
      <w:pPr>
        <w:tabs>
          <w:tab w:val="num" w:pos="360"/>
        </w:tabs>
        <w:ind w:left="357" w:hanging="357"/>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F25249"/>
    <w:multiLevelType w:val="hybridMultilevel"/>
    <w:tmpl w:val="060C6B22"/>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8"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8"/>
  </w:num>
  <w:num w:numId="2">
    <w:abstractNumId w:val="16"/>
  </w:num>
  <w:num w:numId="3">
    <w:abstractNumId w:val="8"/>
  </w:num>
  <w:num w:numId="4">
    <w:abstractNumId w:val="0"/>
  </w:num>
  <w:num w:numId="5">
    <w:abstractNumId w:val="9"/>
  </w:num>
  <w:num w:numId="6">
    <w:abstractNumId w:val="24"/>
  </w:num>
  <w:num w:numId="7">
    <w:abstractNumId w:val="7"/>
  </w:num>
  <w:num w:numId="8">
    <w:abstractNumId w:val="27"/>
  </w:num>
  <w:num w:numId="9">
    <w:abstractNumId w:val="1"/>
  </w:num>
  <w:num w:numId="10">
    <w:abstractNumId w:val="14"/>
  </w:num>
  <w:num w:numId="11">
    <w:abstractNumId w:val="30"/>
  </w:num>
  <w:num w:numId="12">
    <w:abstractNumId w:val="12"/>
  </w:num>
  <w:num w:numId="13">
    <w:abstractNumId w:val="34"/>
  </w:num>
  <w:num w:numId="14">
    <w:abstractNumId w:val="36"/>
  </w:num>
  <w:num w:numId="15">
    <w:abstractNumId w:val="31"/>
  </w:num>
  <w:num w:numId="16">
    <w:abstractNumId w:val="35"/>
  </w:num>
  <w:num w:numId="17">
    <w:abstractNumId w:val="20"/>
  </w:num>
  <w:num w:numId="18">
    <w:abstractNumId w:val="10"/>
  </w:num>
  <w:num w:numId="19">
    <w:abstractNumId w:val="13"/>
  </w:num>
  <w:num w:numId="20">
    <w:abstractNumId w:val="28"/>
  </w:num>
  <w:num w:numId="21">
    <w:abstractNumId w:val="3"/>
  </w:num>
  <w:num w:numId="22">
    <w:abstractNumId w:val="15"/>
  </w:num>
  <w:num w:numId="23">
    <w:abstractNumId w:val="3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9"/>
  </w:num>
  <w:num w:numId="30">
    <w:abstractNumId w:val="2"/>
  </w:num>
  <w:num w:numId="31">
    <w:abstractNumId w:val="21"/>
  </w:num>
  <w:num w:numId="32">
    <w:abstractNumId w:val="6"/>
  </w:num>
  <w:num w:numId="33">
    <w:abstractNumId w:val="19"/>
  </w:num>
  <w:num w:numId="34">
    <w:abstractNumId w:val="4"/>
  </w:num>
  <w:num w:numId="35">
    <w:abstractNumId w:val="26"/>
  </w:num>
  <w:num w:numId="36">
    <w:abstractNumId w:val="22"/>
  </w:num>
  <w:num w:numId="37">
    <w:abstractNumId w:val="23"/>
  </w:num>
  <w:num w:numId="38">
    <w:abstractNumId w:val="11"/>
  </w:num>
  <w:num w:numId="39">
    <w:abstractNumId w:val="32"/>
  </w:num>
  <w:num w:numId="40">
    <w:abstractNumId w:val="37"/>
  </w:num>
  <w:num w:numId="41">
    <w:abstractNumId w:val="25"/>
  </w:num>
  <w:num w:numId="42">
    <w:abstractNumId w:val="5"/>
  </w:num>
  <w:num w:numId="4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137A"/>
    <w:rsid w:val="00011A76"/>
    <w:rsid w:val="00011ECB"/>
    <w:rsid w:val="00012042"/>
    <w:rsid w:val="0002118A"/>
    <w:rsid w:val="00021CD5"/>
    <w:rsid w:val="00025BF6"/>
    <w:rsid w:val="00025D5C"/>
    <w:rsid w:val="0002683D"/>
    <w:rsid w:val="0002751F"/>
    <w:rsid w:val="00030F74"/>
    <w:rsid w:val="00033307"/>
    <w:rsid w:val="000401B6"/>
    <w:rsid w:val="00041540"/>
    <w:rsid w:val="000432C3"/>
    <w:rsid w:val="00044347"/>
    <w:rsid w:val="00046282"/>
    <w:rsid w:val="0005163A"/>
    <w:rsid w:val="00053B3F"/>
    <w:rsid w:val="000652BB"/>
    <w:rsid w:val="00065D3D"/>
    <w:rsid w:val="00066D69"/>
    <w:rsid w:val="0007018E"/>
    <w:rsid w:val="00072175"/>
    <w:rsid w:val="00072660"/>
    <w:rsid w:val="0007299C"/>
    <w:rsid w:val="0007328B"/>
    <w:rsid w:val="0007334A"/>
    <w:rsid w:val="00074786"/>
    <w:rsid w:val="00075523"/>
    <w:rsid w:val="000770A3"/>
    <w:rsid w:val="00087413"/>
    <w:rsid w:val="0009040E"/>
    <w:rsid w:val="00092702"/>
    <w:rsid w:val="000A29EE"/>
    <w:rsid w:val="000A3337"/>
    <w:rsid w:val="000B3603"/>
    <w:rsid w:val="000B7499"/>
    <w:rsid w:val="000B7A36"/>
    <w:rsid w:val="000D307D"/>
    <w:rsid w:val="000D5AE8"/>
    <w:rsid w:val="000E4054"/>
    <w:rsid w:val="000F23A9"/>
    <w:rsid w:val="000F34B6"/>
    <w:rsid w:val="000F7EC4"/>
    <w:rsid w:val="00103E8A"/>
    <w:rsid w:val="00105B67"/>
    <w:rsid w:val="00106348"/>
    <w:rsid w:val="001065CE"/>
    <w:rsid w:val="00106869"/>
    <w:rsid w:val="00107B27"/>
    <w:rsid w:val="001114AC"/>
    <w:rsid w:val="001151B3"/>
    <w:rsid w:val="00116C59"/>
    <w:rsid w:val="001171FD"/>
    <w:rsid w:val="0011796F"/>
    <w:rsid w:val="00120CDB"/>
    <w:rsid w:val="00125923"/>
    <w:rsid w:val="00126975"/>
    <w:rsid w:val="00133A85"/>
    <w:rsid w:val="00134943"/>
    <w:rsid w:val="00143182"/>
    <w:rsid w:val="001437B3"/>
    <w:rsid w:val="00143A5A"/>
    <w:rsid w:val="00147233"/>
    <w:rsid w:val="00147490"/>
    <w:rsid w:val="00147955"/>
    <w:rsid w:val="00150C52"/>
    <w:rsid w:val="00160D28"/>
    <w:rsid w:val="001621C2"/>
    <w:rsid w:val="0016509A"/>
    <w:rsid w:val="0016551A"/>
    <w:rsid w:val="00167194"/>
    <w:rsid w:val="001672C4"/>
    <w:rsid w:val="00167517"/>
    <w:rsid w:val="00173696"/>
    <w:rsid w:val="00175B81"/>
    <w:rsid w:val="00182604"/>
    <w:rsid w:val="00183108"/>
    <w:rsid w:val="0018468B"/>
    <w:rsid w:val="00191500"/>
    <w:rsid w:val="00191980"/>
    <w:rsid w:val="00195ADC"/>
    <w:rsid w:val="001970BB"/>
    <w:rsid w:val="001A1D14"/>
    <w:rsid w:val="001A4F79"/>
    <w:rsid w:val="001B23E6"/>
    <w:rsid w:val="001B43E3"/>
    <w:rsid w:val="001B75B5"/>
    <w:rsid w:val="001C0F62"/>
    <w:rsid w:val="001C71B1"/>
    <w:rsid w:val="001D1DEB"/>
    <w:rsid w:val="001D3EB9"/>
    <w:rsid w:val="001E2DA3"/>
    <w:rsid w:val="001E5ADC"/>
    <w:rsid w:val="001E5EB9"/>
    <w:rsid w:val="001F0DDE"/>
    <w:rsid w:val="001F4EFC"/>
    <w:rsid w:val="001F5121"/>
    <w:rsid w:val="001F76A9"/>
    <w:rsid w:val="00200706"/>
    <w:rsid w:val="00202EBC"/>
    <w:rsid w:val="002056DB"/>
    <w:rsid w:val="00206335"/>
    <w:rsid w:val="00207B6B"/>
    <w:rsid w:val="0021222C"/>
    <w:rsid w:val="002139C4"/>
    <w:rsid w:val="00224BD8"/>
    <w:rsid w:val="0023024F"/>
    <w:rsid w:val="00231B0A"/>
    <w:rsid w:val="00236978"/>
    <w:rsid w:val="00242869"/>
    <w:rsid w:val="00242A6F"/>
    <w:rsid w:val="002454FD"/>
    <w:rsid w:val="0024681B"/>
    <w:rsid w:val="00252D9D"/>
    <w:rsid w:val="00256475"/>
    <w:rsid w:val="002565C7"/>
    <w:rsid w:val="00257BBB"/>
    <w:rsid w:val="00265D84"/>
    <w:rsid w:val="00281D7A"/>
    <w:rsid w:val="0028271D"/>
    <w:rsid w:val="002839BB"/>
    <w:rsid w:val="0028506F"/>
    <w:rsid w:val="002908E2"/>
    <w:rsid w:val="002A3A16"/>
    <w:rsid w:val="002A47F5"/>
    <w:rsid w:val="002A7324"/>
    <w:rsid w:val="002B0CD7"/>
    <w:rsid w:val="002B1FB7"/>
    <w:rsid w:val="002B4584"/>
    <w:rsid w:val="002B73C5"/>
    <w:rsid w:val="002C0576"/>
    <w:rsid w:val="002C2A58"/>
    <w:rsid w:val="002C32DD"/>
    <w:rsid w:val="002C7AB3"/>
    <w:rsid w:val="002D0AEE"/>
    <w:rsid w:val="002D6B1C"/>
    <w:rsid w:val="002E23FB"/>
    <w:rsid w:val="002E6E52"/>
    <w:rsid w:val="002F44B7"/>
    <w:rsid w:val="002F4EE5"/>
    <w:rsid w:val="00301A6B"/>
    <w:rsid w:val="00302D54"/>
    <w:rsid w:val="003033EB"/>
    <w:rsid w:val="00312C61"/>
    <w:rsid w:val="003135D9"/>
    <w:rsid w:val="00315D99"/>
    <w:rsid w:val="003201C9"/>
    <w:rsid w:val="00322538"/>
    <w:rsid w:val="00323E78"/>
    <w:rsid w:val="00324E19"/>
    <w:rsid w:val="003332CC"/>
    <w:rsid w:val="00333606"/>
    <w:rsid w:val="003337D2"/>
    <w:rsid w:val="00343967"/>
    <w:rsid w:val="0034498A"/>
    <w:rsid w:val="00365053"/>
    <w:rsid w:val="00366CB5"/>
    <w:rsid w:val="00373E01"/>
    <w:rsid w:val="00375588"/>
    <w:rsid w:val="00377114"/>
    <w:rsid w:val="00386C68"/>
    <w:rsid w:val="0038747B"/>
    <w:rsid w:val="00390A2D"/>
    <w:rsid w:val="00391148"/>
    <w:rsid w:val="00392100"/>
    <w:rsid w:val="00392D02"/>
    <w:rsid w:val="0039470B"/>
    <w:rsid w:val="00394A35"/>
    <w:rsid w:val="003A083C"/>
    <w:rsid w:val="003A45A9"/>
    <w:rsid w:val="003B39A9"/>
    <w:rsid w:val="003B400F"/>
    <w:rsid w:val="003B78EA"/>
    <w:rsid w:val="003B7FD6"/>
    <w:rsid w:val="003C359C"/>
    <w:rsid w:val="003C3AEF"/>
    <w:rsid w:val="003C6D7F"/>
    <w:rsid w:val="003D0846"/>
    <w:rsid w:val="003D10A2"/>
    <w:rsid w:val="003D33B2"/>
    <w:rsid w:val="003D4C8F"/>
    <w:rsid w:val="003D5EC4"/>
    <w:rsid w:val="003E2C82"/>
    <w:rsid w:val="003E6E7F"/>
    <w:rsid w:val="003E7CDA"/>
    <w:rsid w:val="003F13B7"/>
    <w:rsid w:val="003F67F0"/>
    <w:rsid w:val="0040045B"/>
    <w:rsid w:val="00402E21"/>
    <w:rsid w:val="00410836"/>
    <w:rsid w:val="00412207"/>
    <w:rsid w:val="00414C09"/>
    <w:rsid w:val="00420BBF"/>
    <w:rsid w:val="0042135B"/>
    <w:rsid w:val="00427FA8"/>
    <w:rsid w:val="00437729"/>
    <w:rsid w:val="00441DA5"/>
    <w:rsid w:val="00452C00"/>
    <w:rsid w:val="00453869"/>
    <w:rsid w:val="004546DC"/>
    <w:rsid w:val="00454B13"/>
    <w:rsid w:val="00456547"/>
    <w:rsid w:val="00457BAC"/>
    <w:rsid w:val="0046039E"/>
    <w:rsid w:val="00462524"/>
    <w:rsid w:val="0046323E"/>
    <w:rsid w:val="00464E8E"/>
    <w:rsid w:val="00466780"/>
    <w:rsid w:val="00473480"/>
    <w:rsid w:val="00474BE2"/>
    <w:rsid w:val="004755F2"/>
    <w:rsid w:val="00483BC4"/>
    <w:rsid w:val="00485516"/>
    <w:rsid w:val="00485D38"/>
    <w:rsid w:val="004930A7"/>
    <w:rsid w:val="00496C43"/>
    <w:rsid w:val="004A0278"/>
    <w:rsid w:val="004A3337"/>
    <w:rsid w:val="004A4C62"/>
    <w:rsid w:val="004A5D34"/>
    <w:rsid w:val="004A5F7A"/>
    <w:rsid w:val="004A769B"/>
    <w:rsid w:val="004B1C50"/>
    <w:rsid w:val="004B505D"/>
    <w:rsid w:val="004B69E4"/>
    <w:rsid w:val="004C138A"/>
    <w:rsid w:val="004E1858"/>
    <w:rsid w:val="004E4405"/>
    <w:rsid w:val="004E4E16"/>
    <w:rsid w:val="004E6ECD"/>
    <w:rsid w:val="004E7BF2"/>
    <w:rsid w:val="004F0DCD"/>
    <w:rsid w:val="004F5775"/>
    <w:rsid w:val="00501BB4"/>
    <w:rsid w:val="00502205"/>
    <w:rsid w:val="00507A1A"/>
    <w:rsid w:val="0051087A"/>
    <w:rsid w:val="00514378"/>
    <w:rsid w:val="00517278"/>
    <w:rsid w:val="00524543"/>
    <w:rsid w:val="00524B09"/>
    <w:rsid w:val="00524F69"/>
    <w:rsid w:val="00527222"/>
    <w:rsid w:val="0053094A"/>
    <w:rsid w:val="00532C1F"/>
    <w:rsid w:val="005350E7"/>
    <w:rsid w:val="00540945"/>
    <w:rsid w:val="00542288"/>
    <w:rsid w:val="0054557D"/>
    <w:rsid w:val="005471D6"/>
    <w:rsid w:val="0055279E"/>
    <w:rsid w:val="00553FFD"/>
    <w:rsid w:val="005540F9"/>
    <w:rsid w:val="00557729"/>
    <w:rsid w:val="00571585"/>
    <w:rsid w:val="00573376"/>
    <w:rsid w:val="005767FA"/>
    <w:rsid w:val="00581103"/>
    <w:rsid w:val="00581C4E"/>
    <w:rsid w:val="005830F8"/>
    <w:rsid w:val="005843FB"/>
    <w:rsid w:val="00587A33"/>
    <w:rsid w:val="00595688"/>
    <w:rsid w:val="005A33CC"/>
    <w:rsid w:val="005A36CA"/>
    <w:rsid w:val="005A3CFC"/>
    <w:rsid w:val="005B0B40"/>
    <w:rsid w:val="005B16CA"/>
    <w:rsid w:val="005C01DF"/>
    <w:rsid w:val="005C40C7"/>
    <w:rsid w:val="005C7268"/>
    <w:rsid w:val="005D00CE"/>
    <w:rsid w:val="005D0664"/>
    <w:rsid w:val="005D1706"/>
    <w:rsid w:val="005E11F3"/>
    <w:rsid w:val="005E20E9"/>
    <w:rsid w:val="005F0D02"/>
    <w:rsid w:val="005F4709"/>
    <w:rsid w:val="005F6059"/>
    <w:rsid w:val="005F704C"/>
    <w:rsid w:val="00600C27"/>
    <w:rsid w:val="00604590"/>
    <w:rsid w:val="00607D3A"/>
    <w:rsid w:val="00611C52"/>
    <w:rsid w:val="0061799D"/>
    <w:rsid w:val="00622AE9"/>
    <w:rsid w:val="00626C17"/>
    <w:rsid w:val="006307F9"/>
    <w:rsid w:val="006348DD"/>
    <w:rsid w:val="00642495"/>
    <w:rsid w:val="00644C25"/>
    <w:rsid w:val="00647326"/>
    <w:rsid w:val="006543D2"/>
    <w:rsid w:val="0065533E"/>
    <w:rsid w:val="00661426"/>
    <w:rsid w:val="0066356F"/>
    <w:rsid w:val="006679AB"/>
    <w:rsid w:val="00667CAD"/>
    <w:rsid w:val="00672ECF"/>
    <w:rsid w:val="006734E1"/>
    <w:rsid w:val="00675451"/>
    <w:rsid w:val="006756D9"/>
    <w:rsid w:val="00676189"/>
    <w:rsid w:val="0068157D"/>
    <w:rsid w:val="006829CB"/>
    <w:rsid w:val="00682DCD"/>
    <w:rsid w:val="006842FD"/>
    <w:rsid w:val="006874A3"/>
    <w:rsid w:val="00687652"/>
    <w:rsid w:val="006976FB"/>
    <w:rsid w:val="006A202B"/>
    <w:rsid w:val="006A2D76"/>
    <w:rsid w:val="006A3F93"/>
    <w:rsid w:val="006A42FC"/>
    <w:rsid w:val="006A5503"/>
    <w:rsid w:val="006A77F5"/>
    <w:rsid w:val="006A7D69"/>
    <w:rsid w:val="006B2470"/>
    <w:rsid w:val="006B29A3"/>
    <w:rsid w:val="006B3C6E"/>
    <w:rsid w:val="006B503D"/>
    <w:rsid w:val="006B64ED"/>
    <w:rsid w:val="006B6798"/>
    <w:rsid w:val="006C58FF"/>
    <w:rsid w:val="006D024C"/>
    <w:rsid w:val="006E0A9C"/>
    <w:rsid w:val="006E2CBE"/>
    <w:rsid w:val="006F2DAE"/>
    <w:rsid w:val="00702432"/>
    <w:rsid w:val="0070333A"/>
    <w:rsid w:val="00710664"/>
    <w:rsid w:val="007107F4"/>
    <w:rsid w:val="00712D7B"/>
    <w:rsid w:val="007147E8"/>
    <w:rsid w:val="00717161"/>
    <w:rsid w:val="0072442F"/>
    <w:rsid w:val="00731933"/>
    <w:rsid w:val="007373F8"/>
    <w:rsid w:val="0073772C"/>
    <w:rsid w:val="007415BD"/>
    <w:rsid w:val="00742C32"/>
    <w:rsid w:val="00744941"/>
    <w:rsid w:val="00746AC0"/>
    <w:rsid w:val="00753CD7"/>
    <w:rsid w:val="007553A0"/>
    <w:rsid w:val="007560BB"/>
    <w:rsid w:val="00765186"/>
    <w:rsid w:val="007666A5"/>
    <w:rsid w:val="00781FA5"/>
    <w:rsid w:val="00782E7C"/>
    <w:rsid w:val="00786775"/>
    <w:rsid w:val="007914E4"/>
    <w:rsid w:val="0079226A"/>
    <w:rsid w:val="007928C2"/>
    <w:rsid w:val="00792B24"/>
    <w:rsid w:val="0079309A"/>
    <w:rsid w:val="007968E0"/>
    <w:rsid w:val="00797566"/>
    <w:rsid w:val="007A05EA"/>
    <w:rsid w:val="007A1B6B"/>
    <w:rsid w:val="007A4529"/>
    <w:rsid w:val="007B1039"/>
    <w:rsid w:val="007B3EDA"/>
    <w:rsid w:val="007C0CD1"/>
    <w:rsid w:val="007C258D"/>
    <w:rsid w:val="007C2B3E"/>
    <w:rsid w:val="007E0F26"/>
    <w:rsid w:val="007E12B2"/>
    <w:rsid w:val="007E16EB"/>
    <w:rsid w:val="007E2F16"/>
    <w:rsid w:val="007E4D13"/>
    <w:rsid w:val="007E5FC0"/>
    <w:rsid w:val="007E64F1"/>
    <w:rsid w:val="007F1E97"/>
    <w:rsid w:val="007F3EB9"/>
    <w:rsid w:val="007F419E"/>
    <w:rsid w:val="007F7D49"/>
    <w:rsid w:val="00811964"/>
    <w:rsid w:val="00812152"/>
    <w:rsid w:val="0081341A"/>
    <w:rsid w:val="008143C2"/>
    <w:rsid w:val="00816D90"/>
    <w:rsid w:val="008209E3"/>
    <w:rsid w:val="0082354A"/>
    <w:rsid w:val="00827B5F"/>
    <w:rsid w:val="00833777"/>
    <w:rsid w:val="008343A3"/>
    <w:rsid w:val="008345A3"/>
    <w:rsid w:val="0083472F"/>
    <w:rsid w:val="00843A49"/>
    <w:rsid w:val="00846772"/>
    <w:rsid w:val="0084687D"/>
    <w:rsid w:val="00847C6C"/>
    <w:rsid w:val="008561BD"/>
    <w:rsid w:val="00856415"/>
    <w:rsid w:val="00861CA8"/>
    <w:rsid w:val="008620BF"/>
    <w:rsid w:val="00863BA8"/>
    <w:rsid w:val="00871C63"/>
    <w:rsid w:val="008778D1"/>
    <w:rsid w:val="00882017"/>
    <w:rsid w:val="008841DA"/>
    <w:rsid w:val="00885EC0"/>
    <w:rsid w:val="00885F3A"/>
    <w:rsid w:val="008863D2"/>
    <w:rsid w:val="00886DC7"/>
    <w:rsid w:val="008910BA"/>
    <w:rsid w:val="00891F9D"/>
    <w:rsid w:val="00897172"/>
    <w:rsid w:val="008A024B"/>
    <w:rsid w:val="008A1F80"/>
    <w:rsid w:val="008A6183"/>
    <w:rsid w:val="008A6900"/>
    <w:rsid w:val="008B293F"/>
    <w:rsid w:val="008B368F"/>
    <w:rsid w:val="008B3A62"/>
    <w:rsid w:val="008B421D"/>
    <w:rsid w:val="008B43A1"/>
    <w:rsid w:val="008B46CF"/>
    <w:rsid w:val="008C5452"/>
    <w:rsid w:val="008C5A10"/>
    <w:rsid w:val="008D208A"/>
    <w:rsid w:val="008D27B0"/>
    <w:rsid w:val="008D27E0"/>
    <w:rsid w:val="008D5BDB"/>
    <w:rsid w:val="008D5F1B"/>
    <w:rsid w:val="008E220D"/>
    <w:rsid w:val="008F0621"/>
    <w:rsid w:val="008F4E65"/>
    <w:rsid w:val="008F715E"/>
    <w:rsid w:val="009000E8"/>
    <w:rsid w:val="0090075D"/>
    <w:rsid w:val="00904039"/>
    <w:rsid w:val="00910BD0"/>
    <w:rsid w:val="00912CCA"/>
    <w:rsid w:val="00913A1B"/>
    <w:rsid w:val="00913C5D"/>
    <w:rsid w:val="00915A7A"/>
    <w:rsid w:val="00917D0C"/>
    <w:rsid w:val="009200E5"/>
    <w:rsid w:val="00925D0E"/>
    <w:rsid w:val="00930D4D"/>
    <w:rsid w:val="00931340"/>
    <w:rsid w:val="00933115"/>
    <w:rsid w:val="00933B8A"/>
    <w:rsid w:val="009343A6"/>
    <w:rsid w:val="00936C6F"/>
    <w:rsid w:val="009558FB"/>
    <w:rsid w:val="0095653F"/>
    <w:rsid w:val="00961935"/>
    <w:rsid w:val="00964609"/>
    <w:rsid w:val="009676DB"/>
    <w:rsid w:val="0097461E"/>
    <w:rsid w:val="00981555"/>
    <w:rsid w:val="00985629"/>
    <w:rsid w:val="00986D0E"/>
    <w:rsid w:val="00987C14"/>
    <w:rsid w:val="009A0F1B"/>
    <w:rsid w:val="009A11FC"/>
    <w:rsid w:val="009B2733"/>
    <w:rsid w:val="009B309C"/>
    <w:rsid w:val="009B43F2"/>
    <w:rsid w:val="009B4EE6"/>
    <w:rsid w:val="009B6546"/>
    <w:rsid w:val="009C25FE"/>
    <w:rsid w:val="009C556A"/>
    <w:rsid w:val="009D47D9"/>
    <w:rsid w:val="009D5FD1"/>
    <w:rsid w:val="009D7FEE"/>
    <w:rsid w:val="009E002C"/>
    <w:rsid w:val="009E01A3"/>
    <w:rsid w:val="009E26B8"/>
    <w:rsid w:val="009E57B1"/>
    <w:rsid w:val="009E67E4"/>
    <w:rsid w:val="009E72E6"/>
    <w:rsid w:val="009E7D31"/>
    <w:rsid w:val="009F031F"/>
    <w:rsid w:val="009F1330"/>
    <w:rsid w:val="009F1C8C"/>
    <w:rsid w:val="009F2810"/>
    <w:rsid w:val="009F2C6D"/>
    <w:rsid w:val="009F3469"/>
    <w:rsid w:val="009F771B"/>
    <w:rsid w:val="00A03FC8"/>
    <w:rsid w:val="00A06AD7"/>
    <w:rsid w:val="00A10F81"/>
    <w:rsid w:val="00A12E3A"/>
    <w:rsid w:val="00A13C4C"/>
    <w:rsid w:val="00A15D7E"/>
    <w:rsid w:val="00A202A0"/>
    <w:rsid w:val="00A206DA"/>
    <w:rsid w:val="00A20A28"/>
    <w:rsid w:val="00A20AF9"/>
    <w:rsid w:val="00A22C93"/>
    <w:rsid w:val="00A350FA"/>
    <w:rsid w:val="00A35581"/>
    <w:rsid w:val="00A458B5"/>
    <w:rsid w:val="00A50351"/>
    <w:rsid w:val="00A51111"/>
    <w:rsid w:val="00A53C84"/>
    <w:rsid w:val="00A620D5"/>
    <w:rsid w:val="00A63A3C"/>
    <w:rsid w:val="00A64392"/>
    <w:rsid w:val="00A673F9"/>
    <w:rsid w:val="00A67DB2"/>
    <w:rsid w:val="00A752B4"/>
    <w:rsid w:val="00A82562"/>
    <w:rsid w:val="00A83708"/>
    <w:rsid w:val="00A83AE6"/>
    <w:rsid w:val="00A844F0"/>
    <w:rsid w:val="00A8621F"/>
    <w:rsid w:val="00A865CA"/>
    <w:rsid w:val="00A879DD"/>
    <w:rsid w:val="00A87DD0"/>
    <w:rsid w:val="00A92C9A"/>
    <w:rsid w:val="00A945F1"/>
    <w:rsid w:val="00A94DBE"/>
    <w:rsid w:val="00A95090"/>
    <w:rsid w:val="00AA0491"/>
    <w:rsid w:val="00AB5C33"/>
    <w:rsid w:val="00AB66D7"/>
    <w:rsid w:val="00AC15B6"/>
    <w:rsid w:val="00AC58F7"/>
    <w:rsid w:val="00AC73AB"/>
    <w:rsid w:val="00AD28BA"/>
    <w:rsid w:val="00AE0057"/>
    <w:rsid w:val="00AE70B4"/>
    <w:rsid w:val="00AE7B23"/>
    <w:rsid w:val="00AF11A1"/>
    <w:rsid w:val="00AF53FB"/>
    <w:rsid w:val="00AF5D57"/>
    <w:rsid w:val="00B00430"/>
    <w:rsid w:val="00B03466"/>
    <w:rsid w:val="00B036DC"/>
    <w:rsid w:val="00B116AA"/>
    <w:rsid w:val="00B123F2"/>
    <w:rsid w:val="00B15C02"/>
    <w:rsid w:val="00B21751"/>
    <w:rsid w:val="00B23026"/>
    <w:rsid w:val="00B2739B"/>
    <w:rsid w:val="00B27767"/>
    <w:rsid w:val="00B343D4"/>
    <w:rsid w:val="00B37000"/>
    <w:rsid w:val="00B40C06"/>
    <w:rsid w:val="00B54AD2"/>
    <w:rsid w:val="00B60673"/>
    <w:rsid w:val="00B62D80"/>
    <w:rsid w:val="00B63479"/>
    <w:rsid w:val="00B63C03"/>
    <w:rsid w:val="00B65970"/>
    <w:rsid w:val="00B72C3B"/>
    <w:rsid w:val="00B7455C"/>
    <w:rsid w:val="00B75ABE"/>
    <w:rsid w:val="00B761F8"/>
    <w:rsid w:val="00B80524"/>
    <w:rsid w:val="00B96110"/>
    <w:rsid w:val="00B96D10"/>
    <w:rsid w:val="00B9701C"/>
    <w:rsid w:val="00B974AE"/>
    <w:rsid w:val="00B97717"/>
    <w:rsid w:val="00BA15B2"/>
    <w:rsid w:val="00BA29D9"/>
    <w:rsid w:val="00BA519A"/>
    <w:rsid w:val="00BA5A70"/>
    <w:rsid w:val="00BA7719"/>
    <w:rsid w:val="00BA7EAD"/>
    <w:rsid w:val="00BB2D14"/>
    <w:rsid w:val="00BB4256"/>
    <w:rsid w:val="00BB55ED"/>
    <w:rsid w:val="00BC1D98"/>
    <w:rsid w:val="00BC21C0"/>
    <w:rsid w:val="00BC59DA"/>
    <w:rsid w:val="00BC6CD1"/>
    <w:rsid w:val="00BD1653"/>
    <w:rsid w:val="00BD1B1C"/>
    <w:rsid w:val="00BD6864"/>
    <w:rsid w:val="00BE2BF3"/>
    <w:rsid w:val="00BE3EA2"/>
    <w:rsid w:val="00BE49F5"/>
    <w:rsid w:val="00BE537E"/>
    <w:rsid w:val="00BF2E6D"/>
    <w:rsid w:val="00BF3850"/>
    <w:rsid w:val="00BF5F64"/>
    <w:rsid w:val="00C01243"/>
    <w:rsid w:val="00C11DE0"/>
    <w:rsid w:val="00C176D0"/>
    <w:rsid w:val="00C20EB4"/>
    <w:rsid w:val="00C21325"/>
    <w:rsid w:val="00C252C1"/>
    <w:rsid w:val="00C32ACF"/>
    <w:rsid w:val="00C36711"/>
    <w:rsid w:val="00C37F2D"/>
    <w:rsid w:val="00C40248"/>
    <w:rsid w:val="00C40540"/>
    <w:rsid w:val="00C42CE8"/>
    <w:rsid w:val="00C43607"/>
    <w:rsid w:val="00C4388A"/>
    <w:rsid w:val="00C438BE"/>
    <w:rsid w:val="00C46C81"/>
    <w:rsid w:val="00C50399"/>
    <w:rsid w:val="00C529DD"/>
    <w:rsid w:val="00C52E3B"/>
    <w:rsid w:val="00C52FDF"/>
    <w:rsid w:val="00C53BA0"/>
    <w:rsid w:val="00C53BF7"/>
    <w:rsid w:val="00C54A68"/>
    <w:rsid w:val="00C5748B"/>
    <w:rsid w:val="00C60EE2"/>
    <w:rsid w:val="00C64C98"/>
    <w:rsid w:val="00C716C1"/>
    <w:rsid w:val="00C72894"/>
    <w:rsid w:val="00C749A5"/>
    <w:rsid w:val="00C7765C"/>
    <w:rsid w:val="00C810AF"/>
    <w:rsid w:val="00C81D80"/>
    <w:rsid w:val="00C82A02"/>
    <w:rsid w:val="00C846AE"/>
    <w:rsid w:val="00C8527B"/>
    <w:rsid w:val="00C85FD0"/>
    <w:rsid w:val="00C877F9"/>
    <w:rsid w:val="00C90A9A"/>
    <w:rsid w:val="00C90B2D"/>
    <w:rsid w:val="00C93A8A"/>
    <w:rsid w:val="00C9591A"/>
    <w:rsid w:val="00C961F2"/>
    <w:rsid w:val="00CA4224"/>
    <w:rsid w:val="00CA51B2"/>
    <w:rsid w:val="00CB5204"/>
    <w:rsid w:val="00CC683A"/>
    <w:rsid w:val="00CC6C73"/>
    <w:rsid w:val="00CD5804"/>
    <w:rsid w:val="00CE1B30"/>
    <w:rsid w:val="00CE34E2"/>
    <w:rsid w:val="00CE4D87"/>
    <w:rsid w:val="00CE59F5"/>
    <w:rsid w:val="00CE7FD0"/>
    <w:rsid w:val="00CF7D17"/>
    <w:rsid w:val="00D00447"/>
    <w:rsid w:val="00D01BD1"/>
    <w:rsid w:val="00D04C0B"/>
    <w:rsid w:val="00D07B4C"/>
    <w:rsid w:val="00D12D6F"/>
    <w:rsid w:val="00D12FD3"/>
    <w:rsid w:val="00D20CA5"/>
    <w:rsid w:val="00D24116"/>
    <w:rsid w:val="00D27AA4"/>
    <w:rsid w:val="00D36239"/>
    <w:rsid w:val="00D40EC5"/>
    <w:rsid w:val="00D4131E"/>
    <w:rsid w:val="00D41ED2"/>
    <w:rsid w:val="00D425CA"/>
    <w:rsid w:val="00D46DC9"/>
    <w:rsid w:val="00D47735"/>
    <w:rsid w:val="00D51BE3"/>
    <w:rsid w:val="00D5417C"/>
    <w:rsid w:val="00D63D41"/>
    <w:rsid w:val="00D63D63"/>
    <w:rsid w:val="00D64283"/>
    <w:rsid w:val="00D64C79"/>
    <w:rsid w:val="00D6606D"/>
    <w:rsid w:val="00D67973"/>
    <w:rsid w:val="00D7496C"/>
    <w:rsid w:val="00D832A1"/>
    <w:rsid w:val="00D84B78"/>
    <w:rsid w:val="00D85599"/>
    <w:rsid w:val="00D85DF3"/>
    <w:rsid w:val="00D91FAF"/>
    <w:rsid w:val="00D9266E"/>
    <w:rsid w:val="00D960B0"/>
    <w:rsid w:val="00DA7183"/>
    <w:rsid w:val="00DB086D"/>
    <w:rsid w:val="00DB10D6"/>
    <w:rsid w:val="00DB1174"/>
    <w:rsid w:val="00DB16E7"/>
    <w:rsid w:val="00DB3D19"/>
    <w:rsid w:val="00DB69A9"/>
    <w:rsid w:val="00DC22AF"/>
    <w:rsid w:val="00DC2AC4"/>
    <w:rsid w:val="00DC6451"/>
    <w:rsid w:val="00DC6D8D"/>
    <w:rsid w:val="00DC6F5C"/>
    <w:rsid w:val="00DC7104"/>
    <w:rsid w:val="00DE2064"/>
    <w:rsid w:val="00DE3F9C"/>
    <w:rsid w:val="00DE417C"/>
    <w:rsid w:val="00DE4550"/>
    <w:rsid w:val="00DF458C"/>
    <w:rsid w:val="00DF5181"/>
    <w:rsid w:val="00DF6154"/>
    <w:rsid w:val="00DF7CA1"/>
    <w:rsid w:val="00E04605"/>
    <w:rsid w:val="00E07AFC"/>
    <w:rsid w:val="00E15AD4"/>
    <w:rsid w:val="00E22928"/>
    <w:rsid w:val="00E2371A"/>
    <w:rsid w:val="00E35A85"/>
    <w:rsid w:val="00E36BB1"/>
    <w:rsid w:val="00E41DCE"/>
    <w:rsid w:val="00E41DE7"/>
    <w:rsid w:val="00E4210F"/>
    <w:rsid w:val="00E45113"/>
    <w:rsid w:val="00E514E7"/>
    <w:rsid w:val="00E539F0"/>
    <w:rsid w:val="00E53C55"/>
    <w:rsid w:val="00E54E36"/>
    <w:rsid w:val="00E5612A"/>
    <w:rsid w:val="00E61F02"/>
    <w:rsid w:val="00E801A1"/>
    <w:rsid w:val="00E80E0C"/>
    <w:rsid w:val="00E83706"/>
    <w:rsid w:val="00E86300"/>
    <w:rsid w:val="00E92726"/>
    <w:rsid w:val="00E94A5A"/>
    <w:rsid w:val="00E9544B"/>
    <w:rsid w:val="00E967C5"/>
    <w:rsid w:val="00EA0FD4"/>
    <w:rsid w:val="00EB1080"/>
    <w:rsid w:val="00EB2440"/>
    <w:rsid w:val="00EB4CE9"/>
    <w:rsid w:val="00EB5B24"/>
    <w:rsid w:val="00EC0F9B"/>
    <w:rsid w:val="00EC1FFD"/>
    <w:rsid w:val="00EC2F17"/>
    <w:rsid w:val="00EC466D"/>
    <w:rsid w:val="00ED4184"/>
    <w:rsid w:val="00ED5756"/>
    <w:rsid w:val="00ED5D3F"/>
    <w:rsid w:val="00ED5F94"/>
    <w:rsid w:val="00ED6653"/>
    <w:rsid w:val="00ED69E3"/>
    <w:rsid w:val="00ED6F2A"/>
    <w:rsid w:val="00EE0E6B"/>
    <w:rsid w:val="00EF4EBC"/>
    <w:rsid w:val="00EF5E22"/>
    <w:rsid w:val="00F039CA"/>
    <w:rsid w:val="00F05A08"/>
    <w:rsid w:val="00F11DAD"/>
    <w:rsid w:val="00F12968"/>
    <w:rsid w:val="00F15B58"/>
    <w:rsid w:val="00F176D2"/>
    <w:rsid w:val="00F24526"/>
    <w:rsid w:val="00F2797C"/>
    <w:rsid w:val="00F319A1"/>
    <w:rsid w:val="00F327C3"/>
    <w:rsid w:val="00F3404A"/>
    <w:rsid w:val="00F347F6"/>
    <w:rsid w:val="00F357C5"/>
    <w:rsid w:val="00F4778F"/>
    <w:rsid w:val="00F50BAE"/>
    <w:rsid w:val="00F55B37"/>
    <w:rsid w:val="00F609E4"/>
    <w:rsid w:val="00F61F1B"/>
    <w:rsid w:val="00F63EDC"/>
    <w:rsid w:val="00F6635D"/>
    <w:rsid w:val="00F75703"/>
    <w:rsid w:val="00F81401"/>
    <w:rsid w:val="00F86DE9"/>
    <w:rsid w:val="00F920BE"/>
    <w:rsid w:val="00F93F71"/>
    <w:rsid w:val="00FB0F17"/>
    <w:rsid w:val="00FB4CBA"/>
    <w:rsid w:val="00FB6C6B"/>
    <w:rsid w:val="00FC103A"/>
    <w:rsid w:val="00FC1FE9"/>
    <w:rsid w:val="00FC472D"/>
    <w:rsid w:val="00FC4FDC"/>
    <w:rsid w:val="00FC6010"/>
    <w:rsid w:val="00FD4DE2"/>
    <w:rsid w:val="00FD61D4"/>
    <w:rsid w:val="00FE69F6"/>
    <w:rsid w:val="00FE7786"/>
    <w:rsid w:val="00FF07E4"/>
    <w:rsid w:val="00FF0A84"/>
    <w:rsid w:val="00FF136D"/>
    <w:rsid w:val="00FF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8DF3ADD"/>
  <w15:docId w15:val="{5B021F26-8319-407C-A5B9-9DB47B2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84"/>
    <w:rPr>
      <w:sz w:val="24"/>
      <w:szCs w:val="24"/>
    </w:rPr>
  </w:style>
  <w:style w:type="paragraph" w:styleId="Nadpis1">
    <w:name w:val="heading 1"/>
    <w:basedOn w:val="Normln"/>
    <w:next w:val="Normln"/>
    <w:qFormat/>
    <w:rsid w:val="00A53C84"/>
    <w:pPr>
      <w:keepNext/>
      <w:tabs>
        <w:tab w:val="left" w:pos="567"/>
      </w:tabs>
      <w:spacing w:before="120"/>
      <w:jc w:val="center"/>
      <w:outlineLvl w:val="0"/>
    </w:pPr>
    <w:rPr>
      <w:b/>
      <w:bCs/>
      <w:caps/>
    </w:rPr>
  </w:style>
  <w:style w:type="paragraph" w:styleId="Nadpis2">
    <w:name w:val="heading 2"/>
    <w:basedOn w:val="Normln"/>
    <w:next w:val="Normln"/>
    <w:qFormat/>
    <w:rsid w:val="00A53C84"/>
    <w:pPr>
      <w:keepNext/>
      <w:tabs>
        <w:tab w:val="left" w:pos="709"/>
      </w:tabs>
      <w:spacing w:before="120"/>
      <w:jc w:val="both"/>
      <w:outlineLvl w:val="1"/>
    </w:pPr>
    <w:rPr>
      <w:b/>
      <w:bCs/>
      <w:caps/>
    </w:rPr>
  </w:style>
  <w:style w:type="paragraph" w:styleId="Nadpis3">
    <w:name w:val="heading 3"/>
    <w:basedOn w:val="Normln"/>
    <w:next w:val="Normln"/>
    <w:link w:val="Nadpis3Char"/>
    <w:qFormat/>
    <w:rsid w:val="00A53C84"/>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A53C84"/>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A53C84"/>
    <w:pPr>
      <w:keepNext/>
      <w:widowControl w:val="0"/>
      <w:autoSpaceDE w:val="0"/>
      <w:autoSpaceDN w:val="0"/>
      <w:spacing w:before="120"/>
      <w:outlineLvl w:val="4"/>
    </w:pPr>
  </w:style>
  <w:style w:type="paragraph" w:styleId="Nadpis6">
    <w:name w:val="heading 6"/>
    <w:basedOn w:val="Normln"/>
    <w:next w:val="Normln"/>
    <w:qFormat/>
    <w:rsid w:val="00A53C84"/>
    <w:pPr>
      <w:keepNext/>
      <w:widowControl w:val="0"/>
      <w:autoSpaceDE w:val="0"/>
      <w:autoSpaceDN w:val="0"/>
      <w:ind w:left="7920" w:right="-852"/>
      <w:outlineLvl w:val="5"/>
    </w:pPr>
  </w:style>
  <w:style w:type="paragraph" w:styleId="Nadpis7">
    <w:name w:val="heading 7"/>
    <w:basedOn w:val="Normln"/>
    <w:next w:val="Normln"/>
    <w:qFormat/>
    <w:rsid w:val="00A53C84"/>
    <w:pPr>
      <w:keepNext/>
      <w:outlineLvl w:val="6"/>
    </w:pPr>
    <w:rPr>
      <w:b/>
      <w:sz w:val="22"/>
    </w:rPr>
  </w:style>
  <w:style w:type="paragraph" w:styleId="Nadpis8">
    <w:name w:val="heading 8"/>
    <w:basedOn w:val="Normln"/>
    <w:next w:val="Normln"/>
    <w:qFormat/>
    <w:rsid w:val="00A53C84"/>
    <w:pPr>
      <w:keepNext/>
      <w:tabs>
        <w:tab w:val="left" w:pos="567"/>
        <w:tab w:val="left" w:pos="1701"/>
      </w:tabs>
      <w:outlineLvl w:val="7"/>
    </w:pPr>
    <w:rPr>
      <w:i/>
      <w:iCs/>
      <w:sz w:val="28"/>
      <w:u w:val="single"/>
    </w:rPr>
  </w:style>
  <w:style w:type="paragraph" w:styleId="Nadpis9">
    <w:name w:val="heading 9"/>
    <w:basedOn w:val="Normln"/>
    <w:next w:val="Normln"/>
    <w:qFormat/>
    <w:rsid w:val="00A53C84"/>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A53C84"/>
    <w:pPr>
      <w:widowControl w:val="0"/>
      <w:tabs>
        <w:tab w:val="left" w:pos="1418"/>
      </w:tabs>
      <w:autoSpaceDE w:val="0"/>
      <w:autoSpaceDN w:val="0"/>
      <w:spacing w:before="120"/>
      <w:jc w:val="both"/>
    </w:pPr>
  </w:style>
  <w:style w:type="paragraph" w:styleId="Zkladntext2">
    <w:name w:val="Body Text 2"/>
    <w:basedOn w:val="Normln"/>
    <w:rsid w:val="00A53C84"/>
    <w:pPr>
      <w:jc w:val="both"/>
    </w:pPr>
    <w:rPr>
      <w:b/>
      <w:bCs/>
      <w:caps/>
    </w:rPr>
  </w:style>
  <w:style w:type="paragraph" w:styleId="Zkladntextodsazen2">
    <w:name w:val="Body Text Indent 2"/>
    <w:basedOn w:val="Normln"/>
    <w:rsid w:val="00A53C84"/>
    <w:pPr>
      <w:widowControl w:val="0"/>
      <w:autoSpaceDE w:val="0"/>
      <w:autoSpaceDN w:val="0"/>
      <w:ind w:left="567" w:hanging="567"/>
      <w:jc w:val="both"/>
    </w:pPr>
  </w:style>
  <w:style w:type="paragraph" w:styleId="Zkladntext3">
    <w:name w:val="Body Text 3"/>
    <w:basedOn w:val="Normln"/>
    <w:rsid w:val="00A53C84"/>
    <w:pPr>
      <w:tabs>
        <w:tab w:val="left" w:pos="-2410"/>
      </w:tabs>
      <w:spacing w:before="120" w:after="120"/>
      <w:jc w:val="both"/>
    </w:pPr>
    <w:rPr>
      <w:i/>
      <w:iCs/>
    </w:rPr>
  </w:style>
  <w:style w:type="paragraph" w:styleId="Zkladntextodsazen">
    <w:name w:val="Body Text Indent"/>
    <w:basedOn w:val="Normln"/>
    <w:rsid w:val="00A53C84"/>
    <w:pPr>
      <w:tabs>
        <w:tab w:val="left" w:pos="357"/>
        <w:tab w:val="left" w:pos="540"/>
        <w:tab w:val="left" w:pos="1980"/>
        <w:tab w:val="left" w:pos="7380"/>
      </w:tabs>
      <w:ind w:left="540" w:hanging="540"/>
      <w:jc w:val="both"/>
    </w:pPr>
  </w:style>
  <w:style w:type="paragraph" w:styleId="Zpat">
    <w:name w:val="footer"/>
    <w:basedOn w:val="Normln"/>
    <w:rsid w:val="00A53C84"/>
    <w:pPr>
      <w:tabs>
        <w:tab w:val="center" w:pos="4536"/>
        <w:tab w:val="right" w:pos="9072"/>
      </w:tabs>
    </w:pPr>
  </w:style>
  <w:style w:type="character" w:styleId="slostrnky">
    <w:name w:val="page number"/>
    <w:basedOn w:val="Standardnpsmoodstavce"/>
    <w:rsid w:val="00A53C84"/>
  </w:style>
  <w:style w:type="paragraph" w:customStyle="1" w:styleId="Import5">
    <w:name w:val="Import 5"/>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53C8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A53C84"/>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A53C84"/>
    <w:pPr>
      <w:widowControl w:val="0"/>
      <w:autoSpaceDE w:val="0"/>
      <w:autoSpaceDN w:val="0"/>
      <w:adjustRightInd w:val="0"/>
    </w:pPr>
    <w:rPr>
      <w:sz w:val="24"/>
      <w:szCs w:val="24"/>
    </w:rPr>
  </w:style>
  <w:style w:type="paragraph" w:styleId="Nzev">
    <w:name w:val="Title"/>
    <w:basedOn w:val="Normln"/>
    <w:qFormat/>
    <w:rsid w:val="00A53C84"/>
    <w:pPr>
      <w:jc w:val="center"/>
    </w:pPr>
    <w:rPr>
      <w:b/>
      <w:bCs/>
      <w:caps/>
      <w:sz w:val="28"/>
    </w:rPr>
  </w:style>
  <w:style w:type="paragraph" w:styleId="Zkladntextodsazen3">
    <w:name w:val="Body Text Indent 3"/>
    <w:basedOn w:val="Normln"/>
    <w:rsid w:val="00A53C84"/>
    <w:pPr>
      <w:tabs>
        <w:tab w:val="left" w:pos="540"/>
        <w:tab w:val="left" w:pos="1980"/>
        <w:tab w:val="left" w:pos="7380"/>
      </w:tabs>
      <w:ind w:firstLine="360"/>
      <w:jc w:val="both"/>
    </w:pPr>
  </w:style>
  <w:style w:type="paragraph" w:styleId="Zhlav">
    <w:name w:val="header"/>
    <w:basedOn w:val="Normln"/>
    <w:link w:val="ZhlavChar"/>
    <w:rsid w:val="00A53C84"/>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adpis3Char">
    <w:name w:val="Nadpis 3 Char"/>
    <w:link w:val="Nadpis3"/>
    <w:rsid w:val="00377114"/>
    <w:rPr>
      <w:b/>
      <w:bCs/>
      <w:caps/>
      <w:sz w:val="24"/>
      <w:szCs w:val="24"/>
    </w:rPr>
  </w:style>
  <w:style w:type="paragraph" w:customStyle="1" w:styleId="Zkladntext0">
    <w:name w:val="Základní text~~~~"/>
    <w:basedOn w:val="Normln"/>
    <w:rsid w:val="00377114"/>
    <w:pPr>
      <w:widowControl w:val="0"/>
      <w:autoSpaceDE w:val="0"/>
      <w:autoSpaceDN w:val="0"/>
      <w:adjustRightInd w:val="0"/>
    </w:pPr>
    <w:rPr>
      <w:rFonts w:hAnsi="Nimbus Roman No9 L"/>
      <w:color w:val="000000"/>
      <w:sz w:val="20"/>
      <w:szCs w:val="20"/>
      <w:lang w:eastAsia="en-US"/>
    </w:rPr>
  </w:style>
  <w:style w:type="paragraph" w:customStyle="1" w:styleId="Zkladntext20">
    <w:name w:val="Základní text2"/>
    <w:basedOn w:val="Normln"/>
    <w:rsid w:val="00377114"/>
    <w:pPr>
      <w:widowControl w:val="0"/>
      <w:suppressAutoHyphens/>
    </w:pPr>
    <w:rPr>
      <w:color w:val="000000"/>
      <w:sz w:val="20"/>
      <w:szCs w:val="20"/>
    </w:rPr>
  </w:style>
  <w:style w:type="paragraph" w:styleId="Odstavecseseznamem">
    <w:name w:val="List Paragraph"/>
    <w:basedOn w:val="Normln"/>
    <w:uiPriority w:val="34"/>
    <w:qFormat/>
    <w:rsid w:val="00377114"/>
    <w:pPr>
      <w:ind w:left="720"/>
      <w:contextualSpacing/>
    </w:pPr>
    <w:rPr>
      <w:sz w:val="20"/>
      <w:szCs w:val="20"/>
    </w:rPr>
  </w:style>
  <w:style w:type="table" w:styleId="Mkatabulky">
    <w:name w:val="Table Grid"/>
    <w:basedOn w:val="Normlntabulka"/>
    <w:uiPriority w:val="59"/>
    <w:rsid w:val="00377114"/>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24526"/>
    <w:rPr>
      <w:sz w:val="24"/>
      <w:szCs w:val="24"/>
    </w:rPr>
  </w:style>
  <w:style w:type="character" w:customStyle="1" w:styleId="TextkomenteChar1">
    <w:name w:val="Text komentáře Char1"/>
    <w:basedOn w:val="Standardnpsmoodstavce"/>
    <w:locked/>
    <w:rsid w:val="00BE49F5"/>
    <w:rPr>
      <w:rFonts w:ascii="Calibri" w:hAnsi="Calibri"/>
      <w:sz w:val="22"/>
      <w:szCs w:val="22"/>
    </w:rPr>
  </w:style>
  <w:style w:type="paragraph" w:customStyle="1" w:styleId="Tahoma">
    <w:name w:val="Tahoma"/>
    <w:basedOn w:val="Normln"/>
    <w:qFormat/>
    <w:rsid w:val="00EE0E6B"/>
    <w:pPr>
      <w:spacing w:line="288" w:lineRule="auto"/>
    </w:pPr>
    <w:rPr>
      <w:rFonts w:ascii="Tahoma" w:hAnsi="Tahoma" w:cs="Tahoma"/>
      <w:sz w:val="20"/>
      <w:szCs w:val="22"/>
    </w:rPr>
  </w:style>
  <w:style w:type="character" w:styleId="Hypertextovodkaz">
    <w:name w:val="Hyperlink"/>
    <w:basedOn w:val="Standardnpsmoodstavce"/>
    <w:uiPriority w:val="99"/>
    <w:unhideWhenUsed/>
    <w:rsid w:val="00933115"/>
    <w:rPr>
      <w:color w:val="0000FF"/>
      <w:u w:val="single"/>
    </w:rPr>
  </w:style>
  <w:style w:type="character" w:customStyle="1" w:styleId="ZhlavChar">
    <w:name w:val="Záhlaví Char"/>
    <w:basedOn w:val="Standardnpsmoodstavce"/>
    <w:link w:val="Zhlav"/>
    <w:rsid w:val="00933115"/>
    <w:rPr>
      <w:sz w:val="24"/>
      <w:szCs w:val="24"/>
    </w:rPr>
  </w:style>
  <w:style w:type="paragraph" w:styleId="Bezmezer">
    <w:name w:val="No Spacing"/>
    <w:uiPriority w:val="1"/>
    <w:qFormat/>
    <w:rsid w:val="0095653F"/>
    <w:rPr>
      <w:rFonts w:asciiTheme="minorHAnsi" w:eastAsiaTheme="minorHAnsi" w:hAnsiTheme="minorHAnsi" w:cstheme="minorBidi"/>
      <w:sz w:val="22"/>
      <w:szCs w:val="22"/>
      <w:lang w:eastAsia="en-US"/>
    </w:rPr>
  </w:style>
  <w:style w:type="paragraph" w:customStyle="1" w:styleId="Default">
    <w:name w:val="Default"/>
    <w:rsid w:val="0095653F"/>
    <w:pPr>
      <w:autoSpaceDE w:val="0"/>
      <w:autoSpaceDN w:val="0"/>
      <w:adjustRightInd w:val="0"/>
    </w:pPr>
    <w:rPr>
      <w:rFonts w:ascii="Calibri" w:eastAsiaTheme="minorHAnsi" w:hAnsi="Calibri" w:cs="Calibri"/>
      <w:color w:val="000000"/>
      <w:sz w:val="24"/>
      <w:szCs w:val="24"/>
      <w:lang w:eastAsia="en-US"/>
    </w:rPr>
  </w:style>
  <w:style w:type="character" w:styleId="Siln">
    <w:name w:val="Strong"/>
    <w:basedOn w:val="Standardnpsmoodstavce"/>
    <w:uiPriority w:val="22"/>
    <w:qFormat/>
    <w:rsid w:val="00126975"/>
    <w:rPr>
      <w:b/>
      <w:bCs/>
    </w:rPr>
  </w:style>
  <w:style w:type="paragraph" w:customStyle="1" w:styleId="KrutkPartners1">
    <w:name w:val="Kruták&amp;Partners 1"/>
    <w:basedOn w:val="Normln"/>
    <w:qFormat/>
    <w:rsid w:val="00FE7786"/>
    <w:pPr>
      <w:numPr>
        <w:numId w:val="43"/>
      </w:numPr>
      <w:spacing w:before="240"/>
      <w:ind w:left="567" w:hanging="567"/>
    </w:pPr>
    <w:rPr>
      <w:b/>
      <w:bCs/>
    </w:rPr>
  </w:style>
  <w:style w:type="paragraph" w:customStyle="1" w:styleId="KrutkPartners2">
    <w:name w:val="Kruták&amp;Partners 2"/>
    <w:basedOn w:val="KrutkPartners1"/>
    <w:qFormat/>
    <w:rsid w:val="00FE7786"/>
    <w:pPr>
      <w:numPr>
        <w:ilvl w:val="1"/>
      </w:numPr>
      <w:spacing w:before="0"/>
      <w:ind w:left="567" w:hanging="567"/>
    </w:pPr>
    <w:rPr>
      <w:b w:val="0"/>
      <w:bCs w:val="0"/>
      <w:lang w:eastAsia="zh-CN" w:bidi="hi-IN"/>
    </w:rPr>
  </w:style>
  <w:style w:type="paragraph" w:customStyle="1" w:styleId="KrutkPartners3">
    <w:name w:val="Kruták&amp;Partners 3"/>
    <w:basedOn w:val="KrutkPartners2"/>
    <w:qFormat/>
    <w:rsid w:val="00FE7786"/>
    <w:pPr>
      <w:numPr>
        <w:ilvl w:val="2"/>
      </w:numPr>
      <w:ind w:left="1276" w:hanging="709"/>
    </w:pPr>
  </w:style>
  <w:style w:type="paragraph" w:customStyle="1" w:styleId="KrutkPartners4">
    <w:name w:val="Kruták&amp;Partners 4"/>
    <w:basedOn w:val="KrutkPartners3"/>
    <w:qFormat/>
    <w:rsid w:val="00FE7786"/>
    <w:pPr>
      <w:numPr>
        <w:ilvl w:val="3"/>
      </w:numPr>
      <w:ind w:left="2127" w:hanging="851"/>
    </w:pPr>
  </w:style>
  <w:style w:type="character" w:styleId="Nevyeenzmnka">
    <w:name w:val="Unresolved Mention"/>
    <w:basedOn w:val="Standardnpsmoodstavce"/>
    <w:uiPriority w:val="99"/>
    <w:semiHidden/>
    <w:unhideWhenUsed/>
    <w:rsid w:val="006B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00026">
      <w:bodyDiv w:val="1"/>
      <w:marLeft w:val="0"/>
      <w:marRight w:val="0"/>
      <w:marTop w:val="0"/>
      <w:marBottom w:val="0"/>
      <w:divBdr>
        <w:top w:val="none" w:sz="0" w:space="0" w:color="auto"/>
        <w:left w:val="none" w:sz="0" w:space="0" w:color="auto"/>
        <w:bottom w:val="none" w:sz="0" w:space="0" w:color="auto"/>
        <w:right w:val="none" w:sz="0" w:space="0" w:color="auto"/>
      </w:divBdr>
    </w:div>
    <w:div w:id="20586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fd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ka@airport-ostrav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B76EB-BFA7-4223-85ED-815FD5CBC3DD}">
  <ds:schemaRefs>
    <ds:schemaRef ds:uri="http://schemas.microsoft.com/sharepoint/v3/contenttype/forms"/>
  </ds:schemaRefs>
</ds:datastoreItem>
</file>

<file path=customXml/itemProps2.xml><?xml version="1.0" encoding="utf-8"?>
<ds:datastoreItem xmlns:ds="http://schemas.openxmlformats.org/officeDocument/2006/customXml" ds:itemID="{436A81CF-B196-408E-B273-11C08E74E65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0A3925D-EB70-4E0B-95BD-9BADDB70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438355-F46F-4231-8C82-BF192621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3903</Words>
  <Characters>22613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Švancarová Petra</cp:lastModifiedBy>
  <cp:revision>34</cp:revision>
  <cp:lastPrinted>2013-12-17T15:03:00Z</cp:lastPrinted>
  <dcterms:created xsi:type="dcterms:W3CDTF">2020-08-10T06:48:00Z</dcterms:created>
  <dcterms:modified xsi:type="dcterms:W3CDTF">2021-05-20T04:52:00Z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0x010100856D8644C9B91B49832A72FCB4405064</vt:lpwstr>
  </property>
</Properties>
</file>