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</w:t>
      </w:r>
      <w:r w:rsidR="00541C5F">
        <w:rPr>
          <w:rFonts w:ascii="Georgia" w:hAnsi="Georgia"/>
          <w:b/>
          <w:smallCaps/>
          <w:sz w:val="21"/>
          <w:szCs w:val="21"/>
        </w:rPr>
        <w:t>4</w:t>
      </w:r>
      <w:r w:rsidR="004D7994">
        <w:rPr>
          <w:rFonts w:ascii="Georgia" w:hAnsi="Georgia"/>
          <w:b/>
          <w:smallCaps/>
          <w:sz w:val="21"/>
          <w:szCs w:val="21"/>
        </w:rPr>
        <w:t xml:space="preserve">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A671CB" w:rsidRPr="00A671CB">
        <w:rPr>
          <w:rFonts w:ascii="Georgia" w:hAnsi="Georgia"/>
          <w:b/>
          <w:sz w:val="21"/>
          <w:szCs w:val="21"/>
        </w:rPr>
        <w:t>Služby spojené se zajištěním provozu vodárenské infrastruktury Káraný - část umělá infiltrace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A671CB" w:rsidRPr="00A671CB">
        <w:rPr>
          <w:rFonts w:ascii="Georgia" w:hAnsi="Georgia"/>
          <w:b/>
          <w:sz w:val="21"/>
          <w:szCs w:val="21"/>
        </w:rPr>
        <w:t>349796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4D7994">
        <w:rPr>
          <w:rFonts w:ascii="Georgia" w:hAnsi="Georgia"/>
          <w:sz w:val="21"/>
          <w:szCs w:val="21"/>
        </w:rPr>
        <w:t>„</w:t>
      </w:r>
      <w:r w:rsidR="004838DD" w:rsidRPr="004838DD">
        <w:rPr>
          <w:rFonts w:ascii="Georgia" w:hAnsi="Georgia"/>
          <w:sz w:val="21"/>
          <w:szCs w:val="21"/>
        </w:rPr>
        <w:t>Služby spojené se zajištěním provozu vodárenské infrastruktury Káraný - část umělá infiltrace</w:t>
      </w:r>
      <w:r w:rsidRPr="004D7994">
        <w:rPr>
          <w:rFonts w:ascii="Georgia" w:hAnsi="Georgia"/>
          <w:sz w:val="21"/>
          <w:szCs w:val="21"/>
        </w:rPr>
        <w:t>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4838DD">
        <w:rPr>
          <w:rFonts w:ascii="Georgia" w:hAnsi="Georgia"/>
          <w:sz w:val="21"/>
          <w:szCs w:val="21"/>
        </w:rPr>
        <w:t>služby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4838DD">
        <w:rPr>
          <w:rFonts w:ascii="Georgia" w:hAnsi="Georgia"/>
          <w:sz w:val="21"/>
          <w:szCs w:val="21"/>
        </w:rPr>
        <w:t>probíhající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Pražské vodovody a kanalizace, a.s.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Pařížská 11, Praha 1, PSČ 110 00</w:t>
      </w:r>
    </w:p>
    <w:p w:rsidR="00A671CB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256 56 635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</w:t>
      </w:r>
      <w:r w:rsidR="00541C5F">
        <w:rPr>
          <w:rFonts w:ascii="Georgia" w:hAnsi="Georgia"/>
          <w:b/>
          <w:sz w:val="21"/>
          <w:szCs w:val="21"/>
          <w:u w:val="single"/>
        </w:rPr>
        <w:t>4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541C5F">
        <w:rPr>
          <w:rFonts w:ascii="Georgia" w:hAnsi="Georgia"/>
          <w:sz w:val="21"/>
          <w:szCs w:val="21"/>
        </w:rPr>
        <w:t>4.542</w:t>
      </w:r>
      <w:r w:rsidR="00B1206C" w:rsidRPr="00B1206C">
        <w:rPr>
          <w:rFonts w:ascii="Georgia" w:hAnsi="Georgia"/>
          <w:sz w:val="21"/>
          <w:szCs w:val="21"/>
        </w:rPr>
        <w:t>.</w:t>
      </w:r>
      <w:r w:rsidR="00541C5F">
        <w:rPr>
          <w:rFonts w:ascii="Georgia" w:hAnsi="Georgia"/>
          <w:sz w:val="21"/>
          <w:szCs w:val="21"/>
        </w:rPr>
        <w:t>145</w:t>
      </w:r>
      <w:r w:rsidR="00B1206C" w:rsidRPr="00B1206C">
        <w:rPr>
          <w:rFonts w:ascii="Georgia" w:hAnsi="Georgia"/>
          <w:sz w:val="21"/>
          <w:szCs w:val="21"/>
        </w:rPr>
        <w:t>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5528C2" w:rsidRPr="00C11108" w:rsidRDefault="005528C2" w:rsidP="00FB5ED1">
      <w:pPr>
        <w:spacing w:after="120"/>
        <w:rPr>
          <w:rFonts w:ascii="Georgia" w:hAnsi="Georgia"/>
          <w:sz w:val="21"/>
          <w:szCs w:val="21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729" w:rsidRDefault="00010729" w:rsidP="005E15CA">
      <w:pPr>
        <w:spacing w:after="0" w:line="240" w:lineRule="auto"/>
      </w:pPr>
      <w:r>
        <w:separator/>
      </w:r>
    </w:p>
  </w:endnote>
  <w:endnote w:type="continuationSeparator" w:id="0">
    <w:p w:rsidR="00010729" w:rsidRDefault="00010729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533C3E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AE4420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729" w:rsidRDefault="00010729" w:rsidP="005E15CA">
      <w:pPr>
        <w:spacing w:after="0" w:line="240" w:lineRule="auto"/>
      </w:pPr>
      <w:r>
        <w:separator/>
      </w:r>
    </w:p>
  </w:footnote>
  <w:footnote w:type="continuationSeparator" w:id="0">
    <w:p w:rsidR="00010729" w:rsidRDefault="00010729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10729"/>
    <w:rsid w:val="000306FC"/>
    <w:rsid w:val="00050EFF"/>
    <w:rsid w:val="0009500A"/>
    <w:rsid w:val="000959E2"/>
    <w:rsid w:val="000C154F"/>
    <w:rsid w:val="000E30CA"/>
    <w:rsid w:val="000E49C6"/>
    <w:rsid w:val="000F74EB"/>
    <w:rsid w:val="00115614"/>
    <w:rsid w:val="0012246E"/>
    <w:rsid w:val="00135A61"/>
    <w:rsid w:val="0014766C"/>
    <w:rsid w:val="00152679"/>
    <w:rsid w:val="0016086A"/>
    <w:rsid w:val="0016709C"/>
    <w:rsid w:val="001723B7"/>
    <w:rsid w:val="00172D0F"/>
    <w:rsid w:val="00180D6B"/>
    <w:rsid w:val="001852F5"/>
    <w:rsid w:val="00192262"/>
    <w:rsid w:val="00192CE8"/>
    <w:rsid w:val="001A4DDC"/>
    <w:rsid w:val="001B29A3"/>
    <w:rsid w:val="001C3AB3"/>
    <w:rsid w:val="001D5F83"/>
    <w:rsid w:val="00203979"/>
    <w:rsid w:val="00214B6B"/>
    <w:rsid w:val="00234D1A"/>
    <w:rsid w:val="00240A75"/>
    <w:rsid w:val="002510B0"/>
    <w:rsid w:val="00265D9C"/>
    <w:rsid w:val="00267129"/>
    <w:rsid w:val="00286AD2"/>
    <w:rsid w:val="002A689D"/>
    <w:rsid w:val="002B4347"/>
    <w:rsid w:val="002D1045"/>
    <w:rsid w:val="002E0E1D"/>
    <w:rsid w:val="003065EE"/>
    <w:rsid w:val="00320388"/>
    <w:rsid w:val="003269A2"/>
    <w:rsid w:val="00331B14"/>
    <w:rsid w:val="003454BF"/>
    <w:rsid w:val="00345DD1"/>
    <w:rsid w:val="003569DC"/>
    <w:rsid w:val="003749EE"/>
    <w:rsid w:val="0038001E"/>
    <w:rsid w:val="003811C5"/>
    <w:rsid w:val="003C02A5"/>
    <w:rsid w:val="003C62E6"/>
    <w:rsid w:val="003D3C40"/>
    <w:rsid w:val="003D7034"/>
    <w:rsid w:val="004007A7"/>
    <w:rsid w:val="0042101D"/>
    <w:rsid w:val="004343A3"/>
    <w:rsid w:val="00451898"/>
    <w:rsid w:val="004838DD"/>
    <w:rsid w:val="004932EC"/>
    <w:rsid w:val="00496F15"/>
    <w:rsid w:val="004C7C23"/>
    <w:rsid w:val="004D7994"/>
    <w:rsid w:val="004E44E6"/>
    <w:rsid w:val="004F17F6"/>
    <w:rsid w:val="00513A5A"/>
    <w:rsid w:val="00521BA3"/>
    <w:rsid w:val="00533C3E"/>
    <w:rsid w:val="00541C5F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602446"/>
    <w:rsid w:val="00607562"/>
    <w:rsid w:val="00646A96"/>
    <w:rsid w:val="006928E0"/>
    <w:rsid w:val="006B4192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782C"/>
    <w:rsid w:val="00796B05"/>
    <w:rsid w:val="007B08ED"/>
    <w:rsid w:val="007B0B37"/>
    <w:rsid w:val="007B0D3F"/>
    <w:rsid w:val="007C6816"/>
    <w:rsid w:val="00804F12"/>
    <w:rsid w:val="008178E7"/>
    <w:rsid w:val="008273B0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2419C"/>
    <w:rsid w:val="009353C5"/>
    <w:rsid w:val="0093691B"/>
    <w:rsid w:val="00953729"/>
    <w:rsid w:val="00953C4C"/>
    <w:rsid w:val="009652DB"/>
    <w:rsid w:val="009972CF"/>
    <w:rsid w:val="009A4BF6"/>
    <w:rsid w:val="009B46F2"/>
    <w:rsid w:val="00A01CEC"/>
    <w:rsid w:val="00A149FB"/>
    <w:rsid w:val="00A671CB"/>
    <w:rsid w:val="00A74700"/>
    <w:rsid w:val="00A7635A"/>
    <w:rsid w:val="00A82E1C"/>
    <w:rsid w:val="00AB7D45"/>
    <w:rsid w:val="00AC1F00"/>
    <w:rsid w:val="00AE4420"/>
    <w:rsid w:val="00AF559A"/>
    <w:rsid w:val="00B1206C"/>
    <w:rsid w:val="00B2262A"/>
    <w:rsid w:val="00B318CB"/>
    <w:rsid w:val="00B41371"/>
    <w:rsid w:val="00B41A86"/>
    <w:rsid w:val="00B55B54"/>
    <w:rsid w:val="00B57266"/>
    <w:rsid w:val="00B62635"/>
    <w:rsid w:val="00B87777"/>
    <w:rsid w:val="00BA0838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C2F1D"/>
    <w:rsid w:val="00DF3BEC"/>
    <w:rsid w:val="00E06D13"/>
    <w:rsid w:val="00E31994"/>
    <w:rsid w:val="00E34873"/>
    <w:rsid w:val="00E60642"/>
    <w:rsid w:val="00E656E5"/>
    <w:rsid w:val="00E727E6"/>
    <w:rsid w:val="00EA40B3"/>
    <w:rsid w:val="00EA4121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B2D5B-FE68-4582-A7FA-17F711D3D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2015-02-05T17:04:00Z</dcterms:created>
  <dcterms:modified xsi:type="dcterms:W3CDTF">2015-02-06T14:16:00Z</dcterms:modified>
</cp:coreProperties>
</file>