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303DA" w14:textId="77777777" w:rsidR="007A6422" w:rsidRPr="007A6422" w:rsidRDefault="007A6422" w:rsidP="007A6422">
      <w:pPr>
        <w:widowControl w:val="0"/>
        <w:spacing w:after="120" w:line="240" w:lineRule="auto"/>
        <w:jc w:val="center"/>
        <w:rPr>
          <w:rFonts w:ascii="Times New Roman"/>
          <w:b/>
          <w:snapToGrid w:val="0"/>
          <w:sz w:val="36"/>
          <w:szCs w:val="20"/>
        </w:rPr>
      </w:pPr>
      <w:r w:rsidRPr="007A6422">
        <w:rPr>
          <w:rFonts w:ascii="Times New Roman"/>
          <w:b/>
          <w:snapToGrid w:val="0"/>
          <w:sz w:val="36"/>
          <w:szCs w:val="20"/>
        </w:rPr>
        <w:t>OBCHODNÍ PODMÍNKY</w:t>
      </w:r>
    </w:p>
    <w:p w14:paraId="1DD78422" w14:textId="77777777" w:rsidR="007A6422" w:rsidRPr="007A6422" w:rsidRDefault="007A6422" w:rsidP="007A6422">
      <w:pPr>
        <w:widowControl w:val="0"/>
        <w:spacing w:after="120" w:line="240" w:lineRule="auto"/>
        <w:jc w:val="center"/>
        <w:rPr>
          <w:rFonts w:ascii="Times New Roman"/>
          <w:bCs/>
          <w:snapToGrid w:val="0"/>
          <w:sz w:val="28"/>
          <w:szCs w:val="20"/>
        </w:rPr>
      </w:pPr>
      <w:r w:rsidRPr="007A6422">
        <w:rPr>
          <w:rFonts w:ascii="Times New Roman"/>
          <w:bCs/>
          <w:snapToGrid w:val="0"/>
          <w:sz w:val="28"/>
          <w:szCs w:val="20"/>
        </w:rPr>
        <w:t>ve smyslu § 37 odstavec 1 písmeno c) zákona č. 134/2016 Sb., o zadávání veřejných zakázek</w:t>
      </w:r>
    </w:p>
    <w:p w14:paraId="6FF4E032" w14:textId="77777777" w:rsidR="007A6422" w:rsidRPr="007A6422" w:rsidRDefault="007A6422" w:rsidP="007A6422">
      <w:pPr>
        <w:widowControl w:val="0"/>
        <w:spacing w:after="120" w:line="240" w:lineRule="auto"/>
        <w:jc w:val="center"/>
        <w:rPr>
          <w:rFonts w:ascii="Times New Roman"/>
          <w:bCs/>
          <w:snapToGrid w:val="0"/>
          <w:sz w:val="28"/>
          <w:szCs w:val="20"/>
        </w:rPr>
      </w:pPr>
    </w:p>
    <w:p w14:paraId="2049C1D2" w14:textId="77777777" w:rsidR="007A6422" w:rsidRPr="007A6422" w:rsidRDefault="007A6422" w:rsidP="007A6422">
      <w:pPr>
        <w:pBdr>
          <w:bottom w:val="single" w:sz="12" w:space="1" w:color="auto"/>
        </w:pBdr>
        <w:spacing w:before="120" w:after="0" w:line="240" w:lineRule="auto"/>
        <w:jc w:val="center"/>
        <w:rPr>
          <w:rFonts w:ascii="Times New Roman"/>
          <w:sz w:val="28"/>
          <w:szCs w:val="24"/>
        </w:rPr>
      </w:pPr>
      <w:r w:rsidRPr="007A6422">
        <w:rPr>
          <w:rFonts w:ascii="Times New Roman"/>
          <w:sz w:val="28"/>
          <w:szCs w:val="24"/>
        </w:rPr>
        <w:t>pro veřejnou zakázku na stavební práce</w:t>
      </w:r>
    </w:p>
    <w:p w14:paraId="489D5F3E" w14:textId="77777777" w:rsidR="007A6422" w:rsidRPr="007A6422" w:rsidRDefault="007A6422" w:rsidP="007A6422">
      <w:pPr>
        <w:spacing w:before="600" w:after="360" w:line="240" w:lineRule="atLeast"/>
        <w:jc w:val="both"/>
        <w:rPr>
          <w:rFonts w:ascii="Times New Roman"/>
          <w:snapToGrid w:val="0"/>
          <w:sz w:val="24"/>
          <w:szCs w:val="20"/>
        </w:rPr>
      </w:pPr>
      <w:r w:rsidRPr="007A6422">
        <w:rPr>
          <w:rFonts w:ascii="Times New Roman"/>
          <w:b/>
          <w:bCs/>
          <w:snapToGrid w:val="0"/>
          <w:sz w:val="28"/>
          <w:szCs w:val="20"/>
        </w:rPr>
        <w:t xml:space="preserve">Úvod: </w:t>
      </w:r>
      <w:r w:rsidRPr="007A6422">
        <w:rPr>
          <w:rFonts w:ascii="Times New Roman"/>
          <w:snapToGrid w:val="0"/>
          <w:sz w:val="24"/>
          <w:szCs w:val="20"/>
        </w:rPr>
        <w:t>Tyto obchodní podmínky jsou vypracovány ve formě a struktuře smlouvy o dílo. Uchazeči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p>
    <w:p w14:paraId="585BB213" w14:textId="77777777" w:rsidR="007A6422" w:rsidRPr="007A6422" w:rsidRDefault="007A6422" w:rsidP="007A6422">
      <w:pPr>
        <w:spacing w:before="120" w:after="0" w:line="240" w:lineRule="auto"/>
        <w:ind w:left="2940" w:hanging="2940"/>
        <w:jc w:val="center"/>
        <w:rPr>
          <w:rFonts w:ascii="Times New Roman"/>
          <w:b/>
          <w:bCs/>
          <w:snapToGrid w:val="0"/>
          <w:sz w:val="36"/>
          <w:szCs w:val="24"/>
        </w:rPr>
      </w:pPr>
    </w:p>
    <w:p w14:paraId="50CB79F6" w14:textId="77777777" w:rsidR="007A6422" w:rsidRPr="007A6422" w:rsidRDefault="007A6422" w:rsidP="007A6422">
      <w:pPr>
        <w:spacing w:before="120" w:after="0" w:line="240" w:lineRule="auto"/>
        <w:rPr>
          <w:rFonts w:ascii="Times New Roman"/>
          <w:b/>
          <w:bCs/>
          <w:snapToGrid w:val="0"/>
          <w:sz w:val="36"/>
          <w:szCs w:val="24"/>
        </w:rPr>
      </w:pPr>
    </w:p>
    <w:p w14:paraId="2912C443" w14:textId="446E77E0" w:rsidR="007A6422" w:rsidRPr="007A6422" w:rsidRDefault="007A6422" w:rsidP="007A6422">
      <w:pPr>
        <w:spacing w:after="0" w:line="240" w:lineRule="auto"/>
        <w:jc w:val="center"/>
        <w:rPr>
          <w:rFonts w:ascii="Times New Roman"/>
          <w:b/>
          <w:sz w:val="32"/>
          <w:szCs w:val="32"/>
        </w:rPr>
      </w:pPr>
      <w:r w:rsidRPr="007A6422">
        <w:rPr>
          <w:rFonts w:ascii="Times New Roman"/>
          <w:b/>
          <w:sz w:val="32"/>
          <w:szCs w:val="32"/>
        </w:rPr>
        <w:t>„</w:t>
      </w:r>
      <w:bookmarkStart w:id="0" w:name="_Hlk148688553"/>
      <w:r w:rsidR="005C5CD9" w:rsidRPr="005C5CD9">
        <w:rPr>
          <w:rFonts w:ascii="Times New Roman"/>
          <w:b/>
          <w:sz w:val="32"/>
          <w:szCs w:val="32"/>
        </w:rPr>
        <w:t>Rekonstrukce zastřešení, Dům služeb Dvorce</w:t>
      </w:r>
      <w:bookmarkEnd w:id="0"/>
      <w:r w:rsidRPr="007A6422">
        <w:rPr>
          <w:rFonts w:ascii="Times New Roman"/>
          <w:b/>
          <w:sz w:val="32"/>
          <w:szCs w:val="32"/>
        </w:rPr>
        <w:t>“</w:t>
      </w:r>
    </w:p>
    <w:p w14:paraId="4FFFF569" w14:textId="77777777" w:rsidR="007A6422" w:rsidRPr="007A6422" w:rsidRDefault="007A6422" w:rsidP="007A6422">
      <w:pPr>
        <w:spacing w:after="0" w:line="240" w:lineRule="auto"/>
        <w:rPr>
          <w:rFonts w:ascii="Times New Roman"/>
          <w:sz w:val="32"/>
          <w:szCs w:val="32"/>
        </w:rPr>
      </w:pPr>
    </w:p>
    <w:p w14:paraId="2976AA64" w14:textId="77777777" w:rsidR="007A6422" w:rsidRPr="007A6422" w:rsidRDefault="007A6422" w:rsidP="007A6422">
      <w:pPr>
        <w:spacing w:after="0" w:line="240" w:lineRule="auto"/>
        <w:rPr>
          <w:rFonts w:ascii="Times New Roman"/>
          <w:sz w:val="32"/>
          <w:szCs w:val="32"/>
        </w:rPr>
      </w:pPr>
    </w:p>
    <w:p w14:paraId="487391B9" w14:textId="77777777" w:rsidR="007A6422" w:rsidRPr="007A6422" w:rsidRDefault="007A6422" w:rsidP="007A6422">
      <w:pPr>
        <w:spacing w:after="0" w:line="240" w:lineRule="auto"/>
        <w:rPr>
          <w:rFonts w:ascii="Times New Roman"/>
          <w:sz w:val="32"/>
          <w:szCs w:val="32"/>
        </w:rPr>
      </w:pPr>
    </w:p>
    <w:p w14:paraId="14AA466B" w14:textId="77777777" w:rsidR="007A6422" w:rsidRPr="007A6422" w:rsidRDefault="007A6422" w:rsidP="007A6422">
      <w:pPr>
        <w:spacing w:after="0" w:line="240" w:lineRule="auto"/>
        <w:rPr>
          <w:rFonts w:ascii="Times New Roman"/>
          <w:sz w:val="32"/>
          <w:szCs w:val="32"/>
        </w:rPr>
      </w:pPr>
    </w:p>
    <w:p w14:paraId="635C3309" w14:textId="77777777" w:rsidR="007A6422" w:rsidRPr="007A6422" w:rsidRDefault="007A6422" w:rsidP="007A6422">
      <w:pPr>
        <w:spacing w:after="0" w:line="240" w:lineRule="auto"/>
        <w:rPr>
          <w:rFonts w:ascii="Times New Roman"/>
          <w:sz w:val="32"/>
          <w:szCs w:val="32"/>
        </w:rPr>
      </w:pPr>
    </w:p>
    <w:p w14:paraId="631EDB00" w14:textId="77777777" w:rsidR="007A6422" w:rsidRPr="007A6422" w:rsidRDefault="007A6422" w:rsidP="007A6422">
      <w:pPr>
        <w:spacing w:after="0" w:line="240" w:lineRule="auto"/>
        <w:rPr>
          <w:rFonts w:ascii="Times New Roman"/>
          <w:sz w:val="32"/>
          <w:szCs w:val="32"/>
        </w:rPr>
      </w:pPr>
    </w:p>
    <w:p w14:paraId="31C47D12" w14:textId="77777777" w:rsidR="007A6422" w:rsidRPr="007A6422" w:rsidRDefault="007A6422" w:rsidP="007A6422">
      <w:pPr>
        <w:spacing w:after="0" w:line="240" w:lineRule="auto"/>
        <w:rPr>
          <w:rFonts w:ascii="Times New Roman"/>
          <w:sz w:val="32"/>
          <w:szCs w:val="32"/>
        </w:rPr>
      </w:pPr>
    </w:p>
    <w:p w14:paraId="59FEEEDC" w14:textId="77777777" w:rsidR="007A6422" w:rsidRPr="007A6422" w:rsidRDefault="007A6422" w:rsidP="007A6422">
      <w:pPr>
        <w:spacing w:after="0" w:line="240" w:lineRule="auto"/>
        <w:rPr>
          <w:rFonts w:ascii="Times New Roman"/>
          <w:sz w:val="32"/>
          <w:szCs w:val="32"/>
        </w:rPr>
      </w:pPr>
    </w:p>
    <w:p w14:paraId="241E472A" w14:textId="77777777" w:rsidR="007A6422" w:rsidRPr="007A6422" w:rsidRDefault="007A6422" w:rsidP="007A6422">
      <w:pPr>
        <w:spacing w:after="0" w:line="240" w:lineRule="auto"/>
        <w:rPr>
          <w:rFonts w:ascii="Times New Roman"/>
          <w:sz w:val="32"/>
          <w:szCs w:val="32"/>
        </w:rPr>
      </w:pPr>
    </w:p>
    <w:p w14:paraId="389CD68C" w14:textId="77777777" w:rsidR="007A6422" w:rsidRPr="007A6422" w:rsidRDefault="007A6422" w:rsidP="007A6422">
      <w:pPr>
        <w:spacing w:after="0" w:line="240" w:lineRule="auto"/>
        <w:rPr>
          <w:rFonts w:ascii="Times New Roman"/>
          <w:sz w:val="32"/>
          <w:szCs w:val="32"/>
        </w:rPr>
      </w:pPr>
    </w:p>
    <w:p w14:paraId="73DF8CDA" w14:textId="77777777" w:rsidR="007A6422" w:rsidRPr="007A6422" w:rsidRDefault="007A6422" w:rsidP="007A6422">
      <w:pPr>
        <w:spacing w:after="0" w:line="240" w:lineRule="auto"/>
        <w:rPr>
          <w:rFonts w:ascii="Times New Roman"/>
          <w:sz w:val="32"/>
          <w:szCs w:val="32"/>
        </w:rPr>
      </w:pPr>
    </w:p>
    <w:p w14:paraId="622B78C9" w14:textId="77777777" w:rsidR="007A6422" w:rsidRPr="007A6422" w:rsidRDefault="007A6422" w:rsidP="007A6422">
      <w:pPr>
        <w:spacing w:after="0" w:line="240" w:lineRule="auto"/>
        <w:rPr>
          <w:rFonts w:ascii="Times New Roman"/>
          <w:sz w:val="32"/>
          <w:szCs w:val="32"/>
        </w:rPr>
      </w:pPr>
    </w:p>
    <w:p w14:paraId="38C59EF2" w14:textId="77777777" w:rsidR="007A6422" w:rsidRPr="007A6422" w:rsidRDefault="007A6422" w:rsidP="007A6422">
      <w:pPr>
        <w:spacing w:after="0" w:line="240" w:lineRule="auto"/>
        <w:rPr>
          <w:rFonts w:ascii="Times New Roman"/>
          <w:sz w:val="32"/>
          <w:szCs w:val="32"/>
        </w:rPr>
      </w:pPr>
    </w:p>
    <w:p w14:paraId="106F8149" w14:textId="77777777" w:rsidR="007A6422" w:rsidRPr="007A6422" w:rsidRDefault="007A6422" w:rsidP="007A6422">
      <w:pPr>
        <w:spacing w:after="0" w:line="240" w:lineRule="auto"/>
        <w:rPr>
          <w:rFonts w:ascii="Times New Roman"/>
          <w:sz w:val="32"/>
          <w:szCs w:val="32"/>
        </w:rPr>
      </w:pPr>
    </w:p>
    <w:p w14:paraId="20BF790E" w14:textId="77777777" w:rsidR="007A6422" w:rsidRPr="007A6422" w:rsidRDefault="007A6422" w:rsidP="007A6422">
      <w:pPr>
        <w:spacing w:after="0" w:line="240" w:lineRule="auto"/>
        <w:rPr>
          <w:rFonts w:ascii="Times New Roman"/>
          <w:sz w:val="32"/>
          <w:szCs w:val="32"/>
        </w:rPr>
      </w:pPr>
    </w:p>
    <w:p w14:paraId="6C93D604" w14:textId="77777777" w:rsidR="007A6422" w:rsidRPr="007A6422" w:rsidRDefault="007A6422" w:rsidP="007A6422">
      <w:pPr>
        <w:spacing w:after="0" w:line="240" w:lineRule="auto"/>
        <w:rPr>
          <w:rFonts w:ascii="Times New Roman"/>
          <w:sz w:val="32"/>
          <w:szCs w:val="32"/>
        </w:rPr>
      </w:pPr>
    </w:p>
    <w:p w14:paraId="7E863FAD" w14:textId="77777777" w:rsidR="007A6422" w:rsidRPr="007A6422" w:rsidRDefault="007A6422" w:rsidP="007A6422">
      <w:pPr>
        <w:spacing w:after="0" w:line="240" w:lineRule="auto"/>
        <w:rPr>
          <w:rFonts w:ascii="Times New Roman"/>
          <w:sz w:val="32"/>
          <w:szCs w:val="32"/>
        </w:rPr>
      </w:pPr>
    </w:p>
    <w:p w14:paraId="7F45C329" w14:textId="77777777" w:rsidR="007A6422" w:rsidRPr="007A6422" w:rsidRDefault="007A6422" w:rsidP="007A6422">
      <w:pPr>
        <w:spacing w:after="0" w:line="240" w:lineRule="auto"/>
        <w:rPr>
          <w:rFonts w:ascii="Times New Roman"/>
          <w:sz w:val="32"/>
          <w:szCs w:val="32"/>
        </w:rPr>
      </w:pPr>
    </w:p>
    <w:p w14:paraId="325CEAB7" w14:textId="77777777" w:rsidR="007A6422" w:rsidRPr="007A6422" w:rsidRDefault="007A6422" w:rsidP="007A6422">
      <w:pPr>
        <w:spacing w:after="0" w:line="240" w:lineRule="auto"/>
        <w:rPr>
          <w:rFonts w:ascii="Times New Roman"/>
          <w:sz w:val="32"/>
          <w:szCs w:val="32"/>
        </w:rPr>
      </w:pPr>
    </w:p>
    <w:p w14:paraId="31A53AD5" w14:textId="77777777" w:rsidR="007A6422" w:rsidRPr="007A6422" w:rsidRDefault="007A6422" w:rsidP="007A6422">
      <w:pPr>
        <w:spacing w:after="0" w:line="240" w:lineRule="auto"/>
        <w:rPr>
          <w:rFonts w:ascii="Times New Roman"/>
          <w:sz w:val="32"/>
          <w:szCs w:val="32"/>
        </w:rPr>
      </w:pPr>
    </w:p>
    <w:p w14:paraId="2ACEDABE" w14:textId="77777777" w:rsidR="007A6422" w:rsidRDefault="007A6422" w:rsidP="007A6422">
      <w:pPr>
        <w:spacing w:after="0" w:line="240" w:lineRule="auto"/>
        <w:jc w:val="center"/>
        <w:rPr>
          <w:rFonts w:ascii="Times New Roman"/>
          <w:b/>
          <w:sz w:val="28"/>
          <w:szCs w:val="28"/>
        </w:rPr>
      </w:pPr>
    </w:p>
    <w:p w14:paraId="721C6A1F" w14:textId="77777777" w:rsidR="005C5CD9" w:rsidRPr="007A6422" w:rsidRDefault="005C5CD9" w:rsidP="007A6422">
      <w:pPr>
        <w:spacing w:after="0" w:line="240" w:lineRule="auto"/>
        <w:jc w:val="center"/>
        <w:rPr>
          <w:rFonts w:ascii="Times New Roman"/>
          <w:b/>
          <w:sz w:val="28"/>
          <w:szCs w:val="28"/>
        </w:rPr>
      </w:pPr>
    </w:p>
    <w:p w14:paraId="5CAA6AF0" w14:textId="77777777" w:rsidR="007A6422" w:rsidRPr="007A6422" w:rsidRDefault="007A6422" w:rsidP="007A6422">
      <w:pPr>
        <w:spacing w:after="0" w:line="240" w:lineRule="auto"/>
        <w:jc w:val="center"/>
        <w:rPr>
          <w:rFonts w:ascii="Times New Roman"/>
          <w:b/>
          <w:sz w:val="28"/>
          <w:szCs w:val="28"/>
        </w:rPr>
      </w:pPr>
      <w:r w:rsidRPr="007A6422">
        <w:rPr>
          <w:rFonts w:ascii="Times New Roman"/>
          <w:b/>
          <w:sz w:val="28"/>
          <w:szCs w:val="28"/>
        </w:rPr>
        <w:lastRenderedPageBreak/>
        <w:t xml:space="preserve">SMLOUVA O DÍLO </w:t>
      </w:r>
    </w:p>
    <w:p w14:paraId="10D550B5" w14:textId="77777777" w:rsidR="007A6422" w:rsidRPr="007A6422" w:rsidRDefault="007A6422" w:rsidP="007A6422">
      <w:pPr>
        <w:spacing w:after="0" w:line="240" w:lineRule="auto"/>
        <w:jc w:val="center"/>
        <w:rPr>
          <w:rFonts w:ascii="Times New Roman"/>
          <w:b/>
          <w:sz w:val="24"/>
          <w:szCs w:val="24"/>
        </w:rPr>
      </w:pPr>
      <w:r w:rsidRPr="007A6422">
        <w:rPr>
          <w:rFonts w:ascii="Times New Roman"/>
          <w:b/>
          <w:sz w:val="24"/>
          <w:szCs w:val="24"/>
        </w:rPr>
        <w:t>uzavřená v souladu se zněním § 2586</w:t>
      </w:r>
    </w:p>
    <w:p w14:paraId="6285E939" w14:textId="77777777" w:rsidR="007A6422" w:rsidRPr="007A6422" w:rsidRDefault="007A6422" w:rsidP="007A6422">
      <w:pPr>
        <w:spacing w:after="0" w:line="240" w:lineRule="auto"/>
        <w:jc w:val="center"/>
        <w:rPr>
          <w:rFonts w:ascii="Times New Roman"/>
          <w:b/>
          <w:sz w:val="24"/>
          <w:szCs w:val="24"/>
        </w:rPr>
      </w:pPr>
      <w:r w:rsidRPr="007A6422">
        <w:rPr>
          <w:rFonts w:ascii="Times New Roman"/>
          <w:b/>
          <w:sz w:val="24"/>
          <w:szCs w:val="24"/>
        </w:rPr>
        <w:t>a následujících ustanovení zákona č. 89/2012 Sb., dále jen</w:t>
      </w:r>
    </w:p>
    <w:p w14:paraId="465115C2" w14:textId="77777777" w:rsidR="007A6422" w:rsidRPr="007A6422" w:rsidRDefault="007A6422" w:rsidP="007A6422">
      <w:pPr>
        <w:spacing w:after="0" w:line="240" w:lineRule="auto"/>
        <w:jc w:val="center"/>
        <w:rPr>
          <w:rFonts w:ascii="Times New Roman"/>
          <w:b/>
          <w:sz w:val="24"/>
          <w:szCs w:val="24"/>
        </w:rPr>
      </w:pPr>
      <w:r w:rsidRPr="007A6422">
        <w:rPr>
          <w:rFonts w:ascii="Times New Roman"/>
          <w:b/>
          <w:sz w:val="24"/>
          <w:szCs w:val="24"/>
        </w:rPr>
        <w:t xml:space="preserve"> „občanský zákoník v jeho platném znění“</w:t>
      </w:r>
    </w:p>
    <w:p w14:paraId="2FBC9C74" w14:textId="77777777" w:rsidR="007A6422" w:rsidRPr="007A6422" w:rsidRDefault="007A6422" w:rsidP="007A6422">
      <w:pPr>
        <w:spacing w:after="0" w:line="240" w:lineRule="auto"/>
        <w:rPr>
          <w:rFonts w:ascii="Times New Roman"/>
          <w:sz w:val="24"/>
          <w:szCs w:val="24"/>
          <w:u w:val="single"/>
        </w:rPr>
      </w:pPr>
    </w:p>
    <w:p w14:paraId="71CAD3F9" w14:textId="77777777" w:rsidR="007A6422" w:rsidRPr="007A6422" w:rsidRDefault="007A6422" w:rsidP="007A6422">
      <w:pPr>
        <w:spacing w:after="0" w:line="240" w:lineRule="auto"/>
        <w:rPr>
          <w:rFonts w:ascii="Times New Roman"/>
          <w:sz w:val="24"/>
          <w:szCs w:val="24"/>
          <w:u w:val="single"/>
        </w:rPr>
      </w:pPr>
      <w:r w:rsidRPr="007A6422">
        <w:rPr>
          <w:rFonts w:ascii="Times New Roman"/>
          <w:sz w:val="24"/>
          <w:szCs w:val="24"/>
          <w:u w:val="single"/>
        </w:rPr>
        <w:t>Smluvní strany:</w:t>
      </w:r>
    </w:p>
    <w:p w14:paraId="0D32DC64" w14:textId="77777777" w:rsidR="007A6422" w:rsidRPr="007A6422" w:rsidRDefault="007A6422" w:rsidP="007A6422">
      <w:pPr>
        <w:widowControl w:val="0"/>
        <w:spacing w:after="0" w:line="240" w:lineRule="auto"/>
        <w:jc w:val="both"/>
        <w:rPr>
          <w:rFonts w:ascii="Times New Roman"/>
          <w:b/>
          <w:sz w:val="24"/>
          <w:szCs w:val="24"/>
        </w:rPr>
      </w:pPr>
      <w:r w:rsidRPr="007A6422">
        <w:rPr>
          <w:rFonts w:ascii="Times New Roman"/>
          <w:b/>
          <w:sz w:val="24"/>
          <w:szCs w:val="20"/>
        </w:rPr>
        <w:t>A. Objednatel</w:t>
      </w:r>
      <w:r w:rsidRPr="007A6422">
        <w:rPr>
          <w:rFonts w:ascii="Times New Roman"/>
          <w:sz w:val="24"/>
          <w:szCs w:val="20"/>
        </w:rPr>
        <w:t>:</w:t>
      </w:r>
      <w:r w:rsidRPr="007A6422">
        <w:rPr>
          <w:rFonts w:ascii="Times New Roman"/>
          <w:sz w:val="24"/>
          <w:szCs w:val="20"/>
        </w:rPr>
        <w:tab/>
      </w:r>
      <w:r w:rsidRPr="007A6422">
        <w:rPr>
          <w:rFonts w:ascii="Times New Roman"/>
          <w:b/>
          <w:sz w:val="24"/>
          <w:szCs w:val="24"/>
        </w:rPr>
        <w:t xml:space="preserve">            </w:t>
      </w:r>
      <w:r w:rsidRPr="007A6422">
        <w:rPr>
          <w:rFonts w:ascii="Times New Roman"/>
          <w:b/>
          <w:sz w:val="24"/>
          <w:szCs w:val="20"/>
        </w:rPr>
        <w:t xml:space="preserve">Obec Dvorce </w:t>
      </w:r>
    </w:p>
    <w:p w14:paraId="733D8F3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Sídlo:</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sz w:val="24"/>
          <w:szCs w:val="24"/>
        </w:rPr>
        <w:tab/>
        <w:t>Náměstí 13, 793 68 Dvorce</w:t>
      </w:r>
    </w:p>
    <w:p w14:paraId="1BAC153D"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IČ:</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sz w:val="24"/>
          <w:szCs w:val="24"/>
        </w:rPr>
        <w:tab/>
        <w:t>00295973</w:t>
      </w:r>
    </w:p>
    <w:p w14:paraId="33B77A23" w14:textId="77777777" w:rsidR="007A6422" w:rsidRPr="007A6422" w:rsidRDefault="007A6422" w:rsidP="007A6422">
      <w:pPr>
        <w:widowControl w:val="0"/>
        <w:spacing w:after="0" w:line="240" w:lineRule="auto"/>
        <w:jc w:val="both"/>
        <w:rPr>
          <w:rFonts w:ascii="Times New Roman"/>
          <w:sz w:val="24"/>
          <w:szCs w:val="24"/>
        </w:rPr>
      </w:pPr>
      <w:r w:rsidRPr="007A6422">
        <w:rPr>
          <w:rFonts w:ascii="Times New Roman"/>
          <w:sz w:val="24"/>
          <w:szCs w:val="24"/>
        </w:rPr>
        <w:t>DIČ:</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sz w:val="24"/>
          <w:szCs w:val="24"/>
        </w:rPr>
        <w:tab/>
        <w:t>CZ00295973</w:t>
      </w:r>
    </w:p>
    <w:p w14:paraId="20D5544D"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Bankovní spojení:</w:t>
      </w:r>
      <w:r w:rsidRPr="007A6422">
        <w:rPr>
          <w:rFonts w:ascii="Times New Roman"/>
          <w:sz w:val="24"/>
          <w:szCs w:val="24"/>
        </w:rPr>
        <w:tab/>
      </w:r>
      <w:r w:rsidRPr="007A6422">
        <w:rPr>
          <w:rFonts w:ascii="Times New Roman"/>
          <w:sz w:val="24"/>
          <w:szCs w:val="24"/>
        </w:rPr>
        <w:tab/>
        <w:t xml:space="preserve">Česká spořitelna a.s. </w:t>
      </w:r>
    </w:p>
    <w:p w14:paraId="330FE1AB" w14:textId="77777777" w:rsidR="007A6422" w:rsidRPr="007A6422" w:rsidRDefault="007A6422" w:rsidP="007A6422">
      <w:pPr>
        <w:spacing w:after="0" w:line="240" w:lineRule="auto"/>
        <w:rPr>
          <w:rFonts w:ascii="Times New Roman"/>
          <w:bCs/>
          <w:color w:val="000000"/>
          <w:sz w:val="24"/>
          <w:szCs w:val="21"/>
        </w:rPr>
      </w:pPr>
      <w:r w:rsidRPr="007A6422">
        <w:rPr>
          <w:rFonts w:ascii="Times New Roman"/>
          <w:sz w:val="24"/>
          <w:szCs w:val="24"/>
        </w:rPr>
        <w:t>Číslo účtu:</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bCs/>
          <w:color w:val="000000"/>
          <w:sz w:val="24"/>
          <w:szCs w:val="21"/>
        </w:rPr>
        <w:t>1847652359/0800</w:t>
      </w:r>
    </w:p>
    <w:p w14:paraId="035132D8" w14:textId="77777777" w:rsidR="007A6422" w:rsidRPr="007A6422" w:rsidRDefault="007A6422" w:rsidP="007A6422">
      <w:pPr>
        <w:spacing w:after="0" w:line="240" w:lineRule="auto"/>
        <w:rPr>
          <w:rFonts w:ascii="Times New Roman"/>
          <w:b/>
          <w:sz w:val="24"/>
          <w:szCs w:val="24"/>
        </w:rPr>
      </w:pPr>
    </w:p>
    <w:p w14:paraId="5D18342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Zástupce oprávněný podepisovat smlouvu a případné její změny: Jan Božovský, starosta</w:t>
      </w:r>
    </w:p>
    <w:p w14:paraId="0495920B"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w:t>
      </w:r>
    </w:p>
    <w:p w14:paraId="79105A41"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zástupce ve věcech technických: Ing. Bronislav Böhm, projektant, tel.: 739 614 864</w:t>
      </w:r>
    </w:p>
    <w:p w14:paraId="03635A8A" w14:textId="77777777" w:rsidR="007A6422" w:rsidRPr="007A6422" w:rsidRDefault="007A6422" w:rsidP="007A6422">
      <w:pPr>
        <w:spacing w:after="0" w:line="240" w:lineRule="auto"/>
        <w:rPr>
          <w:rFonts w:ascii="Times New Roman"/>
          <w:sz w:val="24"/>
          <w:szCs w:val="24"/>
        </w:rPr>
      </w:pPr>
    </w:p>
    <w:p w14:paraId="15951B6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(Dále jen objednatel)</w:t>
      </w:r>
    </w:p>
    <w:p w14:paraId="14490BE6" w14:textId="77777777" w:rsidR="007A6422" w:rsidRPr="007A6422" w:rsidRDefault="007A6422" w:rsidP="007A6422">
      <w:pPr>
        <w:spacing w:after="0" w:line="240" w:lineRule="auto"/>
        <w:rPr>
          <w:rFonts w:ascii="Times New Roman"/>
          <w:sz w:val="28"/>
          <w:szCs w:val="28"/>
        </w:rPr>
      </w:pPr>
    </w:p>
    <w:p w14:paraId="515A22FD" w14:textId="58516A74"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B.  Zhotovitel:</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005C5CD9">
        <w:rPr>
          <w:rFonts w:ascii="Times New Roman"/>
          <w:sz w:val="24"/>
          <w:szCs w:val="24"/>
          <w:highlight w:val="yellow"/>
        </w:rPr>
        <w:t>…………………………………………..</w:t>
      </w:r>
    </w:p>
    <w:p w14:paraId="09FD12BD" w14:textId="2DAE24ED" w:rsidR="007A6422" w:rsidRPr="007A6422" w:rsidRDefault="008D1FD4" w:rsidP="007A6422">
      <w:pPr>
        <w:spacing w:after="0" w:line="240" w:lineRule="auto"/>
        <w:rPr>
          <w:rFonts w:ascii="Times New Roman"/>
          <w:sz w:val="24"/>
          <w:szCs w:val="24"/>
          <w:highlight w:val="yellow"/>
        </w:rPr>
      </w:pPr>
      <w:r>
        <w:rPr>
          <w:rFonts w:ascii="Times New Roman"/>
          <w:sz w:val="24"/>
          <w:szCs w:val="24"/>
          <w:highlight w:val="yellow"/>
        </w:rPr>
        <w:t>Sídlo:</w:t>
      </w:r>
      <w:r w:rsidR="005C5CD9">
        <w:rPr>
          <w:rFonts w:ascii="Times New Roman"/>
          <w:sz w:val="24"/>
          <w:szCs w:val="24"/>
          <w:highlight w:val="yellow"/>
        </w:rPr>
        <w:tab/>
      </w:r>
      <w:r w:rsidR="005C5CD9">
        <w:rPr>
          <w:rFonts w:ascii="Times New Roman"/>
          <w:sz w:val="24"/>
          <w:szCs w:val="24"/>
          <w:highlight w:val="yellow"/>
        </w:rPr>
        <w:tab/>
      </w:r>
      <w:r w:rsidR="005C5CD9">
        <w:rPr>
          <w:rFonts w:ascii="Times New Roman"/>
          <w:sz w:val="24"/>
          <w:szCs w:val="24"/>
          <w:highlight w:val="yellow"/>
        </w:rPr>
        <w:tab/>
      </w:r>
      <w:r w:rsidR="005C5CD9">
        <w:rPr>
          <w:rFonts w:ascii="Times New Roman"/>
          <w:sz w:val="24"/>
          <w:szCs w:val="24"/>
          <w:highlight w:val="yellow"/>
        </w:rPr>
        <w:tab/>
        <w:t>…………………………………………..</w:t>
      </w:r>
    </w:p>
    <w:p w14:paraId="4CC4936F" w14:textId="57822E17"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IČO:</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005C5CD9">
        <w:rPr>
          <w:rFonts w:ascii="Times New Roman"/>
          <w:sz w:val="24"/>
          <w:szCs w:val="24"/>
          <w:highlight w:val="yellow"/>
        </w:rPr>
        <w:t>…………………………………………..</w:t>
      </w:r>
    </w:p>
    <w:p w14:paraId="2C58DAB3" w14:textId="5017EE73"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DIČ:</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005C5CD9">
        <w:rPr>
          <w:rFonts w:ascii="Times New Roman"/>
          <w:sz w:val="24"/>
          <w:szCs w:val="24"/>
          <w:highlight w:val="yellow"/>
        </w:rPr>
        <w:t>…………………………………………..</w:t>
      </w:r>
    </w:p>
    <w:p w14:paraId="67CAC28B" w14:textId="61CDC3F4"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Bankovní spojení:</w:t>
      </w:r>
      <w:r w:rsidRPr="007A6422">
        <w:rPr>
          <w:rFonts w:ascii="Times New Roman"/>
          <w:sz w:val="24"/>
          <w:szCs w:val="24"/>
          <w:highlight w:val="yellow"/>
        </w:rPr>
        <w:tab/>
      </w:r>
      <w:r w:rsidRPr="007A6422">
        <w:rPr>
          <w:rFonts w:ascii="Times New Roman"/>
          <w:sz w:val="24"/>
          <w:szCs w:val="24"/>
          <w:highlight w:val="yellow"/>
        </w:rPr>
        <w:tab/>
      </w:r>
      <w:r w:rsidR="005C5CD9">
        <w:rPr>
          <w:rFonts w:ascii="Times New Roman"/>
          <w:sz w:val="24"/>
          <w:szCs w:val="24"/>
          <w:highlight w:val="yellow"/>
        </w:rPr>
        <w:t>…………………………………………..</w:t>
      </w:r>
    </w:p>
    <w:p w14:paraId="68962D34" w14:textId="6318F6E1" w:rsid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Číslo účtu:</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005C5CD9">
        <w:rPr>
          <w:rFonts w:ascii="Times New Roman"/>
          <w:sz w:val="24"/>
          <w:szCs w:val="24"/>
          <w:highlight w:val="yellow"/>
        </w:rPr>
        <w:t>…………………………………………..</w:t>
      </w:r>
    </w:p>
    <w:p w14:paraId="5F114B03" w14:textId="5FD08AB2" w:rsidR="005C5CD9" w:rsidRDefault="005C5CD9" w:rsidP="007A6422">
      <w:pPr>
        <w:spacing w:after="0" w:line="240" w:lineRule="auto"/>
        <w:rPr>
          <w:rFonts w:ascii="Times New Roman"/>
          <w:sz w:val="24"/>
          <w:szCs w:val="24"/>
          <w:highlight w:val="yellow"/>
        </w:rPr>
      </w:pPr>
      <w:r>
        <w:rPr>
          <w:rFonts w:ascii="Times New Roman"/>
          <w:sz w:val="24"/>
          <w:szCs w:val="24"/>
          <w:highlight w:val="yellow"/>
        </w:rPr>
        <w:t>Tel.:</w:t>
      </w:r>
      <w:r>
        <w:rPr>
          <w:rFonts w:ascii="Times New Roman"/>
          <w:sz w:val="24"/>
          <w:szCs w:val="24"/>
          <w:highlight w:val="yellow"/>
        </w:rPr>
        <w:tab/>
      </w:r>
      <w:r>
        <w:rPr>
          <w:rFonts w:ascii="Times New Roman"/>
          <w:sz w:val="24"/>
          <w:szCs w:val="24"/>
          <w:highlight w:val="yellow"/>
        </w:rPr>
        <w:tab/>
      </w:r>
      <w:r>
        <w:rPr>
          <w:rFonts w:ascii="Times New Roman"/>
          <w:sz w:val="24"/>
          <w:szCs w:val="24"/>
          <w:highlight w:val="yellow"/>
        </w:rPr>
        <w:tab/>
      </w:r>
      <w:r>
        <w:rPr>
          <w:rFonts w:ascii="Times New Roman"/>
          <w:sz w:val="24"/>
          <w:szCs w:val="24"/>
          <w:highlight w:val="yellow"/>
        </w:rPr>
        <w:tab/>
        <w:t>…………………………………………..</w:t>
      </w:r>
    </w:p>
    <w:p w14:paraId="73ABE359" w14:textId="5259CF3F" w:rsidR="005C5CD9" w:rsidRPr="007A6422" w:rsidRDefault="005C5CD9" w:rsidP="007A6422">
      <w:pPr>
        <w:spacing w:after="0" w:line="240" w:lineRule="auto"/>
        <w:rPr>
          <w:rFonts w:ascii="Times New Roman"/>
          <w:sz w:val="24"/>
          <w:szCs w:val="24"/>
          <w:highlight w:val="yellow"/>
        </w:rPr>
      </w:pPr>
      <w:r>
        <w:rPr>
          <w:rFonts w:ascii="Times New Roman"/>
          <w:sz w:val="24"/>
          <w:szCs w:val="24"/>
          <w:highlight w:val="yellow"/>
        </w:rPr>
        <w:t>Email:</w:t>
      </w:r>
      <w:r>
        <w:rPr>
          <w:rFonts w:ascii="Times New Roman"/>
          <w:sz w:val="24"/>
          <w:szCs w:val="24"/>
          <w:highlight w:val="yellow"/>
        </w:rPr>
        <w:tab/>
      </w:r>
      <w:r>
        <w:rPr>
          <w:rFonts w:ascii="Times New Roman"/>
          <w:sz w:val="24"/>
          <w:szCs w:val="24"/>
          <w:highlight w:val="yellow"/>
        </w:rPr>
        <w:tab/>
      </w:r>
      <w:r>
        <w:rPr>
          <w:rFonts w:ascii="Times New Roman"/>
          <w:sz w:val="24"/>
          <w:szCs w:val="24"/>
          <w:highlight w:val="yellow"/>
        </w:rPr>
        <w:tab/>
      </w:r>
      <w:r>
        <w:rPr>
          <w:rFonts w:ascii="Times New Roman"/>
          <w:sz w:val="24"/>
          <w:szCs w:val="24"/>
          <w:highlight w:val="yellow"/>
        </w:rPr>
        <w:tab/>
        <w:t>…………………………………………..</w:t>
      </w:r>
    </w:p>
    <w:p w14:paraId="64511482" w14:textId="7D3223AF"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Zastoupený ve věcech smluvních a technických:</w:t>
      </w:r>
      <w:r w:rsidR="005C5CD9">
        <w:rPr>
          <w:rFonts w:ascii="Times New Roman"/>
          <w:sz w:val="24"/>
          <w:szCs w:val="24"/>
        </w:rPr>
        <w:t>………………………</w:t>
      </w:r>
    </w:p>
    <w:p w14:paraId="158C994B" w14:textId="77777777" w:rsidR="007A6422" w:rsidRPr="007A6422" w:rsidRDefault="007A6422" w:rsidP="007A6422">
      <w:pPr>
        <w:spacing w:after="0" w:line="240" w:lineRule="auto"/>
        <w:jc w:val="center"/>
        <w:rPr>
          <w:rFonts w:ascii="Times New Roman"/>
          <w:sz w:val="24"/>
          <w:szCs w:val="24"/>
        </w:rPr>
      </w:pPr>
    </w:p>
    <w:p w14:paraId="4DE19276"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(Dále jen zhotovitel)</w:t>
      </w:r>
    </w:p>
    <w:p w14:paraId="61BC85E4" w14:textId="77777777" w:rsidR="007A6422" w:rsidRPr="007A6422" w:rsidRDefault="007A6422" w:rsidP="007A6422">
      <w:pPr>
        <w:spacing w:after="0" w:line="240" w:lineRule="auto"/>
        <w:jc w:val="both"/>
        <w:rPr>
          <w:rFonts w:ascii="Times New Roman"/>
          <w:sz w:val="24"/>
          <w:szCs w:val="24"/>
        </w:rPr>
      </w:pPr>
    </w:p>
    <w:p w14:paraId="1869718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Objednatel je právnickou osobou a prohlašuje, že má veškerá práva a způsobilost k tomu, aby plnil závazky vyplývající z uzavřené smlouvy, a že neexistují žádné právní překážky, které by bránily či omezovaly plnění jejich závazků.</w:t>
      </w:r>
    </w:p>
    <w:p w14:paraId="2035A2B0" w14:textId="77777777" w:rsidR="007A6422" w:rsidRPr="007A6422" w:rsidRDefault="007A6422" w:rsidP="007A6422">
      <w:pPr>
        <w:spacing w:after="0" w:line="240" w:lineRule="auto"/>
        <w:jc w:val="both"/>
        <w:rPr>
          <w:rFonts w:ascii="Times New Roman"/>
          <w:sz w:val="24"/>
          <w:szCs w:val="24"/>
        </w:rPr>
      </w:pPr>
    </w:p>
    <w:p w14:paraId="44AEEE76"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Zhotovitel je </w:t>
      </w:r>
      <w:r w:rsidRPr="007A6422">
        <w:rPr>
          <w:rFonts w:ascii="Times New Roman"/>
          <w:sz w:val="24"/>
          <w:szCs w:val="24"/>
          <w:highlight w:val="yellow"/>
        </w:rPr>
        <w:t>fyzickou/právnickou</w:t>
      </w:r>
      <w:r w:rsidRPr="007A6422">
        <w:rPr>
          <w:rFonts w:ascii="Times New Roman"/>
          <w:sz w:val="24"/>
          <w:szCs w:val="24"/>
        </w:rPr>
        <w:t xml:space="preserve"> osobou založenou a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jejich závazků, a že uzavřením smlouvy nedojde k porušení žádného obecně závazného předpisu. Zhotovitel současně prohlašuje, že se dostatečným způsobem seznámil se záměry objednatele ohledně realizace akce specifikované v následujících ustanovení této smlouvy, a že na základě tohoto zjištění přistupuje k uzavřené předmětné smlouvy. </w:t>
      </w:r>
    </w:p>
    <w:p w14:paraId="05FF0B5F" w14:textId="77777777" w:rsidR="007A6422" w:rsidRPr="007A6422" w:rsidRDefault="007A6422" w:rsidP="007A6422">
      <w:pPr>
        <w:spacing w:after="0" w:line="240" w:lineRule="auto"/>
        <w:jc w:val="both"/>
        <w:rPr>
          <w:rFonts w:ascii="Times New Roman"/>
          <w:sz w:val="24"/>
          <w:szCs w:val="24"/>
        </w:rPr>
      </w:pPr>
    </w:p>
    <w:p w14:paraId="2464019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Touto smlouvou se zhotovitel zavazuje ke zhotovení předmětu díla v požadovaném rozsahu a kvalitě na svůj náklad a nebezpečí v dohodnutém termínu a objednatel se zavazuje k převzetí díla a zaplacení odměny zhotoviteli za zhotovení díla. </w:t>
      </w:r>
    </w:p>
    <w:p w14:paraId="2B9D1183" w14:textId="77777777" w:rsidR="007A6422" w:rsidRPr="007A6422" w:rsidRDefault="007A6422" w:rsidP="007A6422">
      <w:pPr>
        <w:spacing w:after="0" w:line="240" w:lineRule="auto"/>
        <w:rPr>
          <w:rFonts w:ascii="Times New Roman"/>
          <w:sz w:val="24"/>
          <w:szCs w:val="24"/>
        </w:rPr>
      </w:pPr>
    </w:p>
    <w:p w14:paraId="43B58F67" w14:textId="7DE57B0D" w:rsidR="007A6422" w:rsidRPr="007A6422" w:rsidRDefault="007A6422" w:rsidP="007A6422">
      <w:pPr>
        <w:spacing w:after="0" w:line="240" w:lineRule="auto"/>
        <w:rPr>
          <w:rFonts w:ascii="Times New Roman"/>
          <w:sz w:val="32"/>
          <w:szCs w:val="32"/>
        </w:rPr>
      </w:pPr>
      <w:r w:rsidRPr="007A6422">
        <w:rPr>
          <w:rFonts w:ascii="Times New Roman"/>
          <w:sz w:val="24"/>
          <w:szCs w:val="24"/>
        </w:rPr>
        <w:t>Název veřejné zakázky:</w:t>
      </w:r>
      <w:r w:rsidRPr="007A6422">
        <w:rPr>
          <w:rFonts w:ascii="Times New Roman"/>
          <w:b/>
          <w:bCs/>
          <w:sz w:val="24"/>
          <w:szCs w:val="24"/>
        </w:rPr>
        <w:t xml:space="preserve"> </w:t>
      </w:r>
      <w:r w:rsidR="005C5CD9" w:rsidRPr="005C5CD9">
        <w:rPr>
          <w:rFonts w:ascii="Times New Roman"/>
          <w:b/>
          <w:bCs/>
          <w:sz w:val="24"/>
          <w:szCs w:val="24"/>
        </w:rPr>
        <w:t>Rekonstrukce zastřešení, Dům služeb Dvorce</w:t>
      </w:r>
      <w:r w:rsidR="002318DC">
        <w:rPr>
          <w:rFonts w:ascii="Times New Roman"/>
          <w:b/>
          <w:bCs/>
          <w:sz w:val="24"/>
          <w:szCs w:val="24"/>
        </w:rPr>
        <w:t>.</w:t>
      </w:r>
    </w:p>
    <w:p w14:paraId="274B40D4" w14:textId="77777777" w:rsidR="007A6422" w:rsidRPr="007A6422" w:rsidRDefault="007A6422" w:rsidP="007A6422">
      <w:pPr>
        <w:autoSpaceDE w:val="0"/>
        <w:autoSpaceDN w:val="0"/>
        <w:adjustRightInd w:val="0"/>
        <w:spacing w:after="0" w:line="240" w:lineRule="auto"/>
        <w:jc w:val="both"/>
        <w:rPr>
          <w:rFonts w:ascii="Times New Roman"/>
          <w:b/>
          <w:sz w:val="24"/>
          <w:szCs w:val="24"/>
        </w:rPr>
      </w:pPr>
    </w:p>
    <w:p w14:paraId="0D02D9C3" w14:textId="1830155C" w:rsidR="007A6422" w:rsidRPr="007A6422" w:rsidRDefault="007A6422" w:rsidP="007A6422">
      <w:pPr>
        <w:autoSpaceDE w:val="0"/>
        <w:autoSpaceDN w:val="0"/>
        <w:adjustRightInd w:val="0"/>
        <w:spacing w:after="0" w:line="240" w:lineRule="auto"/>
        <w:ind w:left="708" w:hanging="708"/>
        <w:rPr>
          <w:rFonts w:ascii="Times New Roman"/>
          <w:color w:val="000000"/>
          <w:sz w:val="24"/>
          <w:szCs w:val="24"/>
        </w:rPr>
      </w:pPr>
      <w:r w:rsidRPr="007A6422">
        <w:rPr>
          <w:rFonts w:ascii="Times New Roman"/>
          <w:color w:val="000000"/>
          <w:sz w:val="24"/>
          <w:szCs w:val="24"/>
        </w:rPr>
        <w:lastRenderedPageBreak/>
        <w:t xml:space="preserve">Místo stavby: k. ú. Dvorce u Bruntálu, obec Dvorce, </w:t>
      </w:r>
      <w:r w:rsidR="005C5CD9">
        <w:rPr>
          <w:rFonts w:ascii="Times New Roman"/>
          <w:color w:val="000000"/>
          <w:sz w:val="24"/>
          <w:szCs w:val="24"/>
        </w:rPr>
        <w:t>ul. Opavská čp. 19</w:t>
      </w:r>
      <w:r w:rsidR="002318DC" w:rsidRPr="002318DC">
        <w:rPr>
          <w:rFonts w:ascii="Times New Roman"/>
          <w:color w:val="000000"/>
          <w:sz w:val="24"/>
          <w:szCs w:val="24"/>
        </w:rPr>
        <w:t>.</w:t>
      </w:r>
    </w:p>
    <w:p w14:paraId="4168D206" w14:textId="77777777" w:rsidR="007A6422" w:rsidRPr="007A6422" w:rsidRDefault="007A6422" w:rsidP="007A6422">
      <w:pPr>
        <w:spacing w:after="0" w:line="240" w:lineRule="auto"/>
        <w:rPr>
          <w:rFonts w:ascii="Times New Roman"/>
          <w:sz w:val="24"/>
          <w:szCs w:val="24"/>
        </w:rPr>
      </w:pPr>
    </w:p>
    <w:p w14:paraId="6D4E1541"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 Předmět díla</w:t>
      </w:r>
    </w:p>
    <w:p w14:paraId="67926016" w14:textId="77777777" w:rsidR="007A6422" w:rsidRPr="007A6422" w:rsidRDefault="007A6422" w:rsidP="007A6422">
      <w:pPr>
        <w:spacing w:after="0" w:line="240" w:lineRule="auto"/>
        <w:jc w:val="center"/>
        <w:rPr>
          <w:rFonts w:ascii="Times New Roman"/>
          <w:b/>
          <w:sz w:val="24"/>
          <w:szCs w:val="24"/>
          <w:u w:val="single"/>
        </w:rPr>
      </w:pPr>
    </w:p>
    <w:p w14:paraId="757D2765"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 xml:space="preserve">Zhotovitel se zavazuje provést a objednateli předat v rozsahu způsobem, v době a za podmínek sjednaných touto smlouvou stavební dílo (dále jen „dílo“) </w:t>
      </w:r>
    </w:p>
    <w:p w14:paraId="5D5D541C" w14:textId="77777777" w:rsidR="007A6422" w:rsidRPr="007A6422" w:rsidRDefault="007A6422" w:rsidP="007A6422">
      <w:pPr>
        <w:spacing w:after="0" w:line="240" w:lineRule="auto"/>
        <w:ind w:left="360"/>
        <w:jc w:val="both"/>
        <w:rPr>
          <w:rFonts w:ascii="Times New Roman"/>
          <w:sz w:val="24"/>
          <w:szCs w:val="24"/>
        </w:rPr>
      </w:pPr>
    </w:p>
    <w:p w14:paraId="6070B147" w14:textId="141EFE45" w:rsidR="007A6422" w:rsidRPr="007A6422" w:rsidRDefault="005C5CD9" w:rsidP="007A6422">
      <w:pPr>
        <w:autoSpaceDE w:val="0"/>
        <w:autoSpaceDN w:val="0"/>
        <w:adjustRightInd w:val="0"/>
        <w:spacing w:after="0" w:line="240" w:lineRule="auto"/>
        <w:jc w:val="center"/>
        <w:rPr>
          <w:rFonts w:ascii="Times New Roman"/>
          <w:b/>
          <w:sz w:val="24"/>
          <w:szCs w:val="24"/>
        </w:rPr>
      </w:pPr>
      <w:r w:rsidRPr="005C5CD9">
        <w:rPr>
          <w:rFonts w:ascii="Times New Roman"/>
          <w:b/>
          <w:sz w:val="24"/>
          <w:szCs w:val="24"/>
        </w:rPr>
        <w:t>Rekonstrukce zastřešení, Dům služeb Dvorce</w:t>
      </w:r>
      <w:r w:rsidR="002318DC">
        <w:rPr>
          <w:rFonts w:ascii="Times New Roman"/>
          <w:b/>
          <w:sz w:val="24"/>
          <w:szCs w:val="24"/>
        </w:rPr>
        <w:t>.</w:t>
      </w:r>
    </w:p>
    <w:p w14:paraId="5E4DDB57" w14:textId="77777777" w:rsidR="007A6422" w:rsidRPr="007A6422" w:rsidRDefault="007A6422" w:rsidP="007A6422">
      <w:pPr>
        <w:autoSpaceDE w:val="0"/>
        <w:autoSpaceDN w:val="0"/>
        <w:adjustRightInd w:val="0"/>
        <w:spacing w:after="0" w:line="240" w:lineRule="auto"/>
        <w:jc w:val="center"/>
        <w:rPr>
          <w:rFonts w:ascii="Times New Roman"/>
          <w:b/>
          <w:sz w:val="24"/>
          <w:szCs w:val="24"/>
        </w:rPr>
      </w:pPr>
    </w:p>
    <w:p w14:paraId="2FB7F87E" w14:textId="50D6B2B4" w:rsidR="00F04951" w:rsidRPr="00F04951" w:rsidRDefault="00F04951" w:rsidP="007A6422">
      <w:pPr>
        <w:autoSpaceDE w:val="0"/>
        <w:autoSpaceDN w:val="0"/>
        <w:adjustRightInd w:val="0"/>
        <w:spacing w:after="0" w:line="240" w:lineRule="auto"/>
        <w:jc w:val="both"/>
        <w:rPr>
          <w:rFonts w:ascii="Times New Roman"/>
          <w:sz w:val="24"/>
          <w:szCs w:val="24"/>
        </w:rPr>
      </w:pPr>
      <w:r w:rsidRPr="00F04951">
        <w:rPr>
          <w:rFonts w:ascii="Times New Roman"/>
          <w:sz w:val="24"/>
          <w:szCs w:val="24"/>
        </w:rPr>
        <w:t>Předmětem zakázky je plánovaný stavební záměr spočívající v realizaci nové sedlové střechy se sklonem 15° na stávající ploché střeše budovy občanského vybavení č.p. 19. Nová konstrukce zastřešení je tvořena dřevěnými sedlovými příhradovými sbíjenými vazníky. Vazníky jsou v podstatě pouze dvojího typu, tzn. 2 štítové vazníky a 24 ks vnitřních vazníků. Střešní krytina je navržena z profilovaného plechu imitující střešní tašky SATJAM GRANDE. Materiál (řezivo) pro montáž střešních vazníků je již vyroben a uskladněn v areálu firmy HRANEX v Bílčicích. Dopravu materiálu na stavbu, včetně montáže vazníků, zajistí zhotovitel. Původní střešní plášť ploché střechy zůstává zachován, pouze v místech „stojkových noh“ vazníků, tj. v místě jejich uložení a kotvení, musí být původní střešní plášť odstraněn až na nosnou stropní konstrukci. Půdní prostor bude zateplen foukanou minerální izolací tl. 300 mm. Dále viz. PD.</w:t>
      </w:r>
    </w:p>
    <w:p w14:paraId="37B67DB0" w14:textId="77777777" w:rsidR="007A6422" w:rsidRPr="00F04951" w:rsidRDefault="007A6422" w:rsidP="007A6422">
      <w:pPr>
        <w:autoSpaceDE w:val="0"/>
        <w:autoSpaceDN w:val="0"/>
        <w:adjustRightInd w:val="0"/>
        <w:spacing w:after="0" w:line="240" w:lineRule="auto"/>
        <w:jc w:val="both"/>
        <w:rPr>
          <w:rFonts w:ascii="Times New Roman"/>
          <w:sz w:val="24"/>
          <w:szCs w:val="24"/>
        </w:rPr>
      </w:pPr>
    </w:p>
    <w:p w14:paraId="6F009DFB" w14:textId="77777777" w:rsidR="007A6422" w:rsidRPr="007A6422" w:rsidRDefault="007A6422" w:rsidP="007A6422">
      <w:pPr>
        <w:autoSpaceDE w:val="0"/>
        <w:autoSpaceDN w:val="0"/>
        <w:adjustRightInd w:val="0"/>
        <w:spacing w:after="0" w:line="240" w:lineRule="auto"/>
        <w:jc w:val="both"/>
        <w:rPr>
          <w:rFonts w:ascii="Times New Roman"/>
          <w:color w:val="000000"/>
          <w:sz w:val="24"/>
          <w:szCs w:val="24"/>
        </w:rPr>
      </w:pPr>
      <w:r w:rsidRPr="007A6422">
        <w:rPr>
          <w:rFonts w:ascii="Times New Roman"/>
          <w:color w:val="000000"/>
          <w:sz w:val="24"/>
          <w:szCs w:val="24"/>
        </w:rPr>
        <w:t>Předmětem díla se rozumí:</w:t>
      </w:r>
    </w:p>
    <w:p w14:paraId="05B9863F" w14:textId="5FD852A5" w:rsidR="007A6422" w:rsidRPr="007A6422" w:rsidRDefault="007A6422" w:rsidP="007A6422">
      <w:pPr>
        <w:numPr>
          <w:ilvl w:val="0"/>
          <w:numId w:val="2"/>
        </w:numPr>
        <w:spacing w:after="0" w:line="240" w:lineRule="auto"/>
        <w:jc w:val="both"/>
        <w:rPr>
          <w:rFonts w:ascii="Times New Roman"/>
          <w:sz w:val="24"/>
          <w:szCs w:val="24"/>
        </w:rPr>
      </w:pPr>
      <w:r w:rsidRPr="007A6422">
        <w:rPr>
          <w:rFonts w:ascii="Times New Roman"/>
          <w:sz w:val="24"/>
          <w:szCs w:val="24"/>
        </w:rPr>
        <w:t>zhotovení stavby specifikované touto smlouvou o dílo a projektovou dokumentací, která byla předána zhotoviteli v rámci zadávacího řízení</w:t>
      </w:r>
      <w:r w:rsidR="002318DC">
        <w:rPr>
          <w:rFonts w:ascii="Times New Roman"/>
          <w:sz w:val="24"/>
          <w:szCs w:val="24"/>
        </w:rPr>
        <w:t>.</w:t>
      </w:r>
      <w:r w:rsidRPr="007A6422">
        <w:rPr>
          <w:rFonts w:ascii="Times New Roman"/>
          <w:sz w:val="24"/>
          <w:szCs w:val="24"/>
        </w:rPr>
        <w:t xml:space="preserve"> Zhotovením stavby se rozumí úplné, funkční a bezvadné provedení všech stavebních,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nezbytné, zejména i: </w:t>
      </w:r>
    </w:p>
    <w:p w14:paraId="395FCD45"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kompletační a koordinační činnost</w:t>
      </w:r>
    </w:p>
    <w:p w14:paraId="2B52944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zřízení a odstranění zařízení staveniště včetně napojení na technickou infrastrukturu dle projektu, stavebního zákona a jeho prováděcích předpisů a zákona č. 309/2006 Sb. a prováděcích předpisů k zákonu č. 309/2006 Sb. zejména nařízení vlády č. 591/2006 Sb.</w:t>
      </w:r>
    </w:p>
    <w:p w14:paraId="1A0E4055"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a provedení všech opatření organizačního a stavebně technologického charakteru k řádnému provádění a dokončení díla</w:t>
      </w:r>
    </w:p>
    <w:p w14:paraId="2FC6B1A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projednání a zajištění případného zvláštního užívání komunikací a veřejných ploch včetně úhrady vyměřených poplatků a nájemného</w:t>
      </w:r>
    </w:p>
    <w:p w14:paraId="74994287"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dopravního značení k dopravnímu omezení, jejich údržba, přemísťování po dobu realizace díla a následné odstranění po předání díla</w:t>
      </w:r>
    </w:p>
    <w:p w14:paraId="369A3B77"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uvedení všech povrchů dotčených stavbou do původního stavu (komunikace, chodníky, zeleň, příkopy, propustky)</w:t>
      </w:r>
    </w:p>
    <w:p w14:paraId="55E818F9"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zabezpečení podmínek, stanovených správci dopravní a technické infrastruktury</w:t>
      </w:r>
    </w:p>
    <w:p w14:paraId="4412F30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obstarání/dodávku zboží, materiálů a zařízení</w:t>
      </w:r>
    </w:p>
    <w:p w14:paraId="26015272"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dopravu, nakládku, vykládku a skladování zboží a materiálů na místě stavby ve vhodném tuzemským zvyklostem odpovídajícím balení</w:t>
      </w:r>
    </w:p>
    <w:p w14:paraId="1BC4942B"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umožnit provádění kontrolní prohlídky rozestavěné stavby dle § 133 a násl. zák. č. 183/2006 Sb. a zajistit účast stavbyvedoucího</w:t>
      </w:r>
    </w:p>
    <w:p w14:paraId="5F74E44D"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lastRenderedPageBreak/>
        <w:t>odvoz odpadů a obalů v souladu se zákonem č. 541/2020 Sb. o odpadech a prováděcími předpisy, úhrada poplatků za likvidaci odpadu, doložení dokladu o likvidaci odpadu a obalu v souladu se zákonem při přejímacím řízení</w:t>
      </w:r>
    </w:p>
    <w:p w14:paraId="22673E08"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provedení veškerých prací a dodávek souvisejících s bezpečnostními opatřeními na ochranu lidí a majetku</w:t>
      </w:r>
    </w:p>
    <w:p w14:paraId="6DC38D7F"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bezpečnosti a ochrany zdraví při práci v souladu s platnými právními předpisy, zejména zákoníkem práce, zákonem č. 309/2006 Sb. a prováděcími předpisy</w:t>
      </w:r>
    </w:p>
    <w:p w14:paraId="0218441E"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ochrany životního prostředí při provádění díla dle platných předpisů</w:t>
      </w:r>
    </w:p>
    <w:p w14:paraId="77F9D37D"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vedení stavebního deníku minimálně v rozsahu dle zákona č. 183/2006 Sb. ve znění pozdějších předpisů a prováděcích předpisů a předání jeho originálu objednateli při předání a převzetí díla</w:t>
      </w:r>
    </w:p>
    <w:p w14:paraId="46336324"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 xml:space="preserve">provedení individuálního vyzkoušení stavby v souladu s projektem a touto smlouvou </w:t>
      </w:r>
    </w:p>
    <w:p w14:paraId="3C6F28E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předání záručních listů a návodů k obsluze ke strojům a zařízením v českém jazyku</w:t>
      </w:r>
    </w:p>
    <w:p w14:paraId="0F80208D"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úklid staveniště před protokolárním předáním a převzetím díla</w:t>
      </w:r>
    </w:p>
    <w:p w14:paraId="416D6869"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odstranění případných závad zjištěných při závěrečné kontrolní prohlídce stavby.</w:t>
      </w:r>
    </w:p>
    <w:p w14:paraId="1D4B5DE9"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pojištění odpovědnosti za škodu způsobenou třetí osobě činností zhotovitele, a to do výše nabídkové ceny, a to po celou dobu realizace díla</w:t>
      </w:r>
    </w:p>
    <w:p w14:paraId="6F5E7E58"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provedení veškerých předepsaných zkoušek díla včetně vystavení dokladů o jejich provedení, provedení revizí a vypracování revizních zpráv dle příslušných právních předpisů a norem ČSN, doložení atestů, certifikátů, prohlášení o shodě dle zákona č. 22/1997 Sb. ve znění pozdějších předpisů a prováděcích předpisů, vše v českém jazyku a jejich předání objednateli</w:t>
      </w:r>
    </w:p>
    <w:p w14:paraId="1721F9D8" w14:textId="77777777" w:rsidR="007A6422" w:rsidRPr="007A6422" w:rsidRDefault="007A6422" w:rsidP="007A6422">
      <w:pPr>
        <w:spacing w:after="0" w:line="240" w:lineRule="auto"/>
        <w:jc w:val="both"/>
        <w:rPr>
          <w:rFonts w:ascii="Times New Roman"/>
          <w:sz w:val="24"/>
          <w:szCs w:val="24"/>
        </w:rPr>
      </w:pPr>
    </w:p>
    <w:p w14:paraId="0D7AA15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Dílo bude zhotoveno v souladu se zadávací dokumentací zakázky na stavební práce, nabídkou zhotovitele a projektem, který byl zhotoviteli předán v rámci zadávacího řízení</w:t>
      </w:r>
      <w:r w:rsidRPr="007A6422">
        <w:rPr>
          <w:rFonts w:ascii="Times New Roman"/>
          <w:bCs/>
          <w:sz w:val="24"/>
          <w:szCs w:val="24"/>
        </w:rPr>
        <w:t>.</w:t>
      </w:r>
      <w:r w:rsidRPr="007A6422">
        <w:rPr>
          <w:rFonts w:ascii="Times New Roman"/>
          <w:sz w:val="24"/>
          <w:szCs w:val="24"/>
        </w:rPr>
        <w:t xml:space="preserve"> Zhotovitel prohlašuje, že mu byla předána příslušná dokumentace dle vyhlášky č. 169/2016 Sb. Objednatel odpovídá za její správnost a úplnost. Zhotovitel je povinen jako odborně způsobilá osoba zkontrolovat technickou část předané dokumentace a nejpozději před zahájením prací je povinen upozornit objednatele bez zbytečného odkladu na zjištěné zjevné vady a nedostatky. Objednatel jmenuje koordinátora bezpečnosti práce na staveništi.</w:t>
      </w:r>
    </w:p>
    <w:p w14:paraId="348B9610" w14:textId="77777777" w:rsidR="007A6422" w:rsidRPr="007A6422" w:rsidRDefault="007A6422" w:rsidP="007A6422">
      <w:pPr>
        <w:spacing w:after="0" w:line="240" w:lineRule="auto"/>
        <w:jc w:val="both"/>
        <w:rPr>
          <w:rFonts w:ascii="Times New Roman"/>
          <w:sz w:val="24"/>
          <w:szCs w:val="24"/>
        </w:rPr>
      </w:pPr>
    </w:p>
    <w:p w14:paraId="6A08C465"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Zhotovitel prohlašuje, že mu před podpisem této smlouvy byl předán projekt a prohlašuje, že se s projektem jako odborně způsobilým seznámil a prohlašuje, že dílo lze podle tohoto projektu provést tak, aby sloužilo svému účelu a splňovalo všechny požadavky na něj kladené a očekávané. Zhotovitel také podrobně prostudoval soupis stavebních prací, dodávek a služeb s výkazem výměr a na základě toho přistoupil ke zpracování nabídky. V případě rozporu mezi věcným vymezením díla ve výkresové části projektu a jeho technických specifikacích a v soupisu prací a dodávek s výkazem výměr, bude platit vymezení díla v soupisu stavebních prací, dodávek a služeb s výkazem výměr. Rozsah prací, kvalita a druh materiálů a dodávek a jejich cenový standard je dán oceněným výkazem výměr, který tvoří přílohu této smlouvy.</w:t>
      </w:r>
    </w:p>
    <w:p w14:paraId="6D6335B3" w14:textId="77777777" w:rsidR="007A6422" w:rsidRPr="007A6422" w:rsidRDefault="007A6422" w:rsidP="007A6422">
      <w:pPr>
        <w:spacing w:after="0" w:line="240" w:lineRule="auto"/>
        <w:jc w:val="both"/>
        <w:rPr>
          <w:rFonts w:ascii="Times New Roman"/>
          <w:sz w:val="24"/>
          <w:szCs w:val="24"/>
        </w:rPr>
      </w:pPr>
    </w:p>
    <w:p w14:paraId="120FFA28"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z w:val="24"/>
          <w:szCs w:val="24"/>
        </w:rPr>
        <w:t>Součástí zhotovení stavby je i vyhotovení dokumentace skutečného provedení stavby.</w:t>
      </w:r>
      <w:r w:rsidRPr="007A6422">
        <w:rPr>
          <w:rFonts w:ascii="Times New Roman"/>
          <w:snapToGrid w:val="0"/>
          <w:sz w:val="24"/>
          <w:szCs w:val="24"/>
        </w:rPr>
        <w:t xml:space="preserve"> Dokumentace skutečného provedení stavby bude předána Objednateli ve dvou vyhotoveních v grafické (tištěné) podobě. Dokumentace skutečného provedení bude provedena podle následujících zásad:</w:t>
      </w:r>
    </w:p>
    <w:p w14:paraId="09FC9A30"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t>Do projektové dokumentace pro provádění stavby všech stavebních objektů a provozních souborů budou zřetelně vyznačeny všechny změny, k nimž došlo v průběhu zhotovení díla.</w:t>
      </w:r>
    </w:p>
    <w:p w14:paraId="3AB3EC1E"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lastRenderedPageBreak/>
        <w:t>Ty části projektové dokumentace pro provádění stavby, u kterých nedošlo k žádným změnám, budou označeny nápisem „beze změn“,</w:t>
      </w:r>
    </w:p>
    <w:p w14:paraId="23761C15"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t>Každý výkres dokumentace skutečného provedení stavby bude opatřen jménem a příjmením osoby, která změny zakreslila, jejím podpisem a razítkem Zhotovitele</w:t>
      </w:r>
    </w:p>
    <w:p w14:paraId="05201BA9"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t>U výkresů obsahujících změnu proti projektu pro provádění stavby bude přiložen i doklad, ze kterého bude vyplývat projednání změny s odpovědnou osobou Objednatele a její souhlasné stanovisko,</w:t>
      </w:r>
    </w:p>
    <w:p w14:paraId="3BD1E78E" w14:textId="77777777" w:rsidR="007A6422" w:rsidRPr="007A6422" w:rsidRDefault="007A6422" w:rsidP="007A6422">
      <w:pPr>
        <w:spacing w:after="0" w:line="240" w:lineRule="auto"/>
        <w:jc w:val="both"/>
        <w:rPr>
          <w:rFonts w:ascii="Times New Roman"/>
          <w:sz w:val="24"/>
          <w:szCs w:val="24"/>
        </w:rPr>
      </w:pPr>
    </w:p>
    <w:p w14:paraId="7EACFF29"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Rozsah prací, kvalita a druh materiálů a dodávek a jejich cenový standard je dán oceněným výkazem výměr, který tvoří přílohu této smlouvy. </w:t>
      </w:r>
    </w:p>
    <w:p w14:paraId="4DC5BA29" w14:textId="77777777" w:rsidR="007A6422" w:rsidRPr="007A6422" w:rsidRDefault="007A6422" w:rsidP="007A6422">
      <w:pPr>
        <w:spacing w:after="0" w:line="240" w:lineRule="auto"/>
        <w:jc w:val="both"/>
        <w:rPr>
          <w:rFonts w:ascii="Times New Roman"/>
          <w:sz w:val="24"/>
          <w:szCs w:val="24"/>
        </w:rPr>
      </w:pPr>
    </w:p>
    <w:p w14:paraId="358390E2"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 xml:space="preserve">Objednatel má právo, ale i povinnost řádně a včas provedené dílo převzít a zaplatit cenu dále dohodnuto způsobem vyplývajícím ze sjednaných platebních podmínek uvedených v této smlouvě. </w:t>
      </w:r>
    </w:p>
    <w:p w14:paraId="135A0DB7"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Poddodavatelé uvedení v seznamu poddodavatelů se budou podílet na provedení díla výhradně v rozsahu určeném smlouvou, uzavřenou mezi zhotovitelem a poddodavatelem. Zhotovitel se zavazuje veškeré práce poddodavatelů řádně koordinovat. Zhotovitel odpovídá v plném rozsahu za veškeré části díla, a to i za části díla provedené poddodavateli. Zhotovitel v plném rozsahu odpovídá za jednání, neplnění nebo nedbalost kteréhokoliv poddodavatele, jako kdyby to bylo jeho vlastní jednání, neplnění nebo nedbalost. Objednatel může kdykoli požádat zhotovitele, aby bezodkladně odvolal poddodavatele, který dle názoru objednatele není způsobilý, nebo je nedbalý v řádném plnění svých povinností. Zhotovitel se zavazuje bezodkladně zajistit nápravu. Odvoláním poddodavatele nebudou změněny termíny dokončení ani cena díla.</w:t>
      </w:r>
    </w:p>
    <w:p w14:paraId="00CCD045"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Úprava či doplnění seznamu poddodavatelů v průběhu plnění veřejné zakázky je možná pouze na základě písemné dohody smluvních stran. Pokud však zhotovitel prokázal splnění části kvalifikace pomocí poddodavatele, je oprávněn ho nahradit pouze poddodavatelem, který splňuje požadovanou část kvalifikace ve stejném nebo větším rozsahu.</w:t>
      </w:r>
    </w:p>
    <w:p w14:paraId="4C5E8FAD"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Zhotovitel prohlašuje, že po celou dobu realizace stavebních prací je pojištěn minimálně do výše ceny díla na odpovědnost</w:t>
      </w:r>
      <w:r w:rsidRPr="007A6422">
        <w:rPr>
          <w:rFonts w:ascii="Times New Roman"/>
          <w:iCs/>
          <w:sz w:val="24"/>
          <w:szCs w:val="24"/>
        </w:rPr>
        <w:t xml:space="preserve"> za škodu způsobenou dodavatelem třetí osobě.</w:t>
      </w:r>
      <w:r w:rsidRPr="007A6422">
        <w:rPr>
          <w:rFonts w:ascii="Times New Roman"/>
          <w:sz w:val="24"/>
          <w:szCs w:val="24"/>
        </w:rPr>
        <w:t xml:space="preserve"> </w:t>
      </w:r>
    </w:p>
    <w:p w14:paraId="62BACAEB" w14:textId="77777777" w:rsidR="007A6422" w:rsidRPr="007A6422" w:rsidRDefault="007A6422" w:rsidP="007A6422">
      <w:pPr>
        <w:spacing w:after="0" w:line="240" w:lineRule="auto"/>
        <w:jc w:val="both"/>
        <w:rPr>
          <w:rFonts w:ascii="Times New Roman"/>
          <w:sz w:val="24"/>
          <w:szCs w:val="24"/>
        </w:rPr>
      </w:pPr>
    </w:p>
    <w:p w14:paraId="33079454" w14:textId="77777777" w:rsidR="007A6422" w:rsidRPr="007A6422" w:rsidRDefault="007A6422" w:rsidP="007A6422">
      <w:pPr>
        <w:spacing w:after="0" w:line="240" w:lineRule="auto"/>
        <w:ind w:left="360"/>
        <w:jc w:val="both"/>
        <w:rPr>
          <w:rFonts w:ascii="Times New Roman"/>
          <w:sz w:val="24"/>
          <w:szCs w:val="24"/>
        </w:rPr>
      </w:pPr>
    </w:p>
    <w:p w14:paraId="44D23721"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II. Kvalitativní podmínky</w:t>
      </w:r>
    </w:p>
    <w:p w14:paraId="4F99B3F2" w14:textId="77777777" w:rsidR="007A6422" w:rsidRPr="007A6422" w:rsidRDefault="007A6422" w:rsidP="007A6422">
      <w:pPr>
        <w:spacing w:after="0" w:line="240" w:lineRule="auto"/>
        <w:jc w:val="center"/>
        <w:rPr>
          <w:rFonts w:ascii="Times New Roman"/>
          <w:b/>
          <w:sz w:val="24"/>
          <w:szCs w:val="24"/>
          <w:u w:val="single"/>
        </w:rPr>
      </w:pPr>
    </w:p>
    <w:p w14:paraId="56992547"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1. Zhotovitel provede dílo řádně na svůj náklad a nebezpečí v souladu a kvalitě odpovídající závazným technickým normám a předpisům.</w:t>
      </w:r>
    </w:p>
    <w:p w14:paraId="4C37F0E1" w14:textId="77777777" w:rsidR="007A6422" w:rsidRPr="007A6422" w:rsidRDefault="007A6422" w:rsidP="007A6422">
      <w:pPr>
        <w:spacing w:after="0" w:line="240" w:lineRule="auto"/>
        <w:rPr>
          <w:rFonts w:ascii="Times New Roman"/>
          <w:sz w:val="24"/>
          <w:szCs w:val="24"/>
        </w:rPr>
      </w:pPr>
    </w:p>
    <w:p w14:paraId="1920CAA5"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Zhotovitel potvrzuje, že se v plném rozsahu seznámil s rozsahem a povahou díla, že jsou mu známé veškeré technické, kvalitativní a jiné podmínky díla, a že disponuje takovými kapacitami a odbornými znalostmi, které jsou k provedení díla a při dodržení veškerých norem a technologických postupů nezbytné, a jsou dobrou zárukou díla.</w:t>
      </w:r>
    </w:p>
    <w:p w14:paraId="1A0AECCB" w14:textId="77777777" w:rsidR="007A6422" w:rsidRPr="007A6422" w:rsidRDefault="007A6422" w:rsidP="007A6422">
      <w:pPr>
        <w:spacing w:after="0" w:line="240" w:lineRule="auto"/>
        <w:jc w:val="both"/>
        <w:rPr>
          <w:rFonts w:ascii="Times New Roman"/>
          <w:sz w:val="24"/>
          <w:szCs w:val="24"/>
        </w:rPr>
      </w:pPr>
    </w:p>
    <w:p w14:paraId="302ADAD9" w14:textId="77777777" w:rsidR="007A6422" w:rsidRPr="007A6422" w:rsidRDefault="007A6422" w:rsidP="007A6422">
      <w:pPr>
        <w:tabs>
          <w:tab w:val="num" w:pos="1855"/>
          <w:tab w:val="num" w:pos="2832"/>
        </w:tabs>
        <w:spacing w:after="0" w:line="240" w:lineRule="auto"/>
        <w:jc w:val="both"/>
        <w:rPr>
          <w:rFonts w:ascii="Times New Roman"/>
          <w:snapToGrid w:val="0"/>
          <w:sz w:val="24"/>
          <w:szCs w:val="24"/>
        </w:rPr>
      </w:pPr>
      <w:r w:rsidRPr="007A6422">
        <w:rPr>
          <w:rFonts w:ascii="Times New Roman"/>
          <w:snapToGrid w:val="0"/>
          <w:sz w:val="24"/>
          <w:szCs w:val="24"/>
        </w:rPr>
        <w:t>3. Zhotovitel doloží na vyzvání Objednatele, nejpozději však v Termínu předání a převzetí díla soubor certifikátů rozhodujících materiálů užitých ke zhotovení stavby.</w:t>
      </w:r>
    </w:p>
    <w:p w14:paraId="771A8C06" w14:textId="77777777" w:rsidR="007A6422" w:rsidRPr="007A6422" w:rsidRDefault="007A6422" w:rsidP="007A6422">
      <w:pPr>
        <w:tabs>
          <w:tab w:val="num" w:pos="1855"/>
          <w:tab w:val="num" w:pos="2832"/>
        </w:tabs>
        <w:spacing w:after="0" w:line="240" w:lineRule="auto"/>
        <w:jc w:val="both"/>
        <w:rPr>
          <w:rFonts w:ascii="Times New Roman"/>
          <w:snapToGrid w:val="0"/>
          <w:sz w:val="24"/>
          <w:szCs w:val="24"/>
        </w:rPr>
      </w:pPr>
    </w:p>
    <w:p w14:paraId="507AB02C" w14:textId="77777777" w:rsidR="007A6422" w:rsidRDefault="007A6422" w:rsidP="007A6422">
      <w:pPr>
        <w:spacing w:after="0" w:line="240" w:lineRule="auto"/>
        <w:jc w:val="both"/>
        <w:rPr>
          <w:rFonts w:ascii="Times New Roman"/>
          <w:sz w:val="24"/>
          <w:szCs w:val="24"/>
        </w:rPr>
      </w:pPr>
    </w:p>
    <w:p w14:paraId="2E5CCF31" w14:textId="77777777" w:rsidR="00F04951" w:rsidRDefault="00F04951" w:rsidP="007A6422">
      <w:pPr>
        <w:spacing w:after="0" w:line="240" w:lineRule="auto"/>
        <w:jc w:val="both"/>
        <w:rPr>
          <w:rFonts w:ascii="Times New Roman"/>
          <w:sz w:val="24"/>
          <w:szCs w:val="24"/>
        </w:rPr>
      </w:pPr>
    </w:p>
    <w:p w14:paraId="4B0B94ED" w14:textId="77777777" w:rsidR="00F04951" w:rsidRDefault="00F04951" w:rsidP="007A6422">
      <w:pPr>
        <w:spacing w:after="0" w:line="240" w:lineRule="auto"/>
        <w:jc w:val="both"/>
        <w:rPr>
          <w:rFonts w:ascii="Times New Roman"/>
          <w:sz w:val="24"/>
          <w:szCs w:val="24"/>
        </w:rPr>
      </w:pPr>
    </w:p>
    <w:p w14:paraId="0DC9476A" w14:textId="77777777" w:rsidR="00F04951" w:rsidRDefault="00F04951" w:rsidP="007A6422">
      <w:pPr>
        <w:spacing w:after="0" w:line="240" w:lineRule="auto"/>
        <w:jc w:val="both"/>
        <w:rPr>
          <w:rFonts w:ascii="Times New Roman"/>
          <w:sz w:val="24"/>
          <w:szCs w:val="24"/>
        </w:rPr>
      </w:pPr>
    </w:p>
    <w:p w14:paraId="19BEA2DB" w14:textId="77777777" w:rsidR="00F04951" w:rsidRPr="007A6422" w:rsidRDefault="00F04951" w:rsidP="007A6422">
      <w:pPr>
        <w:spacing w:after="0" w:line="240" w:lineRule="auto"/>
        <w:jc w:val="both"/>
        <w:rPr>
          <w:rFonts w:ascii="Times New Roman"/>
          <w:sz w:val="24"/>
          <w:szCs w:val="24"/>
        </w:rPr>
      </w:pPr>
    </w:p>
    <w:p w14:paraId="0DC57AB4"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lastRenderedPageBreak/>
        <w:t>III. Termíny plnění</w:t>
      </w:r>
    </w:p>
    <w:p w14:paraId="6C010263" w14:textId="77777777" w:rsidR="007A6422" w:rsidRPr="007A6422" w:rsidRDefault="007A6422" w:rsidP="007A6422">
      <w:pPr>
        <w:spacing w:after="0" w:line="240" w:lineRule="auto"/>
        <w:jc w:val="center"/>
        <w:rPr>
          <w:rFonts w:ascii="Times New Roman"/>
          <w:b/>
          <w:sz w:val="24"/>
          <w:szCs w:val="24"/>
          <w:u w:val="single"/>
        </w:rPr>
      </w:pPr>
    </w:p>
    <w:p w14:paraId="7DC5763D" w14:textId="77777777" w:rsidR="007A6422" w:rsidRPr="007A6422" w:rsidRDefault="007A6422" w:rsidP="0044383E">
      <w:pPr>
        <w:numPr>
          <w:ilvl w:val="0"/>
          <w:numId w:val="4"/>
        </w:numPr>
        <w:spacing w:after="0" w:line="240" w:lineRule="auto"/>
        <w:jc w:val="both"/>
        <w:rPr>
          <w:rFonts w:ascii="Times New Roman"/>
          <w:sz w:val="24"/>
          <w:szCs w:val="24"/>
        </w:rPr>
      </w:pPr>
      <w:bookmarkStart w:id="1" w:name="_Hlk11931134"/>
      <w:r w:rsidRPr="007A6422">
        <w:rPr>
          <w:rFonts w:ascii="Times New Roman"/>
          <w:sz w:val="24"/>
          <w:szCs w:val="24"/>
        </w:rPr>
        <w:t xml:space="preserve">Stavební práce budou zahájeny na základě písemné výzvy zadavatele. Uchazeč je povinen převzít staveniště a zahájit stavební práce do 7 kalendářních dnů ode dne doručení písemné výzvy k zahájení prací. </w:t>
      </w:r>
    </w:p>
    <w:p w14:paraId="1B56001E" w14:textId="6829B9A8" w:rsidR="007A6422" w:rsidRPr="007A6422" w:rsidRDefault="007A6422" w:rsidP="007A6422">
      <w:pPr>
        <w:numPr>
          <w:ilvl w:val="1"/>
          <w:numId w:val="4"/>
        </w:numPr>
        <w:spacing w:after="0" w:line="240" w:lineRule="auto"/>
        <w:rPr>
          <w:rFonts w:ascii="Times New Roman"/>
          <w:sz w:val="24"/>
          <w:szCs w:val="24"/>
        </w:rPr>
      </w:pPr>
      <w:r w:rsidRPr="007A6422">
        <w:rPr>
          <w:rFonts w:ascii="Times New Roman"/>
          <w:sz w:val="24"/>
          <w:szCs w:val="24"/>
        </w:rPr>
        <w:t xml:space="preserve">Předpokládaný termín zahájení plnění: </w:t>
      </w:r>
      <w:r w:rsidR="00F04951">
        <w:rPr>
          <w:rFonts w:ascii="Times New Roman"/>
          <w:b/>
          <w:bCs/>
          <w:sz w:val="24"/>
          <w:szCs w:val="24"/>
        </w:rPr>
        <w:t>1</w:t>
      </w:r>
      <w:r w:rsidRPr="007A6422">
        <w:rPr>
          <w:rFonts w:ascii="Times New Roman"/>
          <w:b/>
          <w:bCs/>
          <w:sz w:val="24"/>
          <w:szCs w:val="24"/>
        </w:rPr>
        <w:t>.</w:t>
      </w:r>
      <w:r w:rsidR="00642AE5">
        <w:rPr>
          <w:rFonts w:ascii="Times New Roman"/>
          <w:b/>
          <w:bCs/>
          <w:sz w:val="24"/>
          <w:szCs w:val="24"/>
        </w:rPr>
        <w:t>8</w:t>
      </w:r>
      <w:r w:rsidR="002318DC">
        <w:rPr>
          <w:rFonts w:ascii="Times New Roman"/>
          <w:b/>
          <w:bCs/>
          <w:sz w:val="24"/>
          <w:szCs w:val="24"/>
        </w:rPr>
        <w:t>.</w:t>
      </w:r>
      <w:r w:rsidRPr="007A6422">
        <w:rPr>
          <w:rFonts w:ascii="Times New Roman"/>
          <w:b/>
          <w:bCs/>
          <w:sz w:val="24"/>
          <w:szCs w:val="24"/>
        </w:rPr>
        <w:t>202</w:t>
      </w:r>
      <w:r w:rsidR="00F04951">
        <w:rPr>
          <w:rFonts w:ascii="Times New Roman"/>
          <w:b/>
          <w:bCs/>
          <w:sz w:val="24"/>
          <w:szCs w:val="24"/>
        </w:rPr>
        <w:t>4</w:t>
      </w:r>
    </w:p>
    <w:p w14:paraId="4D4F3F69" w14:textId="029CF1F4" w:rsidR="007A6422" w:rsidRPr="007A6422" w:rsidRDefault="007A6422" w:rsidP="0044383E">
      <w:pPr>
        <w:numPr>
          <w:ilvl w:val="0"/>
          <w:numId w:val="4"/>
        </w:numPr>
        <w:spacing w:after="0" w:line="240" w:lineRule="auto"/>
        <w:jc w:val="both"/>
        <w:rPr>
          <w:rFonts w:ascii="Times New Roman"/>
          <w:sz w:val="24"/>
          <w:szCs w:val="24"/>
        </w:rPr>
      </w:pPr>
      <w:r w:rsidRPr="007A6422">
        <w:rPr>
          <w:rFonts w:ascii="Times New Roman"/>
          <w:sz w:val="24"/>
          <w:szCs w:val="24"/>
        </w:rPr>
        <w:t xml:space="preserve">Termín dokončení stavby včetně vyklizení staveniště: do </w:t>
      </w:r>
      <w:r w:rsidR="00A36E4C">
        <w:rPr>
          <w:rFonts w:ascii="Times New Roman"/>
          <w:b/>
          <w:bCs/>
          <w:sz w:val="24"/>
          <w:szCs w:val="24"/>
        </w:rPr>
        <w:t>3</w:t>
      </w:r>
      <w:r w:rsidR="00F04951">
        <w:rPr>
          <w:rFonts w:ascii="Times New Roman"/>
          <w:b/>
          <w:bCs/>
          <w:sz w:val="24"/>
          <w:szCs w:val="24"/>
        </w:rPr>
        <w:t>0</w:t>
      </w:r>
      <w:r w:rsidRPr="007A6422">
        <w:rPr>
          <w:rFonts w:ascii="Times New Roman"/>
          <w:b/>
          <w:bCs/>
          <w:sz w:val="24"/>
          <w:szCs w:val="24"/>
        </w:rPr>
        <w:t>.</w:t>
      </w:r>
      <w:r w:rsidR="00642AE5">
        <w:rPr>
          <w:rFonts w:ascii="Times New Roman"/>
          <w:b/>
          <w:bCs/>
          <w:sz w:val="24"/>
          <w:szCs w:val="24"/>
        </w:rPr>
        <w:t>11</w:t>
      </w:r>
      <w:r w:rsidRPr="007A6422">
        <w:rPr>
          <w:rFonts w:ascii="Times New Roman"/>
          <w:b/>
          <w:bCs/>
          <w:sz w:val="24"/>
          <w:szCs w:val="24"/>
        </w:rPr>
        <w:t>.202</w:t>
      </w:r>
      <w:r w:rsidR="002318DC">
        <w:rPr>
          <w:rFonts w:ascii="Times New Roman"/>
          <w:b/>
          <w:bCs/>
          <w:sz w:val="24"/>
          <w:szCs w:val="24"/>
        </w:rPr>
        <w:t>4</w:t>
      </w:r>
      <w:r w:rsidRPr="007A6422">
        <w:rPr>
          <w:rFonts w:ascii="Times New Roman"/>
          <w:sz w:val="24"/>
          <w:szCs w:val="24"/>
        </w:rPr>
        <w:t>, od předání a převzetí staveniště.</w:t>
      </w:r>
    </w:p>
    <w:bookmarkEnd w:id="1"/>
    <w:p w14:paraId="6AAFF339"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Harmonogram postupu prací začíná termínem zahájení realizace stavebních prací a končí termínem předání a převzetí díla. </w:t>
      </w:r>
    </w:p>
    <w:p w14:paraId="7B12BAD4"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Jestliže objednatel v průběhu prací zjistí, že dochází k prodlení se zahájením, prováděním či dokončením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 objednatele. </w:t>
      </w:r>
    </w:p>
    <w:p w14:paraId="18965127"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V případě změny zahájení doby plnění z důvodu ležícího na straně objednatele se posouvá i termín dokončení a protokolární předání a převzetí díla, však doba realizace v kalendářních dnech zůstane nezměněna. Z tohoto důvodu si objednatel vyhrazuje právo na jednostrannou změnu předpokládaného termínu zahájení doby plnění a zhotovitel je povinen na tento požadavek objednatele přistoupit. </w:t>
      </w:r>
    </w:p>
    <w:p w14:paraId="59B3FBA4"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Změna zahájení doby plnění nebo termín ukončení prací bude smluvními stranami upraven vždy písemným dodatkem k této smlouvě. </w:t>
      </w:r>
    </w:p>
    <w:p w14:paraId="68C99E70"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Objednatel je oprávněn převzít řádně zhotovené dílo i před termínem plnění. </w:t>
      </w:r>
    </w:p>
    <w:p w14:paraId="19D0230E" w14:textId="77777777" w:rsidR="007A6422" w:rsidRPr="007A6422" w:rsidRDefault="007A6422" w:rsidP="007A6422">
      <w:pPr>
        <w:spacing w:after="0" w:line="240" w:lineRule="auto"/>
        <w:jc w:val="both"/>
        <w:rPr>
          <w:rFonts w:ascii="Times New Roman"/>
          <w:sz w:val="24"/>
          <w:szCs w:val="24"/>
        </w:rPr>
      </w:pPr>
    </w:p>
    <w:p w14:paraId="60DD86EF"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IV. Cena za dílo</w:t>
      </w:r>
    </w:p>
    <w:p w14:paraId="2D8E572B" w14:textId="77777777" w:rsidR="007A6422" w:rsidRPr="007A6422" w:rsidRDefault="007A6422" w:rsidP="007A6422">
      <w:pPr>
        <w:spacing w:after="0" w:line="240" w:lineRule="auto"/>
        <w:jc w:val="center"/>
        <w:rPr>
          <w:rFonts w:ascii="Times New Roman"/>
          <w:sz w:val="24"/>
          <w:szCs w:val="24"/>
        </w:rPr>
      </w:pPr>
    </w:p>
    <w:p w14:paraId="48B2C60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1.  Cena za provedení díla je stanovena dohodou obou smluvních stran a cenou konečnou jako nejvýše přípustnou a nepřekročitelnou v souladu se zákonem č. 526/1990 Sb. v platném znění ve výši:</w:t>
      </w:r>
    </w:p>
    <w:p w14:paraId="0D63668A" w14:textId="77777777" w:rsidR="007A6422" w:rsidRPr="007A6422" w:rsidRDefault="007A6422" w:rsidP="007A6422">
      <w:pPr>
        <w:spacing w:after="0" w:line="240" w:lineRule="auto"/>
        <w:rPr>
          <w:rFonts w:ascii="Times New Roman"/>
          <w:sz w:val="28"/>
          <w:szCs w:val="28"/>
        </w:rPr>
      </w:pPr>
    </w:p>
    <w:p w14:paraId="396182DE" w14:textId="75FC6029" w:rsidR="007A6422" w:rsidRPr="007A6422" w:rsidRDefault="007A6422" w:rsidP="007A6422">
      <w:pPr>
        <w:spacing w:after="0" w:line="240" w:lineRule="auto"/>
        <w:rPr>
          <w:rFonts w:ascii="Times New Roman"/>
          <w:b/>
          <w:sz w:val="28"/>
          <w:szCs w:val="28"/>
          <w:highlight w:val="yellow"/>
        </w:rPr>
      </w:pPr>
      <w:r w:rsidRPr="007A6422">
        <w:rPr>
          <w:rFonts w:ascii="Times New Roman"/>
          <w:b/>
          <w:sz w:val="28"/>
          <w:szCs w:val="28"/>
          <w:highlight w:val="yellow"/>
        </w:rPr>
        <w:t xml:space="preserve">Celková cena bez DPH </w:t>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t xml:space="preserve">                        Kč</w:t>
      </w:r>
    </w:p>
    <w:p w14:paraId="6CE6441B" w14:textId="77777777" w:rsidR="007A6422" w:rsidRPr="007A6422" w:rsidRDefault="007A6422" w:rsidP="007A6422">
      <w:pPr>
        <w:spacing w:after="0" w:line="240" w:lineRule="auto"/>
        <w:jc w:val="center"/>
        <w:rPr>
          <w:rFonts w:ascii="Times New Roman"/>
          <w:b/>
          <w:sz w:val="16"/>
          <w:szCs w:val="16"/>
          <w:highlight w:val="yellow"/>
        </w:rPr>
      </w:pPr>
    </w:p>
    <w:p w14:paraId="58CFA842" w14:textId="05D621F3" w:rsidR="007A6422" w:rsidRPr="007A6422" w:rsidRDefault="007A6422" w:rsidP="007A6422">
      <w:pPr>
        <w:spacing w:after="0" w:line="240" w:lineRule="auto"/>
        <w:rPr>
          <w:rFonts w:ascii="Times New Roman"/>
          <w:b/>
          <w:sz w:val="28"/>
          <w:szCs w:val="28"/>
          <w:highlight w:val="yellow"/>
        </w:rPr>
      </w:pPr>
      <w:r w:rsidRPr="007A6422">
        <w:rPr>
          <w:rFonts w:ascii="Times New Roman"/>
          <w:b/>
          <w:sz w:val="28"/>
          <w:szCs w:val="28"/>
          <w:highlight w:val="yellow"/>
        </w:rPr>
        <w:t xml:space="preserve">DPH </w:t>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t xml:space="preserve">                        Kč</w:t>
      </w:r>
    </w:p>
    <w:p w14:paraId="3176CDE9" w14:textId="77777777" w:rsidR="007A6422" w:rsidRPr="007A6422" w:rsidRDefault="007A6422" w:rsidP="007A6422">
      <w:pPr>
        <w:spacing w:after="0" w:line="240" w:lineRule="auto"/>
        <w:rPr>
          <w:rFonts w:ascii="Times New Roman"/>
          <w:b/>
          <w:sz w:val="16"/>
          <w:szCs w:val="16"/>
          <w:highlight w:val="yellow"/>
        </w:rPr>
      </w:pPr>
    </w:p>
    <w:p w14:paraId="35C626A2" w14:textId="46BE9601" w:rsidR="007A6422" w:rsidRPr="00A240C7" w:rsidRDefault="007A6422" w:rsidP="007A6422">
      <w:pPr>
        <w:spacing w:after="0" w:line="240" w:lineRule="auto"/>
        <w:rPr>
          <w:rFonts w:ascii="Times New Roman"/>
          <w:b/>
          <w:sz w:val="24"/>
          <w:szCs w:val="24"/>
        </w:rPr>
      </w:pPr>
      <w:r w:rsidRPr="007A6422">
        <w:rPr>
          <w:rFonts w:ascii="Times New Roman"/>
          <w:b/>
          <w:sz w:val="28"/>
          <w:szCs w:val="28"/>
          <w:highlight w:val="yellow"/>
        </w:rPr>
        <w:t xml:space="preserve">Celková cena včetně DPH </w:t>
      </w:r>
      <w:r w:rsidRPr="007A6422">
        <w:rPr>
          <w:rFonts w:ascii="Times New Roman"/>
          <w:b/>
          <w:sz w:val="28"/>
          <w:szCs w:val="28"/>
          <w:highlight w:val="yellow"/>
        </w:rPr>
        <w:tab/>
      </w:r>
      <w:r w:rsidRPr="007A6422">
        <w:rPr>
          <w:rFonts w:ascii="Times New Roman"/>
          <w:b/>
          <w:sz w:val="28"/>
          <w:szCs w:val="28"/>
          <w:highlight w:val="yellow"/>
        </w:rPr>
        <w:tab/>
        <w:t xml:space="preserve">                        Kč</w:t>
      </w:r>
      <w:r w:rsidR="00A240C7">
        <w:rPr>
          <w:rFonts w:ascii="Times New Roman"/>
          <w:b/>
          <w:sz w:val="28"/>
          <w:szCs w:val="28"/>
          <w:highlight w:val="yellow"/>
        </w:rPr>
        <w:t xml:space="preserve"> </w:t>
      </w:r>
    </w:p>
    <w:p w14:paraId="0DC4D72B" w14:textId="77777777" w:rsidR="007A6422" w:rsidRPr="007A6422" w:rsidRDefault="007A6422" w:rsidP="007A6422">
      <w:pPr>
        <w:spacing w:after="0" w:line="240" w:lineRule="auto"/>
        <w:rPr>
          <w:rFonts w:ascii="Times New Roman"/>
          <w:b/>
          <w:sz w:val="28"/>
          <w:szCs w:val="28"/>
          <w:highlight w:val="yellow"/>
        </w:rPr>
      </w:pPr>
    </w:p>
    <w:p w14:paraId="537F3695"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highlight w:val="yellow"/>
        </w:rPr>
        <w:t>Slovy:</w:t>
      </w:r>
      <w:r w:rsidRPr="007A6422">
        <w:rPr>
          <w:rFonts w:ascii="Times New Roman"/>
          <w:sz w:val="24"/>
          <w:szCs w:val="24"/>
        </w:rPr>
        <w:t xml:space="preserve"> …………………………………………………………………… </w:t>
      </w:r>
    </w:p>
    <w:p w14:paraId="525DC12D" w14:textId="77777777" w:rsidR="007A6422" w:rsidRPr="007A6422" w:rsidRDefault="007A6422" w:rsidP="007A6422">
      <w:pPr>
        <w:spacing w:after="0" w:line="240" w:lineRule="auto"/>
        <w:rPr>
          <w:rFonts w:ascii="Times New Roman"/>
          <w:sz w:val="24"/>
          <w:szCs w:val="24"/>
        </w:rPr>
      </w:pPr>
    </w:p>
    <w:p w14:paraId="3F7C3A56" w14:textId="421A8904"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Cena byla dohodnuta na základě zhotovitelem vypracovaného položkového rozpočtu díla. Položkový rozpočet bude nadále sloužit k ohodnocení provedených částí díla za účelem dílčí fakturace. Na jeho základě bude objednatel schvalovat ohodnocení provedených dodávek, prací a služeb, které bude podkladem pro měsíční fakturaci zhotovitele. Položkový rozpočet je přílohou této smlouvy. Jednotkové ceny uvedené v položkovém rozpočtu jsou cenami pevnými po celou dobu realizace díla. </w:t>
      </w:r>
    </w:p>
    <w:p w14:paraId="1BD6DA53" w14:textId="77777777" w:rsidR="007A6422" w:rsidRPr="007A6422" w:rsidRDefault="007A6422" w:rsidP="007A6422">
      <w:pPr>
        <w:spacing w:after="0" w:line="240" w:lineRule="auto"/>
        <w:rPr>
          <w:rFonts w:ascii="Times New Roman"/>
        </w:rPr>
      </w:pPr>
    </w:p>
    <w:p w14:paraId="1C8256E8"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3. Do ceny díla jsou zahrnuty veškeré náklady potřebné ke zhotovení díla zejména.:</w:t>
      </w:r>
    </w:p>
    <w:p w14:paraId="4F4CB0F6"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náklady na vybudování, provoz a udržování zařízení staveniště zhotovitele</w:t>
      </w:r>
    </w:p>
    <w:p w14:paraId="4C2DAD6D"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Zajištění všech nutných zkoušek a průzkumů k prokázání bezvadné jakosti díla dle ČSN a všech zkoušek požadovaných projektovou dokumentace</w:t>
      </w:r>
    </w:p>
    <w:p w14:paraId="0F630332"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lastRenderedPageBreak/>
        <w:t>zajištění souhlasu (rozhodnutí) ke zvláštnímu užívání veřejného prostranství a komunikací dle platných předpisů včetně uhrazení poplatků za zábor tohoto prostranství</w:t>
      </w:r>
    </w:p>
    <w:p w14:paraId="647E4B69"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zajištění vytyčení inženýrských sítí podle podmínek jejich správců, a to před zahájením prací na staveništi, vč. jejich písemného a zpětného předání jednotlivým správcům, bude-li to potřebné</w:t>
      </w:r>
    </w:p>
    <w:p w14:paraId="5C1FE877"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spotřebovaná elektrická energie a voda potřebná k provádění díla</w:t>
      </w:r>
    </w:p>
    <w:p w14:paraId="4F25F798" w14:textId="77777777" w:rsidR="007A6422" w:rsidRPr="007A6422" w:rsidRDefault="007A6422" w:rsidP="007A6422">
      <w:pPr>
        <w:spacing w:after="0" w:line="240" w:lineRule="auto"/>
        <w:rPr>
          <w:rFonts w:ascii="Times New Roman"/>
          <w:sz w:val="24"/>
          <w:szCs w:val="24"/>
        </w:rPr>
      </w:pPr>
    </w:p>
    <w:p w14:paraId="7E985E4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4. Cena je platná po celou dobu realizace díla, tj. až do protokolárního předání a převzetí díla bez vad a nedodělků, není-li uvedeno jinak. Cena díla obsahuje i náklady související s plněním dohodnutých platebních podmínek. </w:t>
      </w:r>
    </w:p>
    <w:p w14:paraId="3666B93E" w14:textId="77777777" w:rsidR="007A6422" w:rsidRPr="007A6422" w:rsidRDefault="007A6422" w:rsidP="007A6422">
      <w:pPr>
        <w:spacing w:after="0" w:line="240" w:lineRule="auto"/>
        <w:rPr>
          <w:rFonts w:ascii="Times New Roman"/>
          <w:sz w:val="24"/>
          <w:szCs w:val="24"/>
        </w:rPr>
      </w:pPr>
    </w:p>
    <w:p w14:paraId="1DDD5060" w14:textId="77777777" w:rsidR="007A6422" w:rsidRPr="007A6422" w:rsidRDefault="007A6422" w:rsidP="007A6422">
      <w:pPr>
        <w:spacing w:after="0" w:line="240" w:lineRule="auto"/>
        <w:jc w:val="both"/>
        <w:rPr>
          <w:rFonts w:ascii="Times New Roman" w:eastAsia="MS Mincho"/>
          <w:sz w:val="24"/>
          <w:szCs w:val="24"/>
        </w:rPr>
      </w:pPr>
      <w:r w:rsidRPr="007A6422">
        <w:rPr>
          <w:rFonts w:ascii="Times New Roman"/>
          <w:sz w:val="24"/>
          <w:szCs w:val="24"/>
        </w:rPr>
        <w:t xml:space="preserve">5. </w:t>
      </w:r>
      <w:r w:rsidRPr="007A6422">
        <w:rPr>
          <w:rFonts w:ascii="Times New Roman" w:eastAsia="MS Mincho"/>
          <w:sz w:val="24"/>
          <w:szCs w:val="24"/>
        </w:rPr>
        <w:t>Překročení nabídkové ceny je možné za předpokladu, že v průběhu realizace stavby dojde ke změnám sazeb daně z přidané hodnoty. V takovém případě bude nabídková cena upravena podle sazeb daně z přidané hodnoty platných v době vzniku zdanitelného plnění.</w:t>
      </w:r>
    </w:p>
    <w:p w14:paraId="4E6125FA" w14:textId="77777777" w:rsidR="007A6422" w:rsidRPr="007A6422" w:rsidRDefault="007A6422" w:rsidP="007A6422">
      <w:pPr>
        <w:spacing w:after="0" w:line="240" w:lineRule="auto"/>
        <w:rPr>
          <w:rFonts w:ascii="Times New Roman" w:eastAsia="MS Mincho"/>
          <w:sz w:val="24"/>
          <w:szCs w:val="24"/>
        </w:rPr>
      </w:pPr>
    </w:p>
    <w:p w14:paraId="7FFABD03"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6. Sjednaná cena je cenou nejvýše přípustnou a může být změněna pouze z objektivních </w:t>
      </w:r>
      <w:r w:rsidRPr="007A6422">
        <w:rPr>
          <w:rFonts w:ascii="Times New Roman"/>
          <w:sz w:val="24"/>
          <w:szCs w:val="24"/>
        </w:rPr>
        <w:br/>
        <w:t xml:space="preserve">a nepředvídatelných důvodů, a to za níže uvedených podmínek: </w:t>
      </w:r>
    </w:p>
    <w:p w14:paraId="51320A15" w14:textId="77777777" w:rsidR="007A6422" w:rsidRPr="007A6422" w:rsidRDefault="007A6422" w:rsidP="007A6422">
      <w:pPr>
        <w:numPr>
          <w:ilvl w:val="0"/>
          <w:numId w:val="12"/>
        </w:numPr>
        <w:spacing w:after="0" w:line="240" w:lineRule="auto"/>
        <w:rPr>
          <w:rFonts w:ascii="Times New Roman"/>
          <w:sz w:val="24"/>
          <w:szCs w:val="24"/>
        </w:rPr>
      </w:pPr>
      <w:r w:rsidRPr="007A6422">
        <w:rPr>
          <w:rFonts w:ascii="Times New Roman"/>
          <w:snapToGrid w:val="0"/>
          <w:sz w:val="24"/>
          <w:szCs w:val="24"/>
        </w:rPr>
        <w:t>pokud po podpisu Smlouvy a před uplynutím Lhůty pro dokončení předmětu plnění dojde ke změnám sazeb DPH nebo ke změně přenesené daňové povinnosti;</w:t>
      </w:r>
    </w:p>
    <w:p w14:paraId="07B9BA59" w14:textId="77777777" w:rsidR="007A6422" w:rsidRPr="007A6422" w:rsidRDefault="007A6422" w:rsidP="007A6422">
      <w:pPr>
        <w:numPr>
          <w:ilvl w:val="0"/>
          <w:numId w:val="12"/>
        </w:numPr>
        <w:spacing w:after="0" w:line="240" w:lineRule="auto"/>
        <w:rPr>
          <w:rFonts w:ascii="Times New Roman"/>
          <w:sz w:val="24"/>
          <w:szCs w:val="24"/>
        </w:rPr>
      </w:pPr>
      <w:r w:rsidRPr="007A6422">
        <w:rPr>
          <w:rFonts w:ascii="Times New Roman"/>
          <w:snapToGrid w:val="0"/>
          <w:sz w:val="24"/>
          <w:szCs w:val="24"/>
        </w:rPr>
        <w:t>pokud se při provádění předmětu plnění díla vyskytnou skutečnosti, které nebyly v době sjednání Smlouvy známé, a Zhotovitel je nezavinil ani nemohl předvídat a tyto skutečnosti mají prokazatelný vliv na sjednanou cenu.</w:t>
      </w:r>
    </w:p>
    <w:p w14:paraId="7B2E9F53" w14:textId="77777777" w:rsidR="007A6422" w:rsidRPr="007A6422" w:rsidRDefault="007A6422" w:rsidP="007A6422">
      <w:pPr>
        <w:spacing w:after="0" w:line="240" w:lineRule="auto"/>
        <w:jc w:val="both"/>
        <w:rPr>
          <w:rFonts w:ascii="Times New Roman"/>
          <w:snapToGrid w:val="0"/>
          <w:sz w:val="24"/>
          <w:szCs w:val="24"/>
        </w:rPr>
      </w:pPr>
    </w:p>
    <w:p w14:paraId="46A33FCB"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z w:val="24"/>
          <w:szCs w:val="24"/>
        </w:rPr>
        <w:t>7.</w:t>
      </w:r>
      <w:r w:rsidRPr="007A6422">
        <w:rPr>
          <w:rFonts w:ascii="Times New Roman"/>
          <w:snapToGrid w:val="0"/>
          <w:sz w:val="24"/>
          <w:szCs w:val="24"/>
        </w:rPr>
        <w:t xml:space="preserve"> Vyskytnou-li se při provádění díla Vícepráce nebo Méněpráce, je Zhotovitel povinen vypracovat Změnový list, v němž uvede přesný popis Víceprací a Méněprací včetně jejich odůvodnění a jejich ocenění a tento Změnový list předložit Objednateli k odsouhlasení (dále návrh). Součástí Změnového listu musí být i popis příčin, které vyvolaly potřebu Víceprací nebo Méněprací.</w:t>
      </w:r>
    </w:p>
    <w:p w14:paraId="7FD32655" w14:textId="77777777" w:rsidR="007A6422" w:rsidRPr="007A6422" w:rsidRDefault="007A6422" w:rsidP="007A6422">
      <w:pPr>
        <w:spacing w:after="0" w:line="240" w:lineRule="auto"/>
        <w:jc w:val="both"/>
        <w:rPr>
          <w:rFonts w:ascii="Times New Roman"/>
          <w:snapToGrid w:val="0"/>
          <w:sz w:val="24"/>
          <w:szCs w:val="24"/>
        </w:rPr>
      </w:pPr>
    </w:p>
    <w:p w14:paraId="6272980B"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8. Zhotovitel je povinen stanovit cenu Víceprací nebo Méněprací nejvýše podle hodnot jednotkových cen uvedených v Položkových rozpočtech.</w:t>
      </w:r>
    </w:p>
    <w:p w14:paraId="613FBFED" w14:textId="77777777" w:rsidR="007A6422" w:rsidRPr="007A6422" w:rsidRDefault="007A6422" w:rsidP="007A6422">
      <w:pPr>
        <w:spacing w:before="120" w:after="0" w:line="240" w:lineRule="auto"/>
        <w:jc w:val="both"/>
        <w:rPr>
          <w:rFonts w:ascii="Times New Roman"/>
          <w:sz w:val="24"/>
          <w:szCs w:val="24"/>
        </w:rPr>
      </w:pPr>
      <w:r w:rsidRPr="007A6422">
        <w:rPr>
          <w:rFonts w:ascii="Times New Roman"/>
          <w:sz w:val="24"/>
          <w:szCs w:val="24"/>
        </w:rPr>
        <w:t>Vícepráce budou oceněny takto</w:t>
      </w:r>
    </w:p>
    <w:p w14:paraId="65B2D072" w14:textId="77777777" w:rsidR="007A6422" w:rsidRPr="007A6422" w:rsidRDefault="007A6422" w:rsidP="007A6422">
      <w:pPr>
        <w:numPr>
          <w:ilvl w:val="0"/>
          <w:numId w:val="10"/>
        </w:numPr>
        <w:spacing w:before="120" w:after="0" w:line="240" w:lineRule="auto"/>
        <w:jc w:val="both"/>
        <w:rPr>
          <w:rFonts w:ascii="Times New Roman"/>
          <w:sz w:val="24"/>
          <w:szCs w:val="20"/>
          <w:lang w:val="x-none" w:eastAsia="x-none"/>
        </w:rPr>
      </w:pPr>
      <w:r w:rsidRPr="007A6422">
        <w:rPr>
          <w:rFonts w:ascii="Times New Roman"/>
          <w:sz w:val="24"/>
          <w:szCs w:val="20"/>
          <w:lang w:val="x-none" w:eastAsia="x-none"/>
        </w:rPr>
        <w:t xml:space="preserve">na základě písemného soupisu Víceprací, odsouhlaseného oběma smluvními stranami, doplní Zhotovitel jednotkové ceny ve výši jednotkových cen podle Položkových rozpočtů a pokud v nich práce a dodávky tvořící Vícepráce nebudou obsaženy, tak Zhotovitel doplní jednotkové ceny podle Sborníků cen stavebních prací vydaných firmou </w:t>
      </w:r>
      <w:r w:rsidRPr="007A6422">
        <w:rPr>
          <w:rFonts w:ascii="Times New Roman"/>
          <w:sz w:val="24"/>
          <w:szCs w:val="20"/>
          <w:lang w:eastAsia="x-none"/>
        </w:rPr>
        <w:t>RTS</w:t>
      </w:r>
      <w:r w:rsidRPr="007A6422">
        <w:rPr>
          <w:rFonts w:ascii="Times New Roman"/>
          <w:sz w:val="24"/>
          <w:szCs w:val="20"/>
          <w:lang w:val="x-none" w:eastAsia="x-none"/>
        </w:rPr>
        <w:t>, a.s. pro to období, ve kterém mají být Vícepráce realizovány;</w:t>
      </w:r>
    </w:p>
    <w:p w14:paraId="17F38E17" w14:textId="77777777" w:rsidR="007A6422" w:rsidRPr="007A6422" w:rsidRDefault="007A6422" w:rsidP="007A6422">
      <w:pPr>
        <w:numPr>
          <w:ilvl w:val="0"/>
          <w:numId w:val="10"/>
        </w:numPr>
        <w:spacing w:before="120" w:after="0" w:line="240" w:lineRule="auto"/>
        <w:jc w:val="both"/>
        <w:rPr>
          <w:rFonts w:ascii="Times New Roman"/>
          <w:sz w:val="24"/>
          <w:szCs w:val="20"/>
          <w:lang w:val="x-none" w:eastAsia="x-none"/>
        </w:rPr>
      </w:pPr>
      <w:r w:rsidRPr="007A6422">
        <w:rPr>
          <w:rFonts w:ascii="Times New Roman"/>
          <w:sz w:val="24"/>
          <w:szCs w:val="20"/>
          <w:lang w:val="x-none" w:eastAsia="x-none"/>
        </w:rPr>
        <w:t xml:space="preserve">základní náklady Víceprací budou v případě dle písm. a) stanoveny vynásobením jednotkových cen a množství provedených měrných jednotek, </w:t>
      </w:r>
    </w:p>
    <w:p w14:paraId="759ED8AD" w14:textId="77777777" w:rsidR="007A6422" w:rsidRPr="007A6422" w:rsidRDefault="007A6422" w:rsidP="007A6422">
      <w:pPr>
        <w:numPr>
          <w:ilvl w:val="0"/>
          <w:numId w:val="10"/>
        </w:numPr>
        <w:spacing w:before="120" w:after="0" w:line="240" w:lineRule="auto"/>
        <w:jc w:val="both"/>
        <w:rPr>
          <w:rFonts w:ascii="Times New Roman"/>
          <w:sz w:val="24"/>
          <w:szCs w:val="20"/>
          <w:lang w:val="x-none" w:eastAsia="x-none"/>
        </w:rPr>
      </w:pPr>
      <w:r w:rsidRPr="007A6422">
        <w:rPr>
          <w:rFonts w:ascii="Times New Roman"/>
          <w:sz w:val="24"/>
          <w:szCs w:val="20"/>
          <w:lang w:val="x-none" w:eastAsia="x-none"/>
        </w:rPr>
        <w:t>k základním nákladům Víceprací dopočte Zhotovitel přirážku na podíl vedlejších nákladů v té výši, v jaké ji uplatnil ve svých Položkových rozpočtech;</w:t>
      </w:r>
    </w:p>
    <w:p w14:paraId="69EB5A42" w14:textId="77777777" w:rsidR="007A6422" w:rsidRPr="007A6422" w:rsidRDefault="007A6422" w:rsidP="007A6422">
      <w:pPr>
        <w:spacing w:before="120" w:after="0" w:line="240" w:lineRule="auto"/>
        <w:jc w:val="both"/>
        <w:rPr>
          <w:rFonts w:ascii="Times New Roman"/>
          <w:sz w:val="24"/>
          <w:szCs w:val="24"/>
        </w:rPr>
      </w:pPr>
      <w:r w:rsidRPr="007A6422">
        <w:rPr>
          <w:rFonts w:ascii="Times New Roman"/>
          <w:sz w:val="24"/>
          <w:szCs w:val="24"/>
        </w:rPr>
        <w:t>Méněpráce budou oceněny takto:</w:t>
      </w:r>
    </w:p>
    <w:p w14:paraId="04F28819" w14:textId="77777777" w:rsidR="007A6422" w:rsidRPr="007A6422" w:rsidRDefault="007A6422" w:rsidP="007A6422">
      <w:pPr>
        <w:numPr>
          <w:ilvl w:val="0"/>
          <w:numId w:val="9"/>
        </w:numPr>
        <w:spacing w:before="120" w:after="0" w:line="240" w:lineRule="auto"/>
        <w:ind w:left="2132" w:hanging="357"/>
        <w:jc w:val="both"/>
        <w:rPr>
          <w:rFonts w:ascii="Times New Roman"/>
          <w:sz w:val="24"/>
          <w:szCs w:val="20"/>
          <w:lang w:val="x-none" w:eastAsia="x-none"/>
        </w:rPr>
      </w:pPr>
      <w:r w:rsidRPr="007A6422">
        <w:rPr>
          <w:rFonts w:ascii="Times New Roman"/>
          <w:sz w:val="24"/>
          <w:szCs w:val="20"/>
          <w:lang w:val="x-none" w:eastAsia="x-none"/>
        </w:rPr>
        <w:t xml:space="preserve">na základě písemného soupisu Méněprací, odsouhlaseného oběma smluvními stranami, doplní Zhotovitel jednotkové ceny ve výši jednotkových cen podle Položkových rozpočtů </w:t>
      </w:r>
    </w:p>
    <w:p w14:paraId="675BCCB2" w14:textId="77777777" w:rsidR="007A6422" w:rsidRPr="007A6422" w:rsidRDefault="007A6422" w:rsidP="007A6422">
      <w:pPr>
        <w:widowControl w:val="0"/>
        <w:numPr>
          <w:ilvl w:val="0"/>
          <w:numId w:val="9"/>
        </w:numPr>
        <w:spacing w:before="120" w:after="0" w:line="240" w:lineRule="auto"/>
        <w:ind w:left="2132" w:hanging="357"/>
        <w:jc w:val="both"/>
        <w:rPr>
          <w:rFonts w:ascii="Times New Roman"/>
          <w:sz w:val="24"/>
          <w:szCs w:val="20"/>
          <w:lang w:val="x-none" w:eastAsia="x-none"/>
        </w:rPr>
      </w:pPr>
      <w:r w:rsidRPr="007A6422">
        <w:rPr>
          <w:rFonts w:ascii="Times New Roman"/>
          <w:sz w:val="24"/>
          <w:szCs w:val="20"/>
          <w:lang w:val="x-none" w:eastAsia="x-none"/>
        </w:rPr>
        <w:t xml:space="preserve">vynásobením jednotkových cen a množství  neprovedených měrných </w:t>
      </w:r>
      <w:r w:rsidRPr="007A6422">
        <w:rPr>
          <w:rFonts w:ascii="Times New Roman"/>
          <w:sz w:val="24"/>
          <w:szCs w:val="20"/>
          <w:lang w:val="x-none" w:eastAsia="x-none"/>
        </w:rPr>
        <w:lastRenderedPageBreak/>
        <w:t>jednotek budou stanoveny základní náklady Méněprací;</w:t>
      </w:r>
    </w:p>
    <w:p w14:paraId="47C8A98C" w14:textId="77777777" w:rsidR="007A6422" w:rsidRPr="007A6422" w:rsidRDefault="007A6422" w:rsidP="007A6422">
      <w:pPr>
        <w:widowControl w:val="0"/>
        <w:numPr>
          <w:ilvl w:val="0"/>
          <w:numId w:val="9"/>
        </w:numPr>
        <w:spacing w:before="120" w:after="0" w:line="240" w:lineRule="auto"/>
        <w:ind w:left="2132" w:hanging="357"/>
        <w:jc w:val="both"/>
        <w:rPr>
          <w:rFonts w:ascii="Times New Roman"/>
          <w:sz w:val="24"/>
          <w:szCs w:val="20"/>
          <w:lang w:val="x-none" w:eastAsia="x-none"/>
        </w:rPr>
      </w:pPr>
      <w:r w:rsidRPr="007A6422">
        <w:rPr>
          <w:rFonts w:ascii="Times New Roman"/>
          <w:sz w:val="24"/>
          <w:szCs w:val="20"/>
          <w:lang w:val="x-none" w:eastAsia="x-none"/>
        </w:rPr>
        <w:t>k základním nákladům Méněprací dopočte Zhotovitel přirážku na podíl vedlejších nákladů v té výši, v jaké ji uplatnil ve svých Položkových rozpočtech;</w:t>
      </w:r>
    </w:p>
    <w:p w14:paraId="781D3460" w14:textId="77777777" w:rsidR="007A6422" w:rsidRPr="007A6422" w:rsidRDefault="007A6422" w:rsidP="007A6422">
      <w:pPr>
        <w:widowControl w:val="0"/>
        <w:spacing w:before="120" w:after="0" w:line="240" w:lineRule="auto"/>
        <w:jc w:val="both"/>
        <w:rPr>
          <w:rFonts w:ascii="Times New Roman"/>
          <w:sz w:val="24"/>
          <w:szCs w:val="20"/>
          <w:lang w:val="x-none" w:eastAsia="x-none"/>
        </w:rPr>
      </w:pPr>
      <w:r w:rsidRPr="007A6422">
        <w:rPr>
          <w:rFonts w:ascii="Times New Roman"/>
          <w:snapToGrid w:val="0"/>
          <w:sz w:val="24"/>
          <w:szCs w:val="20"/>
          <w:lang w:val="x-none" w:eastAsia="x-none"/>
        </w:rPr>
        <w:t xml:space="preserve">9.Objednatel je povinen vyjádřit se k návrhu Změnového listu nejpozději do 5 ti dnů ode dne předložení návrhu Zhotovitelem. </w:t>
      </w:r>
    </w:p>
    <w:p w14:paraId="136F42E2"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10. Po splnění všech smluvených podmínek pro změnu sjednané ceny dohodnou obě strany změnu sjednané ceny písemně formou Dodatku ke smlouvě.</w:t>
      </w:r>
    </w:p>
    <w:p w14:paraId="2E65A342" w14:textId="77777777" w:rsidR="007A6422" w:rsidRPr="007A6422" w:rsidRDefault="007A6422" w:rsidP="007A6422">
      <w:pPr>
        <w:spacing w:after="0" w:line="240" w:lineRule="auto"/>
        <w:jc w:val="both"/>
        <w:rPr>
          <w:rFonts w:ascii="Times New Roman"/>
          <w:snapToGrid w:val="0"/>
          <w:sz w:val="24"/>
          <w:szCs w:val="24"/>
        </w:rPr>
      </w:pPr>
    </w:p>
    <w:p w14:paraId="0C34D593" w14:textId="77777777" w:rsidR="007A6422" w:rsidRPr="007A6422" w:rsidRDefault="007A6422" w:rsidP="007A6422">
      <w:pPr>
        <w:spacing w:after="0" w:line="240" w:lineRule="auto"/>
        <w:jc w:val="both"/>
        <w:rPr>
          <w:rFonts w:ascii="Times New Roman"/>
          <w:sz w:val="24"/>
          <w:szCs w:val="24"/>
        </w:rPr>
      </w:pPr>
      <w:r w:rsidRPr="007A6422">
        <w:rPr>
          <w:rFonts w:ascii="Times New Roman"/>
          <w:snapToGrid w:val="0"/>
          <w:sz w:val="24"/>
          <w:szCs w:val="24"/>
        </w:rPr>
        <w:t xml:space="preserve">11. </w:t>
      </w:r>
      <w:r w:rsidRPr="007A6422">
        <w:rPr>
          <w:rFonts w:ascii="Times New Roman"/>
          <w:sz w:val="24"/>
          <w:szCs w:val="24"/>
        </w:rPr>
        <w:t>Poskytnuté zdanitelné plnění odpovídá číselnému kódu klasifikace produkce CZ-CPA 41-43 tj. patří do kategorie stavebních a montážních prací podle §92e zákona č. 235/2004 Sb. o dani z přidané hodnoty a bude ze strany zhotovitele uplatněn režim přenesení daňové povinnosti na příjemce plnění. Daň na výstupu u příjemce zdanitelného plnění bude uskutečněna ke dni uskutečnění zdanitelného plnění, tj. ke dni předání a převzetí zhotoveného díla.</w:t>
      </w:r>
    </w:p>
    <w:p w14:paraId="61F21D86" w14:textId="77777777" w:rsidR="007A6422" w:rsidRPr="007A6422" w:rsidRDefault="007A6422" w:rsidP="007A6422">
      <w:pPr>
        <w:spacing w:after="0" w:line="240" w:lineRule="auto"/>
        <w:rPr>
          <w:rFonts w:ascii="Times New Roman"/>
        </w:rPr>
      </w:pPr>
    </w:p>
    <w:p w14:paraId="20639591"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V. Platební podmínky</w:t>
      </w:r>
    </w:p>
    <w:p w14:paraId="276DA721" w14:textId="77777777" w:rsidR="007A6422" w:rsidRPr="007A6422" w:rsidRDefault="007A6422" w:rsidP="007A6422">
      <w:pPr>
        <w:tabs>
          <w:tab w:val="left" w:pos="851"/>
        </w:tabs>
        <w:spacing w:before="120" w:after="0" w:line="240" w:lineRule="auto"/>
        <w:jc w:val="both"/>
        <w:rPr>
          <w:rFonts w:ascii="Times New Roman"/>
          <w:sz w:val="24"/>
          <w:szCs w:val="24"/>
        </w:rPr>
      </w:pPr>
      <w:r w:rsidRPr="007A6422">
        <w:rPr>
          <w:rFonts w:ascii="Times New Roman"/>
          <w:sz w:val="24"/>
          <w:szCs w:val="24"/>
        </w:rPr>
        <w:t>1. Práce a dodávky budou hrazeny zpravidla jedenkrát měsíčně na základě soupisu provedených prací, a to až do výše 90% nabídkové ceny. Zbývající částka odpovídající 10% nabídkové ceny bude uhrazena po předání a převzetí díla bez vad a nedodělků. Datem zdanitelného plnění je poslední den příslušného měsíce.</w:t>
      </w:r>
    </w:p>
    <w:p w14:paraId="34B17375" w14:textId="77777777" w:rsidR="007A6422" w:rsidRPr="007A6422" w:rsidRDefault="007A6422" w:rsidP="007A6422">
      <w:pPr>
        <w:spacing w:after="0" w:line="240" w:lineRule="auto"/>
        <w:rPr>
          <w:rFonts w:ascii="Times New Roman"/>
          <w:sz w:val="24"/>
          <w:szCs w:val="24"/>
        </w:rPr>
      </w:pPr>
    </w:p>
    <w:p w14:paraId="16A71A8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Objednatel nebude poskytovat zálohy.</w:t>
      </w:r>
    </w:p>
    <w:p w14:paraId="23B0C040" w14:textId="77777777" w:rsidR="007A6422" w:rsidRPr="007A6422" w:rsidRDefault="007A6422" w:rsidP="007A6422">
      <w:pPr>
        <w:spacing w:after="0" w:line="240" w:lineRule="auto"/>
        <w:jc w:val="both"/>
        <w:rPr>
          <w:rFonts w:ascii="Times New Roman"/>
          <w:sz w:val="24"/>
          <w:szCs w:val="24"/>
        </w:rPr>
      </w:pPr>
    </w:p>
    <w:p w14:paraId="4ECC149E" w14:textId="77777777" w:rsidR="007A6422" w:rsidRPr="007A6422" w:rsidRDefault="007A6422" w:rsidP="007A6422">
      <w:pPr>
        <w:spacing w:after="0" w:line="240" w:lineRule="auto"/>
        <w:jc w:val="both"/>
        <w:rPr>
          <w:rFonts w:ascii="Times New Roman"/>
          <w:b/>
          <w:color w:val="000000"/>
          <w:sz w:val="24"/>
          <w:szCs w:val="24"/>
          <w:u w:val="single"/>
          <w:shd w:val="clear" w:color="auto" w:fill="FFFFFF"/>
        </w:rPr>
      </w:pPr>
      <w:r w:rsidRPr="007A6422">
        <w:rPr>
          <w:rFonts w:ascii="Times New Roman"/>
          <w:sz w:val="24"/>
          <w:szCs w:val="24"/>
        </w:rPr>
        <w:t xml:space="preserve">3. Dodavatel bude povinen připravovat a vystavovat finanční a daňové doklady dle požadavků zadavatele. Výdaje budou ve fakturách specifikovány tak, aby byl doložen účel fakturovaných částek a aby byly přesně vymezeny jednotlivé výdaje </w:t>
      </w:r>
    </w:p>
    <w:p w14:paraId="063FC22D" w14:textId="77777777" w:rsidR="007A6422" w:rsidRPr="007A6422" w:rsidRDefault="007A6422" w:rsidP="007A6422">
      <w:pPr>
        <w:spacing w:after="0" w:line="240" w:lineRule="auto"/>
        <w:jc w:val="both"/>
        <w:rPr>
          <w:rFonts w:ascii="Times New Roman"/>
          <w:sz w:val="24"/>
          <w:szCs w:val="24"/>
        </w:rPr>
      </w:pPr>
    </w:p>
    <w:p w14:paraId="5708E47B" w14:textId="6B91A3A0"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4. Daňové doklady musí obsahovat náležitosti dle zákona č. 235/2004 Sb. v platném znění. Splatnost daňových dokladů je do </w:t>
      </w:r>
      <w:r w:rsidR="001A0017">
        <w:rPr>
          <w:rFonts w:ascii="Times New Roman"/>
          <w:sz w:val="24"/>
          <w:szCs w:val="24"/>
        </w:rPr>
        <w:t>30</w:t>
      </w:r>
      <w:r w:rsidRPr="007A6422">
        <w:rPr>
          <w:rFonts w:ascii="Times New Roman"/>
          <w:sz w:val="24"/>
          <w:szCs w:val="24"/>
        </w:rPr>
        <w:t xml:space="preserve"> dnů ode dne vystavení zhotovitelem a doručení do místa sídla zadavatele se všemi náležitostmi a potvrzenými přílohami a v požadovaném počtu vyhotovení. Pokud by nebyl daňový doklad řádně doručen do místa sídla zadavatele ani třetí den ode dne vystavení, prodlužuje se lhůta splatnosti o tolik dnů, o kolik dnů byl dodavatel v prodlení s řádným doručením daňového dokladu.</w:t>
      </w:r>
    </w:p>
    <w:p w14:paraId="0B321C00" w14:textId="77777777" w:rsidR="007A6422" w:rsidRPr="007A6422" w:rsidRDefault="007A6422" w:rsidP="007A6422">
      <w:pPr>
        <w:spacing w:after="0" w:line="240" w:lineRule="auto"/>
        <w:jc w:val="both"/>
        <w:rPr>
          <w:rFonts w:ascii="Times New Roman"/>
          <w:sz w:val="24"/>
          <w:szCs w:val="24"/>
        </w:rPr>
      </w:pPr>
    </w:p>
    <w:p w14:paraId="1C68F34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Přílohou daňových dokladů musí být odsouhlasený soupis provedených stavebních prací, dodávek a služeb a zjišťovací protokol, u konečného daňového dokladu pak i protokol o předání a převzetí díla. </w:t>
      </w:r>
    </w:p>
    <w:p w14:paraId="0148FADB" w14:textId="77777777" w:rsidR="007A6422" w:rsidRPr="007A6422" w:rsidRDefault="007A6422" w:rsidP="007A6422">
      <w:pPr>
        <w:spacing w:after="0" w:line="240" w:lineRule="auto"/>
        <w:jc w:val="both"/>
        <w:rPr>
          <w:rFonts w:ascii="Times New Roman"/>
          <w:sz w:val="24"/>
          <w:szCs w:val="24"/>
        </w:rPr>
      </w:pPr>
    </w:p>
    <w:p w14:paraId="67CC48CC"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6. Je-li oprávněno fakturované částky nebo její části objednatelem zpochybněna, je objednatel povinen tuto skutečnost do sedmi kalendářních dnů písemně oznámit a vrátit neprávně vystavený daňový doklad zhotoviteli s uvedením důvodů. Zhotovitel je v tomto případě povinen vystavit nový daňový doklad. Vystavením nového daňového dokladu běží nová lhůta splatnosti. </w:t>
      </w:r>
    </w:p>
    <w:p w14:paraId="23119E84" w14:textId="77777777" w:rsidR="007A6422" w:rsidRPr="007A6422" w:rsidRDefault="007A6422" w:rsidP="007A6422">
      <w:pPr>
        <w:spacing w:after="0" w:line="240" w:lineRule="auto"/>
        <w:jc w:val="both"/>
        <w:rPr>
          <w:rFonts w:ascii="Times New Roman"/>
          <w:sz w:val="24"/>
          <w:szCs w:val="24"/>
        </w:rPr>
      </w:pPr>
    </w:p>
    <w:p w14:paraId="75FAFC2D"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7. Pokud se na díle vyskytnou Vícepráce, s jejichž provedením Objednatel souhlasí, musí být jejich cena fakturována samostatně.</w:t>
      </w:r>
    </w:p>
    <w:p w14:paraId="38A93C77" w14:textId="77777777" w:rsidR="007A6422" w:rsidRPr="007A6422" w:rsidRDefault="007A6422" w:rsidP="007A6422">
      <w:pPr>
        <w:spacing w:after="0" w:line="240" w:lineRule="auto"/>
        <w:jc w:val="both"/>
        <w:rPr>
          <w:rFonts w:ascii="Times New Roman"/>
          <w:snapToGrid w:val="0"/>
          <w:sz w:val="24"/>
          <w:szCs w:val="24"/>
        </w:rPr>
      </w:pPr>
    </w:p>
    <w:p w14:paraId="4F816D48"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8. Faktura za Vícepráce musí kromě jiných, výše uvedených náležitostí faktury obsahovat i odkaz na dokument, kterým byly Vícepráce sjednány a odsouhlaseny.</w:t>
      </w:r>
    </w:p>
    <w:p w14:paraId="334A4B02" w14:textId="77777777" w:rsidR="007A6422" w:rsidRPr="007A6422" w:rsidRDefault="007A6422" w:rsidP="007A6422">
      <w:pPr>
        <w:spacing w:after="0" w:line="240" w:lineRule="auto"/>
        <w:rPr>
          <w:rFonts w:ascii="Times New Roman"/>
          <w:b/>
          <w:sz w:val="24"/>
          <w:szCs w:val="24"/>
          <w:u w:val="single"/>
        </w:rPr>
      </w:pPr>
    </w:p>
    <w:p w14:paraId="442C5C2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9.  Náležitosti daňových dokladů (faktur)</w:t>
      </w:r>
    </w:p>
    <w:p w14:paraId="74D70DA4" w14:textId="77777777" w:rsidR="007A6422" w:rsidRPr="007A6422" w:rsidRDefault="007A6422" w:rsidP="007A6422">
      <w:pPr>
        <w:spacing w:before="120" w:after="120" w:line="240" w:lineRule="auto"/>
        <w:rPr>
          <w:rFonts w:ascii="Times New Roman"/>
          <w:sz w:val="24"/>
          <w:szCs w:val="24"/>
          <w:lang w:val="x-none" w:eastAsia="x-none"/>
        </w:rPr>
      </w:pPr>
      <w:r w:rsidRPr="007A6422">
        <w:rPr>
          <w:rFonts w:ascii="Times New Roman"/>
          <w:sz w:val="24"/>
          <w:szCs w:val="24"/>
          <w:lang w:val="x-none" w:eastAsia="x-none"/>
        </w:rPr>
        <w:t>Faktury zhotovitele musí formou a obsahem odpovídat zákonu o účetnictví a zákonu o dani z přidané hodnoty a musí obsahovat</w:t>
      </w:r>
    </w:p>
    <w:p w14:paraId="79333A7F"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označení účetního dokladu a jeho pořadové číslo</w:t>
      </w:r>
    </w:p>
    <w:p w14:paraId="3D5805F6"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identifikační údaje objednatele včetně DIČ</w:t>
      </w:r>
    </w:p>
    <w:p w14:paraId="74E97087"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identifikační údaje zhotovitele včetně DIČ</w:t>
      </w:r>
    </w:p>
    <w:p w14:paraId="3A8ED3CB"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popis obsahu účetního dokladu</w:t>
      </w:r>
    </w:p>
    <w:p w14:paraId="145FEA31"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datum vystavení</w:t>
      </w:r>
    </w:p>
    <w:p w14:paraId="3EA80C4E"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datum uskutečnění zdanitelného plnění</w:t>
      </w:r>
    </w:p>
    <w:p w14:paraId="4FECD025"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výši ceny bez daně celkem</w:t>
      </w:r>
    </w:p>
    <w:p w14:paraId="4AFA040A"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sazbu daně</w:t>
      </w:r>
    </w:p>
    <w:p w14:paraId="7479E359"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výši daně celkem zaokrouhlenou dle příslušných předpisů</w:t>
      </w:r>
    </w:p>
    <w:p w14:paraId="0313C6DF"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cenu celkem včetně daně</w:t>
      </w:r>
    </w:p>
    <w:p w14:paraId="28C0FE1A"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podpis odpovědné osoby Zhotovitele</w:t>
      </w:r>
    </w:p>
    <w:p w14:paraId="0EE101EB"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 xml:space="preserve">přílohu - soupis provedených prací oceněný podle dohodnutého způsobu </w:t>
      </w:r>
    </w:p>
    <w:p w14:paraId="69135003" w14:textId="77777777" w:rsidR="007A6422" w:rsidRPr="007A6422" w:rsidRDefault="007A6422" w:rsidP="007A6422">
      <w:pPr>
        <w:spacing w:before="120" w:after="0" w:line="240" w:lineRule="atLeast"/>
        <w:ind w:left="2160"/>
        <w:jc w:val="both"/>
        <w:rPr>
          <w:rFonts w:ascii="Times New Roman"/>
          <w:sz w:val="24"/>
          <w:szCs w:val="24"/>
          <w:lang w:val="x-none" w:eastAsia="x-none"/>
        </w:rPr>
      </w:pPr>
    </w:p>
    <w:p w14:paraId="24F17369" w14:textId="77777777" w:rsidR="007A6422" w:rsidRPr="007A6422" w:rsidRDefault="007A6422" w:rsidP="007A6422">
      <w:pPr>
        <w:spacing w:after="0" w:line="240" w:lineRule="auto"/>
        <w:jc w:val="center"/>
        <w:rPr>
          <w:rFonts w:ascii="Times New Roman"/>
          <w:b/>
          <w:sz w:val="24"/>
          <w:szCs w:val="24"/>
          <w:u w:val="single"/>
        </w:rPr>
      </w:pPr>
    </w:p>
    <w:p w14:paraId="5DE54155"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VI. Podmínky provádění díla</w:t>
      </w:r>
    </w:p>
    <w:p w14:paraId="3F0850F1" w14:textId="77777777" w:rsidR="007A6422" w:rsidRPr="007A6422" w:rsidRDefault="007A6422" w:rsidP="007A6422">
      <w:pPr>
        <w:spacing w:after="0" w:line="240" w:lineRule="auto"/>
        <w:rPr>
          <w:rFonts w:ascii="Times New Roman"/>
          <w:b/>
          <w:sz w:val="24"/>
          <w:szCs w:val="24"/>
          <w:u w:val="single"/>
        </w:rPr>
      </w:pPr>
    </w:p>
    <w:p w14:paraId="3D15F914" w14:textId="235DA30A"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Zhotovitel je povinen na žádost objednatele či příslušného kontrolního orgánu poskytnout jako osoba povinná součinnost při výkonu finanční kontroly (viz 2 písm. e) zákona </w:t>
      </w:r>
      <w:r w:rsidRPr="007A6422">
        <w:rPr>
          <w:rFonts w:ascii="Times New Roman"/>
          <w:sz w:val="24"/>
          <w:szCs w:val="24"/>
        </w:rPr>
        <w:br/>
        <w:t>č. 320/2001 Sb.) a to minimálně do konce roku 203</w:t>
      </w:r>
      <w:r w:rsidR="00F04951">
        <w:rPr>
          <w:rFonts w:ascii="Times New Roman"/>
          <w:sz w:val="24"/>
          <w:szCs w:val="24"/>
        </w:rPr>
        <w:t>4</w:t>
      </w:r>
      <w:r w:rsidRPr="007A6422">
        <w:rPr>
          <w:rFonts w:ascii="Times New Roman"/>
          <w:sz w:val="24"/>
          <w:szCs w:val="24"/>
        </w:rPr>
        <w:t xml:space="preserve">. </w:t>
      </w:r>
    </w:p>
    <w:p w14:paraId="0F0151B4" w14:textId="77777777" w:rsidR="007A6422" w:rsidRPr="007A6422" w:rsidRDefault="007A6422" w:rsidP="007A6422">
      <w:pPr>
        <w:spacing w:after="0" w:line="240" w:lineRule="auto"/>
        <w:jc w:val="both"/>
        <w:rPr>
          <w:rFonts w:ascii="Times New Roman"/>
          <w:sz w:val="24"/>
          <w:szCs w:val="24"/>
        </w:rPr>
      </w:pPr>
    </w:p>
    <w:p w14:paraId="40A82D46" w14:textId="120E532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Zhotovitel je povinen řádně uchovávat veškerou dokumentaci a účetní doklady a umožnit přístup kontrolním orgánům minimálně do konce roku 203</w:t>
      </w:r>
      <w:r w:rsidR="00F04951">
        <w:rPr>
          <w:rFonts w:ascii="Times New Roman"/>
          <w:sz w:val="24"/>
          <w:szCs w:val="24"/>
        </w:rPr>
        <w:t>4</w:t>
      </w:r>
      <w:r w:rsidRPr="007A6422">
        <w:rPr>
          <w:rFonts w:ascii="Times New Roman"/>
          <w:sz w:val="24"/>
          <w:szCs w:val="24"/>
        </w:rPr>
        <w:t xml:space="preserve">. </w:t>
      </w:r>
    </w:p>
    <w:p w14:paraId="0EDDA9D4" w14:textId="77777777" w:rsidR="007A6422" w:rsidRPr="007A6422" w:rsidRDefault="007A6422" w:rsidP="007A6422">
      <w:pPr>
        <w:spacing w:after="0" w:line="240" w:lineRule="auto"/>
        <w:jc w:val="both"/>
        <w:rPr>
          <w:rFonts w:ascii="Times New Roman"/>
          <w:sz w:val="24"/>
          <w:szCs w:val="24"/>
        </w:rPr>
      </w:pPr>
    </w:p>
    <w:p w14:paraId="68C8E3DC"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Zhotovitel je povinen ke dni předání staveniště jmenovat osobu, která bude odborně řídit provádění stavby (stavbyvedoucí) v souladu se zákonem č. 183/2006 Sb. Zhotovitel je povinen písemně seznámit objednatele s tím, kdo je stavbyvedoucí a v případě změny této osoby seznámit prokazatelně písemně objednatele s touto změnou. Zhotovitel je povinen při předání staveniště seznámit objednatele s oprávněními, které stavbyvedoucímu udělil.</w:t>
      </w:r>
    </w:p>
    <w:p w14:paraId="7DDA5173" w14:textId="77777777" w:rsidR="007A6422" w:rsidRPr="007A6422" w:rsidRDefault="007A6422" w:rsidP="007A6422">
      <w:pPr>
        <w:spacing w:after="0" w:line="240" w:lineRule="auto"/>
        <w:jc w:val="both"/>
        <w:rPr>
          <w:rFonts w:ascii="Times New Roman"/>
          <w:sz w:val="24"/>
          <w:szCs w:val="24"/>
        </w:rPr>
      </w:pPr>
    </w:p>
    <w:p w14:paraId="3B73A38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Zhotovitel vynaloží při provádění díla náležitou péči, důkladnost a kvalifikaci, kterou lze očekávat od příslušně kvalifikovaného kompetentního zhotovitele, který má zkušenosti s realizací práce podobného charakteru, rozsahu jako je předmětné dílo dle této smlouvy. </w:t>
      </w:r>
    </w:p>
    <w:p w14:paraId="5E54A072" w14:textId="77777777" w:rsidR="007A6422" w:rsidRPr="007A6422" w:rsidRDefault="007A6422" w:rsidP="007A6422">
      <w:pPr>
        <w:spacing w:after="0" w:line="240" w:lineRule="auto"/>
        <w:jc w:val="both"/>
        <w:rPr>
          <w:rFonts w:ascii="Times New Roman"/>
          <w:sz w:val="24"/>
          <w:szCs w:val="24"/>
        </w:rPr>
      </w:pPr>
    </w:p>
    <w:p w14:paraId="6F9C16A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6. Zhotovitel je odpovědný za řádnou ochranu svých prací po celou dobu jejich provádění a dále za ochranu veškerých výrobků, nářadí a materiálů, které dopravil na stavbu, přičemž tuto ochranu zajišťuje na své vlastní náklady.</w:t>
      </w:r>
    </w:p>
    <w:p w14:paraId="521E957B" w14:textId="77777777" w:rsidR="007A6422" w:rsidRPr="007A6422" w:rsidRDefault="007A6422" w:rsidP="007A6422">
      <w:pPr>
        <w:spacing w:after="0" w:line="240" w:lineRule="auto"/>
        <w:jc w:val="both"/>
        <w:rPr>
          <w:rFonts w:ascii="Times New Roman"/>
          <w:sz w:val="24"/>
          <w:szCs w:val="24"/>
        </w:rPr>
      </w:pPr>
    </w:p>
    <w:p w14:paraId="7A597728"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7. 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w:t>
      </w:r>
      <w:r w:rsidRPr="007A6422">
        <w:rPr>
          <w:rFonts w:ascii="Times New Roman"/>
          <w:sz w:val="24"/>
          <w:szCs w:val="24"/>
        </w:rPr>
        <w:lastRenderedPageBreak/>
        <w:t xml:space="preserve">díla nepoužije materiály, které nemají požadovanou certifikaci či předepsaný průvodní doklad, je-li to pro jejich použití nezbytné podle příslušných předpisů. </w:t>
      </w:r>
    </w:p>
    <w:p w14:paraId="553D33D0" w14:textId="77777777" w:rsidR="007A6422" w:rsidRPr="007A6422" w:rsidRDefault="007A6422" w:rsidP="007A6422">
      <w:pPr>
        <w:spacing w:after="0" w:line="240" w:lineRule="auto"/>
        <w:jc w:val="both"/>
        <w:rPr>
          <w:rFonts w:ascii="Times New Roman"/>
          <w:sz w:val="24"/>
          <w:szCs w:val="24"/>
        </w:rPr>
      </w:pPr>
    </w:p>
    <w:p w14:paraId="27F99D3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8. Objednatel odpovídá za to, že podklady a doklady, které zhotoviteli předal nebo předá, jsou bez právních vad a neporušují zejména práva třetích osob. </w:t>
      </w:r>
    </w:p>
    <w:p w14:paraId="2E10001F" w14:textId="77777777" w:rsidR="007A6422" w:rsidRPr="007A6422" w:rsidRDefault="007A6422" w:rsidP="007A6422">
      <w:pPr>
        <w:spacing w:before="120" w:after="120" w:line="240" w:lineRule="atLeast"/>
        <w:jc w:val="both"/>
        <w:rPr>
          <w:rFonts w:ascii="Times New Roman"/>
          <w:sz w:val="24"/>
          <w:szCs w:val="24"/>
          <w:lang w:val="x-none" w:eastAsia="x-none"/>
        </w:rPr>
      </w:pPr>
      <w:r w:rsidRPr="007A6422">
        <w:rPr>
          <w:rFonts w:ascii="Times New Roman"/>
          <w:sz w:val="24"/>
          <w:szCs w:val="24"/>
          <w:lang w:eastAsia="x-none"/>
        </w:rPr>
        <w:t>9</w:t>
      </w:r>
      <w:r w:rsidRPr="007A6422">
        <w:rPr>
          <w:rFonts w:ascii="Times New Roman"/>
          <w:sz w:val="24"/>
          <w:szCs w:val="24"/>
          <w:lang w:val="x-none" w:eastAsia="x-none"/>
        </w:rPr>
        <w:t>. Zhotovitel je povinen prokazatelně písemně vyzvat Objednatele ke kontrole a prověření prací, které v dalším postupu budou zakryty nebo se stanou nepřístupnými. Zhotovitel je povinen vyzvat Objednatele nejméně tři dny před termínem, v němž budou předmětné práce zakryty.</w:t>
      </w:r>
    </w:p>
    <w:p w14:paraId="36E17C41" w14:textId="77777777" w:rsidR="007A6422" w:rsidRPr="007A6422" w:rsidRDefault="007A6422" w:rsidP="007A6422">
      <w:pPr>
        <w:spacing w:before="120" w:after="120" w:line="240" w:lineRule="atLeast"/>
        <w:jc w:val="both"/>
        <w:rPr>
          <w:rFonts w:ascii="Times New Roman"/>
          <w:sz w:val="24"/>
          <w:szCs w:val="24"/>
          <w:lang w:val="x-none" w:eastAsia="x-none"/>
        </w:rPr>
      </w:pPr>
      <w:r w:rsidRPr="007A6422">
        <w:rPr>
          <w:rFonts w:ascii="Times New Roman"/>
          <w:sz w:val="24"/>
          <w:szCs w:val="24"/>
          <w:lang w:eastAsia="x-none"/>
        </w:rPr>
        <w:t>10</w:t>
      </w:r>
      <w:r w:rsidRPr="007A6422">
        <w:rPr>
          <w:rFonts w:ascii="Times New Roman"/>
          <w:sz w:val="24"/>
          <w:szCs w:val="24"/>
          <w:lang w:val="x-none" w:eastAsia="x-none"/>
        </w:rPr>
        <w:t>.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3689F09"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11. Dnem převzetí staveniště zhotovitelem, tento přejímá odpovědnost za veškeré své věci, materiál, nástroje, zařízení apod. Zhotovitel také odpovídá za bezpečnost na pracovišti vůči svým pracovníkům, vlastníkům, nájemcům a dalším osobám.</w:t>
      </w:r>
    </w:p>
    <w:p w14:paraId="5FA9D271"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13. Zhotovitel je povinen umožnit vstup na stavbu a staveniště osobě vykonávající technický dozor stavebníka a autorský dozor. Zhotovitel se zavazuje po celou dobu realizace stavby aktivně spolupracovat s technickým dozorem stavebníka a s projektantem – osobou vykonávající činnost autorského dozoru projektanta při realizaci stavby. </w:t>
      </w:r>
    </w:p>
    <w:p w14:paraId="10FB1F68"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14. Zhotovitel je povinen dodržet veškeré platné ČSN, platné nezávazné ČSN a obecně závazné předpisy vztahující se k předmětnému dílu a obecně závazné právní předpisy. Při provádění díla bude zhotovitel používat a dodržovat obvyklé technologické postupy vč. doporučených postupů udávaných výrobci. </w:t>
      </w:r>
    </w:p>
    <w:p w14:paraId="0CF090E8"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16. Za uskladněný materiál na stavbě nese veškerou odpovědnost zhotovitel. </w:t>
      </w:r>
    </w:p>
    <w:p w14:paraId="03F3C9A2"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17. Práce budou na stavbě řízeny a postupy řešeny operativně na úrovni jmenovaných stavbyvedoucích, dozoru objednatele, zástupců objednatele, popř. zmocněných zástupců stran. I za tímto účelem budou uvedené skutečnosti protokolovány ve stavebním deníku zhotovitele a v zápisech z kontrolních dnů stavby, které bude organizovat objednatel. </w:t>
      </w:r>
    </w:p>
    <w:p w14:paraId="3A8B0BEA"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18. Při vzniku havárie nebo škody způsobené zhotovitelem, zajistí zhotovitel na vlastní náklady neprodleně odstranění veškerých následků havárie nebo škody se zajištěním bezpečnosti všech zúčastněných osob. V případě narušení nebo poškození povrchu veřejných prostranství se zhotovitel zavazuje toto uvést do původního stavu na své náklady. </w:t>
      </w:r>
    </w:p>
    <w:p w14:paraId="0354F577"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19. Zhotovitel vyzve objednatele po dokončení díla k předání a převzetí díla 3 dny předem. Při předání a převzetí ukončeného díla bude sepsán písemný zápis – protokol o předání a převzetí díla podepsaný zástupci obou smluvních stran. Objednatel přizve k předání a převzetí díla osobu vykonávající funkci technického dozoru stavebníka, případně také autorský dozor projektanta. V zápise budou uvedeny případné vady a nedodělky a lhůta pro jejich odstranění. Po odstranění vad a nedodělků bude provedeno předávací řízení těchto vad a nedodělků, ze kterého bude pořízen zápis odsouhlasený a podepsaný oběma smluvními stranami. Pokud nebudou zjištěny vady nebo nedodělky na díle, je objednatel povinen dílo převzít.</w:t>
      </w:r>
    </w:p>
    <w:p w14:paraId="6D598775"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20. Součástí předání ukončeného díla je i předání kopie stavebního deníku, dokladu o likvidaci materiálu, dokladů o zkouškách a revizích, záruční listy, zápisy o předání veřejného prostranství a zeleně, včetně dokladu o zaplacení záboru. </w:t>
      </w:r>
    </w:p>
    <w:p w14:paraId="2696FB59" w14:textId="77777777" w:rsidR="007A6422" w:rsidRPr="007A6422" w:rsidRDefault="007A6422" w:rsidP="007A6422">
      <w:pPr>
        <w:spacing w:after="0" w:line="240" w:lineRule="auto"/>
        <w:rPr>
          <w:rFonts w:ascii="Times New Roman"/>
          <w:sz w:val="24"/>
          <w:szCs w:val="24"/>
        </w:rPr>
      </w:pPr>
    </w:p>
    <w:p w14:paraId="09354639"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VII. Záruka za jakost</w:t>
      </w:r>
    </w:p>
    <w:p w14:paraId="5BD3B7B8" w14:textId="77777777" w:rsidR="007A6422" w:rsidRPr="007A6422" w:rsidRDefault="007A6422" w:rsidP="007A6422">
      <w:pPr>
        <w:spacing w:after="0" w:line="240" w:lineRule="auto"/>
        <w:jc w:val="center"/>
        <w:rPr>
          <w:rFonts w:ascii="Times New Roman"/>
          <w:b/>
          <w:sz w:val="14"/>
          <w:szCs w:val="24"/>
          <w:u w:val="single"/>
        </w:rPr>
      </w:pPr>
    </w:p>
    <w:p w14:paraId="643C04D4" w14:textId="213A4F3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Záruční lhůta na kvalitu provedeného díla se sjednává na dobu </w:t>
      </w:r>
      <w:r w:rsidR="00A240C7">
        <w:rPr>
          <w:rFonts w:ascii="Times New Roman"/>
          <w:b/>
          <w:bCs/>
          <w:sz w:val="24"/>
          <w:szCs w:val="24"/>
        </w:rPr>
        <w:t>36</w:t>
      </w:r>
      <w:r w:rsidRPr="007A6422">
        <w:rPr>
          <w:rFonts w:ascii="Times New Roman"/>
          <w:b/>
          <w:bCs/>
          <w:sz w:val="24"/>
          <w:szCs w:val="24"/>
        </w:rPr>
        <w:t xml:space="preserve"> měsíců</w:t>
      </w:r>
      <w:r w:rsidRPr="007A6422">
        <w:rPr>
          <w:rFonts w:ascii="Times New Roman"/>
          <w:sz w:val="24"/>
          <w:szCs w:val="24"/>
        </w:rPr>
        <w:t xml:space="preserve"> a začíná běžet dnem písemného předání a převzetí díla. U dodávek s odlišnou zárukou bude poskytnuta záruční lhůta dle výrobků (bude doloženo záručními listy), nejméně však </w:t>
      </w:r>
      <w:r w:rsidRPr="007A6422">
        <w:rPr>
          <w:rFonts w:ascii="Times New Roman"/>
          <w:b/>
          <w:bCs/>
          <w:sz w:val="24"/>
          <w:szCs w:val="24"/>
        </w:rPr>
        <w:t>24 měsíců.</w:t>
      </w:r>
      <w:r w:rsidRPr="007A6422">
        <w:rPr>
          <w:rFonts w:ascii="Times New Roman"/>
          <w:sz w:val="24"/>
          <w:szCs w:val="24"/>
        </w:rPr>
        <w:t xml:space="preserve"> Zhotovitel odpovídá za to, že vlastní dílo si zachová obvyklé vlastnosti po celou záruční dobu. Zhotovitel odpovídá za to, že dílo nemá právní vady, je kompletní, splňuje určenou funkci a odpovídá požadavkům sjednaným ve smlouvě. </w:t>
      </w:r>
    </w:p>
    <w:p w14:paraId="6D9223F0" w14:textId="77777777" w:rsidR="007A6422" w:rsidRPr="007A6422" w:rsidRDefault="007A6422" w:rsidP="007A6422">
      <w:pPr>
        <w:spacing w:after="0" w:line="240" w:lineRule="auto"/>
        <w:jc w:val="both"/>
        <w:rPr>
          <w:rFonts w:ascii="Times New Roman"/>
          <w:sz w:val="24"/>
          <w:szCs w:val="24"/>
        </w:rPr>
      </w:pPr>
    </w:p>
    <w:p w14:paraId="1A798FBF"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Objednatel uplatní případnou reklamaci bezodkladně po zjištění vady, a to písemnou formou. Záruka se nevztahuje na vady nebo poruchy způsobené neodborným zásahem uživatele nebo třetí osoby s cílem opravit dílo a na poruchy způsobené živelnou poruchou či vyšší moci. Zhotovitel se zavazuje odstranit reklamované vady bezprostředně od doručení reklamace objednatelem.</w:t>
      </w:r>
    </w:p>
    <w:p w14:paraId="448C590B" w14:textId="77777777" w:rsidR="007A6422" w:rsidRPr="007A6422" w:rsidRDefault="007A6422" w:rsidP="007A6422">
      <w:pPr>
        <w:spacing w:after="0" w:line="240" w:lineRule="auto"/>
        <w:jc w:val="both"/>
        <w:rPr>
          <w:rFonts w:ascii="Times New Roman"/>
          <w:sz w:val="24"/>
          <w:szCs w:val="24"/>
        </w:rPr>
      </w:pPr>
    </w:p>
    <w:p w14:paraId="5740DFD9" w14:textId="77777777" w:rsidR="007A6422" w:rsidRPr="007A6422" w:rsidRDefault="007A6422" w:rsidP="007A6422">
      <w:pPr>
        <w:suppressAutoHyphens/>
        <w:spacing w:after="120" w:line="240" w:lineRule="atLeast"/>
        <w:ind w:right="-2"/>
        <w:jc w:val="both"/>
        <w:rPr>
          <w:rFonts w:ascii="Times New Roman"/>
          <w:bCs/>
          <w:sz w:val="24"/>
          <w:szCs w:val="24"/>
          <w:lang w:val="x-none" w:eastAsia="x-none"/>
        </w:rPr>
      </w:pPr>
      <w:r w:rsidRPr="007A6422">
        <w:rPr>
          <w:rFonts w:ascii="Times New Roman"/>
          <w:bCs/>
          <w:sz w:val="24"/>
          <w:szCs w:val="24"/>
          <w:lang w:val="x-none" w:eastAsia="x-none"/>
        </w:rPr>
        <w:t xml:space="preserve">3. Zhotovitel se zavazuje k tomu, že odstraňování závad reklamovaných objednatelem v záruční lhůtě bude zahájeno nejpozději do 3 pracovních dnů, a to způsobem a v rozsahu dle dané závady tak, aby odstranění závad bylo provedeno nejpozději do 2 týdnů od reklamace závady, nebude-li smluvními stranami písemně dohodnut jiný termín k odstranění vady. V případě nedodržení těchto prováděcích termínů je objednatel dále oprávněn nedostatky nechat odstranit třetí osobou na náklady zhotovitele bez předchozího upozornění na tuto skutečnost. V případě havárie se zhotovitel zavazuje nastoupit na odstranění vady do </w:t>
      </w:r>
      <w:r w:rsidRPr="007A6422">
        <w:rPr>
          <w:rFonts w:ascii="Times New Roman"/>
          <w:bCs/>
          <w:sz w:val="24"/>
          <w:szCs w:val="24"/>
          <w:lang w:eastAsia="x-none"/>
        </w:rPr>
        <w:t>48</w:t>
      </w:r>
      <w:r w:rsidRPr="007A6422">
        <w:rPr>
          <w:rFonts w:ascii="Times New Roman"/>
          <w:bCs/>
          <w:sz w:val="24"/>
          <w:szCs w:val="24"/>
          <w:lang w:val="x-none" w:eastAsia="x-none"/>
        </w:rPr>
        <w:t xml:space="preserve"> hodin od přijetí oprávněné reklamace objednatele. Pokud nelze z technologických důvodů vady odstranit v dohodnuté lhůtě, dohodnou strany nový termín odstranění vady. I přes odstranění vady jiným dodavatelem není dotčena sjednaná záruka za jakost. </w:t>
      </w:r>
    </w:p>
    <w:p w14:paraId="6ED87467" w14:textId="77777777" w:rsidR="007A6422" w:rsidRPr="007A6422" w:rsidRDefault="007A6422" w:rsidP="007A6422">
      <w:pPr>
        <w:suppressAutoHyphens/>
        <w:spacing w:after="120" w:line="240" w:lineRule="atLeast"/>
        <w:ind w:right="68"/>
        <w:rPr>
          <w:rFonts w:ascii="Times New Roman"/>
          <w:bCs/>
          <w:sz w:val="24"/>
          <w:szCs w:val="24"/>
          <w:lang w:val="x-none" w:eastAsia="x-none"/>
        </w:rPr>
      </w:pPr>
      <w:r w:rsidRPr="007A6422">
        <w:rPr>
          <w:rFonts w:ascii="Times New Roman"/>
          <w:bCs/>
          <w:sz w:val="24"/>
          <w:szCs w:val="24"/>
          <w:lang w:val="x-none" w:eastAsia="x-none"/>
        </w:rPr>
        <w:t>4. Zhotovitel neodpovídá za vady díla způsobené:</w:t>
      </w:r>
    </w:p>
    <w:p w14:paraId="00F674D4" w14:textId="77777777" w:rsidR="007A6422" w:rsidRPr="007A6422" w:rsidRDefault="007A6422" w:rsidP="007A6422">
      <w:pPr>
        <w:numPr>
          <w:ilvl w:val="0"/>
          <w:numId w:val="14"/>
        </w:numPr>
        <w:suppressAutoHyphens/>
        <w:spacing w:after="120" w:line="240" w:lineRule="atLeast"/>
        <w:ind w:right="68"/>
        <w:rPr>
          <w:rFonts w:ascii="Times New Roman"/>
          <w:bCs/>
          <w:sz w:val="24"/>
          <w:szCs w:val="24"/>
          <w:lang w:val="x-none" w:eastAsia="x-none"/>
        </w:rPr>
      </w:pPr>
      <w:r w:rsidRPr="007A6422">
        <w:rPr>
          <w:rFonts w:ascii="Times New Roman"/>
          <w:bCs/>
          <w:sz w:val="24"/>
          <w:szCs w:val="24"/>
          <w:lang w:val="x-none" w:eastAsia="x-none"/>
        </w:rPr>
        <w:t xml:space="preserve">vlivem živelné události, havárií a provozní činností objednatele </w:t>
      </w:r>
    </w:p>
    <w:p w14:paraId="09ECA197" w14:textId="77777777" w:rsidR="007A6422" w:rsidRPr="007A6422" w:rsidRDefault="007A6422" w:rsidP="007A6422">
      <w:pPr>
        <w:suppressAutoHyphens/>
        <w:spacing w:after="120" w:line="240" w:lineRule="atLeast"/>
        <w:ind w:right="68"/>
        <w:rPr>
          <w:rFonts w:ascii="Times New Roman"/>
          <w:bCs/>
          <w:sz w:val="24"/>
          <w:szCs w:val="24"/>
          <w:lang w:eastAsia="x-none"/>
        </w:rPr>
      </w:pPr>
      <w:r w:rsidRPr="007A6422">
        <w:rPr>
          <w:rFonts w:ascii="Times New Roman"/>
          <w:bCs/>
          <w:sz w:val="24"/>
          <w:szCs w:val="24"/>
          <w:lang w:val="x-none" w:eastAsia="x-none"/>
        </w:rPr>
        <w:t>5. Každá prokázaná závada zaviněná zhotovitelem, která se projeví během záruční doby bude odstraněna zhotovitelem zcela na jeho náklady. Záruka za jakost se prodlužuje o dobu, po kterou bude trvat odstraňování vad zhotovitelem.</w:t>
      </w:r>
    </w:p>
    <w:p w14:paraId="55FFD6A7" w14:textId="77777777" w:rsidR="007A6422" w:rsidRPr="007A6422" w:rsidRDefault="007A6422" w:rsidP="007A6422">
      <w:pPr>
        <w:suppressAutoHyphens/>
        <w:spacing w:after="120" w:line="240" w:lineRule="atLeast"/>
        <w:ind w:right="68"/>
        <w:rPr>
          <w:rFonts w:ascii="Times New Roman"/>
          <w:bCs/>
          <w:sz w:val="24"/>
          <w:szCs w:val="24"/>
          <w:lang w:eastAsia="x-none"/>
        </w:rPr>
      </w:pPr>
      <w:r w:rsidRPr="007A6422">
        <w:rPr>
          <w:rFonts w:ascii="Times New Roman"/>
          <w:bCs/>
          <w:sz w:val="24"/>
          <w:szCs w:val="24"/>
          <w:lang w:val="x-none" w:eastAsia="x-none"/>
        </w:rPr>
        <w:t xml:space="preserve">6. Zhotovitel zodpovídá za případné drobné a ojedinělé vady a nedodělky, které má stavební dílo v čase předání objednateli. Jejich odstranění provede zhotovitel na své náklady, </w:t>
      </w:r>
      <w:r w:rsidRPr="007A6422">
        <w:rPr>
          <w:rFonts w:ascii="Times New Roman"/>
          <w:bCs/>
          <w:sz w:val="24"/>
          <w:szCs w:val="24"/>
          <w:lang w:val="x-none" w:eastAsia="x-none"/>
        </w:rPr>
        <w:br/>
        <w:t xml:space="preserve">v termínech vzájemně dohodnutých v zápise z předání a převzetí díla. </w:t>
      </w:r>
    </w:p>
    <w:p w14:paraId="52DA9DDF" w14:textId="77777777" w:rsidR="007A6422" w:rsidRPr="007A6422" w:rsidRDefault="007A6422" w:rsidP="007A6422">
      <w:pPr>
        <w:suppressAutoHyphens/>
        <w:spacing w:after="120" w:line="240" w:lineRule="atLeast"/>
        <w:ind w:right="68"/>
        <w:jc w:val="both"/>
        <w:rPr>
          <w:rFonts w:ascii="Times New Roman"/>
          <w:bCs/>
          <w:sz w:val="24"/>
          <w:szCs w:val="24"/>
          <w:lang w:val="x-none" w:eastAsia="x-none"/>
        </w:rPr>
      </w:pPr>
      <w:r w:rsidRPr="007A6422">
        <w:rPr>
          <w:rFonts w:ascii="Times New Roman"/>
          <w:bCs/>
          <w:sz w:val="24"/>
          <w:szCs w:val="24"/>
          <w:lang w:val="x-none" w:eastAsia="x-none"/>
        </w:rPr>
        <w:t>7. Dílo má vady, jestliže provedení díla neodpovídá požadavkům uvedeným ve smlouvě, příslušným právním předpisům, normám nebo jiné dokumentaci vztahující se k provedení díla, popřípadě pokud neumožní užívání, k němuž bylo určeno a zhotoveno.</w:t>
      </w:r>
    </w:p>
    <w:p w14:paraId="27E74409" w14:textId="77777777" w:rsidR="007A6422" w:rsidRPr="007A6422" w:rsidRDefault="007A6422" w:rsidP="007A6422">
      <w:pPr>
        <w:spacing w:after="0" w:line="240" w:lineRule="auto"/>
        <w:rPr>
          <w:rFonts w:ascii="Times New Roman"/>
          <w:b/>
          <w:sz w:val="24"/>
          <w:szCs w:val="24"/>
          <w:u w:val="single"/>
        </w:rPr>
      </w:pPr>
    </w:p>
    <w:p w14:paraId="6E29E6CE" w14:textId="77777777" w:rsidR="007A6422" w:rsidRPr="007A6422" w:rsidRDefault="007A6422" w:rsidP="007A6422">
      <w:pPr>
        <w:suppressAutoHyphens/>
        <w:spacing w:after="120" w:line="240" w:lineRule="atLeast"/>
        <w:ind w:right="68"/>
        <w:jc w:val="center"/>
        <w:rPr>
          <w:rFonts w:ascii="Times New Roman"/>
          <w:b/>
          <w:bCs/>
          <w:sz w:val="24"/>
          <w:szCs w:val="24"/>
          <w:u w:val="single"/>
          <w:lang w:val="x-none" w:eastAsia="x-none"/>
        </w:rPr>
      </w:pPr>
      <w:r w:rsidRPr="007A6422">
        <w:rPr>
          <w:rFonts w:ascii="Times New Roman"/>
          <w:b/>
          <w:bCs/>
          <w:sz w:val="24"/>
          <w:szCs w:val="24"/>
          <w:u w:val="single"/>
          <w:lang w:val="x-none" w:eastAsia="x-none"/>
        </w:rPr>
        <w:t>VIII. Stavební deník</w:t>
      </w:r>
    </w:p>
    <w:p w14:paraId="58886F5C" w14:textId="77777777" w:rsidR="007A6422" w:rsidRPr="007A6422" w:rsidRDefault="007A6422" w:rsidP="007A6422">
      <w:pPr>
        <w:suppressAutoHyphens/>
        <w:spacing w:after="120" w:line="240" w:lineRule="atLeast"/>
        <w:ind w:right="68"/>
        <w:jc w:val="center"/>
        <w:rPr>
          <w:rFonts w:ascii="Times New Roman"/>
          <w:b/>
          <w:bCs/>
          <w:sz w:val="24"/>
          <w:szCs w:val="24"/>
          <w:u w:val="single"/>
          <w:lang w:val="x-none" w:eastAsia="x-none"/>
        </w:rPr>
      </w:pPr>
    </w:p>
    <w:p w14:paraId="0525067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1. Zhotovitel je povinen vést ode dne převzetí staveniště stavební deník (dále jen „SD“) v rozsahu vyhlášky č. 499/2006 Sb. Ve stavebním deníku je uvedeno číslo projektu a zapisují se do něj všechny skutečnosti rozhodné pro plnění smlouvy.</w:t>
      </w:r>
    </w:p>
    <w:p w14:paraId="78751E13" w14:textId="77777777" w:rsidR="007A6422" w:rsidRPr="007A6422" w:rsidRDefault="007A6422" w:rsidP="007A6422">
      <w:pPr>
        <w:spacing w:after="0" w:line="240" w:lineRule="auto"/>
        <w:jc w:val="both"/>
        <w:rPr>
          <w:rFonts w:ascii="Times New Roman"/>
          <w:sz w:val="24"/>
          <w:szCs w:val="24"/>
        </w:rPr>
      </w:pPr>
    </w:p>
    <w:p w14:paraId="400FB6D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Při předání staveniště určí zhotovitel zápisem do stavebního deníku trvalého stavbyvedoucího, který bude za provedení stavby plně odpovědný. Denní záznamy čitelně </w:t>
      </w:r>
      <w:r w:rsidRPr="007A6422">
        <w:rPr>
          <w:rFonts w:ascii="Times New Roman"/>
          <w:sz w:val="24"/>
          <w:szCs w:val="24"/>
        </w:rPr>
        <w:lastRenderedPageBreak/>
        <w:t>zapisuje a podepisuje stavbyvedoucí. V průběhu pracovní doby bude SD neustále přístupný na stavbě (místě provádění díla) pro zápisy objednatele a orgány státní a stavební správy.</w:t>
      </w:r>
    </w:p>
    <w:p w14:paraId="35E70EC8" w14:textId="77777777" w:rsidR="007A6422" w:rsidRPr="007A6422" w:rsidRDefault="007A6422" w:rsidP="007A6422">
      <w:pPr>
        <w:spacing w:after="0" w:line="240" w:lineRule="auto"/>
        <w:jc w:val="both"/>
        <w:rPr>
          <w:rFonts w:ascii="Times New Roman"/>
          <w:sz w:val="24"/>
          <w:szCs w:val="24"/>
        </w:rPr>
      </w:pPr>
    </w:p>
    <w:p w14:paraId="7C2EE7F8"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3. Zhotovitel je povinen umožnit kontrolu stavebního deníku kontrolním orgánům a osobám uvedeným v záhlaví této smlouvy o dílo. Tyto orgány jsou dále oprávněny provádět do stavebního deníku zápisy. Zhotovitel je povinen těmto orgánům takovýto zápis ve stavebním deníku umožnit. </w:t>
      </w:r>
    </w:p>
    <w:p w14:paraId="2E8602B7" w14:textId="77777777" w:rsidR="007A6422" w:rsidRPr="007A6422" w:rsidRDefault="007A6422" w:rsidP="007A6422">
      <w:pPr>
        <w:spacing w:after="0" w:line="240" w:lineRule="auto"/>
        <w:jc w:val="both"/>
        <w:rPr>
          <w:rFonts w:ascii="Times New Roman"/>
          <w:sz w:val="24"/>
          <w:szCs w:val="24"/>
        </w:rPr>
      </w:pPr>
    </w:p>
    <w:p w14:paraId="6622F66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4. Kopie SD bude uchována zhotovitelem po dobu 10 let od převzetí hotového díla objednatelem, originál zhotovitel předá objednateli. </w:t>
      </w:r>
    </w:p>
    <w:p w14:paraId="6654AC88" w14:textId="77777777" w:rsidR="007A6422" w:rsidRPr="007A6422" w:rsidRDefault="007A6422" w:rsidP="007A6422">
      <w:pPr>
        <w:spacing w:after="0" w:line="240" w:lineRule="auto"/>
        <w:jc w:val="both"/>
        <w:rPr>
          <w:rFonts w:ascii="Times New Roman"/>
          <w:sz w:val="24"/>
          <w:szCs w:val="24"/>
        </w:rPr>
      </w:pPr>
    </w:p>
    <w:p w14:paraId="596BBDB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5. Za účelem zajištění plynulosti výstavby budou podle potřeby svolávány zhotovitelem kontrolní dny stavby, a to minimálně 1x týdně v době realizace díla, na které je zhotovitel povinen přizvat zástupce objednatele a o čemž bude vyhotoven písemný záznam ve SD.</w:t>
      </w:r>
    </w:p>
    <w:p w14:paraId="1558F271" w14:textId="77777777" w:rsidR="007A6422" w:rsidRPr="007A6422" w:rsidRDefault="007A6422" w:rsidP="007A6422">
      <w:pPr>
        <w:spacing w:after="0" w:line="240" w:lineRule="auto"/>
        <w:jc w:val="both"/>
        <w:rPr>
          <w:rFonts w:ascii="Times New Roman"/>
          <w:sz w:val="24"/>
          <w:szCs w:val="24"/>
        </w:rPr>
      </w:pPr>
    </w:p>
    <w:p w14:paraId="105982F0" w14:textId="77777777" w:rsidR="007A6422" w:rsidRPr="007A6422" w:rsidRDefault="007A6422" w:rsidP="007A6422">
      <w:pPr>
        <w:spacing w:after="0" w:line="240" w:lineRule="auto"/>
        <w:jc w:val="both"/>
        <w:rPr>
          <w:rFonts w:ascii="Times New Roman"/>
          <w:sz w:val="24"/>
          <w:szCs w:val="24"/>
        </w:rPr>
      </w:pPr>
    </w:p>
    <w:p w14:paraId="5500F944"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IX. Staveniště</w:t>
      </w:r>
    </w:p>
    <w:p w14:paraId="21679BDE" w14:textId="77777777" w:rsidR="007A6422" w:rsidRPr="007A6422" w:rsidRDefault="007A6422" w:rsidP="007A6422">
      <w:pPr>
        <w:spacing w:after="0" w:line="240" w:lineRule="auto"/>
        <w:jc w:val="center"/>
        <w:rPr>
          <w:rFonts w:ascii="Times New Roman"/>
          <w:b/>
          <w:sz w:val="24"/>
          <w:szCs w:val="24"/>
          <w:u w:val="single"/>
        </w:rPr>
      </w:pPr>
    </w:p>
    <w:p w14:paraId="1ED35849"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Staveništěm se ve smyslu ust. § 3 odst. 3 stavebního zákona rozumí prostory (plochy) určené v pravomocném rozhodnutí pro provádění stavby, které zhotovitel použije pro realizaci stavby a pro umístění zařízení staveniště. Zhotovitel zajistí vhodné zabezpečení staveniště, popřípadě oddělená pracoviště oplotí nebo jinak zajistí, a to na vlastní náklady. Pokud bude zhotovitel potřebovat pro realizaci díla prostor větší, zajistí si jej na vlastní náklady. </w:t>
      </w:r>
    </w:p>
    <w:p w14:paraId="2CEEAAAF" w14:textId="77777777" w:rsidR="007A6422" w:rsidRPr="007A6422" w:rsidRDefault="007A6422" w:rsidP="007A6422">
      <w:pPr>
        <w:spacing w:after="0" w:line="240" w:lineRule="auto"/>
        <w:jc w:val="both"/>
        <w:rPr>
          <w:rFonts w:ascii="Times New Roman"/>
          <w:sz w:val="24"/>
          <w:szCs w:val="24"/>
        </w:rPr>
      </w:pPr>
    </w:p>
    <w:p w14:paraId="5B16BDF6"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Objednatel předá zhotoviteli staveniště do bezplatného užívání na dobu trvání realizace díla. </w:t>
      </w:r>
    </w:p>
    <w:p w14:paraId="12825DA9" w14:textId="77777777" w:rsidR="007A6422" w:rsidRPr="007A6422" w:rsidRDefault="007A6422" w:rsidP="007A6422">
      <w:pPr>
        <w:spacing w:after="0" w:line="240" w:lineRule="auto"/>
        <w:jc w:val="both"/>
        <w:rPr>
          <w:rFonts w:ascii="Times New Roman"/>
          <w:sz w:val="24"/>
          <w:szCs w:val="24"/>
        </w:rPr>
      </w:pPr>
    </w:p>
    <w:p w14:paraId="2E4FE75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3. Staveniště pro provedení díla bude předáno zápisem ve stavebním deníku a zvláštním předávacím protokolem podepsaným odpovědnými zástupci obou smluvních stran pro věci technické. V předávacím protokolu bude uvedeno prohlášení zhotovitele, že staveniště za uvedených podmínek a k uvedenému dni přejímá a objednatel předává. </w:t>
      </w:r>
    </w:p>
    <w:p w14:paraId="4A6A2734" w14:textId="77777777" w:rsidR="007A6422" w:rsidRPr="007A6422" w:rsidRDefault="007A6422" w:rsidP="007A6422">
      <w:pPr>
        <w:spacing w:after="0" w:line="240" w:lineRule="auto"/>
        <w:jc w:val="both"/>
        <w:rPr>
          <w:rFonts w:ascii="Times New Roman"/>
          <w:sz w:val="24"/>
          <w:szCs w:val="24"/>
        </w:rPr>
      </w:pPr>
    </w:p>
    <w:p w14:paraId="656EDDB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 4. Zhotovitel je povinen na převzatém staveništi udržovat pořádek a čistotu a je povinen odstraňovat odpady a nečistoty vzniklé jeho činností, a to v souladu s příslušnými předpisy, zejména ekologickými a o likvidaci odpadů. Je povinen staveniště zabezpečit, aby po dobu výstavby nedocházelo k jeho porušování, řádně udržovat přístupové komunikace a neprodleně</w:t>
      </w:r>
    </w:p>
    <w:p w14:paraId="693D926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odstranit veškeré znečištění. </w:t>
      </w:r>
    </w:p>
    <w:p w14:paraId="7A270F40" w14:textId="77777777" w:rsidR="007A6422" w:rsidRPr="007A6422" w:rsidRDefault="007A6422" w:rsidP="007A6422">
      <w:pPr>
        <w:spacing w:after="0" w:line="240" w:lineRule="auto"/>
        <w:jc w:val="both"/>
        <w:rPr>
          <w:rFonts w:ascii="Times New Roman"/>
          <w:sz w:val="24"/>
          <w:szCs w:val="24"/>
        </w:rPr>
      </w:pPr>
    </w:p>
    <w:p w14:paraId="4780F82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14:paraId="39BD7572" w14:textId="77777777" w:rsidR="007A6422" w:rsidRPr="007A6422" w:rsidRDefault="007A6422" w:rsidP="007A6422">
      <w:pPr>
        <w:spacing w:after="0" w:line="240" w:lineRule="auto"/>
        <w:jc w:val="both"/>
        <w:rPr>
          <w:rFonts w:ascii="Times New Roman"/>
          <w:sz w:val="24"/>
          <w:szCs w:val="24"/>
        </w:rPr>
      </w:pPr>
    </w:p>
    <w:p w14:paraId="344F588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6. Objednatel má právo nezahájit přejímací řízení díla, není-li na staveništi pořádek, zejména uspořádaný zbylý materiál nebo není-li odstraněn ze staveniště odpad vzniklý při stavební činnosti apod. Nejpozději do 3 dnů po úspěšném odevzdání a převzetí díla je zhotovitel povinen vyklidit staveniště a upravit jej do původního stavu. V případě nedodržení stanoveného termínu je povinen uhradit objednateli veškeré náklady a škody, které mu tím vznikly. </w:t>
      </w:r>
    </w:p>
    <w:p w14:paraId="63030848" w14:textId="77777777" w:rsidR="007A6422" w:rsidRDefault="007A6422" w:rsidP="007A6422">
      <w:pPr>
        <w:spacing w:after="0" w:line="240" w:lineRule="auto"/>
        <w:jc w:val="center"/>
        <w:rPr>
          <w:rFonts w:ascii="Times New Roman"/>
          <w:b/>
          <w:sz w:val="24"/>
          <w:szCs w:val="24"/>
          <w:u w:val="single"/>
        </w:rPr>
      </w:pPr>
    </w:p>
    <w:p w14:paraId="5E57FDA1" w14:textId="77777777" w:rsidR="00F04951" w:rsidRDefault="00F04951" w:rsidP="007A6422">
      <w:pPr>
        <w:spacing w:after="0" w:line="240" w:lineRule="auto"/>
        <w:jc w:val="center"/>
        <w:rPr>
          <w:rFonts w:ascii="Times New Roman"/>
          <w:b/>
          <w:sz w:val="24"/>
          <w:szCs w:val="24"/>
          <w:u w:val="single"/>
        </w:rPr>
      </w:pPr>
    </w:p>
    <w:p w14:paraId="443D3440" w14:textId="77777777" w:rsidR="00F04951" w:rsidRPr="007A6422" w:rsidRDefault="00F04951" w:rsidP="007A6422">
      <w:pPr>
        <w:spacing w:after="0" w:line="240" w:lineRule="auto"/>
        <w:jc w:val="center"/>
        <w:rPr>
          <w:rFonts w:ascii="Times New Roman"/>
          <w:b/>
          <w:sz w:val="24"/>
          <w:szCs w:val="24"/>
          <w:u w:val="single"/>
        </w:rPr>
      </w:pPr>
    </w:p>
    <w:p w14:paraId="06618D93"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lastRenderedPageBreak/>
        <w:t>X. Zařízení staveniště</w:t>
      </w:r>
    </w:p>
    <w:p w14:paraId="6780E497" w14:textId="77777777" w:rsidR="007A6422" w:rsidRPr="007A6422" w:rsidRDefault="007A6422" w:rsidP="007A6422">
      <w:pPr>
        <w:spacing w:after="0" w:line="240" w:lineRule="auto"/>
        <w:jc w:val="center"/>
        <w:rPr>
          <w:rFonts w:ascii="Times New Roman"/>
          <w:b/>
          <w:sz w:val="24"/>
          <w:szCs w:val="24"/>
          <w:u w:val="single"/>
        </w:rPr>
      </w:pPr>
    </w:p>
    <w:p w14:paraId="56CE6AC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Zařízení staveniště, tj. dočasné objekty a zařízení, které po dobu provádění stavby slouží provozním a sociálním účelům účastníků smluvních vztahů. Veškeré případné poplatky související se zařízením staveniště hradí zhotovitel. </w:t>
      </w:r>
    </w:p>
    <w:p w14:paraId="47E3C3D7" w14:textId="77777777" w:rsidR="007A6422" w:rsidRPr="007A6422" w:rsidRDefault="007A6422" w:rsidP="007A6422">
      <w:pPr>
        <w:spacing w:after="0" w:line="240" w:lineRule="auto"/>
        <w:jc w:val="both"/>
        <w:rPr>
          <w:rFonts w:ascii="Times New Roman"/>
          <w:sz w:val="24"/>
          <w:szCs w:val="24"/>
        </w:rPr>
      </w:pPr>
    </w:p>
    <w:p w14:paraId="07DCDDA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Přístup na staveniště bude prováděn ze stávajících silnic a místních komunikací.  Veškeré znečištění nebo poškození těchto komunikací, resp. užívaných ploch odstraní zhotovitel na své náklady neprodleně nebo v termínu dohodnutém s objednatelem.</w:t>
      </w:r>
    </w:p>
    <w:p w14:paraId="3F2F511D" w14:textId="77777777" w:rsidR="007A6422" w:rsidRPr="007A6422" w:rsidRDefault="007A6422" w:rsidP="007A6422">
      <w:pPr>
        <w:spacing w:after="0" w:line="240" w:lineRule="auto"/>
        <w:jc w:val="center"/>
        <w:rPr>
          <w:rFonts w:ascii="Times New Roman"/>
          <w:b/>
          <w:sz w:val="24"/>
          <w:szCs w:val="24"/>
          <w:u w:val="single"/>
        </w:rPr>
      </w:pPr>
    </w:p>
    <w:p w14:paraId="6F1ACF7D" w14:textId="77777777" w:rsidR="004F7BC5" w:rsidRDefault="004F7BC5" w:rsidP="007A6422">
      <w:pPr>
        <w:spacing w:after="0" w:line="240" w:lineRule="auto"/>
        <w:jc w:val="center"/>
        <w:rPr>
          <w:rFonts w:ascii="Times New Roman"/>
          <w:b/>
          <w:sz w:val="24"/>
          <w:szCs w:val="24"/>
          <w:u w:val="single"/>
        </w:rPr>
      </w:pPr>
    </w:p>
    <w:p w14:paraId="1547A765" w14:textId="1994735F"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XI. Smluvní sankce</w:t>
      </w:r>
    </w:p>
    <w:p w14:paraId="78ED89B5" w14:textId="77777777" w:rsidR="007A6422" w:rsidRPr="007A6422" w:rsidRDefault="007A6422" w:rsidP="007A6422">
      <w:pPr>
        <w:spacing w:after="0" w:line="240" w:lineRule="auto"/>
        <w:jc w:val="center"/>
        <w:rPr>
          <w:rFonts w:ascii="Times New Roman"/>
          <w:b/>
          <w:sz w:val="24"/>
          <w:szCs w:val="24"/>
          <w:u w:val="single"/>
        </w:rPr>
      </w:pPr>
    </w:p>
    <w:p w14:paraId="4BC8D18D" w14:textId="77777777" w:rsidR="007A6422" w:rsidRPr="007A6422" w:rsidRDefault="007A6422" w:rsidP="007A6422">
      <w:pPr>
        <w:tabs>
          <w:tab w:val="left" w:pos="851"/>
        </w:tabs>
        <w:spacing w:before="120" w:after="0" w:line="240" w:lineRule="auto"/>
        <w:jc w:val="both"/>
        <w:rPr>
          <w:rFonts w:ascii="Times New Roman"/>
          <w:sz w:val="24"/>
          <w:szCs w:val="24"/>
        </w:rPr>
      </w:pPr>
      <w:r w:rsidRPr="007A6422">
        <w:rPr>
          <w:rFonts w:ascii="Times New Roman"/>
          <w:sz w:val="24"/>
          <w:szCs w:val="24"/>
        </w:rPr>
        <w:t>1. V případě prodlení zhotovitele s dokončením a předáním díla je dodavatel povinen zaplatit objednateli mluvní pokutu ve výši 0,1% z ceny díla bez DPH za každý započatý den prodlení. Zaplacením smluvní pokuty není dotčen nárok na náhradu škody.</w:t>
      </w:r>
    </w:p>
    <w:p w14:paraId="721BDE2B" w14:textId="77777777" w:rsidR="007A6422" w:rsidRPr="007A6422" w:rsidRDefault="007A6422" w:rsidP="007A6422">
      <w:pPr>
        <w:spacing w:after="0" w:line="240" w:lineRule="auto"/>
        <w:jc w:val="both"/>
        <w:rPr>
          <w:rFonts w:ascii="Times New Roman"/>
          <w:sz w:val="24"/>
          <w:szCs w:val="24"/>
        </w:rPr>
      </w:pPr>
    </w:p>
    <w:p w14:paraId="3227108E"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V případě prodlení objednatele s úhradou faktur, uhradí objednatel zhotoviteli 0,015% bez DPH z celkové dlužné částky za každý den prodlení.</w:t>
      </w:r>
    </w:p>
    <w:p w14:paraId="1FB2F805" w14:textId="77777777" w:rsidR="007A6422" w:rsidRPr="007A6422" w:rsidRDefault="007A6422" w:rsidP="007A6422">
      <w:pPr>
        <w:spacing w:after="0" w:line="240" w:lineRule="auto"/>
        <w:jc w:val="both"/>
        <w:rPr>
          <w:rFonts w:ascii="Times New Roman"/>
          <w:sz w:val="24"/>
          <w:szCs w:val="24"/>
        </w:rPr>
      </w:pPr>
    </w:p>
    <w:p w14:paraId="2FE1A8E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3. Smluvní pokuta za nesplnění odstranění vad a nedodělků ve sjednaném termínu se sjednává ve výši 1 000 Kč/den bez DPH za každou takovou vadu či nedodělek, a za každý den prodlení.</w:t>
      </w:r>
    </w:p>
    <w:p w14:paraId="7F18FAD5" w14:textId="77777777" w:rsidR="007A6422" w:rsidRPr="007A6422" w:rsidRDefault="007A6422" w:rsidP="007A6422">
      <w:pPr>
        <w:spacing w:after="0" w:line="240" w:lineRule="auto"/>
        <w:jc w:val="both"/>
        <w:rPr>
          <w:rFonts w:ascii="Times New Roman"/>
          <w:sz w:val="24"/>
          <w:szCs w:val="24"/>
        </w:rPr>
      </w:pPr>
    </w:p>
    <w:p w14:paraId="7C5BAC9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změn a doplňků) kteroukoliv z osob vyskytujících se na staveništi je zhotovitel povinen zaplatit objednateli smluvní pokutu ve výši 1000,-Kč bez DPH za každý prokazatelný zjištěný případ.</w:t>
      </w:r>
    </w:p>
    <w:p w14:paraId="63F84C28" w14:textId="77777777" w:rsidR="007A6422" w:rsidRPr="007A6422" w:rsidRDefault="007A6422" w:rsidP="007A6422">
      <w:pPr>
        <w:spacing w:after="0" w:line="240" w:lineRule="auto"/>
        <w:jc w:val="both"/>
        <w:rPr>
          <w:rFonts w:ascii="Times New Roman"/>
          <w:sz w:val="24"/>
          <w:szCs w:val="24"/>
        </w:rPr>
      </w:pPr>
    </w:p>
    <w:p w14:paraId="478E82C2" w14:textId="77777777" w:rsidR="007A6422" w:rsidRPr="007A6422" w:rsidRDefault="007A6422" w:rsidP="007A6422">
      <w:pPr>
        <w:spacing w:before="120" w:after="0" w:line="240" w:lineRule="auto"/>
        <w:jc w:val="both"/>
        <w:rPr>
          <w:rFonts w:ascii="Times New Roman"/>
          <w:sz w:val="24"/>
          <w:szCs w:val="24"/>
        </w:rPr>
      </w:pPr>
      <w:r w:rsidRPr="007A6422">
        <w:rPr>
          <w:rFonts w:ascii="Times New Roman"/>
          <w:sz w:val="24"/>
          <w:szCs w:val="24"/>
        </w:rPr>
        <w:t>5. Sankce za realizaci díla poddodavatelem v rozporu se seznamem poddodavatelů</w:t>
      </w:r>
    </w:p>
    <w:p w14:paraId="413B195A"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 xml:space="preserve">V případě, že zhotovitel pověří provedením jednotlivých částí stavby třetí osobu jako poddodavatele v rozporu se seznamem poddodavatelů, který tvoří přílohu této smlouvy, zavazuje se zhotovitel k úhradě smluvní pokuty ve výši 25 000,- Kč bez DPH za každé takové zjištění. </w:t>
      </w:r>
    </w:p>
    <w:p w14:paraId="13487979" w14:textId="77777777" w:rsidR="007A6422" w:rsidRPr="007A6422" w:rsidRDefault="007A6422" w:rsidP="007A6422">
      <w:pPr>
        <w:spacing w:after="0" w:line="240" w:lineRule="auto"/>
        <w:rPr>
          <w:rFonts w:ascii="Times New Roman"/>
          <w:b/>
          <w:sz w:val="24"/>
          <w:szCs w:val="24"/>
          <w:u w:val="single"/>
        </w:rPr>
      </w:pPr>
    </w:p>
    <w:p w14:paraId="5E68E063" w14:textId="77777777" w:rsidR="007A6422" w:rsidRPr="007A6422" w:rsidRDefault="007A6422" w:rsidP="007A6422">
      <w:pPr>
        <w:spacing w:after="0" w:line="240" w:lineRule="auto"/>
        <w:jc w:val="center"/>
        <w:rPr>
          <w:rFonts w:ascii="Times New Roman"/>
          <w:b/>
          <w:sz w:val="24"/>
          <w:szCs w:val="24"/>
          <w:u w:val="single"/>
        </w:rPr>
      </w:pPr>
    </w:p>
    <w:p w14:paraId="7875101A"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 xml:space="preserve">XII. Odstoupení od smlouvy </w:t>
      </w:r>
    </w:p>
    <w:p w14:paraId="3DF7A2FE" w14:textId="77777777" w:rsidR="007A6422" w:rsidRPr="007A6422" w:rsidRDefault="007A6422" w:rsidP="007A6422">
      <w:pPr>
        <w:spacing w:after="0" w:line="240" w:lineRule="auto"/>
        <w:jc w:val="center"/>
        <w:rPr>
          <w:rFonts w:ascii="Times New Roman"/>
          <w:b/>
          <w:sz w:val="24"/>
          <w:szCs w:val="24"/>
          <w:u w:val="single"/>
        </w:rPr>
      </w:pPr>
    </w:p>
    <w:p w14:paraId="6034B35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Tato smlouva zanikne splněním závazku dle ustanovení § 2605 obč. zák. nebo před uplynutím lhůty plnění z důvodu podstatného porušení povinností smluvních stran – jednostranným právním úkonem, tj. odstoupením od smlouvy. Dále může tato smlouva zaniknout dohodou smluvních stran. Návrh na zánik smlouvy dohodou je oprávněna vystavit kterákoliv ze smluvních stran. </w:t>
      </w:r>
    </w:p>
    <w:p w14:paraId="60D07B2D" w14:textId="77777777" w:rsidR="007A6422" w:rsidRPr="007A6422" w:rsidRDefault="007A6422" w:rsidP="007A6422">
      <w:pPr>
        <w:spacing w:after="0" w:line="240" w:lineRule="auto"/>
        <w:jc w:val="both"/>
        <w:rPr>
          <w:rFonts w:ascii="Times New Roman"/>
          <w:sz w:val="24"/>
          <w:szCs w:val="24"/>
        </w:rPr>
      </w:pPr>
    </w:p>
    <w:p w14:paraId="3912492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Kterákoliv smluvní strana je povinna písemně oznámit druhé straně, že poruší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w:t>
      </w:r>
      <w:r w:rsidRPr="007A6422">
        <w:rPr>
          <w:rFonts w:ascii="Times New Roman"/>
          <w:sz w:val="24"/>
          <w:szCs w:val="24"/>
        </w:rPr>
        <w:lastRenderedPageBreak/>
        <w:t xml:space="preserve">jeho povinností plynoucí z předmětné smlouvy. Je tedy povinna druhé straně oznámit povahu překážky vč. důvodu, které jí brání nebo budou bránit v plnění povinností a o jejich důsledcích. Přičemž zpráva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ze smlouvy nebo obecně závazných předpisů. Jestliže tuto povinnost oznamující strana nesplní, nebo není druhé straně zpráva doručena včas, má druhá strana nárok na úhradu škody, která jí tím vzniká a nárok na odstoupení od smlouvy. </w:t>
      </w:r>
    </w:p>
    <w:p w14:paraId="0D8C8AC0" w14:textId="77777777" w:rsidR="007A6422" w:rsidRPr="007A6422" w:rsidRDefault="007A6422" w:rsidP="007A6422">
      <w:pPr>
        <w:spacing w:after="0" w:line="240" w:lineRule="auto"/>
        <w:jc w:val="both"/>
        <w:rPr>
          <w:rFonts w:ascii="Times New Roman"/>
          <w:sz w:val="24"/>
          <w:szCs w:val="24"/>
        </w:rPr>
      </w:pPr>
    </w:p>
    <w:p w14:paraId="63B3A2B7"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3. Odstoupení od smlouvy musí odstupující strana oznámit druhé straně písemně bez zbytečného odkladu poté, co se dozvěděla o podstatném porušení smlouvy. Lhůta pro doručení o odstoupení od smlouvy se stanovuje pro obě strany 10 dnů ode dne, kdy jedna ze smluvních stran zjistila podstatné porušení smlouvy. V odstoupení musí být dále uveden důvod, pro který strana od smlouvy odstupuje a přesná citace tohoto bodu smlouvy, který ji k takovému kroku opravňuje. Bez těchto náležitostí je odstoupení od smlouvy neplatné. </w:t>
      </w:r>
    </w:p>
    <w:p w14:paraId="7D7644CE" w14:textId="77777777" w:rsidR="007A6422" w:rsidRPr="007A6422" w:rsidRDefault="007A6422" w:rsidP="007A6422">
      <w:pPr>
        <w:spacing w:after="0" w:line="240" w:lineRule="auto"/>
        <w:jc w:val="both"/>
        <w:rPr>
          <w:rFonts w:ascii="Times New Roman"/>
          <w:sz w:val="24"/>
          <w:szCs w:val="24"/>
        </w:rPr>
      </w:pPr>
    </w:p>
    <w:p w14:paraId="3D3A9C7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Podstatným porušením smlouvy opravňujícím objednatele odstoupit od smlouvy mimo ujednání uvedená v jiných článcích smlouvy:</w:t>
      </w:r>
    </w:p>
    <w:p w14:paraId="0C91E817" w14:textId="77777777" w:rsidR="007A6422" w:rsidRPr="007A6422" w:rsidRDefault="007A6422" w:rsidP="007A6422">
      <w:pPr>
        <w:spacing w:after="0" w:line="240" w:lineRule="auto"/>
        <w:jc w:val="both"/>
        <w:rPr>
          <w:rFonts w:ascii="Times New Roman"/>
          <w:sz w:val="24"/>
          <w:szCs w:val="24"/>
        </w:rPr>
      </w:pPr>
    </w:p>
    <w:p w14:paraId="54815FD2"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prodlení zhotovitele se zahájením prací na realizaci díla větší jak 10 (deset) kalendářních dnů</w:t>
      </w:r>
    </w:p>
    <w:p w14:paraId="0245CE3D"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delší jak 30 denní prodlení zhotovitele se splněním díle</w:t>
      </w:r>
    </w:p>
    <w:p w14:paraId="4B05B08F"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v případě, že zhotovitel provádí dílo v rozporu se zadáním objednatele nebo projektovou dokumentací a objednatel jej písemně vyzve k odstranění nedostatků a zhotovitel tak neučiní</w:t>
      </w:r>
    </w:p>
    <w:p w14:paraId="345332D9"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neposkytnutí náležité součinnosti zhotovitele technickému dozoru objednatele i přes písemné upozornění objednatele</w:t>
      </w:r>
    </w:p>
    <w:p w14:paraId="76D27197"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neumožnění kontroly provádění díla postupu prací na něm</w:t>
      </w:r>
    </w:p>
    <w:p w14:paraId="025CA7FE"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pravomocné ukončení insolvenčního řízení</w:t>
      </w:r>
    </w:p>
    <w:p w14:paraId="37A571BF" w14:textId="77777777" w:rsidR="007A6422" w:rsidRPr="007A6422" w:rsidRDefault="007A6422" w:rsidP="007A6422">
      <w:pPr>
        <w:spacing w:after="0" w:line="240" w:lineRule="auto"/>
        <w:ind w:left="720"/>
        <w:jc w:val="both"/>
        <w:rPr>
          <w:rFonts w:ascii="Times New Roman"/>
          <w:sz w:val="24"/>
          <w:szCs w:val="24"/>
        </w:rPr>
      </w:pPr>
    </w:p>
    <w:p w14:paraId="6109884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5. Podstatným porušením smlouvy opravňujícím zhotovitele odstoupit od smlouvy mimo ujednání uvedená jiných článcích smlouvy:</w:t>
      </w:r>
    </w:p>
    <w:p w14:paraId="45BCE441" w14:textId="77777777" w:rsidR="007A6422" w:rsidRPr="007A6422" w:rsidRDefault="007A6422" w:rsidP="007A6422">
      <w:pPr>
        <w:spacing w:after="0" w:line="240" w:lineRule="auto"/>
        <w:jc w:val="both"/>
        <w:rPr>
          <w:rFonts w:ascii="Times New Roman"/>
          <w:sz w:val="24"/>
          <w:szCs w:val="24"/>
        </w:rPr>
      </w:pPr>
    </w:p>
    <w:p w14:paraId="7A8D65C1" w14:textId="77777777" w:rsidR="007A6422" w:rsidRPr="007A6422" w:rsidRDefault="007A6422" w:rsidP="007A6422">
      <w:pPr>
        <w:numPr>
          <w:ilvl w:val="0"/>
          <w:numId w:val="6"/>
        </w:numPr>
        <w:spacing w:after="0" w:line="240" w:lineRule="auto"/>
        <w:jc w:val="both"/>
        <w:rPr>
          <w:rFonts w:ascii="Times New Roman"/>
          <w:sz w:val="24"/>
          <w:szCs w:val="24"/>
        </w:rPr>
      </w:pPr>
      <w:r w:rsidRPr="007A6422">
        <w:rPr>
          <w:rFonts w:ascii="Times New Roman"/>
          <w:sz w:val="24"/>
          <w:szCs w:val="24"/>
        </w:rPr>
        <w:t>prodlení objednatele s předáním staveniště a zařízení staveniště větší jak 10 (deset) kalendářních dnů od smluvně potvrzeného termínu</w:t>
      </w:r>
    </w:p>
    <w:p w14:paraId="1D859CA5" w14:textId="77777777" w:rsidR="007A6422" w:rsidRPr="007A6422" w:rsidRDefault="007A6422" w:rsidP="007A6422">
      <w:pPr>
        <w:numPr>
          <w:ilvl w:val="0"/>
          <w:numId w:val="6"/>
        </w:numPr>
        <w:spacing w:after="0" w:line="240" w:lineRule="auto"/>
        <w:jc w:val="both"/>
        <w:rPr>
          <w:rFonts w:ascii="Times New Roman"/>
          <w:sz w:val="24"/>
          <w:szCs w:val="24"/>
        </w:rPr>
      </w:pPr>
      <w:r w:rsidRPr="007A6422">
        <w:rPr>
          <w:rFonts w:ascii="Times New Roman"/>
          <w:sz w:val="24"/>
          <w:szCs w:val="24"/>
        </w:rPr>
        <w:t>prodlení objednatele s platbami dle v předmětné smlouvě dohodnutého platebního režimu</w:t>
      </w:r>
    </w:p>
    <w:p w14:paraId="29D71F6A" w14:textId="77777777" w:rsidR="007A6422" w:rsidRPr="007A6422" w:rsidRDefault="007A6422" w:rsidP="007A6422">
      <w:pPr>
        <w:spacing w:after="0" w:line="240" w:lineRule="auto"/>
        <w:jc w:val="both"/>
        <w:rPr>
          <w:rFonts w:ascii="Times New Roman"/>
          <w:sz w:val="24"/>
          <w:szCs w:val="24"/>
        </w:rPr>
      </w:pPr>
    </w:p>
    <w:p w14:paraId="3CDCE53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6. Důsledky odstoupení od smlouvy:</w:t>
      </w:r>
    </w:p>
    <w:p w14:paraId="01519825" w14:textId="77777777" w:rsidR="007A6422" w:rsidRPr="007A6422" w:rsidRDefault="007A6422" w:rsidP="007A6422">
      <w:pPr>
        <w:numPr>
          <w:ilvl w:val="0"/>
          <w:numId w:val="7"/>
        </w:numPr>
        <w:spacing w:after="0" w:line="240" w:lineRule="auto"/>
        <w:jc w:val="both"/>
        <w:rPr>
          <w:rFonts w:ascii="Times New Roman"/>
          <w:sz w:val="24"/>
          <w:szCs w:val="24"/>
        </w:rPr>
      </w:pPr>
      <w:r w:rsidRPr="007A6422">
        <w:rPr>
          <w:rFonts w:ascii="Times New Roman"/>
          <w:sz w:val="24"/>
          <w:szCs w:val="24"/>
        </w:rPr>
        <w:t xml:space="preserve">odstoupením od smlouvy, tj. doručením projevu vůle o odstoupení druhému účastníkovi, smlouva zaniká ke dni účinnosti odstoupení. Odstoupení od smlouvy se však nedotýká nároku na náhradu škody, pokud nebylo důvodem vzniku škody uplatnění „vyšší moci“ a smluvních pokut vzniklých porušením smlouvy, řešení sporů mezi smluvními stranami a jiných ustanovení, která podle projevené vůle stran nebo vzhledem ke své povaze mají trvat i po ukončení smlouvy. Je-li však smluvní pokuta závislá na délce prodlení, nenarůstá její výše po zániku smlouvy. </w:t>
      </w:r>
    </w:p>
    <w:p w14:paraId="324662EA" w14:textId="77777777" w:rsidR="007A6422" w:rsidRPr="007A6422" w:rsidRDefault="007A6422" w:rsidP="007A6422">
      <w:pPr>
        <w:spacing w:after="0" w:line="240" w:lineRule="auto"/>
        <w:ind w:left="720"/>
        <w:jc w:val="both"/>
        <w:rPr>
          <w:rFonts w:ascii="Times New Roman"/>
          <w:sz w:val="24"/>
          <w:szCs w:val="24"/>
        </w:rPr>
      </w:pPr>
    </w:p>
    <w:p w14:paraId="514D6993" w14:textId="77777777" w:rsidR="007A6422" w:rsidRPr="007A6422" w:rsidRDefault="007A6422" w:rsidP="007A6422">
      <w:pPr>
        <w:numPr>
          <w:ilvl w:val="0"/>
          <w:numId w:val="7"/>
        </w:numPr>
        <w:spacing w:after="0" w:line="240" w:lineRule="auto"/>
        <w:jc w:val="both"/>
        <w:rPr>
          <w:rFonts w:ascii="Times New Roman"/>
          <w:sz w:val="24"/>
          <w:szCs w:val="24"/>
        </w:rPr>
      </w:pPr>
      <w:r w:rsidRPr="007A6422">
        <w:rPr>
          <w:rFonts w:ascii="Times New Roman"/>
          <w:sz w:val="24"/>
          <w:szCs w:val="24"/>
        </w:rPr>
        <w:t>Odstoupí-li některá ze stran od této smlouvy na základě ujednání z této smlouvy vyplývajících, smluvní strany vypořádají své závazky z předmětné smlouvy takto:</w:t>
      </w:r>
    </w:p>
    <w:p w14:paraId="21D80515"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lastRenderedPageBreak/>
        <w:t>zhotovitel provede soupis všech provedených prací a činností oceněných dle způsobu, kterým je stanovena cena díla¨</w:t>
      </w:r>
    </w:p>
    <w:p w14:paraId="7747BC29" w14:textId="7296CF4A"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zhotovitel provede finanční vyčíslení provedených prací, poskytnutých záloh a zpracuje</w:t>
      </w:r>
      <w:r w:rsidR="004F7BC5">
        <w:rPr>
          <w:rFonts w:ascii="Times New Roman"/>
          <w:sz w:val="24"/>
          <w:szCs w:val="24"/>
        </w:rPr>
        <w:t xml:space="preserve"> </w:t>
      </w:r>
      <w:r w:rsidRPr="007A6422">
        <w:rPr>
          <w:rFonts w:ascii="Times New Roman"/>
          <w:sz w:val="24"/>
          <w:szCs w:val="24"/>
        </w:rPr>
        <w:t>“dílčí konečnou fakturu“</w:t>
      </w:r>
    </w:p>
    <w:p w14:paraId="160A6051"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zhotovitel vyzve objednatele k „dílčímu předání díla“ a objednatel je povinen do 3 dnů od obdržení vyzvání zahájit “dílčí předání díla“</w:t>
      </w:r>
    </w:p>
    <w:p w14:paraId="271DBACD"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objednatel uhradí zhotoviteli provedené práce do doby odstoupení od smlouvy na základě vystavené faktury</w:t>
      </w:r>
    </w:p>
    <w:p w14:paraId="3A9406DE" w14:textId="77777777" w:rsidR="007A6422" w:rsidRPr="007A6422" w:rsidRDefault="007A6422" w:rsidP="007A6422">
      <w:pPr>
        <w:spacing w:after="0" w:line="240" w:lineRule="auto"/>
        <w:ind w:left="1069"/>
        <w:jc w:val="both"/>
        <w:rPr>
          <w:rFonts w:ascii="Times New Roman"/>
          <w:sz w:val="24"/>
          <w:szCs w:val="24"/>
        </w:rPr>
      </w:pPr>
    </w:p>
    <w:p w14:paraId="55395179" w14:textId="77777777" w:rsidR="007A6422" w:rsidRPr="007A6422" w:rsidRDefault="007A6422" w:rsidP="007A6422">
      <w:pPr>
        <w:spacing w:after="0" w:line="240" w:lineRule="auto"/>
        <w:jc w:val="center"/>
        <w:rPr>
          <w:rFonts w:ascii="Times New Roman"/>
          <w:b/>
          <w:sz w:val="24"/>
          <w:szCs w:val="24"/>
          <w:u w:val="single"/>
        </w:rPr>
      </w:pPr>
    </w:p>
    <w:p w14:paraId="12F78400"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XIII. Závěrečná ujednání</w:t>
      </w:r>
    </w:p>
    <w:p w14:paraId="3C8F9CD6" w14:textId="77777777" w:rsidR="007A6422" w:rsidRPr="007A6422" w:rsidRDefault="007A6422" w:rsidP="007A6422">
      <w:pPr>
        <w:spacing w:after="0" w:line="240" w:lineRule="auto"/>
        <w:jc w:val="center"/>
        <w:rPr>
          <w:rFonts w:ascii="Times New Roman"/>
          <w:b/>
          <w:sz w:val="24"/>
          <w:szCs w:val="24"/>
          <w:u w:val="single"/>
        </w:rPr>
      </w:pPr>
    </w:p>
    <w:p w14:paraId="6C80975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Ostatní práva a povinnosti touto smlouvou výslovně neupravená se řídí příslušnými ustanoveními Občanského zákoníku, případně dalšími právními předpisy. </w:t>
      </w:r>
    </w:p>
    <w:p w14:paraId="1C3B6131" w14:textId="77777777" w:rsidR="007A6422" w:rsidRPr="007A6422" w:rsidRDefault="007A6422" w:rsidP="007A6422">
      <w:pPr>
        <w:spacing w:after="0" w:line="240" w:lineRule="auto"/>
        <w:jc w:val="both"/>
        <w:rPr>
          <w:rFonts w:ascii="Times New Roman"/>
          <w:sz w:val="24"/>
          <w:szCs w:val="24"/>
        </w:rPr>
      </w:pPr>
    </w:p>
    <w:p w14:paraId="2D0C544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Smlouva je vyhotovena ve dvou exemplářích s tím, že podpisy oprávněných osob smluvních stran budou učiněny na všech listech smlouvy. </w:t>
      </w:r>
    </w:p>
    <w:p w14:paraId="4D0988C6" w14:textId="77777777" w:rsidR="007A6422" w:rsidRPr="007A6422" w:rsidRDefault="007A6422" w:rsidP="007A6422">
      <w:pPr>
        <w:spacing w:after="0" w:line="240" w:lineRule="auto"/>
        <w:jc w:val="both"/>
        <w:rPr>
          <w:rFonts w:ascii="Times New Roman"/>
          <w:sz w:val="24"/>
          <w:szCs w:val="24"/>
        </w:rPr>
      </w:pPr>
    </w:p>
    <w:p w14:paraId="01D0E621"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3. Smlouva nabývá účinnosti dnem podpisu obou smluvních stran.</w:t>
      </w:r>
    </w:p>
    <w:p w14:paraId="46193D6E" w14:textId="77777777" w:rsidR="007A6422" w:rsidRPr="007A6422" w:rsidRDefault="007A6422" w:rsidP="007A6422">
      <w:pPr>
        <w:spacing w:after="0" w:line="240" w:lineRule="auto"/>
        <w:jc w:val="both"/>
        <w:rPr>
          <w:rFonts w:ascii="Times New Roman"/>
          <w:sz w:val="24"/>
          <w:szCs w:val="24"/>
        </w:rPr>
      </w:pPr>
    </w:p>
    <w:p w14:paraId="51567CB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Veškeré dodatky k této smlouvě budou provedeny v písemné formě, označeny pořadovými čísly a podepsanými osobami oprávněnými jednat ve věcech této smlouvy.</w:t>
      </w:r>
    </w:p>
    <w:p w14:paraId="7DFAEAC4" w14:textId="77777777" w:rsidR="007A6422" w:rsidRPr="007A6422" w:rsidRDefault="007A6422" w:rsidP="007A6422">
      <w:pPr>
        <w:spacing w:after="0" w:line="240" w:lineRule="auto"/>
        <w:jc w:val="both"/>
        <w:rPr>
          <w:rFonts w:ascii="Times New Roman"/>
          <w:sz w:val="24"/>
          <w:szCs w:val="24"/>
        </w:rPr>
      </w:pPr>
    </w:p>
    <w:p w14:paraId="1E0D5831"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 </w:t>
      </w:r>
    </w:p>
    <w:p w14:paraId="00FD145D" w14:textId="77777777" w:rsidR="007A6422" w:rsidRPr="007A6422" w:rsidRDefault="007A6422" w:rsidP="007A6422">
      <w:pPr>
        <w:spacing w:after="0" w:line="240" w:lineRule="auto"/>
        <w:rPr>
          <w:rFonts w:ascii="Times New Roman"/>
          <w:sz w:val="24"/>
          <w:szCs w:val="24"/>
        </w:rPr>
      </w:pPr>
    </w:p>
    <w:p w14:paraId="0802EEFB" w14:textId="77777777" w:rsidR="007A6422" w:rsidRPr="007A6422" w:rsidRDefault="007A6422" w:rsidP="007A6422">
      <w:pPr>
        <w:spacing w:after="0" w:line="240" w:lineRule="auto"/>
        <w:rPr>
          <w:rFonts w:ascii="Times New Roman"/>
          <w:sz w:val="24"/>
          <w:szCs w:val="24"/>
        </w:rPr>
      </w:pPr>
    </w:p>
    <w:p w14:paraId="7396D9B1" w14:textId="77777777" w:rsidR="007A6422" w:rsidRPr="007A6422" w:rsidRDefault="007A6422" w:rsidP="007A6422">
      <w:pPr>
        <w:spacing w:after="0" w:line="240" w:lineRule="auto"/>
        <w:rPr>
          <w:rFonts w:ascii="Times New Roman"/>
          <w:sz w:val="24"/>
          <w:szCs w:val="24"/>
        </w:rPr>
      </w:pPr>
    </w:p>
    <w:p w14:paraId="7D2A3DB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Ve Dvorcích dne ………                                  </w:t>
      </w:r>
      <w:r w:rsidRPr="007A6422">
        <w:rPr>
          <w:rFonts w:ascii="Times New Roman"/>
          <w:sz w:val="24"/>
          <w:szCs w:val="24"/>
        </w:rPr>
        <w:tab/>
      </w:r>
      <w:r w:rsidRPr="007A6422">
        <w:rPr>
          <w:rFonts w:ascii="Times New Roman"/>
          <w:sz w:val="24"/>
          <w:szCs w:val="24"/>
        </w:rPr>
        <w:tab/>
        <w:t>V………………. dne…………</w:t>
      </w:r>
    </w:p>
    <w:p w14:paraId="588E98FA" w14:textId="77777777" w:rsidR="007A6422" w:rsidRPr="007A6422" w:rsidRDefault="007A6422" w:rsidP="007A6422">
      <w:pPr>
        <w:spacing w:after="0" w:line="240" w:lineRule="auto"/>
        <w:rPr>
          <w:rFonts w:ascii="Times New Roman"/>
          <w:sz w:val="24"/>
          <w:szCs w:val="24"/>
        </w:rPr>
      </w:pPr>
    </w:p>
    <w:p w14:paraId="718FA6A1" w14:textId="77777777" w:rsidR="007A6422" w:rsidRPr="007A6422" w:rsidRDefault="007A6422" w:rsidP="007A6422">
      <w:pPr>
        <w:spacing w:after="0" w:line="240" w:lineRule="auto"/>
        <w:rPr>
          <w:rFonts w:ascii="Times New Roman"/>
          <w:sz w:val="24"/>
          <w:szCs w:val="24"/>
        </w:rPr>
      </w:pPr>
    </w:p>
    <w:p w14:paraId="088812FC" w14:textId="77777777" w:rsidR="007A6422" w:rsidRPr="007A6422" w:rsidRDefault="007A6422" w:rsidP="007A6422">
      <w:pPr>
        <w:spacing w:after="0" w:line="240" w:lineRule="auto"/>
        <w:rPr>
          <w:rFonts w:ascii="Times New Roman"/>
          <w:sz w:val="24"/>
          <w:szCs w:val="24"/>
        </w:rPr>
      </w:pPr>
    </w:p>
    <w:p w14:paraId="674CFFBF" w14:textId="77777777" w:rsidR="007A6422" w:rsidRPr="007A6422" w:rsidRDefault="007A6422" w:rsidP="007A6422">
      <w:pPr>
        <w:spacing w:after="0" w:line="240" w:lineRule="auto"/>
        <w:jc w:val="center"/>
        <w:rPr>
          <w:rFonts w:ascii="Times New Roman"/>
          <w:sz w:val="24"/>
          <w:szCs w:val="24"/>
        </w:rPr>
      </w:pPr>
      <w:r w:rsidRPr="007A6422">
        <w:rPr>
          <w:rFonts w:ascii="Times New Roman"/>
          <w:sz w:val="24"/>
          <w:szCs w:val="24"/>
        </w:rPr>
        <w:t>................................................                                             ............................................</w:t>
      </w:r>
    </w:p>
    <w:p w14:paraId="0FFC370E"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Jan Božovský (Objednatel)                                                                  Zhotovitel</w:t>
      </w:r>
    </w:p>
    <w:p w14:paraId="2406EF2D" w14:textId="77777777" w:rsidR="007A6422" w:rsidRPr="007A6422" w:rsidRDefault="007A6422" w:rsidP="007A6422">
      <w:pPr>
        <w:spacing w:after="0" w:line="240" w:lineRule="auto"/>
        <w:rPr>
          <w:rFonts w:ascii="Times New Roman"/>
          <w:sz w:val="20"/>
          <w:szCs w:val="20"/>
        </w:rPr>
      </w:pPr>
    </w:p>
    <w:p w14:paraId="39124DF7" w14:textId="77777777" w:rsidR="007A6422" w:rsidRDefault="007A6422" w:rsidP="007A6422">
      <w:pPr>
        <w:spacing w:after="0" w:line="240" w:lineRule="auto"/>
        <w:rPr>
          <w:rFonts w:ascii="Times New Roman"/>
          <w:sz w:val="20"/>
          <w:szCs w:val="20"/>
        </w:rPr>
      </w:pPr>
    </w:p>
    <w:p w14:paraId="58520F4D" w14:textId="77777777" w:rsidR="00F04951" w:rsidRDefault="00F04951" w:rsidP="007A6422">
      <w:pPr>
        <w:spacing w:after="0" w:line="240" w:lineRule="auto"/>
        <w:rPr>
          <w:rFonts w:ascii="Times New Roman"/>
          <w:sz w:val="20"/>
          <w:szCs w:val="20"/>
        </w:rPr>
      </w:pPr>
    </w:p>
    <w:p w14:paraId="2FEA3EDB" w14:textId="77777777" w:rsidR="00F04951" w:rsidRDefault="00F04951" w:rsidP="007A6422">
      <w:pPr>
        <w:spacing w:after="0" w:line="240" w:lineRule="auto"/>
        <w:rPr>
          <w:rFonts w:ascii="Times New Roman"/>
          <w:sz w:val="20"/>
          <w:szCs w:val="20"/>
        </w:rPr>
      </w:pPr>
    </w:p>
    <w:p w14:paraId="12C027FD" w14:textId="77777777" w:rsidR="00F04951" w:rsidRPr="007A6422" w:rsidRDefault="00F04951" w:rsidP="007A6422">
      <w:pPr>
        <w:spacing w:after="0" w:line="240" w:lineRule="auto"/>
        <w:rPr>
          <w:rFonts w:ascii="Times New Roman"/>
          <w:sz w:val="20"/>
          <w:szCs w:val="20"/>
        </w:rPr>
      </w:pPr>
    </w:p>
    <w:p w14:paraId="0E45D48D" w14:textId="5874FE62" w:rsidR="007A6422" w:rsidRPr="007A6422" w:rsidRDefault="007A6422" w:rsidP="007A6422">
      <w:pPr>
        <w:spacing w:after="0" w:line="240" w:lineRule="auto"/>
        <w:rPr>
          <w:rFonts w:ascii="Times New Roman"/>
          <w:sz w:val="20"/>
          <w:szCs w:val="20"/>
        </w:rPr>
      </w:pPr>
      <w:r w:rsidRPr="007A6422">
        <w:rPr>
          <w:rFonts w:ascii="Times New Roman"/>
          <w:sz w:val="20"/>
          <w:szCs w:val="20"/>
        </w:rPr>
        <w:t xml:space="preserve">Příloha č. 1 Položkový rozpočet </w:t>
      </w:r>
      <w:r w:rsidR="00F04951">
        <w:rPr>
          <w:rFonts w:ascii="Times New Roman"/>
          <w:sz w:val="20"/>
          <w:szCs w:val="20"/>
        </w:rPr>
        <w:t>1</w:t>
      </w:r>
      <w:r w:rsidR="00A36E4C">
        <w:rPr>
          <w:rFonts w:ascii="Times New Roman"/>
          <w:sz w:val="20"/>
          <w:szCs w:val="20"/>
        </w:rPr>
        <w:t xml:space="preserve"> x</w:t>
      </w:r>
    </w:p>
    <w:sectPr w:rsidR="007A6422" w:rsidRPr="007A6422" w:rsidSect="00A82F8D">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F83CF" w14:textId="77777777" w:rsidR="0031718F" w:rsidRDefault="0031718F">
      <w:pPr>
        <w:spacing w:after="0" w:line="240" w:lineRule="auto"/>
      </w:pPr>
      <w:r>
        <w:separator/>
      </w:r>
    </w:p>
  </w:endnote>
  <w:endnote w:type="continuationSeparator" w:id="0">
    <w:p w14:paraId="7CBC1583" w14:textId="77777777" w:rsidR="0031718F" w:rsidRDefault="0031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606FB" w14:textId="77777777" w:rsidR="002E1AA4" w:rsidRDefault="00000000">
    <w:pPr>
      <w:pStyle w:val="Zpat"/>
      <w:jc w:val="center"/>
    </w:pPr>
    <w:r>
      <w:t>-</w:t>
    </w:r>
    <w:r>
      <w:fldChar w:fldCharType="begin"/>
    </w:r>
    <w:r>
      <w:instrText>PAGE   \* MERGEFORMAT</w:instrText>
    </w:r>
    <w:r>
      <w:fldChar w:fldCharType="separate"/>
    </w:r>
    <w:r>
      <w:rPr>
        <w:noProof/>
      </w:rPr>
      <w:t>2</w:t>
    </w:r>
    <w:r>
      <w:fldChar w:fldCharType="end"/>
    </w:r>
    <w:r>
      <w:t>-</w:t>
    </w:r>
  </w:p>
  <w:p w14:paraId="78F682ED" w14:textId="77777777" w:rsidR="002E1AA4" w:rsidRDefault="002E1A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A04E9" w14:textId="77777777" w:rsidR="0031718F" w:rsidRDefault="0031718F">
      <w:pPr>
        <w:spacing w:after="0" w:line="240" w:lineRule="auto"/>
      </w:pPr>
      <w:r>
        <w:separator/>
      </w:r>
    </w:p>
  </w:footnote>
  <w:footnote w:type="continuationSeparator" w:id="0">
    <w:p w14:paraId="595635EC" w14:textId="77777777" w:rsidR="0031718F" w:rsidRDefault="00317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E1FC9"/>
    <w:multiLevelType w:val="hybridMultilevel"/>
    <w:tmpl w:val="D2908758"/>
    <w:lvl w:ilvl="0" w:tplc="A30C6E88">
      <w:start w:val="1"/>
      <w:numFmt w:val="lowerLetter"/>
      <w:lvlText w:val="%1)"/>
      <w:lvlJc w:val="left"/>
      <w:pPr>
        <w:tabs>
          <w:tab w:val="num" w:pos="2136"/>
        </w:tabs>
        <w:ind w:left="2136" w:hanging="360"/>
      </w:pPr>
      <w:rPr>
        <w:rFonts w:hint="default"/>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 w15:restartNumberingAfterBreak="0">
    <w:nsid w:val="0B752B6F"/>
    <w:multiLevelType w:val="hybridMultilevel"/>
    <w:tmpl w:val="28827FA6"/>
    <w:lvl w:ilvl="0" w:tplc="0405000F">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 w15:restartNumberingAfterBreak="0">
    <w:nsid w:val="13607D5B"/>
    <w:multiLevelType w:val="hybridMultilevel"/>
    <w:tmpl w:val="A25AEBB2"/>
    <w:lvl w:ilvl="0" w:tplc="254C3166">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1042CC"/>
    <w:multiLevelType w:val="hybridMultilevel"/>
    <w:tmpl w:val="EC18E838"/>
    <w:lvl w:ilvl="0" w:tplc="DE4492D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895611"/>
    <w:multiLevelType w:val="hybridMultilevel"/>
    <w:tmpl w:val="06AAE156"/>
    <w:lvl w:ilvl="0" w:tplc="5F907A26">
      <w:start w:val="1"/>
      <w:numFmt w:val="lowerLetter"/>
      <w:lvlText w:val="%1)"/>
      <w:lvlJc w:val="left"/>
      <w:pPr>
        <w:tabs>
          <w:tab w:val="num" w:pos="1440"/>
        </w:tabs>
        <w:ind w:left="1440" w:hanging="360"/>
      </w:pPr>
      <w:rPr>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 w15:restartNumberingAfterBreak="0">
    <w:nsid w:val="2CE63938"/>
    <w:multiLevelType w:val="hybridMultilevel"/>
    <w:tmpl w:val="AB7888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F304ED"/>
    <w:multiLevelType w:val="hybridMultilevel"/>
    <w:tmpl w:val="30DCD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873E3D"/>
    <w:multiLevelType w:val="hybridMultilevel"/>
    <w:tmpl w:val="D3EA4CAC"/>
    <w:lvl w:ilvl="0" w:tplc="A30C6E88">
      <w:start w:val="1"/>
      <w:numFmt w:val="lowerLetter"/>
      <w:lvlText w:val="%1)"/>
      <w:lvlJc w:val="left"/>
      <w:pPr>
        <w:tabs>
          <w:tab w:val="num" w:pos="1211"/>
        </w:tabs>
        <w:ind w:left="1211" w:hanging="360"/>
      </w:pPr>
      <w:rPr>
        <w:rFonts w:hint="default"/>
      </w:rPr>
    </w:lvl>
    <w:lvl w:ilvl="1" w:tplc="04050019" w:tentative="1">
      <w:start w:val="1"/>
      <w:numFmt w:val="lowerLetter"/>
      <w:lvlText w:val="%2."/>
      <w:lvlJc w:val="left"/>
      <w:pPr>
        <w:ind w:left="515" w:hanging="360"/>
      </w:pPr>
    </w:lvl>
    <w:lvl w:ilvl="2" w:tplc="0405001B">
      <w:start w:val="1"/>
      <w:numFmt w:val="lowerRoman"/>
      <w:lvlText w:val="%3."/>
      <w:lvlJc w:val="right"/>
      <w:pPr>
        <w:ind w:left="1235" w:hanging="180"/>
      </w:pPr>
    </w:lvl>
    <w:lvl w:ilvl="3" w:tplc="0405000F" w:tentative="1">
      <w:start w:val="1"/>
      <w:numFmt w:val="decimal"/>
      <w:lvlText w:val="%4."/>
      <w:lvlJc w:val="left"/>
      <w:pPr>
        <w:ind w:left="1955" w:hanging="360"/>
      </w:pPr>
    </w:lvl>
    <w:lvl w:ilvl="4" w:tplc="04050019" w:tentative="1">
      <w:start w:val="1"/>
      <w:numFmt w:val="lowerLetter"/>
      <w:lvlText w:val="%5."/>
      <w:lvlJc w:val="left"/>
      <w:pPr>
        <w:ind w:left="2675" w:hanging="360"/>
      </w:pPr>
    </w:lvl>
    <w:lvl w:ilvl="5" w:tplc="0405001B" w:tentative="1">
      <w:start w:val="1"/>
      <w:numFmt w:val="lowerRoman"/>
      <w:lvlText w:val="%6."/>
      <w:lvlJc w:val="right"/>
      <w:pPr>
        <w:ind w:left="3395" w:hanging="180"/>
      </w:pPr>
    </w:lvl>
    <w:lvl w:ilvl="6" w:tplc="0405000F" w:tentative="1">
      <w:start w:val="1"/>
      <w:numFmt w:val="decimal"/>
      <w:lvlText w:val="%7."/>
      <w:lvlJc w:val="left"/>
      <w:pPr>
        <w:ind w:left="4115" w:hanging="360"/>
      </w:pPr>
    </w:lvl>
    <w:lvl w:ilvl="7" w:tplc="04050019" w:tentative="1">
      <w:start w:val="1"/>
      <w:numFmt w:val="lowerLetter"/>
      <w:lvlText w:val="%8."/>
      <w:lvlJc w:val="left"/>
      <w:pPr>
        <w:ind w:left="4835" w:hanging="360"/>
      </w:pPr>
    </w:lvl>
    <w:lvl w:ilvl="8" w:tplc="0405001B" w:tentative="1">
      <w:start w:val="1"/>
      <w:numFmt w:val="lowerRoman"/>
      <w:lvlText w:val="%9."/>
      <w:lvlJc w:val="right"/>
      <w:pPr>
        <w:ind w:left="5555" w:hanging="180"/>
      </w:pPr>
    </w:lvl>
  </w:abstractNum>
  <w:abstractNum w:abstractNumId="8" w15:restartNumberingAfterBreak="0">
    <w:nsid w:val="32CB50E2"/>
    <w:multiLevelType w:val="hybridMultilevel"/>
    <w:tmpl w:val="53D814F6"/>
    <w:lvl w:ilvl="0" w:tplc="04050017">
      <w:start w:val="1"/>
      <w:numFmt w:val="lowerLetter"/>
      <w:lvlText w:val="%1)"/>
      <w:lvlJc w:val="left"/>
      <w:pPr>
        <w:tabs>
          <w:tab w:val="num" w:pos="720"/>
        </w:tabs>
        <w:ind w:left="720" w:hanging="360"/>
      </w:pPr>
      <w:rPr>
        <w:rFonts w:hint="default"/>
      </w:rPr>
    </w:lvl>
    <w:lvl w:ilvl="1" w:tplc="7260531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F636E2C"/>
    <w:multiLevelType w:val="hybridMultilevel"/>
    <w:tmpl w:val="E452B60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0B63EDE"/>
    <w:multiLevelType w:val="hybridMultilevel"/>
    <w:tmpl w:val="93F8FAA2"/>
    <w:lvl w:ilvl="0" w:tplc="DA60496C">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4584807"/>
    <w:multiLevelType w:val="hybridMultilevel"/>
    <w:tmpl w:val="4CC6A9B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FCE7D9A"/>
    <w:multiLevelType w:val="hybridMultilevel"/>
    <w:tmpl w:val="1F8ECA7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ED91767"/>
    <w:multiLevelType w:val="hybridMultilevel"/>
    <w:tmpl w:val="C8A4BF3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1591740">
    <w:abstractNumId w:val="11"/>
  </w:num>
  <w:num w:numId="2" w16cid:durableId="2017263746">
    <w:abstractNumId w:val="8"/>
  </w:num>
  <w:num w:numId="3" w16cid:durableId="719010722">
    <w:abstractNumId w:val="1"/>
  </w:num>
  <w:num w:numId="4" w16cid:durableId="1668510570">
    <w:abstractNumId w:val="10"/>
  </w:num>
  <w:num w:numId="5" w16cid:durableId="1767114927">
    <w:abstractNumId w:val="9"/>
  </w:num>
  <w:num w:numId="6" w16cid:durableId="1380284984">
    <w:abstractNumId w:val="12"/>
  </w:num>
  <w:num w:numId="7" w16cid:durableId="2140150709">
    <w:abstractNumId w:val="13"/>
  </w:num>
  <w:num w:numId="8" w16cid:durableId="582379870">
    <w:abstractNumId w:val="3"/>
  </w:num>
  <w:num w:numId="9" w16cid:durableId="2146388206">
    <w:abstractNumId w:val="0"/>
  </w:num>
  <w:num w:numId="10" w16cid:durableId="151217825">
    <w:abstractNumId w:val="7"/>
  </w:num>
  <w:num w:numId="11" w16cid:durableId="198974483">
    <w:abstractNumId w:val="4"/>
  </w:num>
  <w:num w:numId="12" w16cid:durableId="1153791853">
    <w:abstractNumId w:val="5"/>
  </w:num>
  <w:num w:numId="13" w16cid:durableId="1402101852">
    <w:abstractNumId w:val="6"/>
  </w:num>
  <w:num w:numId="14" w16cid:durableId="2071807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22"/>
    <w:rsid w:val="00015106"/>
    <w:rsid w:val="0002185E"/>
    <w:rsid w:val="000A4E53"/>
    <w:rsid w:val="000E3896"/>
    <w:rsid w:val="00103CB0"/>
    <w:rsid w:val="00161DEF"/>
    <w:rsid w:val="00175055"/>
    <w:rsid w:val="001A0017"/>
    <w:rsid w:val="0020035D"/>
    <w:rsid w:val="002318DC"/>
    <w:rsid w:val="00242C92"/>
    <w:rsid w:val="002E1AA4"/>
    <w:rsid w:val="0031718F"/>
    <w:rsid w:val="0039598E"/>
    <w:rsid w:val="0044383E"/>
    <w:rsid w:val="004F5139"/>
    <w:rsid w:val="004F7BC5"/>
    <w:rsid w:val="00523B10"/>
    <w:rsid w:val="005C5CD9"/>
    <w:rsid w:val="00642AE5"/>
    <w:rsid w:val="00680616"/>
    <w:rsid w:val="006B1B92"/>
    <w:rsid w:val="006E445B"/>
    <w:rsid w:val="00700487"/>
    <w:rsid w:val="007240AD"/>
    <w:rsid w:val="0077754E"/>
    <w:rsid w:val="007A6422"/>
    <w:rsid w:val="0082133B"/>
    <w:rsid w:val="00854BA4"/>
    <w:rsid w:val="008D1FD4"/>
    <w:rsid w:val="009B25E4"/>
    <w:rsid w:val="009D295F"/>
    <w:rsid w:val="00A00F8C"/>
    <w:rsid w:val="00A240C7"/>
    <w:rsid w:val="00A36E4C"/>
    <w:rsid w:val="00A82F8D"/>
    <w:rsid w:val="00A83D6D"/>
    <w:rsid w:val="00AE6370"/>
    <w:rsid w:val="00B006A6"/>
    <w:rsid w:val="00B43A83"/>
    <w:rsid w:val="00B65731"/>
    <w:rsid w:val="00B661D2"/>
    <w:rsid w:val="00B93712"/>
    <w:rsid w:val="00BB5C10"/>
    <w:rsid w:val="00C13042"/>
    <w:rsid w:val="00D1002C"/>
    <w:rsid w:val="00D7789C"/>
    <w:rsid w:val="00D84C60"/>
    <w:rsid w:val="00E06CC2"/>
    <w:rsid w:val="00E11FC2"/>
    <w:rsid w:val="00E33DAF"/>
    <w:rsid w:val="00E6010C"/>
    <w:rsid w:val="00F04951"/>
    <w:rsid w:val="00F04D3B"/>
  </w:rsids>
  <m:mathPr>
    <m:mathFont m:val="Cambria Math"/>
    <m:brkBin m:val="before"/>
    <m:brkBinSub m:val="--"/>
    <m:smallFrac m:val="0"/>
    <m:dispDef/>
    <m:lMargin m:val="0"/>
    <m:rMargin m:val="0"/>
    <m:defJc m:val="centerGroup"/>
    <m:wrapIndent m:val="1440"/>
    <m:intLim m:val="subSup"/>
    <m:naryLim m:val="undOvr"/>
  </m:mathPr>
  <w:themeFontLang w:val="cs-CZ" w:eastAsia="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94BF"/>
  <w15:chartTrackingRefBased/>
  <w15:docId w15:val="{1C6DABA2-2695-4C43-8AA4-59139AC2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0C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A6422"/>
    <w:pPr>
      <w:tabs>
        <w:tab w:val="center" w:pos="4536"/>
        <w:tab w:val="right" w:pos="9072"/>
      </w:tabs>
      <w:spacing w:after="0" w:line="240" w:lineRule="auto"/>
    </w:pPr>
    <w:rPr>
      <w:rFonts w:ascii="Times New Roman"/>
      <w:sz w:val="24"/>
      <w:szCs w:val="24"/>
    </w:rPr>
  </w:style>
  <w:style w:type="character" w:customStyle="1" w:styleId="ZpatChar">
    <w:name w:val="Zápatí Char"/>
    <w:basedOn w:val="Standardnpsmoodstavce"/>
    <w:link w:val="Zpat"/>
    <w:uiPriority w:val="99"/>
    <w:rsid w:val="007A6422"/>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5707</Words>
  <Characters>33675</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Kopřiva</dc:creator>
  <cp:keywords/>
  <dc:description/>
  <cp:lastModifiedBy>Pavel Kopřiva</cp:lastModifiedBy>
  <cp:revision>3</cp:revision>
  <dcterms:created xsi:type="dcterms:W3CDTF">2024-07-18T07:15:00Z</dcterms:created>
  <dcterms:modified xsi:type="dcterms:W3CDTF">2024-07-18T07:16:00Z</dcterms:modified>
</cp:coreProperties>
</file>