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8E792CC" w:rsidR="00C5658A" w:rsidRPr="00C53A54" w:rsidRDefault="004F5ABD" w:rsidP="00656DB7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F5ABD">
              <w:rPr>
                <w:rFonts w:ascii="Arial" w:hAnsi="Arial" w:cs="Arial"/>
                <w:b/>
                <w:sz w:val="20"/>
                <w:szCs w:val="20"/>
              </w:rPr>
              <w:t xml:space="preserve">Snowboardový a freestylový areál Boží Dar – </w:t>
            </w:r>
            <w:r w:rsidR="00363D29">
              <w:rPr>
                <w:rFonts w:ascii="Arial" w:hAnsi="Arial" w:cs="Arial"/>
                <w:b/>
                <w:sz w:val="20"/>
                <w:szCs w:val="20"/>
              </w:rPr>
              <w:t>pohyblivý chodník</w:t>
            </w:r>
            <w:r w:rsidR="009F4E5D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756A319C" w:rsidR="00F86835" w:rsidRPr="00CB5F85" w:rsidRDefault="00F36046" w:rsidP="00F3604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6046">
              <w:rPr>
                <w:rFonts w:ascii="Arial" w:hAnsi="Arial" w:cs="Arial"/>
                <w:sz w:val="20"/>
                <w:szCs w:val="20"/>
              </w:rPr>
              <w:t>Klub Krušných hor, z.s.</w:t>
            </w:r>
            <w:r>
              <w:rPr>
                <w:rFonts w:ascii="Arial" w:hAnsi="Arial" w:cs="Arial"/>
                <w:sz w:val="20"/>
                <w:szCs w:val="20"/>
              </w:rPr>
              <w:t>, I</w:t>
            </w:r>
            <w:r w:rsidRPr="00F36046">
              <w:rPr>
                <w:rFonts w:ascii="Arial" w:hAnsi="Arial" w:cs="Arial"/>
                <w:sz w:val="20"/>
                <w:szCs w:val="20"/>
              </w:rPr>
              <w:t>ČO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6046">
              <w:rPr>
                <w:rFonts w:ascii="Arial" w:hAnsi="Arial" w:cs="Arial"/>
                <w:sz w:val="20"/>
                <w:szCs w:val="20"/>
              </w:rPr>
              <w:t>26643880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F36046">
              <w:rPr>
                <w:rFonts w:ascii="Arial" w:hAnsi="Arial" w:cs="Arial"/>
                <w:sz w:val="20"/>
                <w:szCs w:val="20"/>
              </w:rPr>
              <w:t>č.p. 222, 363 01 Boží Dar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656D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538F3B3" w:rsidR="00C5658A" w:rsidRPr="00CB5F85" w:rsidRDefault="007B7514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 řízení veřejné zakázky na dodávky v nadlimitním režimu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4F2C82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656DB7" w14:paraId="3367AED3" w14:textId="77777777" w:rsidTr="00656DB7">
        <w:tc>
          <w:tcPr>
            <w:tcW w:w="5812" w:type="dxa"/>
            <w:shd w:val="clear" w:color="auto" w:fill="F2F2F2" w:themeFill="background1" w:themeFillShade="F2"/>
          </w:tcPr>
          <w:p w14:paraId="603DEE16" w14:textId="44FFF8F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42E3ACC4" w14:textId="403D790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E5AB491" w14:textId="77777777" w:rsidTr="00DC6D69">
        <w:tc>
          <w:tcPr>
            <w:tcW w:w="5812" w:type="dxa"/>
            <w:shd w:val="clear" w:color="auto" w:fill="F2F2F2" w:themeFill="background1" w:themeFillShade="F2"/>
          </w:tcPr>
          <w:p w14:paraId="5F5E8DDA" w14:textId="7311EE61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4974BBF0" w14:textId="68E1FDBB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D7323E6" w14:textId="77777777" w:rsidTr="00F36046">
        <w:tc>
          <w:tcPr>
            <w:tcW w:w="5812" w:type="dxa"/>
            <w:shd w:val="clear" w:color="auto" w:fill="F2F2F2" w:themeFill="background1" w:themeFillShade="F2"/>
          </w:tcPr>
          <w:p w14:paraId="73E7EC14" w14:textId="34593C0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358B70D" w14:textId="40CFEB8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42BE9D90" w14:textId="77777777" w:rsidR="000724C2" w:rsidRDefault="000724C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694EF2F" w14:textId="77777777" w:rsidR="000724C2" w:rsidRDefault="000724C2" w:rsidP="000724C2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31456F76" w:rsidR="00C50EAC" w:rsidRDefault="00C50EAC" w:rsidP="00C7059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C7059F">
        <w:rPr>
          <w:rFonts w:ascii="Arial" w:hAnsi="Arial" w:cs="Arial"/>
          <w:b/>
          <w:sz w:val="20"/>
          <w:szCs w:val="20"/>
        </w:rPr>
        <w:t xml:space="preserve">prohlašuje, že splňuje základní způsobilost v požadovaném rozsahu a </w:t>
      </w:r>
      <w:r>
        <w:rPr>
          <w:rFonts w:ascii="Arial" w:hAnsi="Arial" w:cs="Arial"/>
          <w:b/>
          <w:sz w:val="20"/>
          <w:szCs w:val="20"/>
        </w:rPr>
        <w:t>k</w:t>
      </w:r>
      <w:r w:rsidR="00C7059F">
        <w:rPr>
          <w:rFonts w:ascii="Arial" w:hAnsi="Arial" w:cs="Arial"/>
          <w:b/>
          <w:sz w:val="20"/>
          <w:szCs w:val="20"/>
        </w:rPr>
        <w:t> tomu</w:t>
      </w:r>
      <w:r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69574CC2" w:rsidR="00C50EAC" w:rsidRDefault="00C7059F" w:rsidP="00C7059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prohlašuje, že splňuje </w:t>
      </w:r>
      <w:r w:rsidR="00C50EAC">
        <w:rPr>
          <w:rFonts w:ascii="Arial" w:hAnsi="Arial" w:cs="Arial"/>
          <w:b/>
          <w:sz w:val="20"/>
          <w:szCs w:val="20"/>
        </w:rPr>
        <w:t>profesní způsobilost</w:t>
      </w:r>
      <w:r>
        <w:rPr>
          <w:rFonts w:ascii="Arial" w:hAnsi="Arial" w:cs="Arial"/>
          <w:b/>
          <w:sz w:val="20"/>
          <w:szCs w:val="20"/>
        </w:rPr>
        <w:t xml:space="preserve"> v požadovaném rozsahu a k tomu</w:t>
      </w:r>
      <w:r w:rsidR="00C50EAC"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</w:t>
      </w:r>
      <w:r w:rsidRPr="002B7A50">
        <w:rPr>
          <w:rFonts w:ascii="Arial" w:hAnsi="Arial" w:cs="Arial"/>
          <w:bCs/>
          <w:sz w:val="20"/>
          <w:szCs w:val="20"/>
        </w:rPr>
        <w:t>, pokud jiný právní předpis zápis do takové evidence vyžaduje.</w:t>
      </w:r>
    </w:p>
    <w:p w14:paraId="1946C5C3" w14:textId="0BBF8702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52581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41A6D67" w:rsidR="00C50EAC" w:rsidRDefault="00C50EAC" w:rsidP="0052581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52581D">
        <w:rPr>
          <w:rFonts w:ascii="Arial" w:hAnsi="Arial" w:cs="Arial"/>
          <w:sz w:val="20"/>
          <w:szCs w:val="20"/>
        </w:rPr>
        <w:t>.</w:t>
      </w:r>
    </w:p>
    <w:p w14:paraId="109350C4" w14:textId="77777777" w:rsidR="00F36046" w:rsidRPr="00F36046" w:rsidRDefault="00F36046" w:rsidP="00F3604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F36046">
        <w:rPr>
          <w:rFonts w:ascii="Arial" w:hAnsi="Arial" w:cs="Arial"/>
          <w:b/>
          <w:bCs/>
          <w:sz w:val="24"/>
          <w:szCs w:val="32"/>
        </w:rPr>
        <w:t>Prohlášení dodavatele k protiruským sankcím</w:t>
      </w:r>
    </w:p>
    <w:p w14:paraId="164F3C32" w14:textId="5E657789" w:rsidR="0052581D" w:rsidRPr="0052581D" w:rsidRDefault="0052581D" w:rsidP="0052581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52581D">
        <w:rPr>
          <w:rFonts w:ascii="Arial" w:hAnsi="Arial" w:cs="Arial"/>
          <w:b/>
          <w:bCs/>
          <w:sz w:val="20"/>
          <w:szCs w:val="20"/>
        </w:rPr>
        <w:t>Dodavatel ve vztahu k protiruským sankcím prohlašuje, že:</w:t>
      </w:r>
    </w:p>
    <w:p w14:paraId="484FB9A5" w14:textId="6DEF7458" w:rsidR="0052581D" w:rsidRDefault="0052581D" w:rsidP="0052581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v rozsahu více než 10 % nabídkové ceny,</w:t>
      </w:r>
    </w:p>
    <w:p w14:paraId="3591C1BD" w14:textId="77777777" w:rsidR="0052581D" w:rsidRPr="001E43FD" w:rsidRDefault="0052581D" w:rsidP="0052581D">
      <w:pPr>
        <w:pStyle w:val="podpisra"/>
        <w:numPr>
          <w:ilvl w:val="0"/>
          <w:numId w:val="20"/>
        </w:numPr>
        <w:tabs>
          <w:tab w:val="right" w:leader="dot" w:pos="4962"/>
        </w:tabs>
        <w:spacing w:before="120"/>
        <w:ind w:left="851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33C23E7C" w14:textId="77777777" w:rsidR="0052581D" w:rsidRPr="001E43FD" w:rsidRDefault="0052581D" w:rsidP="0052581D">
      <w:pPr>
        <w:pStyle w:val="podpisra"/>
        <w:numPr>
          <w:ilvl w:val="0"/>
          <w:numId w:val="20"/>
        </w:numPr>
        <w:tabs>
          <w:tab w:val="right" w:leader="dot" w:pos="4962"/>
        </w:tabs>
        <w:ind w:left="851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3DE3F82F" w14:textId="77777777" w:rsidR="0052581D" w:rsidRPr="001E43FD" w:rsidRDefault="0052581D" w:rsidP="0052581D">
      <w:pPr>
        <w:pStyle w:val="podpisra"/>
        <w:numPr>
          <w:ilvl w:val="0"/>
          <w:numId w:val="20"/>
        </w:numPr>
        <w:tabs>
          <w:tab w:val="right" w:leader="dot" w:pos="4962"/>
        </w:tabs>
        <w:ind w:left="851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6DB4F472" w14:textId="77777777" w:rsidR="0052581D" w:rsidRPr="001E43FD" w:rsidRDefault="0052581D" w:rsidP="0052581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 xml:space="preserve">není osobou uvedenou v sankčním seznamu v příloze nařízení Rady (EU) č. 269/2014 ze dne </w:t>
      </w:r>
      <w:r w:rsidRPr="001E43FD">
        <w:rPr>
          <w:rFonts w:ascii="Arial" w:hAnsi="Arial" w:cs="Arial"/>
          <w:sz w:val="20"/>
          <w:szCs w:val="2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E43FD">
        <w:rPr>
          <w:rFonts w:ascii="Arial" w:hAnsi="Arial" w:cs="Arial"/>
          <w:sz w:val="20"/>
          <w:szCs w:val="20"/>
        </w:rPr>
        <w:footnoteReference w:id="2"/>
      </w:r>
      <w:r w:rsidRPr="001E43FD">
        <w:rPr>
          <w:rFonts w:ascii="Arial" w:hAnsi="Arial" w:cs="Arial"/>
          <w:sz w:val="20"/>
          <w:szCs w:val="20"/>
        </w:rPr>
        <w:t>;</w:t>
      </w:r>
    </w:p>
    <w:p w14:paraId="72C27126" w14:textId="3C6B2B9A" w:rsidR="00A04F5C" w:rsidRDefault="0052581D" w:rsidP="0052581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o 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č. 765/2006 ze dne 18. května 2006 o omezujících</w:t>
      </w:r>
      <w:r>
        <w:rPr>
          <w:rFonts w:ascii="Arial" w:hAnsi="Arial" w:cs="Arial"/>
          <w:sz w:val="20"/>
          <w:szCs w:val="20"/>
        </w:rPr>
        <w:t>.</w:t>
      </w:r>
    </w:p>
    <w:p w14:paraId="0B0A6EFD" w14:textId="2A50A479" w:rsidR="00A04F5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</w:p>
    <w:p w14:paraId="2FAD2A54" w14:textId="762BD800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01D4D" w14:textId="77777777" w:rsidR="00877C59" w:rsidRDefault="00877C59" w:rsidP="002002D1">
      <w:pPr>
        <w:spacing w:after="0" w:line="240" w:lineRule="auto"/>
      </w:pPr>
      <w:r>
        <w:separator/>
      </w:r>
    </w:p>
  </w:endnote>
  <w:endnote w:type="continuationSeparator" w:id="0">
    <w:p w14:paraId="77DDCDEC" w14:textId="77777777" w:rsidR="00877C59" w:rsidRDefault="00877C5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0F25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BEEF1" w14:textId="77777777" w:rsidR="00877C59" w:rsidRDefault="00877C59" w:rsidP="002002D1">
      <w:pPr>
        <w:spacing w:after="0" w:line="240" w:lineRule="auto"/>
      </w:pPr>
      <w:r>
        <w:separator/>
      </w:r>
    </w:p>
  </w:footnote>
  <w:footnote w:type="continuationSeparator" w:id="0">
    <w:p w14:paraId="084BFC37" w14:textId="77777777" w:rsidR="00877C59" w:rsidRDefault="00877C59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2F292508" w14:textId="77777777" w:rsidR="0052581D" w:rsidRPr="001E43FD" w:rsidRDefault="0052581D" w:rsidP="0052581D">
      <w:pPr>
        <w:pStyle w:val="Textpoznpodarou"/>
        <w:rPr>
          <w:rFonts w:ascii="Arial" w:hAnsi="Arial" w:cs="Arial"/>
          <w:szCs w:val="16"/>
        </w:rPr>
      </w:pPr>
      <w:r w:rsidRPr="001E43FD">
        <w:rPr>
          <w:rStyle w:val="Znakapoznpodarou"/>
          <w:rFonts w:ascii="Arial" w:hAnsi="Arial" w:cs="Arial"/>
          <w:sz w:val="16"/>
          <w:szCs w:val="12"/>
        </w:rPr>
        <w:footnoteRef/>
      </w:r>
      <w:r w:rsidRPr="001E43FD">
        <w:rPr>
          <w:rFonts w:ascii="Arial" w:hAnsi="Arial" w:cs="Arial"/>
          <w:sz w:val="16"/>
          <w:szCs w:val="12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E43FD">
          <w:rPr>
            <w:rStyle w:val="Hypertextovodkaz"/>
            <w:rFonts w:ascii="Arial" w:hAnsi="Arial" w:cs="Arial"/>
            <w:sz w:val="16"/>
            <w:szCs w:val="12"/>
          </w:rPr>
          <w:t>https://www.financnianalytickyurad.cz/blog/zarazeni-dalsich-osob-na-sankcni-seznam-proti-rusku</w:t>
        </w:r>
      </w:hyperlink>
      <w:r w:rsidRPr="001E43FD">
        <w:rPr>
          <w:rFonts w:ascii="Arial" w:hAnsi="Arial" w:cs="Arial"/>
          <w:sz w:val="16"/>
          <w:szCs w:val="1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5" w:hanging="360"/>
      </w:p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1595350">
    <w:abstractNumId w:val="9"/>
  </w:num>
  <w:num w:numId="2" w16cid:durableId="1320961641">
    <w:abstractNumId w:val="14"/>
  </w:num>
  <w:num w:numId="3" w16cid:durableId="1886257906">
    <w:abstractNumId w:val="5"/>
  </w:num>
  <w:num w:numId="4" w16cid:durableId="1716344228">
    <w:abstractNumId w:val="10"/>
  </w:num>
  <w:num w:numId="5" w16cid:durableId="1204710467">
    <w:abstractNumId w:val="18"/>
  </w:num>
  <w:num w:numId="6" w16cid:durableId="1974023734">
    <w:abstractNumId w:val="17"/>
  </w:num>
  <w:num w:numId="7" w16cid:durableId="1413891623">
    <w:abstractNumId w:val="3"/>
  </w:num>
  <w:num w:numId="8" w16cid:durableId="1117411977">
    <w:abstractNumId w:val="8"/>
  </w:num>
  <w:num w:numId="9" w16cid:durableId="597756186">
    <w:abstractNumId w:val="2"/>
  </w:num>
  <w:num w:numId="10" w16cid:durableId="542988004">
    <w:abstractNumId w:val="1"/>
  </w:num>
  <w:num w:numId="11" w16cid:durableId="2059620247">
    <w:abstractNumId w:val="7"/>
  </w:num>
  <w:num w:numId="12" w16cid:durableId="2025400868">
    <w:abstractNumId w:val="16"/>
  </w:num>
  <w:num w:numId="13" w16cid:durableId="584413601">
    <w:abstractNumId w:val="15"/>
  </w:num>
  <w:num w:numId="14" w16cid:durableId="1296255279">
    <w:abstractNumId w:val="0"/>
  </w:num>
  <w:num w:numId="15" w16cid:durableId="242447545">
    <w:abstractNumId w:val="19"/>
  </w:num>
  <w:num w:numId="16" w16cid:durableId="16168612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5643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1090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6266531">
    <w:abstractNumId w:val="12"/>
  </w:num>
  <w:num w:numId="20" w16cid:durableId="1374306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81846"/>
    <w:rsid w:val="000A4DF6"/>
    <w:rsid w:val="000A4DF7"/>
    <w:rsid w:val="00106D2E"/>
    <w:rsid w:val="0014098A"/>
    <w:rsid w:val="001579B1"/>
    <w:rsid w:val="001923B4"/>
    <w:rsid w:val="001A0B02"/>
    <w:rsid w:val="001B0C12"/>
    <w:rsid w:val="001B1B27"/>
    <w:rsid w:val="001B595C"/>
    <w:rsid w:val="001C572D"/>
    <w:rsid w:val="001D5358"/>
    <w:rsid w:val="001D75A6"/>
    <w:rsid w:val="001E38CF"/>
    <w:rsid w:val="001E554C"/>
    <w:rsid w:val="001F52A4"/>
    <w:rsid w:val="002002D1"/>
    <w:rsid w:val="00250033"/>
    <w:rsid w:val="00262118"/>
    <w:rsid w:val="00270491"/>
    <w:rsid w:val="00280472"/>
    <w:rsid w:val="0028460E"/>
    <w:rsid w:val="002951F5"/>
    <w:rsid w:val="002B0EF0"/>
    <w:rsid w:val="002B2D32"/>
    <w:rsid w:val="002B7A50"/>
    <w:rsid w:val="002C4D05"/>
    <w:rsid w:val="002D0270"/>
    <w:rsid w:val="002D411B"/>
    <w:rsid w:val="002F28C1"/>
    <w:rsid w:val="00304593"/>
    <w:rsid w:val="00311C50"/>
    <w:rsid w:val="0032267E"/>
    <w:rsid w:val="003352C9"/>
    <w:rsid w:val="00363D29"/>
    <w:rsid w:val="00375ED8"/>
    <w:rsid w:val="00376A73"/>
    <w:rsid w:val="0038267D"/>
    <w:rsid w:val="003A27DF"/>
    <w:rsid w:val="003B6A5F"/>
    <w:rsid w:val="003E18BB"/>
    <w:rsid w:val="003F42D8"/>
    <w:rsid w:val="00405C94"/>
    <w:rsid w:val="00420897"/>
    <w:rsid w:val="0042601D"/>
    <w:rsid w:val="00431805"/>
    <w:rsid w:val="00440812"/>
    <w:rsid w:val="004413C3"/>
    <w:rsid w:val="0046756A"/>
    <w:rsid w:val="004853C2"/>
    <w:rsid w:val="00485A87"/>
    <w:rsid w:val="00491BED"/>
    <w:rsid w:val="00496353"/>
    <w:rsid w:val="004A0E29"/>
    <w:rsid w:val="004C3CA8"/>
    <w:rsid w:val="004C5B9C"/>
    <w:rsid w:val="004D7A76"/>
    <w:rsid w:val="004F2C82"/>
    <w:rsid w:val="004F5ABD"/>
    <w:rsid w:val="00505ED8"/>
    <w:rsid w:val="00513365"/>
    <w:rsid w:val="0052581D"/>
    <w:rsid w:val="00530C79"/>
    <w:rsid w:val="00532311"/>
    <w:rsid w:val="00535601"/>
    <w:rsid w:val="005416A7"/>
    <w:rsid w:val="00541786"/>
    <w:rsid w:val="00554011"/>
    <w:rsid w:val="00555ED1"/>
    <w:rsid w:val="0058256D"/>
    <w:rsid w:val="00585FCC"/>
    <w:rsid w:val="005936F0"/>
    <w:rsid w:val="005A071B"/>
    <w:rsid w:val="005D6247"/>
    <w:rsid w:val="005E2A1D"/>
    <w:rsid w:val="00612869"/>
    <w:rsid w:val="00644D18"/>
    <w:rsid w:val="00647F39"/>
    <w:rsid w:val="00656DB7"/>
    <w:rsid w:val="006603F3"/>
    <w:rsid w:val="0066739E"/>
    <w:rsid w:val="006F5A81"/>
    <w:rsid w:val="006F7A5C"/>
    <w:rsid w:val="007034BF"/>
    <w:rsid w:val="007132F6"/>
    <w:rsid w:val="00743A79"/>
    <w:rsid w:val="00772608"/>
    <w:rsid w:val="00795AA4"/>
    <w:rsid w:val="007A10ED"/>
    <w:rsid w:val="007A13BC"/>
    <w:rsid w:val="007B26A3"/>
    <w:rsid w:val="007B7514"/>
    <w:rsid w:val="007C4888"/>
    <w:rsid w:val="007C4F6B"/>
    <w:rsid w:val="007D231A"/>
    <w:rsid w:val="007D3A71"/>
    <w:rsid w:val="007E474B"/>
    <w:rsid w:val="007E639A"/>
    <w:rsid w:val="007F08B2"/>
    <w:rsid w:val="00803C6A"/>
    <w:rsid w:val="00810230"/>
    <w:rsid w:val="00813E58"/>
    <w:rsid w:val="00865408"/>
    <w:rsid w:val="00866080"/>
    <w:rsid w:val="00877C59"/>
    <w:rsid w:val="008A7162"/>
    <w:rsid w:val="008B0437"/>
    <w:rsid w:val="008B05D1"/>
    <w:rsid w:val="008C342B"/>
    <w:rsid w:val="008D47D4"/>
    <w:rsid w:val="008F21F7"/>
    <w:rsid w:val="00902649"/>
    <w:rsid w:val="00903F99"/>
    <w:rsid w:val="00913C74"/>
    <w:rsid w:val="00923085"/>
    <w:rsid w:val="00935F3A"/>
    <w:rsid w:val="00946B00"/>
    <w:rsid w:val="00972FE0"/>
    <w:rsid w:val="00976161"/>
    <w:rsid w:val="00993B39"/>
    <w:rsid w:val="009A193D"/>
    <w:rsid w:val="009A52FF"/>
    <w:rsid w:val="009B0B84"/>
    <w:rsid w:val="009C6C18"/>
    <w:rsid w:val="009E0727"/>
    <w:rsid w:val="009E1134"/>
    <w:rsid w:val="009E4542"/>
    <w:rsid w:val="009F4E5D"/>
    <w:rsid w:val="009F72B3"/>
    <w:rsid w:val="009F7FB5"/>
    <w:rsid w:val="00A04EE3"/>
    <w:rsid w:val="00A04F5C"/>
    <w:rsid w:val="00A17975"/>
    <w:rsid w:val="00A4279A"/>
    <w:rsid w:val="00A65597"/>
    <w:rsid w:val="00A91F1E"/>
    <w:rsid w:val="00AA4DD7"/>
    <w:rsid w:val="00AA5718"/>
    <w:rsid w:val="00AB219A"/>
    <w:rsid w:val="00AD75D0"/>
    <w:rsid w:val="00AF4BFB"/>
    <w:rsid w:val="00AF616A"/>
    <w:rsid w:val="00B06759"/>
    <w:rsid w:val="00B240E0"/>
    <w:rsid w:val="00B33DD3"/>
    <w:rsid w:val="00B37081"/>
    <w:rsid w:val="00B40A5C"/>
    <w:rsid w:val="00B55945"/>
    <w:rsid w:val="00B72972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059F"/>
    <w:rsid w:val="00C7513A"/>
    <w:rsid w:val="00C77EBE"/>
    <w:rsid w:val="00CB5F85"/>
    <w:rsid w:val="00CB6A93"/>
    <w:rsid w:val="00CC29FD"/>
    <w:rsid w:val="00CD5C93"/>
    <w:rsid w:val="00CE1502"/>
    <w:rsid w:val="00CE77D9"/>
    <w:rsid w:val="00D14ECC"/>
    <w:rsid w:val="00D22B30"/>
    <w:rsid w:val="00D445C9"/>
    <w:rsid w:val="00D5107B"/>
    <w:rsid w:val="00D55238"/>
    <w:rsid w:val="00D66BAF"/>
    <w:rsid w:val="00D71F57"/>
    <w:rsid w:val="00D759FB"/>
    <w:rsid w:val="00D822AB"/>
    <w:rsid w:val="00D86CAA"/>
    <w:rsid w:val="00DB36CB"/>
    <w:rsid w:val="00DD2A32"/>
    <w:rsid w:val="00DD6EC7"/>
    <w:rsid w:val="00DE0D45"/>
    <w:rsid w:val="00DE61A8"/>
    <w:rsid w:val="00DF1278"/>
    <w:rsid w:val="00DF7A87"/>
    <w:rsid w:val="00E1066F"/>
    <w:rsid w:val="00E553BB"/>
    <w:rsid w:val="00E76680"/>
    <w:rsid w:val="00E83568"/>
    <w:rsid w:val="00EB27FA"/>
    <w:rsid w:val="00EB2BDF"/>
    <w:rsid w:val="00EB56D2"/>
    <w:rsid w:val="00EB61B6"/>
    <w:rsid w:val="00EC40FE"/>
    <w:rsid w:val="00EC77F4"/>
    <w:rsid w:val="00EC7B20"/>
    <w:rsid w:val="00ED76F2"/>
    <w:rsid w:val="00EF71BA"/>
    <w:rsid w:val="00F0477C"/>
    <w:rsid w:val="00F05426"/>
    <w:rsid w:val="00F10CE5"/>
    <w:rsid w:val="00F10F25"/>
    <w:rsid w:val="00F150E9"/>
    <w:rsid w:val="00F15DC2"/>
    <w:rsid w:val="00F36046"/>
    <w:rsid w:val="00F53C13"/>
    <w:rsid w:val="00F60F68"/>
    <w:rsid w:val="00F86835"/>
    <w:rsid w:val="00FA0A1F"/>
    <w:rsid w:val="00FB63FE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52581D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737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Procurio</dc:creator>
  <cp:lastModifiedBy>Jan Baše</cp:lastModifiedBy>
  <cp:revision>14</cp:revision>
  <dcterms:created xsi:type="dcterms:W3CDTF">2022-05-20T07:13:00Z</dcterms:created>
  <dcterms:modified xsi:type="dcterms:W3CDTF">2024-09-30T07:11:00Z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