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1AE" w:rsidRPr="00903464" w:rsidRDefault="002011AE" w:rsidP="002011AE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b/>
          <w:sz w:val="20"/>
          <w:szCs w:val="20"/>
        </w:rPr>
        <w:t>ZADAVATEL:</w:t>
      </w:r>
      <w:r w:rsidRPr="00903464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2011AE" w:rsidRPr="00903464" w:rsidRDefault="002011AE" w:rsidP="002011AE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>Sídlo:</w:t>
      </w:r>
      <w:r w:rsidRPr="00903464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2011AE" w:rsidRPr="00903464" w:rsidRDefault="002011AE" w:rsidP="002011AE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>IČ:</w:t>
      </w:r>
      <w:r w:rsidRPr="00903464">
        <w:rPr>
          <w:rFonts w:ascii="Tahoma" w:hAnsi="Tahoma" w:cs="Tahoma"/>
          <w:sz w:val="20"/>
          <w:szCs w:val="20"/>
        </w:rPr>
        <w:tab/>
        <w:t>47114321</w:t>
      </w:r>
      <w:r w:rsidRPr="00903464">
        <w:rPr>
          <w:rFonts w:ascii="Tahoma" w:hAnsi="Tahoma" w:cs="Tahoma"/>
          <w:sz w:val="20"/>
          <w:szCs w:val="20"/>
        </w:rPr>
        <w:tab/>
      </w:r>
    </w:p>
    <w:p w:rsidR="002011AE" w:rsidRPr="00903464" w:rsidRDefault="002011AE" w:rsidP="002011A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 xml:space="preserve">Veřejná zakázka:     </w:t>
      </w:r>
      <w:r w:rsidR="00903464" w:rsidRPr="00903464">
        <w:rPr>
          <w:rFonts w:ascii="Tahoma" w:hAnsi="Tahoma" w:cs="Tahoma"/>
          <w:sz w:val="20"/>
          <w:szCs w:val="20"/>
        </w:rPr>
        <w:t>Marketingová komunikace 2015-</w:t>
      </w:r>
      <w:r w:rsidR="006B0A50" w:rsidRPr="00903464">
        <w:rPr>
          <w:rFonts w:ascii="Tahoma" w:hAnsi="Tahoma" w:cs="Tahoma"/>
          <w:sz w:val="20"/>
          <w:szCs w:val="20"/>
        </w:rPr>
        <w:t>2017</w:t>
      </w:r>
      <w:r w:rsidR="006B0A50" w:rsidRPr="00903464">
        <w:rPr>
          <w:rFonts w:ascii="Tahoma" w:hAnsi="Tahoma" w:cs="Tahoma"/>
          <w:b/>
          <w:sz w:val="20"/>
          <w:szCs w:val="20"/>
        </w:rPr>
        <w:t xml:space="preserve">  </w:t>
      </w:r>
      <w:r w:rsidRPr="00903464">
        <w:rPr>
          <w:rFonts w:ascii="Tahoma" w:hAnsi="Tahoma" w:cs="Tahoma"/>
          <w:sz w:val="20"/>
          <w:szCs w:val="20"/>
        </w:rPr>
        <w:tab/>
      </w:r>
    </w:p>
    <w:p w:rsidR="002011AE" w:rsidRPr="00903464" w:rsidRDefault="002011AE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011AE" w:rsidRPr="00903464" w:rsidRDefault="002011AE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903464">
        <w:rPr>
          <w:rFonts w:ascii="Tahoma" w:hAnsi="Tahoma" w:cs="Tahoma"/>
          <w:color w:val="auto"/>
          <w:sz w:val="20"/>
          <w:szCs w:val="20"/>
        </w:rPr>
        <w:t>Ev. č.:</w:t>
      </w:r>
      <w:r w:rsidRPr="0090346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90346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903464" w:rsidRPr="00903464">
        <w:rPr>
          <w:rFonts w:ascii="Tahoma" w:hAnsi="Tahoma" w:cs="Tahoma"/>
          <w:sz w:val="20"/>
          <w:szCs w:val="20"/>
        </w:rPr>
        <w:t>400424</w:t>
      </w:r>
    </w:p>
    <w:p w:rsidR="002011AE" w:rsidRPr="00903464" w:rsidRDefault="002011AE" w:rsidP="002011AE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gramStart"/>
      <w:r w:rsidRPr="00903464">
        <w:rPr>
          <w:rFonts w:ascii="Tahoma" w:hAnsi="Tahoma" w:cs="Tahoma"/>
          <w:color w:val="auto"/>
          <w:sz w:val="20"/>
          <w:szCs w:val="20"/>
        </w:rPr>
        <w:t>Č.j.</w:t>
      </w:r>
      <w:proofErr w:type="gramEnd"/>
      <w:r w:rsidRPr="00903464">
        <w:rPr>
          <w:rFonts w:ascii="Tahoma" w:hAnsi="Tahoma" w:cs="Tahoma"/>
          <w:color w:val="auto"/>
          <w:sz w:val="20"/>
          <w:szCs w:val="20"/>
        </w:rPr>
        <w:t xml:space="preserve"> zadavatele:       </w:t>
      </w:r>
      <w:r w:rsidR="00903464" w:rsidRPr="00903464">
        <w:rPr>
          <w:rFonts w:ascii="Tahoma" w:hAnsi="Tahoma" w:cs="Tahoma"/>
          <w:color w:val="auto"/>
          <w:sz w:val="20"/>
          <w:szCs w:val="20"/>
        </w:rPr>
        <w:t xml:space="preserve"> </w:t>
      </w:r>
      <w:r w:rsidR="00903464" w:rsidRPr="00903464">
        <w:rPr>
          <w:rFonts w:ascii="Tahoma" w:hAnsi="Tahoma" w:cs="Tahoma"/>
          <w:sz w:val="20"/>
          <w:szCs w:val="20"/>
        </w:rPr>
        <w:t>OZP-VZ-2014-047</w:t>
      </w:r>
    </w:p>
    <w:p w:rsidR="002011AE" w:rsidRPr="00903464" w:rsidRDefault="002011AE" w:rsidP="002011AE">
      <w:pPr>
        <w:jc w:val="both"/>
        <w:rPr>
          <w:rFonts w:ascii="Tahoma" w:hAnsi="Tahoma" w:cs="Tahoma"/>
          <w:sz w:val="20"/>
          <w:szCs w:val="20"/>
        </w:rPr>
      </w:pPr>
    </w:p>
    <w:p w:rsidR="002011AE" w:rsidRPr="00903464" w:rsidRDefault="00A13BAD" w:rsidP="002011AE">
      <w:pPr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 xml:space="preserve">V Praze, dne </w:t>
      </w:r>
      <w:r w:rsidR="00205A27">
        <w:rPr>
          <w:rFonts w:ascii="Tahoma" w:hAnsi="Tahoma" w:cs="Tahoma"/>
          <w:sz w:val="20"/>
          <w:szCs w:val="20"/>
        </w:rPr>
        <w:t>21</w:t>
      </w:r>
      <w:r w:rsidR="00903464" w:rsidRPr="00903464">
        <w:rPr>
          <w:rFonts w:ascii="Tahoma" w:hAnsi="Tahoma" w:cs="Tahoma"/>
          <w:sz w:val="20"/>
          <w:szCs w:val="20"/>
        </w:rPr>
        <w:t>. 01. 2015</w:t>
      </w:r>
    </w:p>
    <w:p w:rsidR="002011AE" w:rsidRPr="00903464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68627B" w:rsidRDefault="0068627B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2011AE" w:rsidRPr="00903464" w:rsidRDefault="002011AE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903464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2011AE" w:rsidRPr="0068627B" w:rsidRDefault="002011AE" w:rsidP="00D71B1C">
      <w:pPr>
        <w:jc w:val="both"/>
        <w:rPr>
          <w:rFonts w:ascii="Tahoma" w:hAnsi="Tahoma" w:cs="Tahoma"/>
          <w:sz w:val="20"/>
          <w:szCs w:val="20"/>
        </w:rPr>
      </w:pPr>
      <w:r w:rsidRPr="0068627B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68627B">
        <w:rPr>
          <w:rFonts w:ascii="Tahoma" w:hAnsi="Tahoma" w:cs="Tahoma"/>
          <w:sz w:val="20"/>
          <w:szCs w:val="20"/>
        </w:rPr>
        <w:t>ust</w:t>
      </w:r>
      <w:proofErr w:type="spellEnd"/>
      <w:r w:rsidRPr="0068627B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zakázce.</w:t>
      </w:r>
    </w:p>
    <w:p w:rsidR="002011AE" w:rsidRPr="0068627B" w:rsidRDefault="002011AE" w:rsidP="00D71B1C">
      <w:pPr>
        <w:jc w:val="both"/>
        <w:rPr>
          <w:rFonts w:ascii="Tahoma" w:hAnsi="Tahoma" w:cs="Tahoma"/>
          <w:sz w:val="20"/>
          <w:szCs w:val="20"/>
        </w:rPr>
      </w:pPr>
    </w:p>
    <w:p w:rsidR="002011AE" w:rsidRPr="0068627B" w:rsidRDefault="002011AE" w:rsidP="00D71B1C">
      <w:pPr>
        <w:jc w:val="both"/>
        <w:rPr>
          <w:rFonts w:ascii="Tahoma" w:hAnsi="Tahoma" w:cs="Tahoma"/>
          <w:sz w:val="20"/>
          <w:szCs w:val="20"/>
        </w:rPr>
      </w:pPr>
    </w:p>
    <w:p w:rsidR="006B0A50" w:rsidRPr="00D71B1C" w:rsidRDefault="006B0A50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D71B1C"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E84E63" w:rsidRPr="00981671" w:rsidRDefault="00E84E63" w:rsidP="00981671">
      <w:pPr>
        <w:jc w:val="both"/>
        <w:rPr>
          <w:rFonts w:ascii="Tahoma" w:hAnsi="Tahoma" w:cs="Tahoma"/>
          <w:sz w:val="20"/>
          <w:szCs w:val="20"/>
        </w:rPr>
      </w:pPr>
      <w:r w:rsidRPr="00981671">
        <w:rPr>
          <w:rFonts w:ascii="Tahoma" w:hAnsi="Tahoma" w:cs="Tahoma"/>
          <w:sz w:val="20"/>
          <w:szCs w:val="20"/>
        </w:rPr>
        <w:t>Bod 3.5.4. Přehled průměrného ročního počtu zaměstnanců</w:t>
      </w:r>
      <w:r w:rsidR="00981671" w:rsidRPr="00981671">
        <w:rPr>
          <w:rFonts w:ascii="Tahoma" w:hAnsi="Tahoma" w:cs="Tahoma"/>
          <w:sz w:val="20"/>
          <w:szCs w:val="20"/>
        </w:rPr>
        <w:t>.</w:t>
      </w:r>
      <w:r w:rsidRPr="00981671">
        <w:rPr>
          <w:rFonts w:ascii="Tahoma" w:hAnsi="Tahoma" w:cs="Tahoma"/>
          <w:sz w:val="20"/>
          <w:szCs w:val="20"/>
        </w:rPr>
        <w:t xml:space="preserve"> </w:t>
      </w:r>
      <w:r w:rsidR="00981671" w:rsidRPr="00981671">
        <w:rPr>
          <w:rFonts w:ascii="Tahoma" w:hAnsi="Tahoma" w:cs="Tahoma"/>
          <w:sz w:val="20"/>
          <w:szCs w:val="20"/>
        </w:rPr>
        <w:t xml:space="preserve">Dotaz: Je možné sečíst </w:t>
      </w:r>
      <w:r w:rsidRPr="00981671">
        <w:rPr>
          <w:rFonts w:ascii="Tahoma" w:hAnsi="Tahoma" w:cs="Tahoma"/>
          <w:sz w:val="20"/>
          <w:szCs w:val="20"/>
        </w:rPr>
        <w:t>zaměstnance agentury předkládající nabídku do tendru a jejího subdodavatele, aby byl splněn požadavek na 10 zaměstnanců ročně?</w:t>
      </w:r>
    </w:p>
    <w:p w:rsidR="0068627B" w:rsidRPr="00D71B1C" w:rsidRDefault="0068627B" w:rsidP="00D71B1C">
      <w:pPr>
        <w:jc w:val="both"/>
        <w:rPr>
          <w:rFonts w:ascii="Tahoma" w:hAnsi="Tahoma" w:cs="Tahoma"/>
          <w:sz w:val="20"/>
          <w:szCs w:val="20"/>
        </w:rPr>
      </w:pPr>
    </w:p>
    <w:p w:rsidR="006B0A50" w:rsidRPr="0084699A" w:rsidRDefault="006B0A50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Odpověď zadav</w:t>
      </w:r>
      <w:r w:rsidR="00981671" w:rsidRPr="0084699A">
        <w:rPr>
          <w:rFonts w:ascii="Tahoma" w:hAnsi="Tahoma" w:cs="Tahoma"/>
          <w:b/>
          <w:sz w:val="20"/>
          <w:szCs w:val="20"/>
        </w:rPr>
        <w:t>atele - Dodatečná informace č. 8</w:t>
      </w:r>
    </w:p>
    <w:p w:rsidR="00981671" w:rsidRPr="0084699A" w:rsidRDefault="004F6362" w:rsidP="0084699A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Ano, zadavatel připouští toto sčítání. </w:t>
      </w:r>
    </w:p>
    <w:p w:rsidR="00981671" w:rsidRPr="0084699A" w:rsidRDefault="00981671" w:rsidP="0084699A">
      <w:pPr>
        <w:jc w:val="both"/>
        <w:rPr>
          <w:rFonts w:ascii="Tahoma" w:hAnsi="Tahoma" w:cs="Tahoma"/>
          <w:sz w:val="20"/>
          <w:szCs w:val="20"/>
        </w:rPr>
      </w:pPr>
    </w:p>
    <w:p w:rsidR="00976B44" w:rsidRPr="0084699A" w:rsidRDefault="00976B44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Dotaz uchazeče</w:t>
      </w:r>
    </w:p>
    <w:p w:rsidR="00981671" w:rsidRPr="0084699A" w:rsidRDefault="00981671" w:rsidP="0084699A">
      <w:pPr>
        <w:jc w:val="both"/>
        <w:rPr>
          <w:rFonts w:ascii="Tahoma" w:hAnsi="Tahoma" w:cs="Tahoma"/>
          <w:sz w:val="20"/>
          <w:szCs w:val="20"/>
        </w:rPr>
      </w:pPr>
      <w:r w:rsidRPr="0084699A">
        <w:rPr>
          <w:rFonts w:ascii="Tahoma" w:hAnsi="Tahoma" w:cs="Tahoma"/>
          <w:sz w:val="20"/>
          <w:szCs w:val="20"/>
        </w:rPr>
        <w:t xml:space="preserve">Příloha </w:t>
      </w:r>
      <w:proofErr w:type="gramStart"/>
      <w:r w:rsidRPr="0084699A">
        <w:rPr>
          <w:rFonts w:ascii="Tahoma" w:hAnsi="Tahoma" w:cs="Tahoma"/>
          <w:sz w:val="20"/>
          <w:szCs w:val="20"/>
        </w:rPr>
        <w:t>č.2 – Struktura</w:t>
      </w:r>
      <w:proofErr w:type="gramEnd"/>
      <w:r w:rsidRPr="0084699A">
        <w:rPr>
          <w:rFonts w:ascii="Tahoma" w:hAnsi="Tahoma" w:cs="Tahoma"/>
          <w:sz w:val="20"/>
          <w:szCs w:val="20"/>
        </w:rPr>
        <w:t xml:space="preserve"> médií pro kampaň OZP – Rozhlas Dotaz: Je možné nahradit zaniklá zastoupení rádií RRM a MMS požadovaná v zadání za nástupnické sdružení </w:t>
      </w:r>
      <w:proofErr w:type="spellStart"/>
      <w:r w:rsidRPr="0084699A">
        <w:rPr>
          <w:rFonts w:ascii="Tahoma" w:hAnsi="Tahoma" w:cs="Tahoma"/>
          <w:sz w:val="20"/>
          <w:szCs w:val="20"/>
        </w:rPr>
        <w:t>Radiohouse</w:t>
      </w:r>
      <w:proofErr w:type="spellEnd"/>
      <w:r w:rsidRPr="0084699A">
        <w:rPr>
          <w:rFonts w:ascii="Tahoma" w:hAnsi="Tahoma" w:cs="Tahoma"/>
          <w:sz w:val="20"/>
          <w:szCs w:val="20"/>
        </w:rPr>
        <w:t>, které sdružuje MMS a RRM?</w:t>
      </w:r>
    </w:p>
    <w:p w:rsidR="00976B44" w:rsidRPr="0084699A" w:rsidRDefault="00976B44" w:rsidP="0084699A">
      <w:pPr>
        <w:jc w:val="both"/>
        <w:rPr>
          <w:rFonts w:ascii="Tahoma" w:hAnsi="Tahoma" w:cs="Tahoma"/>
          <w:sz w:val="20"/>
          <w:szCs w:val="20"/>
        </w:rPr>
      </w:pPr>
    </w:p>
    <w:p w:rsidR="00976B44" w:rsidRPr="0084699A" w:rsidRDefault="00976B44" w:rsidP="0084699A">
      <w:pPr>
        <w:jc w:val="both"/>
        <w:rPr>
          <w:rFonts w:ascii="Tahoma" w:hAnsi="Tahoma" w:cs="Tahoma"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 xml:space="preserve">Odpověď zadavatele - Dodatečná informace č. </w:t>
      </w:r>
      <w:r w:rsidR="00981671" w:rsidRPr="0084699A">
        <w:rPr>
          <w:rFonts w:ascii="Tahoma" w:hAnsi="Tahoma" w:cs="Tahoma"/>
          <w:b/>
          <w:sz w:val="20"/>
          <w:szCs w:val="20"/>
        </w:rPr>
        <w:t>9</w:t>
      </w:r>
    </w:p>
    <w:p w:rsidR="00976B44" w:rsidRPr="0084699A" w:rsidRDefault="00981671" w:rsidP="0084699A">
      <w:pPr>
        <w:jc w:val="both"/>
        <w:rPr>
          <w:rFonts w:ascii="Tahoma" w:hAnsi="Tahoma" w:cs="Tahoma"/>
          <w:sz w:val="20"/>
          <w:szCs w:val="20"/>
        </w:rPr>
      </w:pPr>
      <w:r w:rsidRPr="0084699A">
        <w:rPr>
          <w:rFonts w:ascii="Tahoma" w:hAnsi="Tahoma" w:cs="Tahoma"/>
          <w:sz w:val="20"/>
          <w:szCs w:val="20"/>
        </w:rPr>
        <w:t xml:space="preserve">Zadavatel sděluje, že je možné nahradit zaniklá zastoupení rádií RRM a MMS za nástupnické sdružení </w:t>
      </w:r>
      <w:proofErr w:type="spellStart"/>
      <w:r w:rsidRPr="0084699A">
        <w:rPr>
          <w:rFonts w:ascii="Tahoma" w:hAnsi="Tahoma" w:cs="Tahoma"/>
          <w:sz w:val="20"/>
          <w:szCs w:val="20"/>
        </w:rPr>
        <w:t>Radiohouse</w:t>
      </w:r>
      <w:proofErr w:type="spellEnd"/>
      <w:r w:rsidRPr="0084699A">
        <w:rPr>
          <w:rFonts w:ascii="Tahoma" w:hAnsi="Tahoma" w:cs="Tahoma"/>
          <w:sz w:val="20"/>
          <w:szCs w:val="20"/>
        </w:rPr>
        <w:t>.</w:t>
      </w:r>
    </w:p>
    <w:p w:rsidR="00976B44" w:rsidRPr="0084699A" w:rsidRDefault="00976B44" w:rsidP="0084699A">
      <w:pPr>
        <w:jc w:val="both"/>
        <w:rPr>
          <w:rFonts w:ascii="Tahoma" w:hAnsi="Tahoma" w:cs="Tahoma"/>
          <w:sz w:val="20"/>
          <w:szCs w:val="20"/>
        </w:rPr>
      </w:pPr>
    </w:p>
    <w:p w:rsidR="00981671" w:rsidRPr="0084699A" w:rsidRDefault="00981671" w:rsidP="0084699A">
      <w:pPr>
        <w:jc w:val="both"/>
        <w:rPr>
          <w:rFonts w:ascii="Tahoma" w:hAnsi="Tahoma" w:cs="Tahoma"/>
          <w:sz w:val="20"/>
          <w:szCs w:val="20"/>
        </w:rPr>
      </w:pPr>
    </w:p>
    <w:p w:rsidR="006B0A50" w:rsidRPr="0084699A" w:rsidRDefault="00903464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Dotaz uchazeče</w:t>
      </w:r>
    </w:p>
    <w:p w:rsidR="00981671" w:rsidRPr="0084699A" w:rsidRDefault="00981671" w:rsidP="0084699A">
      <w:pPr>
        <w:jc w:val="both"/>
        <w:rPr>
          <w:rFonts w:ascii="Tahoma" w:hAnsi="Tahoma" w:cs="Tahoma"/>
          <w:sz w:val="20"/>
          <w:szCs w:val="20"/>
        </w:rPr>
      </w:pPr>
      <w:r w:rsidRPr="0084699A">
        <w:rPr>
          <w:rFonts w:ascii="Tahoma" w:hAnsi="Tahoma" w:cs="Tahoma"/>
          <w:sz w:val="20"/>
          <w:szCs w:val="20"/>
        </w:rPr>
        <w:t>V příloze č. 2 v části OOH  je vždy uveden počet ploch. Kolik krajských měst zadavatel míní?</w:t>
      </w:r>
    </w:p>
    <w:p w:rsidR="006B0A50" w:rsidRPr="0084699A" w:rsidRDefault="006B0A50" w:rsidP="0084699A">
      <w:pPr>
        <w:jc w:val="both"/>
        <w:rPr>
          <w:rFonts w:ascii="Tahoma" w:hAnsi="Tahoma" w:cs="Tahoma"/>
          <w:sz w:val="20"/>
          <w:szCs w:val="20"/>
        </w:rPr>
      </w:pPr>
    </w:p>
    <w:p w:rsidR="006B0A50" w:rsidRPr="0084699A" w:rsidRDefault="00976B44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 xml:space="preserve">Odpověď zadavatele </w:t>
      </w:r>
      <w:r w:rsidR="00981671" w:rsidRPr="0084699A">
        <w:rPr>
          <w:rFonts w:ascii="Tahoma" w:hAnsi="Tahoma" w:cs="Tahoma"/>
          <w:b/>
          <w:sz w:val="20"/>
          <w:szCs w:val="20"/>
        </w:rPr>
        <w:t>- Dodatečná informace č. 10</w:t>
      </w:r>
    </w:p>
    <w:p w:rsidR="0068627B" w:rsidRPr="0084699A" w:rsidRDefault="00981671" w:rsidP="0084699A">
      <w:pPr>
        <w:jc w:val="both"/>
        <w:rPr>
          <w:rFonts w:ascii="Tahoma" w:hAnsi="Tahoma" w:cs="Tahoma"/>
          <w:sz w:val="20"/>
          <w:szCs w:val="20"/>
        </w:rPr>
      </w:pPr>
      <w:r w:rsidRPr="0084699A">
        <w:rPr>
          <w:rFonts w:ascii="Tahoma" w:hAnsi="Tahoma" w:cs="Tahoma"/>
          <w:sz w:val="20"/>
          <w:szCs w:val="20"/>
        </w:rPr>
        <w:t>Zadavatel sděluje, že míněno je 13 krajských měst včetně Prahy.</w:t>
      </w:r>
    </w:p>
    <w:p w:rsidR="0068627B" w:rsidRPr="0084699A" w:rsidRDefault="0068627B" w:rsidP="0084699A">
      <w:pPr>
        <w:jc w:val="both"/>
        <w:rPr>
          <w:rFonts w:ascii="Tahoma" w:hAnsi="Tahoma" w:cs="Tahoma"/>
          <w:sz w:val="20"/>
          <w:szCs w:val="20"/>
        </w:rPr>
      </w:pPr>
    </w:p>
    <w:p w:rsidR="00981671" w:rsidRPr="0084699A" w:rsidRDefault="00981671" w:rsidP="0084699A">
      <w:pPr>
        <w:jc w:val="both"/>
        <w:rPr>
          <w:rFonts w:ascii="Tahoma" w:hAnsi="Tahoma" w:cs="Tahoma"/>
          <w:sz w:val="20"/>
          <w:szCs w:val="20"/>
        </w:rPr>
      </w:pPr>
    </w:p>
    <w:p w:rsidR="00981671" w:rsidRPr="0084699A" w:rsidRDefault="00981671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Dotaz Uchazeče</w:t>
      </w:r>
    </w:p>
    <w:p w:rsidR="00981671" w:rsidRPr="0084699A" w:rsidRDefault="00981671" w:rsidP="0084699A">
      <w:pPr>
        <w:jc w:val="both"/>
        <w:rPr>
          <w:rFonts w:ascii="Tahoma" w:hAnsi="Tahoma" w:cs="Tahoma"/>
          <w:sz w:val="20"/>
          <w:szCs w:val="20"/>
        </w:rPr>
      </w:pPr>
      <w:proofErr w:type="spellStart"/>
      <w:r w:rsidRPr="0084699A">
        <w:rPr>
          <w:rFonts w:ascii="Tahoma" w:hAnsi="Tahoma" w:cs="Tahoma"/>
          <w:sz w:val="20"/>
          <w:szCs w:val="20"/>
        </w:rPr>
        <w:t>Print</w:t>
      </w:r>
      <w:proofErr w:type="spellEnd"/>
      <w:r w:rsidRPr="0084699A">
        <w:rPr>
          <w:rFonts w:ascii="Tahoma" w:hAnsi="Tahoma" w:cs="Tahoma"/>
          <w:sz w:val="20"/>
          <w:szCs w:val="20"/>
        </w:rPr>
        <w:t xml:space="preserve"> – u počtu zadavatel uvádí – „denně po dobu 2 týdnů“ – myslí se tím denně, tj. 6x týdně (po-so) – ve dnech, kdy deníky vycházejí;  nebo denně v pracovní dny, tj. 5x týdně (po-pá)?</w:t>
      </w:r>
    </w:p>
    <w:p w:rsidR="00981671" w:rsidRPr="0084699A" w:rsidRDefault="00981671" w:rsidP="0084699A">
      <w:pPr>
        <w:jc w:val="both"/>
        <w:rPr>
          <w:rFonts w:ascii="Tahoma" w:hAnsi="Tahoma" w:cs="Tahoma"/>
          <w:sz w:val="20"/>
          <w:szCs w:val="20"/>
        </w:rPr>
      </w:pPr>
    </w:p>
    <w:p w:rsidR="00981671" w:rsidRPr="0084699A" w:rsidRDefault="00981671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Odpověď zadavatele - Dodatečná informace č. 11</w:t>
      </w:r>
    </w:p>
    <w:p w:rsidR="00D71B1C" w:rsidRPr="0084699A" w:rsidRDefault="00981671" w:rsidP="0084699A">
      <w:pPr>
        <w:jc w:val="both"/>
        <w:rPr>
          <w:rFonts w:ascii="Tahoma" w:hAnsi="Tahoma" w:cs="Tahoma"/>
          <w:sz w:val="20"/>
          <w:szCs w:val="20"/>
        </w:rPr>
      </w:pPr>
      <w:r w:rsidRPr="0084699A">
        <w:rPr>
          <w:rFonts w:ascii="Tahoma" w:hAnsi="Tahoma" w:cs="Tahoma"/>
          <w:sz w:val="20"/>
          <w:szCs w:val="20"/>
        </w:rPr>
        <w:t>Zadavatel sděluje, že je myšleno všechny dny, kdy deník vychází, tj. i sobota.</w:t>
      </w:r>
    </w:p>
    <w:p w:rsidR="005E1978" w:rsidRPr="0084699A" w:rsidRDefault="005E1978" w:rsidP="0084699A">
      <w:pPr>
        <w:jc w:val="both"/>
        <w:rPr>
          <w:rFonts w:ascii="Tahoma" w:hAnsi="Tahoma" w:cs="Tahoma"/>
          <w:b/>
          <w:sz w:val="20"/>
          <w:szCs w:val="20"/>
        </w:rPr>
      </w:pPr>
    </w:p>
    <w:p w:rsidR="00903464" w:rsidRPr="0084699A" w:rsidRDefault="00D71B1C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D</w:t>
      </w:r>
      <w:r w:rsidR="00903464" w:rsidRPr="0084699A">
        <w:rPr>
          <w:rFonts w:ascii="Tahoma" w:hAnsi="Tahoma" w:cs="Tahoma"/>
          <w:b/>
          <w:sz w:val="20"/>
          <w:szCs w:val="20"/>
        </w:rPr>
        <w:t>otaz uchazeče</w:t>
      </w:r>
    </w:p>
    <w:p w:rsidR="00981671" w:rsidRPr="0084699A" w:rsidRDefault="00981671" w:rsidP="0084699A">
      <w:pPr>
        <w:jc w:val="both"/>
        <w:rPr>
          <w:rFonts w:ascii="Tahoma" w:hAnsi="Tahoma" w:cs="Tahoma"/>
          <w:sz w:val="20"/>
          <w:szCs w:val="20"/>
        </w:rPr>
      </w:pPr>
      <w:r w:rsidRPr="0084699A">
        <w:rPr>
          <w:rFonts w:ascii="Tahoma" w:hAnsi="Tahoma" w:cs="Tahoma"/>
          <w:sz w:val="20"/>
          <w:szCs w:val="20"/>
        </w:rPr>
        <w:lastRenderedPageBreak/>
        <w:t>Rádio – na stanicích MMS/RRM – existuje minimální počet stanic, kde bude reklama probíhat, nebo počet je na uchazeči?</w:t>
      </w:r>
    </w:p>
    <w:p w:rsidR="00D71B1C" w:rsidRPr="0084699A" w:rsidRDefault="00D71B1C" w:rsidP="0084699A">
      <w:pPr>
        <w:jc w:val="both"/>
        <w:rPr>
          <w:rFonts w:ascii="Tahoma" w:hAnsi="Tahoma" w:cs="Tahoma"/>
          <w:sz w:val="20"/>
          <w:szCs w:val="20"/>
        </w:rPr>
      </w:pPr>
    </w:p>
    <w:p w:rsidR="00D71B1C" w:rsidRPr="0084699A" w:rsidRDefault="00976B44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 xml:space="preserve">Odpověď zadavatele - </w:t>
      </w:r>
      <w:r w:rsidR="0068627B" w:rsidRPr="0084699A">
        <w:rPr>
          <w:rFonts w:ascii="Tahoma" w:hAnsi="Tahoma" w:cs="Tahoma"/>
          <w:b/>
          <w:sz w:val="20"/>
          <w:szCs w:val="20"/>
        </w:rPr>
        <w:t>D</w:t>
      </w:r>
      <w:r w:rsidR="00981671" w:rsidRPr="0084699A">
        <w:rPr>
          <w:rFonts w:ascii="Tahoma" w:hAnsi="Tahoma" w:cs="Tahoma"/>
          <w:b/>
          <w:sz w:val="20"/>
          <w:szCs w:val="20"/>
        </w:rPr>
        <w:t>odatečná informace č. 12</w:t>
      </w:r>
    </w:p>
    <w:p w:rsidR="00981671" w:rsidRPr="0084699A" w:rsidRDefault="00845582" w:rsidP="0084699A">
      <w:pPr>
        <w:jc w:val="both"/>
        <w:rPr>
          <w:rFonts w:ascii="Tahoma" w:hAnsi="Tahoma" w:cs="Tahoma"/>
          <w:sz w:val="20"/>
          <w:szCs w:val="20"/>
        </w:rPr>
      </w:pPr>
      <w:r w:rsidRPr="0084699A">
        <w:rPr>
          <w:rFonts w:ascii="Tahoma" w:hAnsi="Tahoma" w:cs="Tahoma"/>
          <w:sz w:val="20"/>
          <w:szCs w:val="20"/>
        </w:rPr>
        <w:t>Zadavatel sděluje, že počet je na uchazeči.</w:t>
      </w:r>
    </w:p>
    <w:p w:rsidR="00845582" w:rsidRPr="0084699A" w:rsidRDefault="00845582" w:rsidP="0084699A">
      <w:pPr>
        <w:jc w:val="both"/>
        <w:rPr>
          <w:rFonts w:ascii="Tahoma" w:hAnsi="Tahoma" w:cs="Tahoma"/>
          <w:sz w:val="20"/>
          <w:szCs w:val="20"/>
        </w:rPr>
      </w:pPr>
    </w:p>
    <w:p w:rsidR="00A31859" w:rsidRPr="0084699A" w:rsidRDefault="00A31859" w:rsidP="0084699A">
      <w:pPr>
        <w:jc w:val="both"/>
        <w:rPr>
          <w:rFonts w:ascii="Tahoma" w:hAnsi="Tahoma" w:cs="Tahoma"/>
          <w:sz w:val="20"/>
          <w:szCs w:val="20"/>
        </w:rPr>
      </w:pPr>
    </w:p>
    <w:p w:rsidR="00845582" w:rsidRPr="0084699A" w:rsidRDefault="00845582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Dotaz uchazeče</w:t>
      </w:r>
    </w:p>
    <w:p w:rsidR="00845582" w:rsidRPr="0084699A" w:rsidRDefault="00845582" w:rsidP="0084699A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84699A">
        <w:rPr>
          <w:rFonts w:ascii="Tahoma" w:hAnsi="Tahoma" w:cs="Tahoma"/>
          <w:iCs/>
          <w:sz w:val="20"/>
          <w:szCs w:val="20"/>
        </w:rPr>
        <w:t>V zadání jsme si všimli, že u PR článků nebyly zadané formáty. Znamená to, že mohou být libovolné?</w:t>
      </w:r>
    </w:p>
    <w:p w:rsidR="00845582" w:rsidRPr="0084699A" w:rsidRDefault="00845582" w:rsidP="0084699A">
      <w:pPr>
        <w:jc w:val="both"/>
        <w:rPr>
          <w:rFonts w:ascii="Tahoma" w:hAnsi="Tahoma" w:cs="Tahoma"/>
          <w:sz w:val="20"/>
          <w:szCs w:val="20"/>
        </w:rPr>
      </w:pPr>
    </w:p>
    <w:p w:rsidR="00845582" w:rsidRPr="0084699A" w:rsidRDefault="00845582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Odpověď zadavatele - Dodatečná informace č. 13</w:t>
      </w:r>
    </w:p>
    <w:p w:rsidR="00A31859" w:rsidRPr="0084699A" w:rsidRDefault="00A31859" w:rsidP="0084699A">
      <w:pPr>
        <w:jc w:val="both"/>
        <w:rPr>
          <w:rFonts w:ascii="Tahoma" w:hAnsi="Tahoma" w:cs="Tahoma"/>
          <w:sz w:val="20"/>
          <w:szCs w:val="20"/>
        </w:rPr>
      </w:pPr>
      <w:r w:rsidRPr="0084699A">
        <w:rPr>
          <w:rFonts w:ascii="Tahoma" w:hAnsi="Tahoma" w:cs="Tahoma"/>
          <w:sz w:val="20"/>
          <w:szCs w:val="20"/>
        </w:rPr>
        <w:t>Zadavatel sděluje, že se jedná o rozsah 1 tiskové strany. Stylisticky libovolný formát (text, rozhovor apod.)</w:t>
      </w:r>
    </w:p>
    <w:p w:rsidR="00981671" w:rsidRPr="0084699A" w:rsidRDefault="00981671" w:rsidP="0084699A">
      <w:pPr>
        <w:jc w:val="both"/>
        <w:rPr>
          <w:rFonts w:ascii="Tahoma" w:hAnsi="Tahoma" w:cs="Tahoma"/>
          <w:sz w:val="20"/>
          <w:szCs w:val="20"/>
        </w:rPr>
      </w:pPr>
    </w:p>
    <w:p w:rsidR="00A31859" w:rsidRPr="0084699A" w:rsidRDefault="00A31859" w:rsidP="0084699A">
      <w:pPr>
        <w:jc w:val="both"/>
        <w:rPr>
          <w:rFonts w:ascii="Tahoma" w:hAnsi="Tahoma" w:cs="Tahoma"/>
          <w:sz w:val="20"/>
          <w:szCs w:val="20"/>
        </w:rPr>
      </w:pPr>
    </w:p>
    <w:p w:rsidR="00C64814" w:rsidRPr="0084699A" w:rsidRDefault="00C64814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Dotaz uchazeče</w:t>
      </w:r>
    </w:p>
    <w:p w:rsidR="00981671" w:rsidRPr="0084699A" w:rsidRDefault="00C64814" w:rsidP="0084699A">
      <w:pPr>
        <w:jc w:val="both"/>
        <w:rPr>
          <w:rFonts w:ascii="Tahoma" w:hAnsi="Tahoma" w:cs="Tahoma"/>
          <w:sz w:val="20"/>
          <w:szCs w:val="20"/>
        </w:rPr>
      </w:pPr>
      <w:r w:rsidRPr="0084699A">
        <w:rPr>
          <w:rFonts w:ascii="Tahoma" w:hAnsi="Tahoma" w:cs="Tahoma"/>
          <w:iCs/>
          <w:sz w:val="20"/>
          <w:szCs w:val="20"/>
        </w:rPr>
        <w:t xml:space="preserve">U venkovní reklamy a TV reklamy se </w:t>
      </w:r>
      <w:proofErr w:type="spellStart"/>
      <w:r w:rsidRPr="0084699A">
        <w:rPr>
          <w:rFonts w:ascii="Tahoma" w:hAnsi="Tahoma" w:cs="Tahoma"/>
          <w:iCs/>
          <w:sz w:val="20"/>
          <w:szCs w:val="20"/>
        </w:rPr>
        <w:t>nacenění</w:t>
      </w:r>
      <w:proofErr w:type="spellEnd"/>
      <w:r w:rsidRPr="0084699A">
        <w:rPr>
          <w:rFonts w:ascii="Tahoma" w:hAnsi="Tahoma" w:cs="Tahoma"/>
          <w:iCs/>
          <w:sz w:val="20"/>
          <w:szCs w:val="20"/>
        </w:rPr>
        <w:t xml:space="preserve"> nedá udělat bez specifikace měsíců, bez toho je to střelba </w:t>
      </w:r>
      <w:proofErr w:type="gramStart"/>
      <w:r w:rsidRPr="0084699A">
        <w:rPr>
          <w:rFonts w:ascii="Tahoma" w:hAnsi="Tahoma" w:cs="Tahoma"/>
          <w:iCs/>
          <w:sz w:val="20"/>
          <w:szCs w:val="20"/>
        </w:rPr>
        <w:t>na</w:t>
      </w:r>
      <w:proofErr w:type="gramEnd"/>
      <w:r w:rsidRPr="0084699A">
        <w:rPr>
          <w:rFonts w:ascii="Tahoma" w:hAnsi="Tahoma" w:cs="Tahoma"/>
          <w:iCs/>
          <w:sz w:val="20"/>
          <w:szCs w:val="20"/>
        </w:rPr>
        <w:t xml:space="preserve"> slepo. Znáte plánované měsíce, kdy má kampaň běžet?</w:t>
      </w:r>
    </w:p>
    <w:p w:rsidR="00981671" w:rsidRPr="0084699A" w:rsidRDefault="00981671" w:rsidP="0084699A">
      <w:pPr>
        <w:jc w:val="both"/>
        <w:rPr>
          <w:rFonts w:ascii="Tahoma" w:hAnsi="Tahoma" w:cs="Tahoma"/>
          <w:sz w:val="20"/>
          <w:szCs w:val="20"/>
        </w:rPr>
      </w:pPr>
    </w:p>
    <w:p w:rsidR="00981671" w:rsidRPr="0084699A" w:rsidRDefault="00C64814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Odpověď zadavatele - Dodatečná informace č. 14</w:t>
      </w:r>
    </w:p>
    <w:p w:rsidR="00C64814" w:rsidRPr="0084699A" w:rsidRDefault="004F6362" w:rsidP="0084699A">
      <w:pPr>
        <w:jc w:val="both"/>
        <w:rPr>
          <w:rFonts w:ascii="Tahoma" w:hAnsi="Tahoma" w:cs="Tahoma"/>
          <w:b/>
          <w:i/>
          <w:sz w:val="20"/>
          <w:szCs w:val="20"/>
        </w:rPr>
      </w:pPr>
      <w:r w:rsidRPr="004F6362">
        <w:rPr>
          <w:rStyle w:val="Zvraznn"/>
          <w:rFonts w:ascii="Tahoma" w:hAnsi="Tahoma" w:cs="Tahoma"/>
          <w:i w:val="0"/>
          <w:sz w:val="20"/>
          <w:szCs w:val="20"/>
        </w:rPr>
        <w:t xml:space="preserve">Zadavatel se nedomnívá, že by přesná specifikace měsíců měla mít </w:t>
      </w:r>
      <w:proofErr w:type="spellStart"/>
      <w:r w:rsidRPr="004F6362">
        <w:rPr>
          <w:rStyle w:val="Zvraznn"/>
          <w:rFonts w:ascii="Tahoma" w:hAnsi="Tahoma" w:cs="Tahoma"/>
          <w:i w:val="0"/>
          <w:sz w:val="20"/>
          <w:szCs w:val="20"/>
        </w:rPr>
        <w:t>relevaci</w:t>
      </w:r>
      <w:proofErr w:type="spellEnd"/>
      <w:r w:rsidRPr="004F6362">
        <w:rPr>
          <w:rStyle w:val="Zvraznn"/>
          <w:rFonts w:ascii="Tahoma" w:hAnsi="Tahoma" w:cs="Tahoma"/>
          <w:i w:val="0"/>
          <w:sz w:val="20"/>
          <w:szCs w:val="20"/>
        </w:rPr>
        <w:t xml:space="preserve"> ve vztahu k </w:t>
      </w:r>
      <w:proofErr w:type="spellStart"/>
      <w:r w:rsidRPr="004F6362">
        <w:rPr>
          <w:rStyle w:val="Zvraznn"/>
          <w:rFonts w:ascii="Tahoma" w:hAnsi="Tahoma" w:cs="Tahoma"/>
          <w:i w:val="0"/>
          <w:sz w:val="20"/>
          <w:szCs w:val="20"/>
        </w:rPr>
        <w:t>nacenění</w:t>
      </w:r>
      <w:proofErr w:type="spellEnd"/>
      <w:r w:rsidRPr="004F6362">
        <w:rPr>
          <w:rStyle w:val="Zvraznn"/>
          <w:rFonts w:ascii="Tahoma" w:hAnsi="Tahoma" w:cs="Tahoma"/>
          <w:i w:val="0"/>
          <w:sz w:val="20"/>
          <w:szCs w:val="20"/>
        </w:rPr>
        <w:t xml:space="preserve">. Nicméně pro </w:t>
      </w:r>
      <w:r w:rsidR="00A31859" w:rsidRPr="004F6362">
        <w:rPr>
          <w:rStyle w:val="Zvraznn"/>
          <w:rFonts w:ascii="Tahoma" w:hAnsi="Tahoma" w:cs="Tahoma"/>
          <w:i w:val="0"/>
          <w:sz w:val="20"/>
          <w:szCs w:val="20"/>
        </w:rPr>
        <w:t>úplnost stanov</w:t>
      </w:r>
      <w:r w:rsidRPr="004F6362">
        <w:rPr>
          <w:rStyle w:val="Zvraznn"/>
          <w:rFonts w:ascii="Tahoma" w:hAnsi="Tahoma" w:cs="Tahoma"/>
          <w:i w:val="0"/>
          <w:sz w:val="20"/>
          <w:szCs w:val="20"/>
        </w:rPr>
        <w:t>í</w:t>
      </w:r>
      <w:r w:rsidR="00A31859" w:rsidRPr="004F6362">
        <w:rPr>
          <w:rStyle w:val="Zvraznn"/>
          <w:rFonts w:ascii="Tahoma" w:hAnsi="Tahoma" w:cs="Tahoma"/>
          <w:i w:val="0"/>
          <w:sz w:val="20"/>
          <w:szCs w:val="20"/>
        </w:rPr>
        <w:t xml:space="preserve"> </w:t>
      </w:r>
      <w:r>
        <w:rPr>
          <w:rStyle w:val="Zvraznn"/>
          <w:rFonts w:ascii="Tahoma" w:hAnsi="Tahoma" w:cs="Tahoma"/>
          <w:i w:val="0"/>
          <w:sz w:val="20"/>
          <w:szCs w:val="20"/>
        </w:rPr>
        <w:t xml:space="preserve">pro příklad </w:t>
      </w:r>
      <w:r w:rsidR="00A31859" w:rsidRPr="004F6362">
        <w:rPr>
          <w:rStyle w:val="Zvraznn"/>
          <w:rFonts w:ascii="Tahoma" w:hAnsi="Tahoma" w:cs="Tahoma"/>
          <w:i w:val="0"/>
          <w:sz w:val="20"/>
          <w:szCs w:val="20"/>
        </w:rPr>
        <w:t>měsíce duben a květen.</w:t>
      </w:r>
    </w:p>
    <w:p w:rsidR="00A31859" w:rsidRPr="0084699A" w:rsidRDefault="00A31859" w:rsidP="0084699A">
      <w:pPr>
        <w:jc w:val="both"/>
        <w:rPr>
          <w:rFonts w:ascii="Tahoma" w:hAnsi="Tahoma" w:cs="Tahoma"/>
          <w:b/>
          <w:sz w:val="20"/>
          <w:szCs w:val="20"/>
        </w:rPr>
      </w:pPr>
    </w:p>
    <w:p w:rsidR="00A31859" w:rsidRPr="0084699A" w:rsidRDefault="00A31859" w:rsidP="0084699A">
      <w:pPr>
        <w:jc w:val="both"/>
        <w:rPr>
          <w:rFonts w:ascii="Tahoma" w:hAnsi="Tahoma" w:cs="Tahoma"/>
          <w:b/>
          <w:sz w:val="20"/>
          <w:szCs w:val="20"/>
        </w:rPr>
      </w:pPr>
    </w:p>
    <w:p w:rsidR="00C64814" w:rsidRPr="0084699A" w:rsidRDefault="00C64814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Dotaz uchazeče</w:t>
      </w:r>
    </w:p>
    <w:p w:rsidR="00C64814" w:rsidRPr="0084699A" w:rsidRDefault="00C64814" w:rsidP="0084699A">
      <w:pPr>
        <w:jc w:val="both"/>
        <w:rPr>
          <w:rFonts w:ascii="Tahoma" w:hAnsi="Tahoma" w:cs="Tahoma"/>
          <w:sz w:val="20"/>
          <w:szCs w:val="20"/>
        </w:rPr>
      </w:pPr>
      <w:r w:rsidRPr="0084699A">
        <w:rPr>
          <w:rFonts w:ascii="Tahoma" w:hAnsi="Tahoma" w:cs="Tahoma"/>
          <w:iCs/>
          <w:sz w:val="20"/>
          <w:szCs w:val="20"/>
        </w:rPr>
        <w:t xml:space="preserve">Známe </w:t>
      </w:r>
      <w:proofErr w:type="spellStart"/>
      <w:r w:rsidRPr="0084699A">
        <w:rPr>
          <w:rFonts w:ascii="Tahoma" w:hAnsi="Tahoma" w:cs="Tahoma"/>
          <w:iCs/>
          <w:sz w:val="20"/>
          <w:szCs w:val="20"/>
        </w:rPr>
        <w:t>timing</w:t>
      </w:r>
      <w:proofErr w:type="spellEnd"/>
      <w:r w:rsidRPr="0084699A">
        <w:rPr>
          <w:rFonts w:ascii="Tahoma" w:hAnsi="Tahoma" w:cs="Tahoma"/>
          <w:iCs/>
          <w:sz w:val="20"/>
          <w:szCs w:val="20"/>
        </w:rPr>
        <w:t xml:space="preserve"> v rozhlase a tisku? Pro přesnější kalkulace by to bylo určitě plus.</w:t>
      </w:r>
    </w:p>
    <w:p w:rsidR="00C64814" w:rsidRPr="0084699A" w:rsidRDefault="00C64814" w:rsidP="0084699A">
      <w:pPr>
        <w:jc w:val="both"/>
        <w:rPr>
          <w:rFonts w:ascii="Tahoma" w:hAnsi="Tahoma" w:cs="Tahoma"/>
          <w:sz w:val="20"/>
          <w:szCs w:val="20"/>
        </w:rPr>
      </w:pPr>
    </w:p>
    <w:p w:rsidR="00D20069" w:rsidRPr="0084699A" w:rsidRDefault="00C64814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Odpověď zadavatele - Dodatečná informace č. 15</w:t>
      </w:r>
    </w:p>
    <w:p w:rsidR="004F6362" w:rsidRPr="0084699A" w:rsidRDefault="004F6362" w:rsidP="004F6362">
      <w:pPr>
        <w:jc w:val="both"/>
        <w:rPr>
          <w:rFonts w:ascii="Tahoma" w:hAnsi="Tahoma" w:cs="Tahoma"/>
          <w:b/>
          <w:i/>
          <w:sz w:val="20"/>
          <w:szCs w:val="20"/>
        </w:rPr>
      </w:pPr>
      <w:r w:rsidRPr="004F6362">
        <w:rPr>
          <w:rStyle w:val="Zvraznn"/>
          <w:rFonts w:ascii="Tahoma" w:hAnsi="Tahoma" w:cs="Tahoma"/>
          <w:i w:val="0"/>
          <w:sz w:val="20"/>
          <w:szCs w:val="20"/>
        </w:rPr>
        <w:t xml:space="preserve">Zadavatel se nedomnívá, že by přesná specifikace měsíců měla mít </w:t>
      </w:r>
      <w:proofErr w:type="spellStart"/>
      <w:r w:rsidRPr="004F6362">
        <w:rPr>
          <w:rStyle w:val="Zvraznn"/>
          <w:rFonts w:ascii="Tahoma" w:hAnsi="Tahoma" w:cs="Tahoma"/>
          <w:i w:val="0"/>
          <w:sz w:val="20"/>
          <w:szCs w:val="20"/>
        </w:rPr>
        <w:t>relevaci</w:t>
      </w:r>
      <w:proofErr w:type="spellEnd"/>
      <w:r w:rsidRPr="004F6362">
        <w:rPr>
          <w:rStyle w:val="Zvraznn"/>
          <w:rFonts w:ascii="Tahoma" w:hAnsi="Tahoma" w:cs="Tahoma"/>
          <w:i w:val="0"/>
          <w:sz w:val="20"/>
          <w:szCs w:val="20"/>
        </w:rPr>
        <w:t xml:space="preserve"> ve vztahu k </w:t>
      </w:r>
      <w:proofErr w:type="spellStart"/>
      <w:r w:rsidRPr="004F6362">
        <w:rPr>
          <w:rStyle w:val="Zvraznn"/>
          <w:rFonts w:ascii="Tahoma" w:hAnsi="Tahoma" w:cs="Tahoma"/>
          <w:i w:val="0"/>
          <w:sz w:val="20"/>
          <w:szCs w:val="20"/>
        </w:rPr>
        <w:t>nacenění</w:t>
      </w:r>
      <w:proofErr w:type="spellEnd"/>
      <w:r w:rsidRPr="004F6362">
        <w:rPr>
          <w:rStyle w:val="Zvraznn"/>
          <w:rFonts w:ascii="Tahoma" w:hAnsi="Tahoma" w:cs="Tahoma"/>
          <w:i w:val="0"/>
          <w:sz w:val="20"/>
          <w:szCs w:val="20"/>
        </w:rPr>
        <w:t xml:space="preserve">. Nicméně pro úplnost stanoví </w:t>
      </w:r>
      <w:r>
        <w:rPr>
          <w:rStyle w:val="Zvraznn"/>
          <w:rFonts w:ascii="Tahoma" w:hAnsi="Tahoma" w:cs="Tahoma"/>
          <w:i w:val="0"/>
          <w:sz w:val="20"/>
          <w:szCs w:val="20"/>
        </w:rPr>
        <w:t xml:space="preserve">pro příklad </w:t>
      </w:r>
      <w:r w:rsidRPr="004F6362">
        <w:rPr>
          <w:rStyle w:val="Zvraznn"/>
          <w:rFonts w:ascii="Tahoma" w:hAnsi="Tahoma" w:cs="Tahoma"/>
          <w:i w:val="0"/>
          <w:sz w:val="20"/>
          <w:szCs w:val="20"/>
        </w:rPr>
        <w:t>měsíce duben a květen.</w:t>
      </w:r>
    </w:p>
    <w:p w:rsidR="00A31859" w:rsidRPr="0084699A" w:rsidRDefault="00A31859" w:rsidP="0084699A">
      <w:pPr>
        <w:jc w:val="both"/>
        <w:rPr>
          <w:rFonts w:ascii="Tahoma" w:hAnsi="Tahoma" w:cs="Tahoma"/>
          <w:b/>
          <w:sz w:val="20"/>
          <w:szCs w:val="20"/>
        </w:rPr>
      </w:pPr>
    </w:p>
    <w:p w:rsidR="00A31859" w:rsidRPr="0084699A" w:rsidRDefault="00A31859" w:rsidP="0084699A">
      <w:pPr>
        <w:jc w:val="both"/>
        <w:rPr>
          <w:rFonts w:ascii="Tahoma" w:hAnsi="Tahoma" w:cs="Tahoma"/>
          <w:b/>
          <w:sz w:val="20"/>
          <w:szCs w:val="20"/>
        </w:rPr>
      </w:pPr>
    </w:p>
    <w:p w:rsidR="00C64814" w:rsidRPr="0084699A" w:rsidRDefault="00C64814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Dotaz uchazeče</w:t>
      </w:r>
    </w:p>
    <w:p w:rsidR="00C64814" w:rsidRPr="0084699A" w:rsidRDefault="00C64814" w:rsidP="0084699A">
      <w:pPr>
        <w:jc w:val="both"/>
        <w:rPr>
          <w:rFonts w:ascii="Tahoma" w:hAnsi="Tahoma" w:cs="Tahoma"/>
          <w:sz w:val="20"/>
          <w:szCs w:val="20"/>
        </w:rPr>
      </w:pPr>
      <w:r w:rsidRPr="0084699A">
        <w:rPr>
          <w:rFonts w:ascii="Tahoma" w:hAnsi="Tahoma" w:cs="Tahoma"/>
          <w:iCs/>
          <w:sz w:val="20"/>
          <w:szCs w:val="20"/>
        </w:rPr>
        <w:t>Zadání TOP 3 zpravodajských webů podle roku 2013 může být zastaralé, máme tedy uvést pouze náklady bez uvedení webu a počtu zobrazení banneru? K tomuto bodu bychom potřebovali více informací.</w:t>
      </w:r>
    </w:p>
    <w:p w:rsidR="00D20069" w:rsidRPr="0084699A" w:rsidRDefault="00D20069" w:rsidP="0084699A">
      <w:pPr>
        <w:jc w:val="both"/>
        <w:rPr>
          <w:rFonts w:ascii="Tahoma" w:hAnsi="Tahoma" w:cs="Tahoma"/>
          <w:sz w:val="20"/>
          <w:szCs w:val="20"/>
        </w:rPr>
      </w:pPr>
    </w:p>
    <w:p w:rsidR="00C64814" w:rsidRPr="0084699A" w:rsidRDefault="00C64814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Odpověď zadavatele - Dodatečná informace č. 16</w:t>
      </w:r>
    </w:p>
    <w:p w:rsidR="00C64814" w:rsidRPr="0084699A" w:rsidRDefault="00A31859" w:rsidP="0084699A">
      <w:pPr>
        <w:jc w:val="both"/>
        <w:rPr>
          <w:rFonts w:ascii="Tahoma" w:hAnsi="Tahoma" w:cs="Tahoma"/>
          <w:i/>
          <w:sz w:val="20"/>
          <w:szCs w:val="20"/>
        </w:rPr>
      </w:pPr>
      <w:r w:rsidRPr="004F6362">
        <w:rPr>
          <w:rStyle w:val="Zvraznn"/>
          <w:rFonts w:ascii="Tahoma" w:hAnsi="Tahoma" w:cs="Tahoma"/>
          <w:i w:val="0"/>
          <w:sz w:val="20"/>
          <w:szCs w:val="20"/>
        </w:rPr>
        <w:t xml:space="preserve">Zadavatel sděluje, že tento parametr byl zvolen jako konkrétní ukazatel, aby se </w:t>
      </w:r>
      <w:r w:rsidR="004F6362" w:rsidRPr="004F6362">
        <w:rPr>
          <w:rStyle w:val="Zvraznn"/>
          <w:rFonts w:ascii="Tahoma" w:hAnsi="Tahoma" w:cs="Tahoma"/>
          <w:i w:val="0"/>
          <w:sz w:val="20"/>
          <w:szCs w:val="20"/>
        </w:rPr>
        <w:t xml:space="preserve">zadavatel </w:t>
      </w:r>
      <w:r w:rsidRPr="004F6362">
        <w:rPr>
          <w:rStyle w:val="Zvraznn"/>
          <w:rFonts w:ascii="Tahoma" w:hAnsi="Tahoma" w:cs="Tahoma"/>
          <w:i w:val="0"/>
          <w:sz w:val="20"/>
          <w:szCs w:val="20"/>
        </w:rPr>
        <w:t xml:space="preserve">vyhnul označení konkrétních webů. </w:t>
      </w:r>
      <w:r w:rsidR="004F6362" w:rsidRPr="004F6362">
        <w:rPr>
          <w:rStyle w:val="Zvraznn"/>
          <w:rFonts w:ascii="Tahoma" w:hAnsi="Tahoma" w:cs="Tahoma"/>
          <w:i w:val="0"/>
          <w:sz w:val="20"/>
          <w:szCs w:val="20"/>
        </w:rPr>
        <w:t>P</w:t>
      </w:r>
      <w:r w:rsidRPr="004F6362">
        <w:rPr>
          <w:rStyle w:val="Zvraznn"/>
          <w:rFonts w:ascii="Tahoma" w:hAnsi="Tahoma" w:cs="Tahoma"/>
          <w:i w:val="0"/>
          <w:sz w:val="20"/>
          <w:szCs w:val="20"/>
        </w:rPr>
        <w:t xml:space="preserve">ojetí </w:t>
      </w:r>
      <w:r w:rsidR="004F6362" w:rsidRPr="004F6362">
        <w:rPr>
          <w:rStyle w:val="Zvraznn"/>
          <w:rFonts w:ascii="Tahoma" w:hAnsi="Tahoma" w:cs="Tahoma"/>
          <w:i w:val="0"/>
          <w:sz w:val="20"/>
          <w:szCs w:val="20"/>
        </w:rPr>
        <w:t xml:space="preserve">řešení </w:t>
      </w:r>
      <w:r w:rsidRPr="004F6362">
        <w:rPr>
          <w:rStyle w:val="Zvraznn"/>
          <w:rFonts w:ascii="Tahoma" w:hAnsi="Tahoma" w:cs="Tahoma"/>
          <w:i w:val="0"/>
          <w:sz w:val="20"/>
          <w:szCs w:val="20"/>
        </w:rPr>
        <w:t xml:space="preserve">uvedené v dotazu </w:t>
      </w:r>
      <w:r w:rsidR="004F6362" w:rsidRPr="004F6362">
        <w:rPr>
          <w:rStyle w:val="Zvraznn"/>
          <w:rFonts w:ascii="Tahoma" w:hAnsi="Tahoma" w:cs="Tahoma"/>
          <w:i w:val="0"/>
          <w:sz w:val="20"/>
          <w:szCs w:val="20"/>
        </w:rPr>
        <w:t xml:space="preserve">uchazeče </w:t>
      </w:r>
      <w:r w:rsidRPr="004F6362">
        <w:rPr>
          <w:rStyle w:val="Zvraznn"/>
          <w:rFonts w:ascii="Tahoma" w:hAnsi="Tahoma" w:cs="Tahoma"/>
          <w:i w:val="0"/>
          <w:sz w:val="20"/>
          <w:szCs w:val="20"/>
        </w:rPr>
        <w:t>je vyhovující.</w:t>
      </w:r>
    </w:p>
    <w:p w:rsidR="0068627B" w:rsidRPr="0084699A" w:rsidRDefault="0068627B" w:rsidP="0084699A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C93D5F" w:rsidRPr="0084699A" w:rsidRDefault="00C93D5F" w:rsidP="0084699A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C93D5F" w:rsidRPr="0084699A" w:rsidRDefault="00C93D5F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Dotaz uchazeče</w:t>
      </w:r>
    </w:p>
    <w:p w:rsidR="00C93D5F" w:rsidRPr="0084699A" w:rsidRDefault="00C93D5F" w:rsidP="0084699A">
      <w:pPr>
        <w:jc w:val="both"/>
        <w:rPr>
          <w:rFonts w:ascii="Tahoma" w:hAnsi="Tahoma" w:cs="Tahoma"/>
          <w:sz w:val="20"/>
          <w:szCs w:val="20"/>
        </w:rPr>
      </w:pPr>
      <w:r w:rsidRPr="0084699A">
        <w:rPr>
          <w:rFonts w:ascii="Tahoma" w:hAnsi="Tahoma" w:cs="Tahoma"/>
          <w:sz w:val="20"/>
          <w:szCs w:val="20"/>
        </w:rPr>
        <w:t>Příloha č. 2 – Nabídková cena je uzamčena. Jediná možná cesta, jak je možné zapisovat do souboru je odstranění elektronického podpisu. Je takto akce přípustná? Pokud nikoliv, žádáme o zasání tabulky v podobě, kdy je možné zapisovat cenové nabídky do žlutých polí.</w:t>
      </w:r>
    </w:p>
    <w:p w:rsidR="00C93D5F" w:rsidRPr="0084699A" w:rsidRDefault="00C93D5F" w:rsidP="0084699A">
      <w:pPr>
        <w:jc w:val="both"/>
        <w:rPr>
          <w:rFonts w:ascii="Tahoma" w:hAnsi="Tahoma" w:cs="Tahoma"/>
          <w:sz w:val="20"/>
          <w:szCs w:val="20"/>
        </w:rPr>
      </w:pPr>
    </w:p>
    <w:p w:rsidR="00C93D5F" w:rsidRPr="0084699A" w:rsidRDefault="00C93D5F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Odpověď zadavatele - Dodatečná informace č. 17</w:t>
      </w:r>
    </w:p>
    <w:p w:rsidR="00C93D5F" w:rsidRPr="0084699A" w:rsidRDefault="004F6362" w:rsidP="0084699A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Uvedená akce je přípustná. </w:t>
      </w:r>
    </w:p>
    <w:p w:rsidR="00C93D5F" w:rsidRPr="0084699A" w:rsidRDefault="00C93D5F" w:rsidP="0084699A">
      <w:pPr>
        <w:jc w:val="both"/>
        <w:rPr>
          <w:rFonts w:ascii="Tahoma" w:hAnsi="Tahoma" w:cs="Tahoma"/>
          <w:sz w:val="20"/>
          <w:szCs w:val="20"/>
        </w:rPr>
      </w:pPr>
    </w:p>
    <w:p w:rsidR="00C93D5F" w:rsidRPr="0084699A" w:rsidRDefault="00C93D5F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Dotaz uchazeče</w:t>
      </w:r>
    </w:p>
    <w:p w:rsidR="00C93D5F" w:rsidRPr="0084699A" w:rsidRDefault="00C93D5F" w:rsidP="0084699A">
      <w:pPr>
        <w:jc w:val="both"/>
        <w:rPr>
          <w:rFonts w:ascii="Tahoma" w:hAnsi="Tahoma" w:cs="Tahoma"/>
          <w:sz w:val="20"/>
          <w:szCs w:val="20"/>
        </w:rPr>
      </w:pPr>
      <w:r w:rsidRPr="0084699A">
        <w:rPr>
          <w:rFonts w:ascii="Tahoma" w:hAnsi="Tahoma" w:cs="Tahoma"/>
          <w:sz w:val="20"/>
          <w:szCs w:val="20"/>
        </w:rPr>
        <w:t xml:space="preserve">Do žlutého sloupce uchazeč vyplní celkovou cenu bez DPH za 1 kalendářní rok? Například do sloupce billboard </w:t>
      </w:r>
      <w:proofErr w:type="spellStart"/>
      <w:r w:rsidRPr="0084699A">
        <w:rPr>
          <w:rFonts w:ascii="Tahoma" w:hAnsi="Tahoma" w:cs="Tahoma"/>
          <w:sz w:val="20"/>
          <w:szCs w:val="20"/>
        </w:rPr>
        <w:t>euroformát</w:t>
      </w:r>
      <w:proofErr w:type="spellEnd"/>
      <w:r w:rsidRPr="0084699A">
        <w:rPr>
          <w:rFonts w:ascii="Tahoma" w:hAnsi="Tahoma" w:cs="Tahoma"/>
          <w:sz w:val="20"/>
          <w:szCs w:val="20"/>
        </w:rPr>
        <w:t xml:space="preserve"> uchazeč vyplní celkovou cenu za 20 celkem 20 billboardů </w:t>
      </w:r>
      <w:r w:rsidRPr="0084699A">
        <w:rPr>
          <w:rFonts w:ascii="Tahoma" w:hAnsi="Tahoma" w:cs="Tahoma"/>
          <w:sz w:val="20"/>
          <w:szCs w:val="20"/>
        </w:rPr>
        <w:lastRenderedPageBreak/>
        <w:t>(10x2měsíce) a např. u PR článku v Právu celkovou cenu za 2 opakování. Nebo má uchazeč vždy uvést cenu za 1 billboard, impresi, TV spot, RO spot, inzerát, PR článek?</w:t>
      </w:r>
    </w:p>
    <w:p w:rsidR="00C93D5F" w:rsidRPr="0084699A" w:rsidRDefault="00C93D5F" w:rsidP="0084699A">
      <w:pPr>
        <w:jc w:val="both"/>
        <w:rPr>
          <w:rFonts w:ascii="Tahoma" w:hAnsi="Tahoma" w:cs="Tahoma"/>
          <w:sz w:val="20"/>
          <w:szCs w:val="20"/>
        </w:rPr>
      </w:pPr>
    </w:p>
    <w:p w:rsidR="00C93D5F" w:rsidRPr="0084699A" w:rsidRDefault="00C93D5F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Odpověď zadavatele - Dodatečná informace č. 18</w:t>
      </w:r>
    </w:p>
    <w:p w:rsidR="00BA2177" w:rsidRDefault="00BA2177" w:rsidP="0084699A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případě položek, u nichž uchazeči vyplňují položku „celková cena bez DPH“ </w:t>
      </w:r>
      <w:r w:rsidR="004F6362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 xml:space="preserve">yplní cenu ve vztahu k příslušnému zadání konkrétní položky, tj. celkovou (souhrnnou) cenu za konkrétní počet a typ služby, uvedený v položce. </w:t>
      </w:r>
    </w:p>
    <w:p w:rsidR="00BA2177" w:rsidRDefault="00BA2177" w:rsidP="0084699A">
      <w:pPr>
        <w:jc w:val="both"/>
        <w:rPr>
          <w:rFonts w:ascii="Tahoma" w:hAnsi="Tahoma" w:cs="Tahoma"/>
          <w:sz w:val="20"/>
          <w:szCs w:val="20"/>
        </w:rPr>
      </w:pPr>
    </w:p>
    <w:p w:rsidR="00BA2177" w:rsidRDefault="00BA2177" w:rsidP="0084699A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Příklad 1: </w:t>
      </w:r>
    </w:p>
    <w:p w:rsidR="00BA2177" w:rsidRDefault="00BA2177" w:rsidP="0084699A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65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80"/>
        <w:gridCol w:w="3080"/>
      </w:tblGrid>
      <w:tr w:rsidR="00BA2177" w:rsidRPr="00BA2177" w:rsidTr="00BA2177">
        <w:trPr>
          <w:trHeight w:val="51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177" w:rsidRPr="00BA2177" w:rsidRDefault="00BA2177" w:rsidP="00BA217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A2177">
              <w:rPr>
                <w:rFonts w:ascii="Arial" w:hAnsi="Arial" w:cs="Arial"/>
                <w:sz w:val="20"/>
                <w:szCs w:val="20"/>
              </w:rPr>
              <w:t>bilboard</w:t>
            </w:r>
            <w:proofErr w:type="spellEnd"/>
            <w:r w:rsidRPr="00BA21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2177">
              <w:rPr>
                <w:rFonts w:ascii="Arial" w:hAnsi="Arial" w:cs="Arial"/>
                <w:sz w:val="20"/>
                <w:szCs w:val="20"/>
              </w:rPr>
              <w:t>euroformát</w:t>
            </w:r>
            <w:proofErr w:type="spellEnd"/>
            <w:r w:rsidRPr="00BA2177">
              <w:rPr>
                <w:rFonts w:ascii="Arial" w:hAnsi="Arial" w:cs="Arial"/>
                <w:sz w:val="20"/>
                <w:szCs w:val="20"/>
              </w:rPr>
              <w:t xml:space="preserve"> (510x240 cm)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2177" w:rsidRPr="00BA2177" w:rsidRDefault="00BA2177" w:rsidP="00BA2177">
            <w:pPr>
              <w:rPr>
                <w:rFonts w:ascii="Arial" w:hAnsi="Arial" w:cs="Arial"/>
                <w:sz w:val="20"/>
                <w:szCs w:val="20"/>
              </w:rPr>
            </w:pPr>
            <w:r w:rsidRPr="00BA2177">
              <w:rPr>
                <w:rFonts w:ascii="Arial" w:hAnsi="Arial" w:cs="Arial"/>
                <w:sz w:val="20"/>
                <w:szCs w:val="20"/>
              </w:rPr>
              <w:t>po 10 v krajských městech v ČR, trvání 2 měsíce</w:t>
            </w:r>
          </w:p>
        </w:tc>
      </w:tr>
    </w:tbl>
    <w:p w:rsidR="00BA2177" w:rsidRDefault="00BA2177" w:rsidP="0084699A">
      <w:pPr>
        <w:jc w:val="both"/>
        <w:rPr>
          <w:rFonts w:ascii="Tahoma" w:hAnsi="Tahoma" w:cs="Tahoma"/>
          <w:sz w:val="20"/>
          <w:szCs w:val="20"/>
        </w:rPr>
      </w:pPr>
    </w:p>
    <w:p w:rsidR="00C93D5F" w:rsidRPr="0084699A" w:rsidRDefault="00BA2177" w:rsidP="0084699A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Uchazeči uvedou celkovou cenu za </w:t>
      </w:r>
      <w:proofErr w:type="spellStart"/>
      <w:r>
        <w:rPr>
          <w:rFonts w:ascii="Tahoma" w:hAnsi="Tahoma" w:cs="Tahoma"/>
          <w:sz w:val="20"/>
          <w:szCs w:val="20"/>
        </w:rPr>
        <w:t>bilboard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euroformát</w:t>
      </w:r>
      <w:proofErr w:type="spellEnd"/>
      <w:r>
        <w:rPr>
          <w:rFonts w:ascii="Tahoma" w:hAnsi="Tahoma" w:cs="Tahoma"/>
          <w:sz w:val="20"/>
          <w:szCs w:val="20"/>
        </w:rPr>
        <w:t xml:space="preserve"> (510x240 cm), v počtu po 10 v krajských městech ČR v době trvání 2 měsíců. Uchazeči tedy neuvádějí rozpad jednotkových cen na menší jednotky, než jsou uvedené položky.   </w:t>
      </w:r>
      <w:r w:rsidR="004F6362">
        <w:rPr>
          <w:rFonts w:ascii="Tahoma" w:hAnsi="Tahoma" w:cs="Tahoma"/>
          <w:sz w:val="20"/>
          <w:szCs w:val="20"/>
        </w:rPr>
        <w:t xml:space="preserve"> </w:t>
      </w:r>
    </w:p>
    <w:p w:rsidR="00C93D5F" w:rsidRDefault="00C93D5F" w:rsidP="0084699A">
      <w:pPr>
        <w:jc w:val="both"/>
        <w:rPr>
          <w:rFonts w:ascii="Tahoma" w:hAnsi="Tahoma" w:cs="Tahoma"/>
          <w:sz w:val="20"/>
          <w:szCs w:val="20"/>
        </w:rPr>
      </w:pPr>
    </w:p>
    <w:p w:rsidR="00BA2177" w:rsidRDefault="00BA2177" w:rsidP="0084699A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Příklad 2:</w:t>
      </w:r>
    </w:p>
    <w:p w:rsidR="00BA2177" w:rsidRDefault="00BA2177" w:rsidP="0084699A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65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80"/>
        <w:gridCol w:w="3080"/>
      </w:tblGrid>
      <w:tr w:rsidR="00BA2177" w:rsidRPr="00BA2177" w:rsidTr="00BA2177">
        <w:trPr>
          <w:trHeight w:val="540"/>
        </w:trPr>
        <w:tc>
          <w:tcPr>
            <w:tcW w:w="3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177" w:rsidRPr="00BA2177" w:rsidRDefault="00BA2177" w:rsidP="00BA2177">
            <w:pPr>
              <w:rPr>
                <w:rFonts w:ascii="Arial" w:hAnsi="Arial" w:cs="Arial"/>
                <w:sz w:val="20"/>
                <w:szCs w:val="20"/>
              </w:rPr>
            </w:pPr>
            <w:r w:rsidRPr="00BA2177">
              <w:rPr>
                <w:rFonts w:ascii="Arial" w:hAnsi="Arial" w:cs="Arial"/>
                <w:sz w:val="20"/>
                <w:szCs w:val="20"/>
              </w:rPr>
              <w:t>zveřejnění PR článku v celostátním vydání deníku Právo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2177" w:rsidRPr="00BA2177" w:rsidRDefault="00BA2177" w:rsidP="00BA2177">
            <w:pPr>
              <w:rPr>
                <w:rFonts w:ascii="Arial" w:hAnsi="Arial" w:cs="Arial"/>
                <w:sz w:val="20"/>
                <w:szCs w:val="20"/>
              </w:rPr>
            </w:pPr>
            <w:r w:rsidRPr="00BA2177">
              <w:rPr>
                <w:rFonts w:ascii="Arial" w:hAnsi="Arial" w:cs="Arial"/>
                <w:sz w:val="20"/>
                <w:szCs w:val="20"/>
              </w:rPr>
              <w:t>2 opakování</w:t>
            </w:r>
          </w:p>
        </w:tc>
      </w:tr>
    </w:tbl>
    <w:p w:rsidR="00BA2177" w:rsidRDefault="00BA2177" w:rsidP="0084699A">
      <w:pPr>
        <w:jc w:val="both"/>
        <w:rPr>
          <w:rFonts w:ascii="Tahoma" w:hAnsi="Tahoma" w:cs="Tahoma"/>
          <w:sz w:val="20"/>
          <w:szCs w:val="20"/>
        </w:rPr>
      </w:pPr>
    </w:p>
    <w:p w:rsidR="00BA2177" w:rsidRDefault="00BA2177" w:rsidP="0084699A">
      <w:pPr>
        <w:jc w:val="both"/>
        <w:rPr>
          <w:rFonts w:ascii="Arial" w:hAnsi="Arial" w:cs="Arial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Uchazeči uvedou celkovou cenu za</w:t>
      </w:r>
      <w:r w:rsidRPr="00BA2177">
        <w:rPr>
          <w:rFonts w:ascii="Arial" w:hAnsi="Arial" w:cs="Arial"/>
          <w:sz w:val="20"/>
          <w:szCs w:val="20"/>
        </w:rPr>
        <w:t xml:space="preserve"> zveřejnění PR článku v celostátním vydání deníku Právo</w:t>
      </w:r>
      <w:r>
        <w:rPr>
          <w:rFonts w:ascii="Arial" w:hAnsi="Arial" w:cs="Arial"/>
          <w:sz w:val="20"/>
          <w:szCs w:val="20"/>
        </w:rPr>
        <w:t xml:space="preserve"> v předepsaném počtu </w:t>
      </w:r>
      <w:r w:rsidRPr="00BA2177">
        <w:rPr>
          <w:rFonts w:ascii="Arial" w:hAnsi="Arial" w:cs="Arial"/>
          <w:sz w:val="20"/>
          <w:szCs w:val="20"/>
        </w:rPr>
        <w:t>2 opakování</w:t>
      </w:r>
      <w:r>
        <w:rPr>
          <w:rFonts w:ascii="Arial" w:hAnsi="Arial" w:cs="Arial"/>
          <w:sz w:val="20"/>
          <w:szCs w:val="20"/>
        </w:rPr>
        <w:t xml:space="preserve">, nikoli 1 opakování. </w:t>
      </w:r>
    </w:p>
    <w:p w:rsidR="00BA2177" w:rsidRDefault="00BA2177" w:rsidP="0084699A">
      <w:pPr>
        <w:jc w:val="both"/>
        <w:rPr>
          <w:rFonts w:ascii="Arial" w:hAnsi="Arial" w:cs="Arial"/>
          <w:sz w:val="20"/>
          <w:szCs w:val="20"/>
        </w:rPr>
      </w:pPr>
    </w:p>
    <w:p w:rsidR="00BA2177" w:rsidRDefault="00BA2177" w:rsidP="00BA2177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případě položek, u nichž uchazeči vyplňují položku </w:t>
      </w:r>
      <w:r w:rsidRPr="00BA2177">
        <w:rPr>
          <w:rFonts w:ascii="Arial" w:hAnsi="Arial" w:cs="Arial"/>
          <w:sz w:val="20"/>
          <w:szCs w:val="20"/>
        </w:rPr>
        <w:t>„</w:t>
      </w:r>
      <w:r w:rsidRPr="00BA2177">
        <w:rPr>
          <w:rFonts w:ascii="Arial" w:hAnsi="Arial" w:cs="Arial"/>
          <w:bCs/>
          <w:sz w:val="20"/>
          <w:szCs w:val="20"/>
        </w:rPr>
        <w:t>hodinová cena v Kč bez DPH“</w:t>
      </w:r>
      <w:r>
        <w:rPr>
          <w:rFonts w:ascii="Arial" w:hAnsi="Arial" w:cs="Arial"/>
          <w:bCs/>
          <w:sz w:val="20"/>
          <w:szCs w:val="20"/>
        </w:rPr>
        <w:t xml:space="preserve"> bude uvedena tato hodinová sazba, nikoli celková cena za celý předpokládaný rozsah plnění dle informací v tabulce</w:t>
      </w:r>
      <w:bookmarkStart w:id="0" w:name="_GoBack"/>
      <w:bookmarkEnd w:id="0"/>
      <w:r>
        <w:rPr>
          <w:rFonts w:ascii="Arial" w:hAnsi="Arial" w:cs="Arial"/>
          <w:bCs/>
          <w:sz w:val="20"/>
          <w:szCs w:val="20"/>
        </w:rPr>
        <w:t xml:space="preserve">. </w:t>
      </w:r>
    </w:p>
    <w:p w:rsidR="00C93D5F" w:rsidRPr="0084699A" w:rsidRDefault="00C93D5F" w:rsidP="0084699A">
      <w:pPr>
        <w:jc w:val="both"/>
        <w:rPr>
          <w:rFonts w:ascii="Tahoma" w:hAnsi="Tahoma" w:cs="Tahoma"/>
          <w:sz w:val="20"/>
          <w:szCs w:val="20"/>
        </w:rPr>
      </w:pPr>
    </w:p>
    <w:p w:rsidR="00C93D5F" w:rsidRPr="0084699A" w:rsidRDefault="00C93D5F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Dotaz uchazeče</w:t>
      </w:r>
    </w:p>
    <w:p w:rsidR="00C93D5F" w:rsidRPr="0084699A" w:rsidRDefault="00C93D5F" w:rsidP="0084699A">
      <w:pPr>
        <w:jc w:val="both"/>
        <w:rPr>
          <w:rFonts w:ascii="Tahoma" w:hAnsi="Tahoma" w:cs="Tahoma"/>
          <w:sz w:val="20"/>
          <w:szCs w:val="20"/>
        </w:rPr>
      </w:pPr>
      <w:r w:rsidRPr="0084699A">
        <w:rPr>
          <w:rFonts w:ascii="Tahoma" w:hAnsi="Tahoma" w:cs="Tahoma"/>
          <w:sz w:val="20"/>
          <w:szCs w:val="20"/>
        </w:rPr>
        <w:t xml:space="preserve">U média </w:t>
      </w:r>
      <w:proofErr w:type="spellStart"/>
      <w:r w:rsidRPr="0084699A">
        <w:rPr>
          <w:rFonts w:ascii="Tahoma" w:hAnsi="Tahoma" w:cs="Tahoma"/>
          <w:sz w:val="20"/>
          <w:szCs w:val="20"/>
        </w:rPr>
        <w:t>Print</w:t>
      </w:r>
      <w:proofErr w:type="spellEnd"/>
      <w:r w:rsidRPr="0084699A">
        <w:rPr>
          <w:rFonts w:ascii="Tahoma" w:hAnsi="Tahoma" w:cs="Tahoma"/>
          <w:sz w:val="20"/>
          <w:szCs w:val="20"/>
        </w:rPr>
        <w:t xml:space="preserve"> je uvedena délka trvání kampaně „denně po dobu 2 týdnů“. Je zadání myšleno vč. soboty? V sobotu vychází všechny deníky, </w:t>
      </w:r>
      <w:proofErr w:type="gramStart"/>
      <w:r w:rsidRPr="0084699A">
        <w:rPr>
          <w:rFonts w:ascii="Tahoma" w:hAnsi="Tahoma" w:cs="Tahoma"/>
          <w:sz w:val="20"/>
          <w:szCs w:val="20"/>
        </w:rPr>
        <w:t>kromě</w:t>
      </w:r>
      <w:proofErr w:type="gramEnd"/>
      <w:r w:rsidRPr="0084699A">
        <w:rPr>
          <w:rFonts w:ascii="Tahoma" w:hAnsi="Tahoma" w:cs="Tahoma"/>
          <w:sz w:val="20"/>
          <w:szCs w:val="20"/>
        </w:rPr>
        <w:t xml:space="preserve"> Hospodářský </w:t>
      </w:r>
      <w:proofErr w:type="gramStart"/>
      <w:r w:rsidRPr="0084699A">
        <w:rPr>
          <w:rFonts w:ascii="Tahoma" w:hAnsi="Tahoma" w:cs="Tahoma"/>
          <w:sz w:val="20"/>
          <w:szCs w:val="20"/>
        </w:rPr>
        <w:t>novin</w:t>
      </w:r>
      <w:proofErr w:type="gramEnd"/>
      <w:r w:rsidRPr="0084699A">
        <w:rPr>
          <w:rFonts w:ascii="Tahoma" w:hAnsi="Tahoma" w:cs="Tahoma"/>
          <w:sz w:val="20"/>
          <w:szCs w:val="20"/>
        </w:rPr>
        <w:t xml:space="preserve">. </w:t>
      </w:r>
    </w:p>
    <w:p w:rsidR="00C93D5F" w:rsidRPr="0084699A" w:rsidRDefault="00C93D5F" w:rsidP="0084699A">
      <w:pPr>
        <w:jc w:val="both"/>
        <w:rPr>
          <w:rFonts w:ascii="Tahoma" w:hAnsi="Tahoma" w:cs="Tahoma"/>
          <w:sz w:val="20"/>
          <w:szCs w:val="20"/>
        </w:rPr>
      </w:pPr>
    </w:p>
    <w:p w:rsidR="00C93D5F" w:rsidRPr="0084699A" w:rsidRDefault="00C93D5F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Odpověď zadavatele - Dodatečná informace č. 19</w:t>
      </w:r>
    </w:p>
    <w:p w:rsidR="00C93D5F" w:rsidRPr="0084699A" w:rsidRDefault="00C93D5F" w:rsidP="0084699A">
      <w:pPr>
        <w:pStyle w:val="Default"/>
        <w:jc w:val="both"/>
        <w:rPr>
          <w:rFonts w:ascii="Tahoma" w:hAnsi="Tahoma" w:cs="Tahoma"/>
          <w:bCs/>
          <w:color w:val="auto"/>
          <w:sz w:val="20"/>
          <w:szCs w:val="20"/>
        </w:rPr>
      </w:pPr>
      <w:r w:rsidRPr="0084699A">
        <w:rPr>
          <w:rFonts w:ascii="Tahoma" w:hAnsi="Tahoma" w:cs="Tahoma"/>
          <w:bCs/>
          <w:color w:val="auto"/>
          <w:sz w:val="20"/>
          <w:szCs w:val="20"/>
        </w:rPr>
        <w:t>Zadavatel sděluje, že je myšlen reálný stav, tj. včetně soboty, pokud médium ten den vychází.</w:t>
      </w:r>
    </w:p>
    <w:p w:rsidR="00EA4D7A" w:rsidRPr="0084699A" w:rsidRDefault="00EA4D7A" w:rsidP="0084699A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C93D5F" w:rsidRPr="0084699A" w:rsidRDefault="00C93D5F" w:rsidP="0084699A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C93D5F" w:rsidRPr="0084699A" w:rsidRDefault="00C93D5F" w:rsidP="0084699A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84699A">
        <w:rPr>
          <w:rFonts w:ascii="Tahoma" w:hAnsi="Tahoma" w:cs="Tahoma"/>
          <w:b/>
          <w:color w:val="auto"/>
          <w:sz w:val="20"/>
          <w:szCs w:val="20"/>
        </w:rPr>
        <w:t>Dotaz uchazeče</w:t>
      </w:r>
    </w:p>
    <w:p w:rsidR="00C93D5F" w:rsidRPr="0084699A" w:rsidRDefault="00C93D5F" w:rsidP="0084699A">
      <w:pPr>
        <w:jc w:val="both"/>
        <w:rPr>
          <w:rFonts w:ascii="Tahoma" w:hAnsi="Tahoma" w:cs="Tahoma"/>
          <w:sz w:val="20"/>
          <w:szCs w:val="20"/>
        </w:rPr>
      </w:pPr>
      <w:r w:rsidRPr="0084699A">
        <w:rPr>
          <w:rFonts w:ascii="Tahoma" w:hAnsi="Tahoma" w:cs="Tahoma"/>
          <w:sz w:val="20"/>
          <w:szCs w:val="20"/>
        </w:rPr>
        <w:t>U médií Televize a Rozhlas je délka trvání stanovena na 1 měsíc. Má uchazeč chápat 1 měsíc jako 30 nebo 31 dní?</w:t>
      </w:r>
    </w:p>
    <w:p w:rsidR="00C93D5F" w:rsidRPr="0084699A" w:rsidRDefault="00C93D5F" w:rsidP="0084699A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C93D5F" w:rsidRPr="0084699A" w:rsidRDefault="00C93D5F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Odpověď zadavatele - Dodatečná informace č. 20</w:t>
      </w:r>
    </w:p>
    <w:p w:rsidR="00C93D5F" w:rsidRPr="0084699A" w:rsidRDefault="00C93D5F" w:rsidP="0084699A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84699A">
        <w:rPr>
          <w:rFonts w:ascii="Tahoma" w:hAnsi="Tahoma" w:cs="Tahoma"/>
          <w:color w:val="auto"/>
          <w:sz w:val="20"/>
          <w:szCs w:val="20"/>
        </w:rPr>
        <w:t>Zadavatel sděluje, 30 dnů.</w:t>
      </w:r>
    </w:p>
    <w:p w:rsidR="00C93D5F" w:rsidRPr="0084699A" w:rsidRDefault="00C93D5F" w:rsidP="0084699A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C93D5F" w:rsidRPr="0084699A" w:rsidRDefault="00C93D5F" w:rsidP="0084699A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</w:p>
    <w:p w:rsidR="00C93D5F" w:rsidRPr="0084699A" w:rsidRDefault="00C93D5F" w:rsidP="0084699A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84699A">
        <w:rPr>
          <w:rFonts w:ascii="Tahoma" w:hAnsi="Tahoma" w:cs="Tahoma"/>
          <w:b/>
          <w:color w:val="auto"/>
          <w:sz w:val="20"/>
          <w:szCs w:val="20"/>
        </w:rPr>
        <w:t>Dotaz uchazeče</w:t>
      </w:r>
    </w:p>
    <w:p w:rsidR="00C93D5F" w:rsidRPr="0084699A" w:rsidRDefault="00C93D5F" w:rsidP="0084699A">
      <w:pPr>
        <w:jc w:val="both"/>
        <w:rPr>
          <w:rFonts w:ascii="Tahoma" w:hAnsi="Tahoma" w:cs="Tahoma"/>
          <w:sz w:val="20"/>
          <w:szCs w:val="20"/>
        </w:rPr>
      </w:pPr>
      <w:r w:rsidRPr="0084699A">
        <w:rPr>
          <w:rFonts w:ascii="Tahoma" w:hAnsi="Tahoma" w:cs="Tahoma"/>
          <w:sz w:val="20"/>
          <w:szCs w:val="20"/>
        </w:rPr>
        <w:t>U média web je délka trvání kampaně 2 měsíce. Standardní jednotka nákupu u internetových médií je 1 týden. Má uchazeč chápat 2 měsíce jako celkem 8 týdnů? Či jinak?</w:t>
      </w:r>
    </w:p>
    <w:p w:rsidR="00C93D5F" w:rsidRPr="0084699A" w:rsidRDefault="00C93D5F" w:rsidP="0084699A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</w:p>
    <w:p w:rsidR="00C93D5F" w:rsidRPr="0084699A" w:rsidRDefault="00C93D5F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Odpověď zadavatele - Dodatečná informace č. 21</w:t>
      </w:r>
    </w:p>
    <w:p w:rsidR="00C93D5F" w:rsidRPr="0084699A" w:rsidRDefault="00C93D5F" w:rsidP="0084699A">
      <w:pPr>
        <w:jc w:val="both"/>
        <w:rPr>
          <w:rFonts w:ascii="Tahoma" w:hAnsi="Tahoma" w:cs="Tahoma"/>
          <w:sz w:val="20"/>
          <w:szCs w:val="20"/>
        </w:rPr>
      </w:pPr>
      <w:r w:rsidRPr="0084699A">
        <w:rPr>
          <w:rFonts w:ascii="Tahoma" w:hAnsi="Tahoma" w:cs="Tahoma"/>
          <w:sz w:val="20"/>
          <w:szCs w:val="20"/>
        </w:rPr>
        <w:t>Zadavatel odpovídá ano, jedná se o 8 týdnů.</w:t>
      </w:r>
    </w:p>
    <w:p w:rsidR="00C93D5F" w:rsidRPr="0084699A" w:rsidRDefault="00C93D5F" w:rsidP="0084699A">
      <w:pPr>
        <w:jc w:val="both"/>
        <w:rPr>
          <w:rFonts w:ascii="Tahoma" w:hAnsi="Tahoma" w:cs="Tahoma"/>
          <w:sz w:val="20"/>
          <w:szCs w:val="20"/>
        </w:rPr>
      </w:pPr>
    </w:p>
    <w:p w:rsidR="00C93D5F" w:rsidRDefault="00C93D5F" w:rsidP="0084699A">
      <w:pPr>
        <w:jc w:val="both"/>
        <w:rPr>
          <w:rFonts w:ascii="Tahoma" w:hAnsi="Tahoma" w:cs="Tahoma"/>
          <w:sz w:val="20"/>
          <w:szCs w:val="20"/>
        </w:rPr>
      </w:pPr>
    </w:p>
    <w:p w:rsidR="00A24D30" w:rsidRPr="0084699A" w:rsidRDefault="00A24D30" w:rsidP="0084699A">
      <w:pPr>
        <w:jc w:val="both"/>
        <w:rPr>
          <w:rFonts w:ascii="Tahoma" w:hAnsi="Tahoma" w:cs="Tahoma"/>
          <w:sz w:val="20"/>
          <w:szCs w:val="20"/>
        </w:rPr>
      </w:pPr>
    </w:p>
    <w:p w:rsidR="00C93D5F" w:rsidRPr="0084699A" w:rsidRDefault="00C93D5F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lastRenderedPageBreak/>
        <w:t>Dotaz uchazeče</w:t>
      </w:r>
    </w:p>
    <w:p w:rsidR="00C93D5F" w:rsidRPr="0084699A" w:rsidRDefault="00C93D5F" w:rsidP="0084699A">
      <w:pPr>
        <w:jc w:val="both"/>
        <w:rPr>
          <w:rFonts w:ascii="Tahoma" w:hAnsi="Tahoma" w:cs="Tahoma"/>
          <w:sz w:val="20"/>
          <w:szCs w:val="20"/>
        </w:rPr>
      </w:pPr>
      <w:r w:rsidRPr="0084699A">
        <w:rPr>
          <w:rFonts w:ascii="Tahoma" w:hAnsi="Tahoma" w:cs="Tahoma"/>
          <w:sz w:val="20"/>
          <w:szCs w:val="20"/>
        </w:rPr>
        <w:t xml:space="preserve">Od </w:t>
      </w:r>
      <w:proofErr w:type="gramStart"/>
      <w:r w:rsidRPr="0084699A">
        <w:rPr>
          <w:rFonts w:ascii="Tahoma" w:hAnsi="Tahoma" w:cs="Tahoma"/>
          <w:sz w:val="20"/>
          <w:szCs w:val="20"/>
        </w:rPr>
        <w:t>1.1.2015</w:t>
      </w:r>
      <w:proofErr w:type="gramEnd"/>
      <w:r w:rsidRPr="0084699A">
        <w:rPr>
          <w:rFonts w:ascii="Tahoma" w:hAnsi="Tahoma" w:cs="Tahoma"/>
          <w:sz w:val="20"/>
          <w:szCs w:val="20"/>
        </w:rPr>
        <w:t xml:space="preserve"> již neexistují společnosti RRM a MMS. Seskupením těchto 2 společností vzniklo zastupitelství </w:t>
      </w:r>
      <w:proofErr w:type="spellStart"/>
      <w:r w:rsidRPr="0084699A">
        <w:rPr>
          <w:rFonts w:ascii="Tahoma" w:hAnsi="Tahoma" w:cs="Tahoma"/>
          <w:sz w:val="20"/>
          <w:szCs w:val="20"/>
        </w:rPr>
        <w:t>Radiohouse</w:t>
      </w:r>
      <w:proofErr w:type="spellEnd"/>
      <w:r w:rsidRPr="0084699A">
        <w:rPr>
          <w:rFonts w:ascii="Tahoma" w:hAnsi="Tahoma" w:cs="Tahoma"/>
          <w:sz w:val="20"/>
          <w:szCs w:val="20"/>
        </w:rPr>
        <w:t xml:space="preserve">. Další existující rozhlasové zastupitelství je společnost </w:t>
      </w:r>
      <w:proofErr w:type="spellStart"/>
      <w:r w:rsidRPr="0084699A">
        <w:rPr>
          <w:rFonts w:ascii="Tahoma" w:hAnsi="Tahoma" w:cs="Tahoma"/>
          <w:sz w:val="20"/>
          <w:szCs w:val="20"/>
        </w:rPr>
        <w:t>Mediaclub</w:t>
      </w:r>
      <w:proofErr w:type="spellEnd"/>
      <w:r w:rsidRPr="0084699A">
        <w:rPr>
          <w:rFonts w:ascii="Tahoma" w:hAnsi="Tahoma" w:cs="Tahoma"/>
          <w:sz w:val="20"/>
          <w:szCs w:val="20"/>
        </w:rPr>
        <w:t xml:space="preserve"> – </w:t>
      </w:r>
      <w:proofErr w:type="spellStart"/>
      <w:r w:rsidRPr="0084699A">
        <w:rPr>
          <w:rFonts w:ascii="Tahoma" w:hAnsi="Tahoma" w:cs="Tahoma"/>
          <w:sz w:val="20"/>
          <w:szCs w:val="20"/>
        </w:rPr>
        <w:t>Radio</w:t>
      </w:r>
      <w:proofErr w:type="spellEnd"/>
      <w:r w:rsidRPr="0084699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84699A">
        <w:rPr>
          <w:rFonts w:ascii="Tahoma" w:hAnsi="Tahoma" w:cs="Tahoma"/>
          <w:sz w:val="20"/>
          <w:szCs w:val="20"/>
        </w:rPr>
        <w:t>United</w:t>
      </w:r>
      <w:proofErr w:type="spellEnd"/>
      <w:r w:rsidRPr="0084699A">
        <w:rPr>
          <w:rFonts w:ascii="Tahoma" w:hAnsi="Tahoma" w:cs="Tahoma"/>
          <w:sz w:val="20"/>
          <w:szCs w:val="20"/>
        </w:rPr>
        <w:t>. Prosíme o aktualizaci tabulky rozhlasových médií.</w:t>
      </w:r>
    </w:p>
    <w:p w:rsidR="00C93D5F" w:rsidRPr="0084699A" w:rsidRDefault="00C93D5F" w:rsidP="0084699A">
      <w:pPr>
        <w:jc w:val="both"/>
        <w:rPr>
          <w:rFonts w:ascii="Tahoma" w:hAnsi="Tahoma" w:cs="Tahoma"/>
          <w:sz w:val="20"/>
          <w:szCs w:val="20"/>
        </w:rPr>
      </w:pPr>
    </w:p>
    <w:p w:rsidR="00C93D5F" w:rsidRPr="0084699A" w:rsidRDefault="00C93D5F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84699A">
        <w:rPr>
          <w:rFonts w:ascii="Tahoma" w:hAnsi="Tahoma" w:cs="Tahoma"/>
          <w:b/>
          <w:sz w:val="20"/>
          <w:szCs w:val="20"/>
        </w:rPr>
        <w:t>Odpověď zadavatele - Dodatečná informace č. 22</w:t>
      </w:r>
    </w:p>
    <w:p w:rsidR="00C93D5F" w:rsidRDefault="00C93D5F" w:rsidP="0084699A">
      <w:pPr>
        <w:jc w:val="both"/>
        <w:rPr>
          <w:rFonts w:ascii="Tahoma" w:hAnsi="Tahoma" w:cs="Tahoma"/>
          <w:sz w:val="20"/>
          <w:szCs w:val="20"/>
        </w:rPr>
      </w:pPr>
      <w:r w:rsidRPr="0084699A">
        <w:rPr>
          <w:rFonts w:ascii="Tahoma" w:hAnsi="Tahoma" w:cs="Tahoma"/>
          <w:sz w:val="20"/>
          <w:szCs w:val="20"/>
        </w:rPr>
        <w:t xml:space="preserve">Zadavatel sděluje, že je možné nahradit zaniklá zastoupení rádií RRM a MMS za nástupnické sdružení </w:t>
      </w:r>
      <w:proofErr w:type="spellStart"/>
      <w:r w:rsidRPr="0084699A">
        <w:rPr>
          <w:rFonts w:ascii="Tahoma" w:hAnsi="Tahoma" w:cs="Tahoma"/>
          <w:sz w:val="20"/>
          <w:szCs w:val="20"/>
        </w:rPr>
        <w:t>Radiohouse</w:t>
      </w:r>
      <w:proofErr w:type="spellEnd"/>
      <w:r w:rsidRPr="0084699A">
        <w:rPr>
          <w:rFonts w:ascii="Tahoma" w:hAnsi="Tahoma" w:cs="Tahoma"/>
          <w:sz w:val="20"/>
          <w:szCs w:val="20"/>
        </w:rPr>
        <w:t>.</w:t>
      </w:r>
    </w:p>
    <w:p w:rsidR="004346DC" w:rsidRDefault="004346DC" w:rsidP="0084699A">
      <w:pPr>
        <w:jc w:val="both"/>
        <w:rPr>
          <w:rFonts w:ascii="Tahoma" w:hAnsi="Tahoma" w:cs="Tahoma"/>
          <w:sz w:val="20"/>
          <w:szCs w:val="20"/>
        </w:rPr>
      </w:pPr>
    </w:p>
    <w:p w:rsidR="004346DC" w:rsidRPr="004346DC" w:rsidRDefault="004346DC" w:rsidP="0084699A">
      <w:pPr>
        <w:jc w:val="both"/>
        <w:rPr>
          <w:rFonts w:ascii="Tahoma" w:hAnsi="Tahoma" w:cs="Tahoma"/>
          <w:b/>
          <w:sz w:val="20"/>
          <w:szCs w:val="20"/>
        </w:rPr>
      </w:pPr>
      <w:r w:rsidRPr="004346DC">
        <w:rPr>
          <w:rFonts w:ascii="Tahoma" w:hAnsi="Tahoma" w:cs="Tahoma"/>
          <w:b/>
          <w:sz w:val="20"/>
          <w:szCs w:val="20"/>
        </w:rPr>
        <w:t>Dotaz uchazeče</w:t>
      </w:r>
    </w:p>
    <w:p w:rsidR="004346DC" w:rsidRPr="004346DC" w:rsidRDefault="004346DC" w:rsidP="004346DC">
      <w:pPr>
        <w:jc w:val="both"/>
        <w:rPr>
          <w:rFonts w:ascii="Tahoma" w:hAnsi="Tahoma" w:cs="Tahoma"/>
          <w:sz w:val="20"/>
          <w:szCs w:val="20"/>
        </w:rPr>
      </w:pPr>
      <w:r w:rsidRPr="004346DC">
        <w:rPr>
          <w:rFonts w:ascii="Tahoma" w:hAnsi="Tahoma" w:cs="Tahoma"/>
          <w:sz w:val="20"/>
          <w:szCs w:val="20"/>
        </w:rPr>
        <w:t xml:space="preserve">Online – zveřejnění banneru velikosti 900 x 100 </w:t>
      </w:r>
      <w:proofErr w:type="spellStart"/>
      <w:r w:rsidRPr="004346DC">
        <w:rPr>
          <w:rFonts w:ascii="Tahoma" w:hAnsi="Tahoma" w:cs="Tahoma"/>
          <w:sz w:val="20"/>
          <w:szCs w:val="20"/>
        </w:rPr>
        <w:t>px</w:t>
      </w:r>
      <w:proofErr w:type="spellEnd"/>
      <w:r w:rsidRPr="004346DC">
        <w:rPr>
          <w:rFonts w:ascii="Tahoma" w:hAnsi="Tahoma" w:cs="Tahoma"/>
          <w:sz w:val="20"/>
          <w:szCs w:val="20"/>
        </w:rPr>
        <w:t xml:space="preserve"> – pro </w:t>
      </w:r>
      <w:proofErr w:type="gramStart"/>
      <w:r w:rsidRPr="004346DC">
        <w:rPr>
          <w:rFonts w:ascii="Tahoma" w:hAnsi="Tahoma" w:cs="Tahoma"/>
          <w:sz w:val="20"/>
          <w:szCs w:val="20"/>
        </w:rPr>
        <w:t>naplánovaní</w:t>
      </w:r>
      <w:proofErr w:type="gramEnd"/>
      <w:r w:rsidRPr="004346DC">
        <w:rPr>
          <w:rFonts w:ascii="Tahoma" w:hAnsi="Tahoma" w:cs="Tahoma"/>
          <w:sz w:val="20"/>
          <w:szCs w:val="20"/>
        </w:rPr>
        <w:t xml:space="preserve"> a cenovou nabídku je nutné znát minimální plnění – tj. počet impresí. Je možné specifikovat zadavatelem minimální počet zobrazení, kterého je třeba dosáhnout?</w:t>
      </w:r>
    </w:p>
    <w:p w:rsidR="00C93D5F" w:rsidRDefault="00C93D5F" w:rsidP="00903464">
      <w:pPr>
        <w:rPr>
          <w:rFonts w:eastAsiaTheme="minorEastAsia" w:cs="Tahoma"/>
          <w:noProof/>
          <w:color w:val="808080"/>
        </w:rPr>
      </w:pPr>
    </w:p>
    <w:p w:rsidR="004346DC" w:rsidRPr="007976EB" w:rsidRDefault="004346DC" w:rsidP="004346DC">
      <w:pPr>
        <w:jc w:val="both"/>
        <w:rPr>
          <w:rFonts w:ascii="Tahoma" w:hAnsi="Tahoma" w:cs="Tahoma"/>
          <w:b/>
          <w:sz w:val="20"/>
          <w:szCs w:val="20"/>
        </w:rPr>
      </w:pPr>
      <w:r w:rsidRPr="007976EB">
        <w:rPr>
          <w:rFonts w:ascii="Tahoma" w:hAnsi="Tahoma" w:cs="Tahoma"/>
          <w:b/>
          <w:sz w:val="20"/>
          <w:szCs w:val="20"/>
        </w:rPr>
        <w:t>Odpověď zadavatele - Dodatečná informace č. 23</w:t>
      </w:r>
    </w:p>
    <w:p w:rsidR="00C93D5F" w:rsidRPr="007976EB" w:rsidRDefault="001676FB" w:rsidP="001676FB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  <w:r w:rsidRPr="007976EB">
        <w:rPr>
          <w:rFonts w:ascii="Tahoma" w:hAnsi="Tahoma" w:cs="Tahoma"/>
          <w:bCs/>
          <w:sz w:val="20"/>
          <w:szCs w:val="20"/>
        </w:rPr>
        <w:t>Zadavatel se domnívá, že zde není nutno uvést minimální plnění, že by zde ze strany uchazeče měl být nabídnut poměr cena/garance impresí, nicméně pro orientaci a společnou „výchozí pozici“ dejme 1.000.000 (jeden milion) impresí během dvou měsíců trvání.</w:t>
      </w:r>
    </w:p>
    <w:p w:rsidR="00C93D5F" w:rsidRPr="007976EB" w:rsidRDefault="00C93D5F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205A27" w:rsidRDefault="00205A27" w:rsidP="00903464">
      <w:pPr>
        <w:rPr>
          <w:rFonts w:ascii="Tahoma" w:eastAsiaTheme="minorEastAsia" w:hAnsi="Tahoma" w:cs="Tahoma"/>
          <w:b/>
          <w:noProof/>
          <w:sz w:val="20"/>
          <w:szCs w:val="20"/>
        </w:rPr>
      </w:pPr>
      <w:r>
        <w:rPr>
          <w:rFonts w:ascii="Tahoma" w:eastAsiaTheme="minorEastAsia" w:hAnsi="Tahoma" w:cs="Tahoma"/>
          <w:b/>
          <w:noProof/>
          <w:sz w:val="20"/>
          <w:szCs w:val="20"/>
        </w:rPr>
        <w:t>Dotaz uchazeče</w:t>
      </w:r>
    </w:p>
    <w:p w:rsidR="00205A27" w:rsidRPr="00205A27" w:rsidRDefault="00205A27" w:rsidP="00205A27">
      <w:pPr>
        <w:jc w:val="both"/>
        <w:rPr>
          <w:rFonts w:ascii="Tahoma" w:hAnsi="Tahoma" w:cs="Tahoma"/>
          <w:sz w:val="20"/>
          <w:szCs w:val="20"/>
        </w:rPr>
      </w:pPr>
      <w:r w:rsidRPr="00205A27">
        <w:rPr>
          <w:rFonts w:ascii="Tahoma" w:hAnsi="Tahoma" w:cs="Tahoma"/>
          <w:sz w:val="20"/>
          <w:szCs w:val="20"/>
        </w:rPr>
        <w:t>Rozhlas. Zadavatel požaduje vysílání sponzorského odkazu v čase 6.00-9.00 a 16.00 -19.00 na stanicích RRM v každém časovém úseku 4x denně v trvání 1 měsíc. Na základě podkladů poskytnutých RRM není však možné tento požadavek splnit, neboť sponzorské odkazy jsou přiřazovány k pořadům, které mají svůj pevný čas a jsou prodávány jen jako celé balíčky,  v daném časovém úseku 6-9 hod. je pouze jeden balíček, který  však zahrnuje jen 3 sponzorské odkazy v časovém úseku 16-19 není k dispozici žádný. (viz příloha s nabídkou sponzoringů) Dotaz: Je možné, vzhledem k omezeným možnostem sponzoringu na RRM, využít 10 vteřinový spot, jehož nasazení lze časovému úseku přizpůsobit, který by nahradil sponzoring?</w:t>
      </w:r>
    </w:p>
    <w:p w:rsidR="00205A27" w:rsidRDefault="00205A27" w:rsidP="00903464">
      <w:pPr>
        <w:rPr>
          <w:rFonts w:ascii="Tahoma" w:eastAsiaTheme="minorEastAsia" w:hAnsi="Tahoma" w:cs="Tahoma"/>
          <w:b/>
          <w:noProof/>
          <w:sz w:val="20"/>
          <w:szCs w:val="20"/>
        </w:rPr>
      </w:pPr>
    </w:p>
    <w:p w:rsidR="00205A27" w:rsidRPr="007976EB" w:rsidRDefault="00205A27" w:rsidP="00205A27">
      <w:pPr>
        <w:rPr>
          <w:rFonts w:ascii="Tahoma" w:eastAsiaTheme="minorEastAsia" w:hAnsi="Tahoma" w:cs="Tahoma"/>
          <w:b/>
          <w:noProof/>
          <w:sz w:val="20"/>
          <w:szCs w:val="20"/>
        </w:rPr>
      </w:pPr>
      <w:r>
        <w:rPr>
          <w:rFonts w:ascii="Tahoma" w:eastAsiaTheme="minorEastAsia" w:hAnsi="Tahoma" w:cs="Tahoma"/>
          <w:b/>
          <w:noProof/>
          <w:sz w:val="20"/>
          <w:szCs w:val="20"/>
        </w:rPr>
        <w:t>Dodatečná informace č. 24</w:t>
      </w:r>
    </w:p>
    <w:p w:rsidR="00205A27" w:rsidRPr="00205A27" w:rsidRDefault="00205A27" w:rsidP="00903464">
      <w:pPr>
        <w:rPr>
          <w:rFonts w:ascii="Tahoma" w:eastAsiaTheme="minorEastAsia" w:hAnsi="Tahoma" w:cs="Tahoma"/>
          <w:noProof/>
          <w:sz w:val="20"/>
          <w:szCs w:val="20"/>
        </w:rPr>
      </w:pPr>
      <w:r>
        <w:rPr>
          <w:rFonts w:ascii="Tahoma" w:eastAsiaTheme="minorEastAsia" w:hAnsi="Tahoma" w:cs="Tahoma"/>
          <w:noProof/>
          <w:sz w:val="20"/>
          <w:szCs w:val="20"/>
        </w:rPr>
        <w:t xml:space="preserve">Zadavatel sděluje, ano lze. </w:t>
      </w:r>
    </w:p>
    <w:p w:rsidR="00205A27" w:rsidRDefault="00205A27" w:rsidP="00903464">
      <w:pPr>
        <w:rPr>
          <w:rFonts w:ascii="Tahoma" w:eastAsiaTheme="minorEastAsia" w:hAnsi="Tahoma" w:cs="Tahoma"/>
          <w:b/>
          <w:noProof/>
          <w:sz w:val="20"/>
          <w:szCs w:val="20"/>
        </w:rPr>
      </w:pPr>
    </w:p>
    <w:p w:rsidR="00205A27" w:rsidRDefault="00205A27" w:rsidP="00903464">
      <w:pPr>
        <w:rPr>
          <w:rFonts w:ascii="Tahoma" w:eastAsiaTheme="minorEastAsia" w:hAnsi="Tahoma" w:cs="Tahoma"/>
          <w:b/>
          <w:noProof/>
          <w:sz w:val="20"/>
          <w:szCs w:val="20"/>
        </w:rPr>
      </w:pPr>
    </w:p>
    <w:p w:rsidR="00C93D5F" w:rsidRPr="007976EB" w:rsidRDefault="00205A27" w:rsidP="00903464">
      <w:pPr>
        <w:rPr>
          <w:rFonts w:ascii="Tahoma" w:eastAsiaTheme="minorEastAsia" w:hAnsi="Tahoma" w:cs="Tahoma"/>
          <w:b/>
          <w:noProof/>
          <w:sz w:val="20"/>
          <w:szCs w:val="20"/>
        </w:rPr>
      </w:pPr>
      <w:r>
        <w:rPr>
          <w:rFonts w:ascii="Tahoma" w:eastAsiaTheme="minorEastAsia" w:hAnsi="Tahoma" w:cs="Tahoma"/>
          <w:b/>
          <w:noProof/>
          <w:sz w:val="20"/>
          <w:szCs w:val="20"/>
        </w:rPr>
        <w:t>Dodatečná informace č. 25</w:t>
      </w:r>
    </w:p>
    <w:p w:rsidR="007976EB" w:rsidRPr="00F11F1B" w:rsidRDefault="007976EB" w:rsidP="007976EB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F11F1B">
        <w:rPr>
          <w:rFonts w:ascii="Tahoma" w:hAnsi="Tahoma" w:cs="Tahoma"/>
          <w:sz w:val="20"/>
          <w:szCs w:val="20"/>
        </w:rPr>
        <w:t>S ohledem na obsah a rozsah dodatečných informací zadavatel rozhodl o změně lhůty pro podání nabídek a lhůty pro otevír</w:t>
      </w:r>
      <w:r>
        <w:rPr>
          <w:rFonts w:ascii="Tahoma" w:hAnsi="Tahoma" w:cs="Tahoma"/>
          <w:sz w:val="20"/>
          <w:szCs w:val="20"/>
        </w:rPr>
        <w:t>ání obálek. Původní termíny 29. 01. 2015</w:t>
      </w:r>
      <w:r w:rsidRPr="00F11F1B">
        <w:rPr>
          <w:rFonts w:ascii="Tahoma" w:hAnsi="Tahoma" w:cs="Tahoma"/>
          <w:sz w:val="20"/>
          <w:szCs w:val="20"/>
        </w:rPr>
        <w:t xml:space="preserve"> uvedené v oznámení o zakázce se mění takto: </w:t>
      </w:r>
    </w:p>
    <w:p w:rsidR="007976EB" w:rsidRDefault="007976EB" w:rsidP="007976EB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7976EB" w:rsidRDefault="007976EB" w:rsidP="007976EB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 xml:space="preserve">Lhůta pro podání nabídky:  05. února 2015 </w:t>
      </w:r>
      <w:proofErr w:type="gramStart"/>
      <w:r>
        <w:rPr>
          <w:rFonts w:ascii="Tahoma" w:hAnsi="Tahoma" w:cs="Tahoma"/>
          <w:b/>
          <w:sz w:val="20"/>
          <w:szCs w:val="20"/>
          <w:u w:val="single"/>
        </w:rPr>
        <w:t>ve</w:t>
      </w:r>
      <w:proofErr w:type="gramEnd"/>
      <w:r>
        <w:rPr>
          <w:rFonts w:ascii="Tahoma" w:hAnsi="Tahoma" w:cs="Tahoma"/>
          <w:b/>
          <w:sz w:val="20"/>
          <w:szCs w:val="20"/>
          <w:u w:val="single"/>
        </w:rPr>
        <w:t xml:space="preserve"> 13:00 hodin.</w:t>
      </w:r>
    </w:p>
    <w:p w:rsidR="007976EB" w:rsidRDefault="007976EB" w:rsidP="007976EB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 xml:space="preserve">Lhůta pro otevírání obálek: 05. února 2015 </w:t>
      </w:r>
      <w:proofErr w:type="gramStart"/>
      <w:r>
        <w:rPr>
          <w:rFonts w:ascii="Tahoma" w:hAnsi="Tahoma" w:cs="Tahoma"/>
          <w:b/>
          <w:sz w:val="20"/>
          <w:szCs w:val="20"/>
          <w:u w:val="single"/>
        </w:rPr>
        <w:t>ve</w:t>
      </w:r>
      <w:proofErr w:type="gramEnd"/>
      <w:r>
        <w:rPr>
          <w:rFonts w:ascii="Tahoma" w:hAnsi="Tahoma" w:cs="Tahoma"/>
          <w:b/>
          <w:sz w:val="20"/>
          <w:szCs w:val="20"/>
          <w:u w:val="single"/>
        </w:rPr>
        <w:t> 13:00 hodin.</w:t>
      </w:r>
    </w:p>
    <w:p w:rsidR="001676FB" w:rsidRDefault="001676FB" w:rsidP="00903464">
      <w:pPr>
        <w:rPr>
          <w:rFonts w:eastAsiaTheme="minorEastAsia" w:cs="Tahoma"/>
          <w:noProof/>
          <w:color w:val="808080"/>
        </w:rPr>
      </w:pPr>
    </w:p>
    <w:p w:rsidR="007976EB" w:rsidRDefault="007976EB" w:rsidP="00903464">
      <w:pPr>
        <w:rPr>
          <w:rFonts w:eastAsiaTheme="minorEastAsia" w:cs="Tahoma"/>
          <w:noProof/>
          <w:color w:val="808080"/>
        </w:rPr>
      </w:pPr>
    </w:p>
    <w:p w:rsidR="007976EB" w:rsidRDefault="007976EB" w:rsidP="00903464">
      <w:pPr>
        <w:rPr>
          <w:rFonts w:eastAsiaTheme="minorEastAsia" w:cs="Tahoma"/>
          <w:noProof/>
          <w:color w:val="808080"/>
        </w:rPr>
      </w:pPr>
    </w:p>
    <w:p w:rsidR="00C93D5F" w:rsidRDefault="00C93D5F" w:rsidP="00903464">
      <w:pPr>
        <w:rPr>
          <w:rFonts w:eastAsiaTheme="minorEastAsia" w:cs="Tahoma"/>
          <w:noProof/>
          <w:color w:val="808080"/>
        </w:rPr>
      </w:pPr>
    </w:p>
    <w:p w:rsidR="00903464" w:rsidRPr="00A24D30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A24D30">
        <w:rPr>
          <w:rFonts w:ascii="Tahoma" w:eastAsiaTheme="minorEastAsia" w:hAnsi="Tahoma" w:cs="Tahoma"/>
          <w:noProof/>
          <w:color w:val="808080"/>
          <w:sz w:val="20"/>
          <w:szCs w:val="20"/>
        </w:rPr>
        <w:t>S pozdravem / Best regards</w:t>
      </w:r>
    </w:p>
    <w:p w:rsidR="00903464" w:rsidRPr="00A24D30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A24D30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A24D30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 xml:space="preserve">Ing. Martina Chalasová </w:t>
      </w:r>
    </w:p>
    <w:p w:rsidR="00903464" w:rsidRPr="00A24D30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A24D30">
        <w:rPr>
          <w:rFonts w:ascii="Tahoma" w:eastAsiaTheme="minorEastAsia" w:hAnsi="Tahoma" w:cs="Tahoma"/>
          <w:noProof/>
          <w:color w:val="808080"/>
          <w:sz w:val="20"/>
          <w:szCs w:val="20"/>
        </w:rPr>
        <w:t>Manažerka veřejných zakázek</w:t>
      </w:r>
    </w:p>
    <w:p w:rsidR="00903464" w:rsidRPr="00A24D30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A24D30" w:rsidRDefault="00903464" w:rsidP="00903464">
      <w:pPr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</w:pPr>
      <w:r w:rsidRPr="00A24D30">
        <w:rPr>
          <w:rFonts w:ascii="Tahoma" w:eastAsiaTheme="minorEastAsia" w:hAnsi="Tahoma" w:cs="Tahoma"/>
          <w:noProof/>
          <w:color w:val="808080"/>
          <w:sz w:val="20"/>
          <w:szCs w:val="20"/>
        </w:rPr>
        <w:t xml:space="preserve">i.s. </w:t>
      </w:r>
      <w:r w:rsidRPr="00A24D30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>JUDr. Jaroslava Bursíka, advokáta</w:t>
      </w:r>
    </w:p>
    <w:p w:rsidR="00903464" w:rsidRPr="00A24D30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A24D30">
        <w:rPr>
          <w:rFonts w:ascii="Tahoma" w:eastAsiaTheme="minorEastAsia" w:hAnsi="Tahoma" w:cs="Tahoma"/>
          <w:bCs/>
          <w:noProof/>
          <w:color w:val="808080"/>
          <w:sz w:val="20"/>
          <w:szCs w:val="20"/>
        </w:rPr>
        <w:t xml:space="preserve">zástupce zadavatele </w:t>
      </w:r>
    </w:p>
    <w:p w:rsidR="00FA22B4" w:rsidRPr="006B4949" w:rsidRDefault="00FA22B4">
      <w:pPr>
        <w:rPr>
          <w:rFonts w:ascii="Tahoma" w:hAnsi="Tahoma" w:cs="Tahoma"/>
          <w:sz w:val="20"/>
          <w:szCs w:val="20"/>
        </w:rPr>
      </w:pPr>
    </w:p>
    <w:sectPr w:rsidR="00FA22B4" w:rsidRPr="006B4949" w:rsidSect="002011A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6EB" w:rsidRDefault="007976EB" w:rsidP="000F0B71">
      <w:r>
        <w:separator/>
      </w:r>
    </w:p>
  </w:endnote>
  <w:endnote w:type="continuationSeparator" w:id="0">
    <w:p w:rsidR="007976EB" w:rsidRDefault="007976EB" w:rsidP="000F0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6EB" w:rsidRDefault="00441309" w:rsidP="00532A0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976E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976EB" w:rsidRDefault="007976EB" w:rsidP="00532A0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6EB" w:rsidRPr="005F5771" w:rsidRDefault="007976EB" w:rsidP="00532A0B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7976EB" w:rsidRDefault="007976EB" w:rsidP="00532A0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6EB" w:rsidRDefault="007976EB" w:rsidP="00532A0B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6EB" w:rsidRDefault="007976EB" w:rsidP="000F0B71">
      <w:r>
        <w:separator/>
      </w:r>
    </w:p>
  </w:footnote>
  <w:footnote w:type="continuationSeparator" w:id="0">
    <w:p w:rsidR="007976EB" w:rsidRDefault="007976EB" w:rsidP="000F0B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6EB" w:rsidRPr="00964EC3" w:rsidRDefault="007976EB" w:rsidP="00532A0B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7976EB" w:rsidRPr="00F54A53">
      <w:tc>
        <w:tcPr>
          <w:tcW w:w="1321" w:type="dxa"/>
          <w:vAlign w:val="bottom"/>
        </w:tcPr>
        <w:p w:rsidR="007976EB" w:rsidRPr="00F72071" w:rsidRDefault="007976EB" w:rsidP="00532A0B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7976EB" w:rsidRPr="00F54A53" w:rsidRDefault="007976EB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7976EB" w:rsidRPr="00F54A53" w:rsidRDefault="007976EB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7976EB" w:rsidRPr="00F54A53" w:rsidRDefault="007976EB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7976EB" w:rsidRPr="00F54A53" w:rsidRDefault="007976EB" w:rsidP="00532A0B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7976EB" w:rsidRPr="00F54A53" w:rsidRDefault="007976EB" w:rsidP="00532A0B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7976EB" w:rsidRPr="00F54A53" w:rsidRDefault="007976EB" w:rsidP="00532A0B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7976EB" w:rsidRPr="0013192A" w:rsidRDefault="007976EB" w:rsidP="00532A0B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7976EB" w:rsidRPr="00F54A53" w:rsidRDefault="007976EB" w:rsidP="00532A0B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7976EB" w:rsidRPr="00145FC5" w:rsidRDefault="007976EB" w:rsidP="00532A0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4350"/>
    <w:multiLevelType w:val="hybridMultilevel"/>
    <w:tmpl w:val="1E54FA4E"/>
    <w:lvl w:ilvl="0" w:tplc="04050019">
      <w:start w:val="1"/>
      <w:numFmt w:val="lowerLetter"/>
      <w:lvlText w:val="%1."/>
      <w:lvlJc w:val="left"/>
      <w:pPr>
        <w:ind w:left="1693" w:hanging="360"/>
      </w:pPr>
    </w:lvl>
    <w:lvl w:ilvl="1" w:tplc="04050019" w:tentative="1">
      <w:start w:val="1"/>
      <w:numFmt w:val="lowerLetter"/>
      <w:lvlText w:val="%2."/>
      <w:lvlJc w:val="left"/>
      <w:pPr>
        <w:ind w:left="2413" w:hanging="360"/>
      </w:pPr>
    </w:lvl>
    <w:lvl w:ilvl="2" w:tplc="0405001B" w:tentative="1">
      <w:start w:val="1"/>
      <w:numFmt w:val="lowerRoman"/>
      <w:lvlText w:val="%3."/>
      <w:lvlJc w:val="right"/>
      <w:pPr>
        <w:ind w:left="3133" w:hanging="180"/>
      </w:pPr>
    </w:lvl>
    <w:lvl w:ilvl="3" w:tplc="0405000F" w:tentative="1">
      <w:start w:val="1"/>
      <w:numFmt w:val="decimal"/>
      <w:lvlText w:val="%4."/>
      <w:lvlJc w:val="left"/>
      <w:pPr>
        <w:ind w:left="3853" w:hanging="360"/>
      </w:pPr>
    </w:lvl>
    <w:lvl w:ilvl="4" w:tplc="04050019" w:tentative="1">
      <w:start w:val="1"/>
      <w:numFmt w:val="lowerLetter"/>
      <w:lvlText w:val="%5."/>
      <w:lvlJc w:val="left"/>
      <w:pPr>
        <w:ind w:left="4573" w:hanging="360"/>
      </w:pPr>
    </w:lvl>
    <w:lvl w:ilvl="5" w:tplc="0405001B" w:tentative="1">
      <w:start w:val="1"/>
      <w:numFmt w:val="lowerRoman"/>
      <w:lvlText w:val="%6."/>
      <w:lvlJc w:val="right"/>
      <w:pPr>
        <w:ind w:left="5293" w:hanging="180"/>
      </w:pPr>
    </w:lvl>
    <w:lvl w:ilvl="6" w:tplc="0405000F" w:tentative="1">
      <w:start w:val="1"/>
      <w:numFmt w:val="decimal"/>
      <w:lvlText w:val="%7."/>
      <w:lvlJc w:val="left"/>
      <w:pPr>
        <w:ind w:left="6013" w:hanging="360"/>
      </w:pPr>
    </w:lvl>
    <w:lvl w:ilvl="7" w:tplc="04050019" w:tentative="1">
      <w:start w:val="1"/>
      <w:numFmt w:val="lowerLetter"/>
      <w:lvlText w:val="%8."/>
      <w:lvlJc w:val="left"/>
      <w:pPr>
        <w:ind w:left="6733" w:hanging="360"/>
      </w:pPr>
    </w:lvl>
    <w:lvl w:ilvl="8" w:tplc="0405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1">
    <w:nsid w:val="22234F1C"/>
    <w:multiLevelType w:val="hybridMultilevel"/>
    <w:tmpl w:val="3356B394"/>
    <w:lvl w:ilvl="0" w:tplc="04050019">
      <w:start w:val="1"/>
      <w:numFmt w:val="lowerLetter"/>
      <w:lvlText w:val="%1."/>
      <w:lvlJc w:val="left"/>
      <w:pPr>
        <w:ind w:left="973" w:hanging="360"/>
      </w:pPr>
    </w:lvl>
    <w:lvl w:ilvl="1" w:tplc="04050019" w:tentative="1">
      <w:start w:val="1"/>
      <w:numFmt w:val="lowerLetter"/>
      <w:lvlText w:val="%2."/>
      <w:lvlJc w:val="left"/>
      <w:pPr>
        <w:ind w:left="1693" w:hanging="360"/>
      </w:pPr>
    </w:lvl>
    <w:lvl w:ilvl="2" w:tplc="0405001B" w:tentative="1">
      <w:start w:val="1"/>
      <w:numFmt w:val="lowerRoman"/>
      <w:lvlText w:val="%3."/>
      <w:lvlJc w:val="right"/>
      <w:pPr>
        <w:ind w:left="2413" w:hanging="180"/>
      </w:pPr>
    </w:lvl>
    <w:lvl w:ilvl="3" w:tplc="0405000F" w:tentative="1">
      <w:start w:val="1"/>
      <w:numFmt w:val="decimal"/>
      <w:lvlText w:val="%4."/>
      <w:lvlJc w:val="left"/>
      <w:pPr>
        <w:ind w:left="3133" w:hanging="360"/>
      </w:pPr>
    </w:lvl>
    <w:lvl w:ilvl="4" w:tplc="04050019" w:tentative="1">
      <w:start w:val="1"/>
      <w:numFmt w:val="lowerLetter"/>
      <w:lvlText w:val="%5."/>
      <w:lvlJc w:val="left"/>
      <w:pPr>
        <w:ind w:left="3853" w:hanging="360"/>
      </w:pPr>
    </w:lvl>
    <w:lvl w:ilvl="5" w:tplc="0405001B" w:tentative="1">
      <w:start w:val="1"/>
      <w:numFmt w:val="lowerRoman"/>
      <w:lvlText w:val="%6."/>
      <w:lvlJc w:val="right"/>
      <w:pPr>
        <w:ind w:left="4573" w:hanging="180"/>
      </w:pPr>
    </w:lvl>
    <w:lvl w:ilvl="6" w:tplc="0405000F" w:tentative="1">
      <w:start w:val="1"/>
      <w:numFmt w:val="decimal"/>
      <w:lvlText w:val="%7."/>
      <w:lvlJc w:val="left"/>
      <w:pPr>
        <w:ind w:left="5293" w:hanging="360"/>
      </w:pPr>
    </w:lvl>
    <w:lvl w:ilvl="7" w:tplc="04050019" w:tentative="1">
      <w:start w:val="1"/>
      <w:numFmt w:val="lowerLetter"/>
      <w:lvlText w:val="%8."/>
      <w:lvlJc w:val="left"/>
      <w:pPr>
        <w:ind w:left="6013" w:hanging="360"/>
      </w:pPr>
    </w:lvl>
    <w:lvl w:ilvl="8" w:tplc="0405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">
    <w:nsid w:val="23D54C61"/>
    <w:multiLevelType w:val="hybridMultilevel"/>
    <w:tmpl w:val="8452D5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443B2D"/>
    <w:multiLevelType w:val="hybridMultilevel"/>
    <w:tmpl w:val="D70C82AC"/>
    <w:lvl w:ilvl="0" w:tplc="04050019">
      <w:start w:val="1"/>
      <w:numFmt w:val="lowerLetter"/>
      <w:lvlText w:val="%1."/>
      <w:lvlJc w:val="left"/>
      <w:pPr>
        <w:ind w:left="2413" w:hanging="360"/>
      </w:pPr>
    </w:lvl>
    <w:lvl w:ilvl="1" w:tplc="04050019" w:tentative="1">
      <w:start w:val="1"/>
      <w:numFmt w:val="lowerLetter"/>
      <w:lvlText w:val="%2."/>
      <w:lvlJc w:val="left"/>
      <w:pPr>
        <w:ind w:left="3133" w:hanging="360"/>
      </w:pPr>
    </w:lvl>
    <w:lvl w:ilvl="2" w:tplc="0405001B" w:tentative="1">
      <w:start w:val="1"/>
      <w:numFmt w:val="lowerRoman"/>
      <w:lvlText w:val="%3."/>
      <w:lvlJc w:val="right"/>
      <w:pPr>
        <w:ind w:left="3853" w:hanging="180"/>
      </w:pPr>
    </w:lvl>
    <w:lvl w:ilvl="3" w:tplc="0405000F" w:tentative="1">
      <w:start w:val="1"/>
      <w:numFmt w:val="decimal"/>
      <w:lvlText w:val="%4."/>
      <w:lvlJc w:val="left"/>
      <w:pPr>
        <w:ind w:left="4573" w:hanging="360"/>
      </w:pPr>
    </w:lvl>
    <w:lvl w:ilvl="4" w:tplc="04050019" w:tentative="1">
      <w:start w:val="1"/>
      <w:numFmt w:val="lowerLetter"/>
      <w:lvlText w:val="%5."/>
      <w:lvlJc w:val="left"/>
      <w:pPr>
        <w:ind w:left="5293" w:hanging="360"/>
      </w:pPr>
    </w:lvl>
    <w:lvl w:ilvl="5" w:tplc="0405001B" w:tentative="1">
      <w:start w:val="1"/>
      <w:numFmt w:val="lowerRoman"/>
      <w:lvlText w:val="%6."/>
      <w:lvlJc w:val="right"/>
      <w:pPr>
        <w:ind w:left="6013" w:hanging="180"/>
      </w:pPr>
    </w:lvl>
    <w:lvl w:ilvl="6" w:tplc="0405000F" w:tentative="1">
      <w:start w:val="1"/>
      <w:numFmt w:val="decimal"/>
      <w:lvlText w:val="%7."/>
      <w:lvlJc w:val="left"/>
      <w:pPr>
        <w:ind w:left="6733" w:hanging="360"/>
      </w:pPr>
    </w:lvl>
    <w:lvl w:ilvl="7" w:tplc="04050019" w:tentative="1">
      <w:start w:val="1"/>
      <w:numFmt w:val="lowerLetter"/>
      <w:lvlText w:val="%8."/>
      <w:lvlJc w:val="left"/>
      <w:pPr>
        <w:ind w:left="7453" w:hanging="360"/>
      </w:pPr>
    </w:lvl>
    <w:lvl w:ilvl="8" w:tplc="0405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4">
    <w:nsid w:val="459F1C73"/>
    <w:multiLevelType w:val="hybridMultilevel"/>
    <w:tmpl w:val="0738735E"/>
    <w:lvl w:ilvl="0" w:tplc="EDF0C34C">
      <w:start w:val="1"/>
      <w:numFmt w:val="bullet"/>
      <w:lvlText w:val=""/>
      <w:lvlJc w:val="left"/>
      <w:pPr>
        <w:ind w:left="253" w:hanging="360"/>
      </w:pPr>
      <w:rPr>
        <w:rFonts w:ascii="Wingdings" w:hAnsi="Wingdings" w:hint="default"/>
        <w:color w:val="A50021"/>
        <w:position w:val="-6"/>
        <w:sz w:val="36"/>
      </w:rPr>
    </w:lvl>
    <w:lvl w:ilvl="1" w:tplc="04050019">
      <w:start w:val="1"/>
      <w:numFmt w:val="lowerLetter"/>
      <w:lvlText w:val="%2."/>
      <w:lvlJc w:val="left"/>
      <w:pPr>
        <w:ind w:left="973" w:hanging="360"/>
      </w:pPr>
    </w:lvl>
    <w:lvl w:ilvl="2" w:tplc="0405001B" w:tentative="1">
      <w:start w:val="1"/>
      <w:numFmt w:val="lowerRoman"/>
      <w:lvlText w:val="%3."/>
      <w:lvlJc w:val="right"/>
      <w:pPr>
        <w:ind w:left="1693" w:hanging="180"/>
      </w:pPr>
    </w:lvl>
    <w:lvl w:ilvl="3" w:tplc="0405000F" w:tentative="1">
      <w:start w:val="1"/>
      <w:numFmt w:val="decimal"/>
      <w:lvlText w:val="%4."/>
      <w:lvlJc w:val="left"/>
      <w:pPr>
        <w:ind w:left="2413" w:hanging="360"/>
      </w:pPr>
    </w:lvl>
    <w:lvl w:ilvl="4" w:tplc="04050019" w:tentative="1">
      <w:start w:val="1"/>
      <w:numFmt w:val="lowerLetter"/>
      <w:lvlText w:val="%5."/>
      <w:lvlJc w:val="left"/>
      <w:pPr>
        <w:ind w:left="3133" w:hanging="360"/>
      </w:pPr>
    </w:lvl>
    <w:lvl w:ilvl="5" w:tplc="0405001B" w:tentative="1">
      <w:start w:val="1"/>
      <w:numFmt w:val="lowerRoman"/>
      <w:lvlText w:val="%6."/>
      <w:lvlJc w:val="right"/>
      <w:pPr>
        <w:ind w:left="3853" w:hanging="180"/>
      </w:pPr>
    </w:lvl>
    <w:lvl w:ilvl="6" w:tplc="0405000F" w:tentative="1">
      <w:start w:val="1"/>
      <w:numFmt w:val="decimal"/>
      <w:lvlText w:val="%7."/>
      <w:lvlJc w:val="left"/>
      <w:pPr>
        <w:ind w:left="4573" w:hanging="360"/>
      </w:pPr>
    </w:lvl>
    <w:lvl w:ilvl="7" w:tplc="04050019" w:tentative="1">
      <w:start w:val="1"/>
      <w:numFmt w:val="lowerLetter"/>
      <w:lvlText w:val="%8."/>
      <w:lvlJc w:val="left"/>
      <w:pPr>
        <w:ind w:left="5293" w:hanging="360"/>
      </w:pPr>
    </w:lvl>
    <w:lvl w:ilvl="8" w:tplc="0405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5">
    <w:nsid w:val="4B8F75D0"/>
    <w:multiLevelType w:val="hybridMultilevel"/>
    <w:tmpl w:val="E3C0D5C4"/>
    <w:lvl w:ilvl="0" w:tplc="517C520A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BF541B"/>
    <w:multiLevelType w:val="hybridMultilevel"/>
    <w:tmpl w:val="B78871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11AE"/>
    <w:rsid w:val="000F0B71"/>
    <w:rsid w:val="001206FD"/>
    <w:rsid w:val="00167134"/>
    <w:rsid w:val="001676FB"/>
    <w:rsid w:val="002011AE"/>
    <w:rsid w:val="00205A27"/>
    <w:rsid w:val="00247A88"/>
    <w:rsid w:val="002568CA"/>
    <w:rsid w:val="0034113A"/>
    <w:rsid w:val="003D1512"/>
    <w:rsid w:val="004346DC"/>
    <w:rsid w:val="00441309"/>
    <w:rsid w:val="00462729"/>
    <w:rsid w:val="004B4A2F"/>
    <w:rsid w:val="004F6362"/>
    <w:rsid w:val="00505496"/>
    <w:rsid w:val="00532A0B"/>
    <w:rsid w:val="00544208"/>
    <w:rsid w:val="005E1978"/>
    <w:rsid w:val="0068627B"/>
    <w:rsid w:val="00693D5C"/>
    <w:rsid w:val="006B0A50"/>
    <w:rsid w:val="006B4949"/>
    <w:rsid w:val="00714487"/>
    <w:rsid w:val="00732C56"/>
    <w:rsid w:val="007976EB"/>
    <w:rsid w:val="00845582"/>
    <w:rsid w:val="0084699A"/>
    <w:rsid w:val="008D2C3C"/>
    <w:rsid w:val="00903464"/>
    <w:rsid w:val="0090499D"/>
    <w:rsid w:val="0094072B"/>
    <w:rsid w:val="00941741"/>
    <w:rsid w:val="00973AC8"/>
    <w:rsid w:val="00976B44"/>
    <w:rsid w:val="00981671"/>
    <w:rsid w:val="009A5C2A"/>
    <w:rsid w:val="009A708E"/>
    <w:rsid w:val="009C2889"/>
    <w:rsid w:val="009E5234"/>
    <w:rsid w:val="00A13BAD"/>
    <w:rsid w:val="00A24D30"/>
    <w:rsid w:val="00A31859"/>
    <w:rsid w:val="00A4340F"/>
    <w:rsid w:val="00A46A2D"/>
    <w:rsid w:val="00A550D8"/>
    <w:rsid w:val="00AD67D0"/>
    <w:rsid w:val="00B10BDA"/>
    <w:rsid w:val="00B617E7"/>
    <w:rsid w:val="00BA2177"/>
    <w:rsid w:val="00BD13AA"/>
    <w:rsid w:val="00C0658F"/>
    <w:rsid w:val="00C44EBA"/>
    <w:rsid w:val="00C64814"/>
    <w:rsid w:val="00C93D5F"/>
    <w:rsid w:val="00D20069"/>
    <w:rsid w:val="00D71B1C"/>
    <w:rsid w:val="00E84E63"/>
    <w:rsid w:val="00EA4D7A"/>
    <w:rsid w:val="00F10F82"/>
    <w:rsid w:val="00F11F1B"/>
    <w:rsid w:val="00FA22B4"/>
    <w:rsid w:val="00FB28FF"/>
    <w:rsid w:val="00FF4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11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11A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11AE"/>
  </w:style>
  <w:style w:type="paragraph" w:customStyle="1" w:styleId="Default">
    <w:name w:val="Default"/>
    <w:rsid w:val="00201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1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1A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ojetabulka3">
    <w:name w:val="Moje tabulka3"/>
    <w:basedOn w:val="Normlntabulka"/>
    <w:uiPriority w:val="59"/>
    <w:rsid w:val="00732C56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styleId="Mkatabulky">
    <w:name w:val="Table Grid"/>
    <w:basedOn w:val="Normlntabulka"/>
    <w:uiPriority w:val="59"/>
    <w:rsid w:val="0073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unhideWhenUsed/>
    <w:rsid w:val="001671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67134"/>
    <w:rPr>
      <w:color w:val="800080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0A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0A5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0A50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84E63"/>
    <w:pPr>
      <w:ind w:left="720"/>
    </w:pPr>
    <w:rPr>
      <w:rFonts w:ascii="Calibri" w:eastAsiaTheme="minorHAnsi" w:hAnsi="Calibri"/>
      <w:sz w:val="22"/>
      <w:szCs w:val="22"/>
    </w:rPr>
  </w:style>
  <w:style w:type="character" w:styleId="Zvraznn">
    <w:name w:val="Emphasis"/>
    <w:basedOn w:val="Standardnpsmoodstavce"/>
    <w:uiPriority w:val="20"/>
    <w:qFormat/>
    <w:rsid w:val="00A3185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K8Td7kL+ZmfYZR2zA03wTsfuBA0=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V6cvE+VF368aF4/bZuCclU8tO7Dnx3h0NdY/2s0AO8aYLFPqcwuSm2POfZlyMRjaZFbUSWd4
    U0B0fDW3MKA4URVM9O3aw1cnRw4NX2CHC7BtR7Amyvyd4D+8I16GbPtWsliQYdGO0zJT6gim
    +oaXjRdX4sWvaBsv3y2v2aVCU1H7juOnXZCqYtVX+4pwUWzEg6aSLawCYwzU+DcHBNA4954y
    lN2jZZahGE5VytwAJpCKLlnl/9iEaDorwxW4cwFioVi1uFZEB9RD3pe79UGPxabhll8/obLp
    +J7nqgaRkDAQiPKqEHL4DaNC3+uDX6ElQxlf80cmvXYpOX/7ahZ+vw==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ZSHxHIYdp79WFXTDH5FfCTZfOxE=</DigestValue>
      </Reference>
      <Reference URI="/word/endnotes.xml?ContentType=application/vnd.openxmlformats-officedocument.wordprocessingml.endnotes+xml">
        <DigestMethod Algorithm="http://www.w3.org/2000/09/xmldsig#sha1"/>
        <DigestValue>zIrZBzCQrS0hx+23VpwUsHzvNEo=</DigestValue>
      </Reference>
      <Reference URI="/word/fontTable.xml?ContentType=application/vnd.openxmlformats-officedocument.wordprocessingml.fontTable+xml">
        <DigestMethod Algorithm="http://www.w3.org/2000/09/xmldsig#sha1"/>
        <DigestValue>qLpdVnKrRz1ikDUcuDbBb+hVMaY=</DigestValue>
      </Reference>
      <Reference URI="/word/footer1.xml?ContentType=application/vnd.openxmlformats-officedocument.wordprocessingml.footer+xml">
        <DigestMethod Algorithm="http://www.w3.org/2000/09/xmldsig#sha1"/>
        <DigestValue>7GatKbH74G++A7KKoKWCTbsfTO8=</DigestValue>
      </Reference>
      <Reference URI="/word/footer2.xml?ContentType=application/vnd.openxmlformats-officedocument.wordprocessingml.footer+xml">
        <DigestMethod Algorithm="http://www.w3.org/2000/09/xmldsig#sha1"/>
        <DigestValue>NuPfWouJTWNUEbgm4gBLGkSS48o=</DigestValue>
      </Reference>
      <Reference URI="/word/footer3.xml?ContentType=application/vnd.openxmlformats-officedocument.wordprocessingml.footer+xml">
        <DigestMethod Algorithm="http://www.w3.org/2000/09/xmldsig#sha1"/>
        <DigestValue>8nSZyxvAdPXrjg7Ze5XTVxoIVCQ=</DigestValue>
      </Reference>
      <Reference URI="/word/footnotes.xml?ContentType=application/vnd.openxmlformats-officedocument.wordprocessingml.footnotes+xml">
        <DigestMethod Algorithm="http://www.w3.org/2000/09/xmldsig#sha1"/>
        <DigestValue>o5kkT+JFDcJGZa8Nh8v5X08hpK0=</DigestValue>
      </Reference>
      <Reference URI="/word/header1.xml?ContentType=application/vnd.openxmlformats-officedocument.wordprocessingml.header+xml">
        <DigestMethod Algorithm="http://www.w3.org/2000/09/xmldsig#sha1"/>
        <DigestValue>MnTUoUqLCaG/d8X1SScNiP9dXGE=</DigestValue>
      </Reference>
      <Reference URI="/word/header2.xml?ContentType=application/vnd.openxmlformats-officedocument.wordprocessingml.header+xml">
        <DigestMethod Algorithm="http://www.w3.org/2000/09/xmldsig#sha1"/>
        <DigestValue>QTVecNgQziP1S6HM4lBcWMAhXZo=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AHIdmPIrZmX6INKs3lPcS4inBZk=</DigestValue>
      </Reference>
      <Reference URI="/word/settings.xml?ContentType=application/vnd.openxmlformats-officedocument.wordprocessingml.settings+xml">
        <DigestMethod Algorithm="http://www.w3.org/2000/09/xmldsig#sha1"/>
        <DigestValue>hdTbAxiMKJ+XoC+2b6zQx5keNEM=</DigestValue>
      </Reference>
      <Reference URI="/word/styles.xml?ContentType=application/vnd.openxmlformats-officedocument.wordprocessingml.styles+xml">
        <DigestMethod Algorithm="http://www.w3.org/2000/09/xmldsig#sha1"/>
        <DigestValue>RYN85s043qYKbJOOK3zvSjY4cQA=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Q+WCvJbPcHkTAYUe9xKE6lwKRqs=</DigestValue>
      </Reference>
    </Manifest>
    <SignatureProperties>
      <SignatureProperty Id="idSignatureTime" Target="#idPackageSignature">
        <mdssi:SignatureTime>
          <mdssi:Format>YYYY-MM-DDThh:mm:ssTZD</mdssi:Format>
          <mdssi:Value>2015-01-21T14:04:11Z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1190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Hinková</dc:creator>
  <cp:lastModifiedBy>sek</cp:lastModifiedBy>
  <cp:revision>2</cp:revision>
  <dcterms:created xsi:type="dcterms:W3CDTF">2015-01-21T14:04:00Z</dcterms:created>
  <dcterms:modified xsi:type="dcterms:W3CDTF">2015-01-21T14:04:00Z</dcterms:modified>
</cp:coreProperties>
</file>