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D2C" w:rsidRDefault="00952D2C" w:rsidP="00952D2C">
      <w:r>
        <w:t>Dobrý den,</w:t>
      </w:r>
    </w:p>
    <w:p w:rsidR="00952D2C" w:rsidRDefault="00952D2C" w:rsidP="00952D2C"/>
    <w:p w:rsidR="00952D2C" w:rsidRDefault="00952D2C" w:rsidP="00952D2C">
      <w:r>
        <w:t>dovoluji si Vás vyzvat k podání nabídky zadavatele AUTO MAKAR s.r.o., IČ: 26390931, Sokolov – Vítkov, Stará Ovčárna 2146, PSČ 356 01, do výběrového řízení na zakázku: "Vybavení interiérů dětského zábavního centra".</w:t>
      </w:r>
    </w:p>
    <w:p w:rsidR="00952D2C" w:rsidRDefault="00952D2C" w:rsidP="00952D2C"/>
    <w:p w:rsidR="00952D2C" w:rsidRDefault="00952D2C" w:rsidP="00952D2C">
      <w:r>
        <w:t>Druh veřejné zakázky: zjednodušené podlimitní řízení dle zákona č. 137/2006 Sb., o veřejných zakázkách</w:t>
      </w:r>
    </w:p>
    <w:p w:rsidR="00952D2C" w:rsidRDefault="00952D2C" w:rsidP="00952D2C"/>
    <w:p w:rsidR="00952D2C" w:rsidRDefault="00952D2C" w:rsidP="00952D2C">
      <w:r>
        <w:t>Předmět veřejné zakázky: Cílem zakázky je nákup a montáž vnitřního vybavení do prostor dětského zábavního centra. Podrobná specifikace je uvedena v přiložených přílohách (výkaz výměr, PD). Dílo bude realizováno v nejvyšší normové jakosti v souladu s platnými zákony České republiky a ČSN a dle obecně závazných a doporučených předpisů a metodik.</w:t>
      </w:r>
    </w:p>
    <w:p w:rsidR="00952D2C" w:rsidRDefault="00952D2C" w:rsidP="00952D2C"/>
    <w:p w:rsidR="00952D2C" w:rsidRDefault="00952D2C" w:rsidP="00952D2C">
      <w:r>
        <w:t xml:space="preserve">Vymezení předmětu zakázky dle CPV: </w:t>
      </w:r>
    </w:p>
    <w:p w:rsidR="00952D2C" w:rsidRDefault="00952D2C" w:rsidP="00952D2C">
      <w:r>
        <w:t>39200000-4 Zařízení interiéru</w:t>
      </w:r>
    </w:p>
    <w:p w:rsidR="00952D2C" w:rsidRDefault="00952D2C" w:rsidP="00952D2C">
      <w:r>
        <w:t>39130000-2 Kancelářský nábytek</w:t>
      </w:r>
    </w:p>
    <w:p w:rsidR="00952D2C" w:rsidRDefault="00952D2C" w:rsidP="00952D2C">
      <w:r>
        <w:t>39121200-8 Stoly</w:t>
      </w:r>
    </w:p>
    <w:p w:rsidR="00952D2C" w:rsidRDefault="00952D2C" w:rsidP="00952D2C">
      <w:r>
        <w:t>39112000-0 Židle</w:t>
      </w:r>
    </w:p>
    <w:p w:rsidR="00952D2C" w:rsidRDefault="00952D2C" w:rsidP="00952D2C">
      <w:r>
        <w:t>39113600-3 Lavice</w:t>
      </w:r>
    </w:p>
    <w:p w:rsidR="00952D2C" w:rsidRDefault="00952D2C" w:rsidP="00952D2C">
      <w:r>
        <w:t>39122100-4 Skříně</w:t>
      </w:r>
    </w:p>
    <w:p w:rsidR="00952D2C" w:rsidRDefault="00952D2C" w:rsidP="00952D2C">
      <w:r>
        <w:t>03121210-0 Květinové dekorace</w:t>
      </w:r>
    </w:p>
    <w:p w:rsidR="00952D2C" w:rsidRDefault="00952D2C" w:rsidP="00952D2C">
      <w:r>
        <w:t>39221260-7         Odpadkové koše</w:t>
      </w:r>
    </w:p>
    <w:p w:rsidR="00952D2C" w:rsidRDefault="00952D2C" w:rsidP="00952D2C">
      <w:r>
        <w:t>42968200-1         Dávkovače na hygienické potřeby</w:t>
      </w:r>
    </w:p>
    <w:p w:rsidR="00952D2C" w:rsidRDefault="00952D2C" w:rsidP="00952D2C">
      <w:r>
        <w:t>42968300-2         Dávkovače na toaletní papír</w:t>
      </w:r>
    </w:p>
    <w:p w:rsidR="00952D2C" w:rsidRDefault="00952D2C" w:rsidP="00952D2C">
      <w:r>
        <w:t>39712300-9         Vysoušeče rukou</w:t>
      </w:r>
    </w:p>
    <w:p w:rsidR="00952D2C" w:rsidRDefault="00952D2C" w:rsidP="00952D2C">
      <w:r>
        <w:t>45451100-4         Instalace a montáž dekorativních předmětů</w:t>
      </w:r>
    </w:p>
    <w:p w:rsidR="00952D2C" w:rsidRDefault="00952D2C" w:rsidP="00952D2C"/>
    <w:p w:rsidR="00952D2C" w:rsidRDefault="00952D2C" w:rsidP="00952D2C"/>
    <w:p w:rsidR="00952D2C" w:rsidRDefault="00952D2C" w:rsidP="00952D2C">
      <w:r>
        <w:t xml:space="preserve">Lhůta pro podání nabídek: </w:t>
      </w:r>
      <w:proofErr w:type="gramStart"/>
      <w:r>
        <w:t>24.9.2014</w:t>
      </w:r>
      <w:proofErr w:type="gramEnd"/>
      <w:r>
        <w:t xml:space="preserve"> v 10:30</w:t>
      </w:r>
    </w:p>
    <w:p w:rsidR="00952D2C" w:rsidRDefault="00952D2C" w:rsidP="00952D2C"/>
    <w:p w:rsidR="00952D2C" w:rsidRDefault="00952D2C" w:rsidP="00952D2C">
      <w:r>
        <w:t>Místo pro podání nabídek: SANCHO PANZA, s.r.o., V Aleji 264/2, Karlovy Vary, PSČ 360 06.</w:t>
      </w:r>
    </w:p>
    <w:p w:rsidR="00952D2C" w:rsidRDefault="00952D2C" w:rsidP="00952D2C"/>
    <w:p w:rsidR="00952D2C" w:rsidRDefault="00952D2C" w:rsidP="00952D2C">
      <w:r>
        <w:t xml:space="preserve">Bližší informace jsou k dispozici v zadávací dokumentaci, výkazu výměr a </w:t>
      </w:r>
      <w:proofErr w:type="spellStart"/>
      <w:r>
        <w:t>projektovaci</w:t>
      </w:r>
      <w:proofErr w:type="spellEnd"/>
      <w:r>
        <w:t>, které Vám zasílám v příloze tohoto emailu.</w:t>
      </w:r>
    </w:p>
    <w:p w:rsidR="00952D2C" w:rsidRDefault="00952D2C" w:rsidP="00952D2C"/>
    <w:p w:rsidR="00952D2C" w:rsidRDefault="00952D2C" w:rsidP="00952D2C">
      <w:r>
        <w:t>Prosím Vás o potvrzení, že Vám byl tento email doručen.</w:t>
      </w:r>
    </w:p>
    <w:p w:rsidR="00952D2C" w:rsidRDefault="00952D2C" w:rsidP="00952D2C"/>
    <w:p w:rsidR="00952D2C" w:rsidRDefault="00952D2C" w:rsidP="00952D2C">
      <w:r>
        <w:t>Děkuji.</w:t>
      </w:r>
    </w:p>
    <w:p w:rsidR="00B27692" w:rsidRDefault="00952D2C">
      <w:bookmarkStart w:id="0" w:name="_GoBack"/>
      <w:bookmarkEnd w:id="0"/>
    </w:p>
    <w:sectPr w:rsidR="00B276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D2C"/>
    <w:rsid w:val="00175511"/>
    <w:rsid w:val="007564CB"/>
    <w:rsid w:val="00952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2D2C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52D2C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82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L4clxlyUaHgBtuZWCrTac70bTXJTnK8KsvrhYyREV7M=</DigestValue>
    </Reference>
    <Reference Type="http://www.w3.org/2000/09/xmldsig#Object" URI="#idOfficeObject">
      <DigestMethod Algorithm="http://www.w3.org/2001/04/xmlenc#sha256"/>
      <DigestValue>lDblENjGGgtbJkIn4NFq8L7DGmHQGUUnVNyzYhnvRnk=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kHCoun6XQlRD5GvDR2JQz5bCrOsocJalnWa9mX+5dB0=</DigestValue>
    </Reference>
  </SignedInfo>
  <SignatureValue>nVLL8tEoKU5Rlq9IVZDDq6fOqmCPDCwQ3Q2QjIUYdMSnnhZuMahm7YIyplS2I89bylIhONP/f9ii
0antDy8jTeZe+zA0yg77n0AZPXaeZJ0kBjD9EcsJ0RXujhsVdIxXszpls24FD3h2JJ9yBUb1MikU
cYjCUSHTVRzWFmDYH5lyUSRiZbalW49+7o60NerDYwy36gueNjw4IyrMQDMtcC3MjSXAyJWcXh5J
mtAG30xi41NrzUmv02XzP5qW9qEn0BRIYZ9KlJ4LgiSjLZ8JKTsqAwaeKsW43WfkXZxpGvHeh1lD
Ko4LBrLETgx+DI/7EDo37lzLi+8Pq7X6Iky38Q==</SignatureValue>
  <KeyInfo>
    <X509Data>
      <X509Certificate>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eDupvulgHoSironF5aXtUK6v0qRZiFEFaNqQx4FOz7Y=</DigestValue>
      </Reference>
      <Reference URI="/word/document.xml?ContentType=application/vnd.openxmlformats-officedocument.wordprocessingml.document.main+xml">
        <DigestMethod Algorithm="http://www.w3.org/2001/04/xmlenc#sha256"/>
        <DigestValue>8+CnCCXmg7EJvWkN1G8DMy049qWmsvZ8NEz6k4okgCU=</DigestValue>
      </Reference>
      <Reference URI="/word/fontTable.xml?ContentType=application/vnd.openxmlformats-officedocument.wordprocessingml.fontTable+xml">
        <DigestMethod Algorithm="http://www.w3.org/2001/04/xmlenc#sha256"/>
        <DigestValue>Nw93W0vnMLedzl0cJL6+X+1ROTnDYt5I4EH0k6ru69Q=</DigestValue>
      </Reference>
      <Reference URI="/word/settings.xml?ContentType=application/vnd.openxmlformats-officedocument.wordprocessingml.settings+xml">
        <DigestMethod Algorithm="http://www.w3.org/2001/04/xmlenc#sha256"/>
        <DigestValue>WJ6YXAJ1mwMtuWlsI3EU++9GnJ4Sv9SC/+pvLogMxu4=</DigestValue>
      </Reference>
      <Reference URI="/word/styles.xml?ContentType=application/vnd.openxmlformats-officedocument.wordprocessingml.styles+xml">
        <DigestMethod Algorithm="http://www.w3.org/2001/04/xmlenc#sha256"/>
        <DigestValue>4SO8OY3Hfj+rLb//GxHxrdQa8V7RYxHwiTVPqiwR7Bg=</DigestValue>
      </Reference>
      <Reference URI="/word/stylesWithEffects.xml?ContentType=application/vnd.ms-word.stylesWithEffects+xml">
        <DigestMethod Algorithm="http://www.w3.org/2001/04/xmlenc#sha256"/>
        <DigestValue>05OxMikWyXbRZlk9pqByCwSUzLEneytSk7pextHAHIM=</DigestValue>
      </Reference>
      <Reference URI="/word/theme/theme1.xml?ContentType=application/vnd.openxmlformats-officedocument.theme+xml">
        <DigestMethod Algorithm="http://www.w3.org/2001/04/xmlenc#sha256"/>
        <DigestValue>RRLKBynKqLpsm1D7qoiB5D76qZ17a8Fu6Tp8Ah9sihg=</DigestValue>
      </Reference>
      <Reference URI="/word/webSettings.xml?ContentType=application/vnd.openxmlformats-officedocument.wordprocessingml.webSettings+xml">
        <DigestMethod Algorithm="http://www.w3.org/2001/04/xmlenc#sha256"/>
        <DigestValue>cq3B/WPa4irGpDB+8ECh2g5cwV52gDI8Fvh3OXTRADA=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2014-09-11T07:33:04Z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2014-09-11T07:33:04Z</xd:SigningTime>
          <xd:SigningCertificate>
            <xd:Cert>
              <xd:CertDigest>
                <DigestMethod Algorithm="http://www.w3.org/2001/04/xmlenc#sha256"/>
                <DigestValue>1rz99Z4j9IFsyTMkKU5v7ArjmBJb181s/6fia9JWKME=</DigestValue>
              </xd:CertDigest>
              <xd:IssuerSerial>
                <X509IssuerName>CN=PostSignum Qualified CA 2, O="Česká pošta, s.p. [IČ 47114983]", C=CZ</X509IssuerName>
                <X509SerialNumber>1601591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http://uri.etsi.org/01903/v1.2.2#ProofOfApproval</xd:Identifier>
              <xd:Description>Dokument schválil</xd:Description>
            </xd:CommitmentTypeId>
            <xd:AllSignedDataObjects/>
          </xd:CommitmentTypeIndication>
        </xd:SignedDataObject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Koncz</dc:creator>
  <cp:lastModifiedBy>Koncz</cp:lastModifiedBy>
  <cp:revision>1</cp:revision>
  <dcterms:created xsi:type="dcterms:W3CDTF">2014-09-11T07:27:00Z</dcterms:created>
  <dcterms:modified xsi:type="dcterms:W3CDTF">2014-09-11T07:27:00Z</dcterms:modified>
</cp:coreProperties>
</file>