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61" w:rsidRPr="00981FF8" w:rsidRDefault="00981FF8">
      <w:pPr>
        <w:rPr>
          <w:b/>
        </w:rPr>
      </w:pPr>
      <w:r w:rsidRPr="00981FF8">
        <w:rPr>
          <w:b/>
        </w:rPr>
        <w:t>Příloha č.1 – Krycí list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4549"/>
        <w:gridCol w:w="4481"/>
      </w:tblGrid>
      <w:tr w:rsidR="00981FF8" w:rsidRPr="00A2431E" w:rsidTr="00481FAA">
        <w:trPr>
          <w:trHeight w:hRule="exact" w:val="1875"/>
        </w:trPr>
        <w:tc>
          <w:tcPr>
            <w:tcW w:w="2519" w:type="pc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rPr>
                <w:rFonts w:eastAsia="Calibri" w:cstheme="minorHAnsi"/>
                <w:b/>
                <w:bCs/>
                <w:lang w:val="cs-CZ"/>
              </w:rPr>
            </w:pP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62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Název veřejné</w:t>
            </w:r>
            <w:r w:rsidRPr="004E35CA">
              <w:rPr>
                <w:rFonts w:cstheme="minorHAnsi"/>
                <w:b/>
                <w:spacing w:val="-3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zakázky:</w:t>
            </w:r>
          </w:p>
        </w:tc>
        <w:tc>
          <w:tcPr>
            <w:tcW w:w="2481" w:type="pc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3249E" w:rsidRPr="004E35CA" w:rsidRDefault="0003249E" w:rsidP="0003249E">
            <w:pPr>
              <w:jc w:val="center"/>
              <w:rPr>
                <w:u w:val="single"/>
                <w:lang w:val="cs-CZ"/>
              </w:rPr>
            </w:pPr>
          </w:p>
          <w:p w:rsidR="0003249E" w:rsidRPr="004E35CA" w:rsidRDefault="0003249E" w:rsidP="0003249E">
            <w:pPr>
              <w:rPr>
                <w:u w:val="single"/>
                <w:lang w:val="cs-CZ"/>
              </w:rPr>
            </w:pPr>
          </w:p>
          <w:p w:rsidR="00C87C61" w:rsidRPr="004E35CA" w:rsidRDefault="00C87C61" w:rsidP="00C87C61">
            <w:pPr>
              <w:jc w:val="center"/>
              <w:rPr>
                <w:rFonts w:cstheme="minorHAnsi"/>
                <w:b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 xml:space="preserve">„Stavební úpravy v 5. NP </w:t>
            </w:r>
            <w:proofErr w:type="spellStart"/>
            <w:r w:rsidRPr="004E35CA">
              <w:rPr>
                <w:rFonts w:cstheme="minorHAnsi"/>
                <w:b/>
                <w:lang w:val="cs-CZ"/>
              </w:rPr>
              <w:t>Schebkova</w:t>
            </w:r>
            <w:proofErr w:type="spellEnd"/>
            <w:r w:rsidRPr="004E35CA">
              <w:rPr>
                <w:rFonts w:cstheme="minorHAnsi"/>
                <w:b/>
                <w:lang w:val="cs-CZ"/>
              </w:rPr>
              <w:t xml:space="preserve"> paláce“</w:t>
            </w: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</w:tc>
      </w:tr>
      <w:tr w:rsidR="00981FF8" w:rsidRPr="00A2431E" w:rsidTr="00481FAA">
        <w:trPr>
          <w:trHeight w:hRule="exact" w:val="367"/>
        </w:trPr>
        <w:tc>
          <w:tcPr>
            <w:tcW w:w="5000" w:type="pct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5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Dodavatel:</w:t>
            </w:r>
          </w:p>
        </w:tc>
      </w:tr>
      <w:tr w:rsidR="00981FF8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 w:right="75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Jméno (název / obchodní firma / jméno</w:t>
            </w:r>
            <w:r w:rsidRPr="004E35CA">
              <w:rPr>
                <w:rFonts w:cstheme="minorHAnsi"/>
                <w:b/>
                <w:spacing w:val="-9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a příjmení)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b/>
                <w:spacing w:val="-5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Sídlo / místo podnikání /</w:t>
            </w:r>
            <w:r w:rsidRPr="004E35CA">
              <w:rPr>
                <w:rFonts w:cstheme="minorHAnsi"/>
                <w:b/>
                <w:spacing w:val="-7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bydliště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Právní</w:t>
            </w:r>
            <w:r w:rsidRPr="004E35CA">
              <w:rPr>
                <w:rFonts w:cstheme="minorHAnsi"/>
                <w:b/>
                <w:spacing w:val="-2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forma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 w:right="352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Obchodní rejstřík / živnostenský rejstřík /</w:t>
            </w:r>
            <w:r w:rsidRPr="004E35CA">
              <w:rPr>
                <w:rFonts w:cstheme="minorHAnsi"/>
                <w:b/>
                <w:spacing w:val="-18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jiná evidence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highlight w:val="cyan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highlight w:val="cyan"/>
                <w:lang w:val="cs-CZ"/>
              </w:rPr>
              <w:t xml:space="preserve"> </w:t>
            </w:r>
            <w:r w:rsidRPr="004E35CA">
              <w:rPr>
                <w:rFonts w:cstheme="minorHAnsi"/>
                <w:highlight w:val="cyan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IČ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DIČ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48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Je / není plátce</w:t>
            </w:r>
            <w:r w:rsidRPr="004E35CA">
              <w:rPr>
                <w:rFonts w:cstheme="minorHAnsi"/>
                <w:b/>
                <w:spacing w:val="-2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DPH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Bankovní</w:t>
            </w:r>
            <w:r w:rsidRPr="004E35CA">
              <w:rPr>
                <w:rFonts w:cstheme="minorHAnsi"/>
                <w:b/>
                <w:spacing w:val="-4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ústav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Číslo</w:t>
            </w:r>
            <w:r w:rsidRPr="004E35CA">
              <w:rPr>
                <w:rFonts w:cstheme="minorHAnsi"/>
                <w:b/>
                <w:spacing w:val="-2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účtu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Osoba oprávněná zastupovat účastníka,</w:t>
            </w:r>
            <w:r w:rsidRPr="004E35CA">
              <w:rPr>
                <w:rFonts w:cstheme="minorHAnsi"/>
                <w:b/>
                <w:spacing w:val="-13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funkce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350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Telefon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33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line="265" w:lineRule="exact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E-mailový</w:t>
            </w:r>
            <w:r w:rsidRPr="004E35CA">
              <w:rPr>
                <w:rFonts w:cstheme="minorHAnsi"/>
                <w:b/>
                <w:spacing w:val="-6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kontakt</w:t>
            </w: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pro komunikaci se</w:t>
            </w:r>
            <w:r w:rsidRPr="004E35CA">
              <w:rPr>
                <w:rFonts w:cstheme="minorHAnsi"/>
                <w:b/>
                <w:spacing w:val="-9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zadavatelem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line="265" w:lineRule="exact"/>
              <w:ind w:left="47"/>
              <w:rPr>
                <w:rFonts w:cstheme="minorHAnsi"/>
                <w:b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Nabídková cena bez DPH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cstheme="minorHAnsi"/>
                <w:shd w:val="clear" w:color="auto" w:fill="00FFFF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03249E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3249E" w:rsidRPr="004E35CA" w:rsidRDefault="00C87C61" w:rsidP="00481FAA">
            <w:pPr>
              <w:pStyle w:val="TableParagraph"/>
              <w:keepNext/>
              <w:keepLines/>
              <w:suppressLineNumbers/>
              <w:suppressAutoHyphens/>
              <w:spacing w:line="265" w:lineRule="exact"/>
              <w:ind w:left="47"/>
              <w:rPr>
                <w:rFonts w:cstheme="minorHAnsi"/>
                <w:b/>
                <w:lang w:val="cs-CZ"/>
              </w:rPr>
            </w:pPr>
            <w:r w:rsidRPr="004E35CA">
              <w:rPr>
                <w:b/>
                <w:lang w:val="cs-CZ"/>
              </w:rPr>
              <w:t>Zkušenost osob tvořících realizační tým – počet zakázek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3249E" w:rsidRPr="004E35CA" w:rsidRDefault="0003249E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cstheme="minorHAnsi"/>
                <w:shd w:val="clear" w:color="auto" w:fill="00FFFF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0630DC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630DC" w:rsidRPr="004E35CA" w:rsidRDefault="000630DC" w:rsidP="00481FAA">
            <w:pPr>
              <w:pStyle w:val="TableParagraph"/>
              <w:keepNext/>
              <w:keepLines/>
              <w:suppressLineNumbers/>
              <w:suppressAutoHyphens/>
              <w:spacing w:line="265" w:lineRule="exact"/>
              <w:ind w:left="47"/>
              <w:rPr>
                <w:b/>
                <w:lang w:val="cs-CZ"/>
              </w:rPr>
            </w:pPr>
            <w:r w:rsidRPr="004E35CA">
              <w:rPr>
                <w:b/>
                <w:lang w:val="cs-CZ"/>
              </w:rPr>
              <w:t>Délka záruky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630DC" w:rsidRPr="004E35CA" w:rsidRDefault="000630DC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cstheme="minorHAnsi"/>
                <w:shd w:val="clear" w:color="auto" w:fill="00FFFF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0630DC" w:rsidRPr="00A2431E" w:rsidTr="00481FAA">
        <w:trPr>
          <w:trHeight w:hRule="exact" w:val="547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630DC" w:rsidRPr="004E35CA" w:rsidRDefault="000630DC" w:rsidP="00481FAA">
            <w:pPr>
              <w:pStyle w:val="TableParagraph"/>
              <w:keepNext/>
              <w:keepLines/>
              <w:suppressLineNumbers/>
              <w:suppressAutoHyphens/>
              <w:spacing w:line="265" w:lineRule="exact"/>
              <w:ind w:left="47"/>
              <w:rPr>
                <w:b/>
                <w:lang w:val="cs-CZ"/>
              </w:rPr>
            </w:pPr>
            <w:r w:rsidRPr="004E35CA">
              <w:rPr>
                <w:b/>
                <w:lang w:val="cs-CZ"/>
              </w:rPr>
              <w:t>Doba realizace</w:t>
            </w:r>
            <w:bookmarkStart w:id="0" w:name="_GoBack"/>
            <w:bookmarkEnd w:id="0"/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630DC" w:rsidRPr="004E35CA" w:rsidRDefault="000630DC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cstheme="minorHAnsi"/>
                <w:shd w:val="clear" w:color="auto" w:fill="00FFFF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81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 w:right="43"/>
              <w:jc w:val="both"/>
              <w:rPr>
                <w:rFonts w:eastAsia="Calibri" w:cstheme="minorHAnsi"/>
                <w:lang w:val="cs-CZ"/>
              </w:rPr>
            </w:pPr>
            <w:proofErr w:type="gramStart"/>
            <w:r w:rsidRPr="004E35CA">
              <w:rPr>
                <w:rFonts w:cstheme="minorHAnsi"/>
                <w:b/>
                <w:i/>
                <w:lang w:val="cs-CZ"/>
              </w:rPr>
              <w:t>POKYNY  PRO</w:t>
            </w:r>
            <w:proofErr w:type="gramEnd"/>
            <w:r w:rsidRPr="004E35CA">
              <w:rPr>
                <w:rFonts w:cstheme="minorHAnsi"/>
                <w:b/>
                <w:i/>
                <w:lang w:val="cs-CZ"/>
              </w:rPr>
              <w:t xml:space="preserve">  ÚČASTNÍKA: </w:t>
            </w:r>
            <w:r w:rsidRPr="004E35CA">
              <w:rPr>
                <w:rFonts w:cstheme="minorHAnsi"/>
                <w:i/>
                <w:lang w:val="cs-CZ"/>
              </w:rPr>
              <w:t>při  zpracování  nabídky  budou  v případě  sdružení  dodavatelů</w:t>
            </w:r>
            <w:r w:rsidRPr="004E35CA">
              <w:rPr>
                <w:rFonts w:cstheme="minorHAnsi"/>
                <w:i/>
                <w:spacing w:val="18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uvedeny v</w:t>
            </w:r>
            <w:r w:rsidRPr="004E35CA">
              <w:rPr>
                <w:rFonts w:cstheme="minorHAnsi"/>
                <w:i/>
                <w:spacing w:val="-1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krycím</w:t>
            </w:r>
            <w:r w:rsidRPr="004E35CA">
              <w:rPr>
                <w:rFonts w:cstheme="minorHAnsi"/>
                <w:i/>
                <w:spacing w:val="21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listu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údaje</w:t>
            </w:r>
            <w:r w:rsidRPr="004E35CA">
              <w:rPr>
                <w:rFonts w:cstheme="minorHAnsi"/>
                <w:i/>
                <w:spacing w:val="21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o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všech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sdružených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dodavatelích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a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to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přidáním</w:t>
            </w:r>
            <w:r w:rsidRPr="004E35CA">
              <w:rPr>
                <w:rFonts w:cstheme="minorHAnsi"/>
                <w:i/>
                <w:spacing w:val="21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dalších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řádků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tabulky</w:t>
            </w:r>
            <w:r w:rsidRPr="004E35CA">
              <w:rPr>
                <w:rFonts w:cstheme="minorHAnsi"/>
                <w:i/>
                <w:spacing w:val="20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ve</w:t>
            </w:r>
            <w:r w:rsidRPr="004E35CA">
              <w:rPr>
                <w:rFonts w:cstheme="minorHAnsi"/>
                <w:i/>
                <w:spacing w:val="21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stejné struktuře jako</w:t>
            </w:r>
            <w:r w:rsidRPr="004E35CA">
              <w:rPr>
                <w:rFonts w:cstheme="minorHAnsi"/>
                <w:i/>
                <w:spacing w:val="-4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výše.</w:t>
            </w:r>
          </w:p>
        </w:tc>
      </w:tr>
      <w:tr w:rsidR="00981FF8" w:rsidRPr="00A2431E" w:rsidTr="00481FAA">
        <w:trPr>
          <w:trHeight w:hRule="exact" w:val="564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 w:right="35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i/>
                <w:lang w:val="cs-CZ"/>
              </w:rPr>
              <w:t>Osoba oprávněná zastupovat ostatní</w:t>
            </w:r>
            <w:r w:rsidRPr="004E35CA">
              <w:rPr>
                <w:rFonts w:cstheme="minorHAnsi"/>
                <w:i/>
                <w:spacing w:val="-12"/>
                <w:lang w:val="cs-CZ"/>
              </w:rPr>
              <w:t xml:space="preserve"> </w:t>
            </w:r>
            <w:r w:rsidRPr="004E35CA">
              <w:rPr>
                <w:rFonts w:cstheme="minorHAnsi"/>
                <w:i/>
                <w:lang w:val="cs-CZ"/>
              </w:rPr>
              <w:t>účastníky sdružení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31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876"/>
        </w:trPr>
        <w:tc>
          <w:tcPr>
            <w:tcW w:w="2519" w:type="pc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7"/>
              <w:rPr>
                <w:rFonts w:eastAsia="Calibri" w:cstheme="minorHAnsi"/>
                <w:b/>
                <w:bCs/>
                <w:sz w:val="23"/>
                <w:szCs w:val="23"/>
                <w:lang w:val="cs-CZ"/>
              </w:rPr>
            </w:pP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Datum:</w:t>
            </w:r>
          </w:p>
        </w:tc>
        <w:tc>
          <w:tcPr>
            <w:tcW w:w="2481" w:type="pc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7"/>
              <w:rPr>
                <w:rFonts w:eastAsia="Calibri" w:cstheme="minorHAnsi"/>
                <w:b/>
                <w:bCs/>
                <w:sz w:val="23"/>
                <w:szCs w:val="23"/>
                <w:lang w:val="cs-CZ"/>
              </w:rPr>
            </w:pP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</w:tc>
      </w:tr>
      <w:tr w:rsidR="00981FF8" w:rsidRPr="00A2431E" w:rsidTr="00481FAA">
        <w:trPr>
          <w:trHeight w:hRule="exact" w:val="1162"/>
        </w:trPr>
        <w:tc>
          <w:tcPr>
            <w:tcW w:w="2519" w:type="pc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rPr>
                <w:rFonts w:eastAsia="Calibri" w:cstheme="minorHAnsi"/>
                <w:b/>
                <w:bCs/>
                <w:lang w:val="cs-CZ"/>
              </w:rPr>
            </w:pP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62"/>
              <w:ind w:left="4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b/>
                <w:lang w:val="cs-CZ"/>
              </w:rPr>
              <w:t>Razítko a podpis oprávněné</w:t>
            </w:r>
            <w:r w:rsidRPr="004E35CA">
              <w:rPr>
                <w:rFonts w:cstheme="minorHAnsi"/>
                <w:b/>
                <w:spacing w:val="-10"/>
                <w:lang w:val="cs-CZ"/>
              </w:rPr>
              <w:t xml:space="preserve"> </w:t>
            </w:r>
            <w:r w:rsidRPr="004E35CA">
              <w:rPr>
                <w:rFonts w:cstheme="minorHAnsi"/>
                <w:b/>
                <w:lang w:val="cs-CZ"/>
              </w:rPr>
              <w:t>osoby: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rPr>
                <w:rFonts w:eastAsia="Calibri" w:cstheme="minorHAnsi"/>
                <w:b/>
                <w:bCs/>
                <w:lang w:val="cs-CZ"/>
              </w:rPr>
            </w:pPr>
          </w:p>
          <w:p w:rsidR="00981FF8" w:rsidRPr="004E35CA" w:rsidRDefault="00981FF8" w:rsidP="00481FAA">
            <w:pPr>
              <w:pStyle w:val="TableParagraph"/>
              <w:keepNext/>
              <w:keepLines/>
              <w:suppressLineNumbers/>
              <w:suppressAutoHyphens/>
              <w:spacing w:before="162"/>
              <w:ind w:left="67"/>
              <w:rPr>
                <w:rFonts w:eastAsia="Calibri" w:cstheme="minorHAnsi"/>
                <w:lang w:val="cs-CZ"/>
              </w:rPr>
            </w:pPr>
            <w:r w:rsidRPr="004E35CA">
              <w:rPr>
                <w:rFonts w:cstheme="minorHAnsi"/>
                <w:shd w:val="clear" w:color="auto" w:fill="00FFFF"/>
                <w:lang w:val="cs-CZ"/>
              </w:rPr>
              <w:t>"[doplní</w:t>
            </w:r>
            <w:r w:rsidRPr="004E35CA">
              <w:rPr>
                <w:rFonts w:cstheme="minorHAnsi"/>
                <w:spacing w:val="-4"/>
                <w:shd w:val="clear" w:color="auto" w:fill="00FFFF"/>
                <w:lang w:val="cs-CZ"/>
              </w:rPr>
              <w:t xml:space="preserve"> </w:t>
            </w:r>
            <w:r w:rsidRPr="004E35CA">
              <w:rPr>
                <w:rFonts w:cstheme="minorHAnsi"/>
                <w:shd w:val="clear" w:color="auto" w:fill="00FFFF"/>
                <w:lang w:val="cs-CZ"/>
              </w:rPr>
              <w:t>účastník]"</w:t>
            </w: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suppressAutoHyphens/>
              <w:rPr>
                <w:rFonts w:cstheme="minorHAnsi"/>
                <w:lang w:val="cs-CZ"/>
              </w:rPr>
            </w:pPr>
          </w:p>
          <w:p w:rsidR="00981FF8" w:rsidRPr="004E35CA" w:rsidRDefault="00981FF8" w:rsidP="00481FAA">
            <w:pPr>
              <w:keepNext/>
              <w:keepLines/>
              <w:suppressLineNumbers/>
              <w:tabs>
                <w:tab w:val="left" w:pos="1470"/>
              </w:tabs>
              <w:suppressAutoHyphens/>
              <w:rPr>
                <w:rFonts w:cstheme="minorHAnsi"/>
                <w:lang w:val="cs-CZ"/>
              </w:rPr>
            </w:pPr>
            <w:r w:rsidRPr="004E35CA">
              <w:rPr>
                <w:rFonts w:cstheme="minorHAnsi"/>
                <w:lang w:val="cs-CZ"/>
              </w:rPr>
              <w:tab/>
            </w:r>
          </w:p>
        </w:tc>
      </w:tr>
    </w:tbl>
    <w:p w:rsidR="00981FF8" w:rsidRDefault="00981FF8"/>
    <w:sectPr w:rsidR="00981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68" w:rsidRDefault="00A43868" w:rsidP="00905E4F">
      <w:r>
        <w:separator/>
      </w:r>
    </w:p>
  </w:endnote>
  <w:endnote w:type="continuationSeparator" w:id="0">
    <w:p w:rsidR="00A43868" w:rsidRDefault="00A43868" w:rsidP="0090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68" w:rsidRDefault="00A43868" w:rsidP="00905E4F">
      <w:r>
        <w:separator/>
      </w:r>
    </w:p>
  </w:footnote>
  <w:footnote w:type="continuationSeparator" w:id="0">
    <w:p w:rsidR="00A43868" w:rsidRDefault="00A43868" w:rsidP="0090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E4F" w:rsidRDefault="00905E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F8"/>
    <w:rsid w:val="0003249E"/>
    <w:rsid w:val="00060E73"/>
    <w:rsid w:val="000630DC"/>
    <w:rsid w:val="002F2761"/>
    <w:rsid w:val="004532B9"/>
    <w:rsid w:val="004E35CA"/>
    <w:rsid w:val="00555FE6"/>
    <w:rsid w:val="00905E4F"/>
    <w:rsid w:val="00977B60"/>
    <w:rsid w:val="00981FF8"/>
    <w:rsid w:val="00A43868"/>
    <w:rsid w:val="00B36D82"/>
    <w:rsid w:val="00C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981FF8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81F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81FF8"/>
  </w:style>
  <w:style w:type="character" w:customStyle="1" w:styleId="NormlnodsazenChar">
    <w:name w:val="Normální odsazený Char"/>
    <w:link w:val="Normlnodsazen"/>
    <w:locked/>
    <w:rsid w:val="00981FF8"/>
  </w:style>
  <w:style w:type="paragraph" w:styleId="Normlnodsazen">
    <w:name w:val="Normal Indent"/>
    <w:basedOn w:val="Normln"/>
    <w:link w:val="NormlnodsazenChar"/>
    <w:unhideWhenUsed/>
    <w:rsid w:val="00981FF8"/>
    <w:pPr>
      <w:widowControl/>
      <w:overflowPunct w:val="0"/>
      <w:autoSpaceDE w:val="0"/>
      <w:autoSpaceDN w:val="0"/>
      <w:ind w:left="340"/>
      <w:jc w:val="both"/>
    </w:pPr>
  </w:style>
  <w:style w:type="paragraph" w:styleId="Zhlav">
    <w:name w:val="header"/>
    <w:basedOn w:val="Normln"/>
    <w:link w:val="ZhlavChar"/>
    <w:uiPriority w:val="99"/>
    <w:unhideWhenUsed/>
    <w:rsid w:val="00905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5E4F"/>
  </w:style>
  <w:style w:type="paragraph" w:styleId="Zpat">
    <w:name w:val="footer"/>
    <w:basedOn w:val="Normln"/>
    <w:link w:val="ZpatChar"/>
    <w:uiPriority w:val="99"/>
    <w:unhideWhenUsed/>
    <w:rsid w:val="00905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2017-02-27T12:10:00Z</dcterms:created>
  <dcterms:modified xsi:type="dcterms:W3CDTF">2018-02-07T14:06:00Z</dcterms:modified>
</cp:coreProperties>
</file>