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6F41EFF8" w:rsidR="00D02898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4F9FFAE6" w14:textId="77777777" w:rsidR="00BE0402" w:rsidRPr="00A92063" w:rsidRDefault="00BE0402" w:rsidP="00BE0402">
      <w:pPr>
        <w:ind w:left="720"/>
        <w:rPr>
          <w:rFonts w:ascii="Arial" w:hAnsi="Arial"/>
          <w:sz w:val="22"/>
          <w:u w:val="single"/>
        </w:rPr>
      </w:pPr>
    </w:p>
    <w:p w14:paraId="4FE0843D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sz w:val="22"/>
          <w:szCs w:val="22"/>
        </w:rPr>
        <w:t>Objednatel: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6271D5">
        <w:rPr>
          <w:rFonts w:ascii="Arial" w:hAnsi="Arial"/>
          <w:sz w:val="22"/>
          <w:szCs w:val="22"/>
        </w:rPr>
        <w:t>Beskyd Fryčovice, a.s.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</w:p>
    <w:p w14:paraId="733E09D3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Fryčovice 606, 739 45 Fryčovice</w:t>
      </w:r>
    </w:p>
    <w:p w14:paraId="2E0BD28C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699181C" w14:textId="69293C90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>Ing. Gabriel Večeřa,</w:t>
      </w:r>
      <w:r w:rsidR="000B3E65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>předseda představenstva</w:t>
      </w:r>
    </w:p>
    <w:p w14:paraId="0A3E9615" w14:textId="382F3CA2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="00D61860">
        <w:rPr>
          <w:rFonts w:ascii="Arial" w:hAnsi="Arial"/>
          <w:b w:val="0"/>
          <w:sz w:val="22"/>
          <w:szCs w:val="22"/>
        </w:rPr>
        <w:t>Mgr. Ing. David Rykr</w:t>
      </w:r>
    </w:p>
    <w:p w14:paraId="1E10680A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76741B40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5F465B5D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6271D5">
        <w:rPr>
          <w:rFonts w:ascii="Arial" w:hAnsi="Arial"/>
          <w:b w:val="0"/>
          <w:sz w:val="22"/>
          <w:szCs w:val="22"/>
        </w:rPr>
        <w:t>oddíl B, vložka 448, vedená u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6271D5">
        <w:rPr>
          <w:rFonts w:ascii="Arial" w:hAnsi="Arial"/>
          <w:b w:val="0"/>
          <w:sz w:val="22"/>
          <w:szCs w:val="22"/>
        </w:rPr>
        <w:t>Krajského soudu v Ostravě</w:t>
      </w: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92BD508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Bankovní spojení: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Komerční banka a.s.</w:t>
      </w:r>
    </w:p>
    <w:p w14:paraId="11984A02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Číslo účtu: 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2915781/0100</w:t>
      </w:r>
    </w:p>
    <w:p w14:paraId="20A65110" w14:textId="4547003A" w:rsidR="00745149" w:rsidRDefault="00745149" w:rsidP="00745149">
      <w:pPr>
        <w:ind w:left="3540" w:hanging="2832"/>
        <w:rPr>
          <w:rFonts w:ascii="Arial" w:hAnsi="Arial" w:cs="Arial"/>
          <w:b w:val="0"/>
          <w:i/>
        </w:rPr>
      </w:pP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jen </w:t>
      </w:r>
      <w:r w:rsidRPr="00A92063">
        <w:rPr>
          <w:rFonts w:ascii="Arial" w:hAnsi="Arial" w:cs="Arial"/>
          <w:i/>
        </w:rPr>
        <w:t>,,objednatel“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jen </w:t>
      </w:r>
      <w:r w:rsidRPr="00A92063">
        <w:rPr>
          <w:rFonts w:ascii="Arial" w:hAnsi="Arial" w:cs="Arial"/>
          <w:i/>
        </w:rPr>
        <w:t>,,zhotovitel“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15607A3B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D61860">
        <w:rPr>
          <w:rFonts w:ascii="Arial" w:hAnsi="Arial" w:cs="Arial"/>
          <w:b w:val="0"/>
          <w:sz w:val="22"/>
          <w:szCs w:val="22"/>
        </w:rPr>
        <w:t>Mgr. Ing. David Rykr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provedeny všechny zkoušky vyžadované touto smlouvou, 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20F2B483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B86FFC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1F423BDC" w:rsidR="004E0A44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  <w:r w:rsidR="00B86FFC">
        <w:rPr>
          <w:rFonts w:ascii="Arial" w:hAnsi="Arial"/>
          <w:b w:val="0"/>
          <w:sz w:val="22"/>
        </w:rPr>
        <w:t xml:space="preserve"> </w:t>
      </w:r>
    </w:p>
    <w:p w14:paraId="4AFF1E42" w14:textId="63BEEECE" w:rsidR="00B86FFC" w:rsidRPr="00A92063" w:rsidRDefault="007C1B99" w:rsidP="00B86FFC">
      <w:pPr>
        <w:ind w:left="2832" w:firstLine="708"/>
        <w:jc w:val="both"/>
        <w:rPr>
          <w:rFonts w:ascii="Arial" w:hAnsi="Arial"/>
          <w:b w:val="0"/>
          <w:sz w:val="22"/>
        </w:rPr>
      </w:pPr>
      <w:r w:rsidRPr="007C1B99">
        <w:rPr>
          <w:rFonts w:ascii="Arial" w:hAnsi="Arial"/>
          <w:b w:val="0"/>
          <w:sz w:val="22"/>
        </w:rPr>
        <w:t>MANIPULAČNÍ TECHNIKA</w:t>
      </w:r>
    </w:p>
    <w:p w14:paraId="0DA3740D" w14:textId="77777777" w:rsidR="00B6417E" w:rsidRPr="00A92063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7FD6AA80" w14:textId="5FF3BDFC" w:rsidR="00D61860" w:rsidRPr="008D5110" w:rsidRDefault="00D61860" w:rsidP="00D61860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</w:t>
      </w:r>
      <w:proofErr w:type="spellStart"/>
      <w:r>
        <w:rPr>
          <w:rFonts w:ascii="Arial" w:hAnsi="Arial"/>
          <w:b w:val="0"/>
          <w:color w:val="000000" w:themeColor="text1"/>
          <w:sz w:val="22"/>
        </w:rPr>
        <w:t>poz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par.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="007C1B99" w:rsidRPr="007C1B99">
        <w:rPr>
          <w:rFonts w:ascii="Arial" w:hAnsi="Arial"/>
          <w:b w:val="0"/>
          <w:color w:val="000000" w:themeColor="text1"/>
          <w:sz w:val="22"/>
        </w:rPr>
        <w:t>1793/10</w:t>
      </w:r>
      <w:r w:rsidR="007C1B99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8" w14:textId="27113342" w:rsidR="003028B0" w:rsidRPr="00B86FFC" w:rsidRDefault="003028B0" w:rsidP="00B86FFC">
      <w:pPr>
        <w:pStyle w:val="Nadpis9"/>
        <w:keepNext w:val="0"/>
        <w:jc w:val="both"/>
        <w:rPr>
          <w:rFonts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…………..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……………………………………..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 xml:space="preserve">edvídat a mají vliv na cenu </w:t>
      </w:r>
      <w:r w:rsidR="00FE0C26" w:rsidRPr="00A92063">
        <w:rPr>
          <w:b w:val="0"/>
          <w:sz w:val="22"/>
          <w:u w:val="none"/>
        </w:rPr>
        <w:lastRenderedPageBreak/>
        <w:t>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62" w14:textId="5ADD22A2" w:rsidR="004C7D48" w:rsidRDefault="00FE0C26" w:rsidP="0038795B">
      <w:pPr>
        <w:pStyle w:val="Nadpis9"/>
        <w:keepNext w:val="0"/>
        <w:numPr>
          <w:ilvl w:val="1"/>
          <w:numId w:val="6"/>
        </w:numPr>
        <w:ind w:left="709"/>
        <w:jc w:val="both"/>
        <w:rPr>
          <w:b w:val="0"/>
          <w:sz w:val="22"/>
          <w:u w:val="none"/>
        </w:rPr>
      </w:pPr>
      <w:r w:rsidRPr="007F3485">
        <w:rPr>
          <w:b w:val="0"/>
          <w:sz w:val="22"/>
          <w:u w:val="none"/>
        </w:rPr>
        <w:t xml:space="preserve">se při realizaci dodávky </w:t>
      </w:r>
      <w:r w:rsidR="00416EC0" w:rsidRPr="007F3485">
        <w:rPr>
          <w:b w:val="0"/>
          <w:sz w:val="22"/>
          <w:u w:val="none"/>
        </w:rPr>
        <w:t>zjistí skutečnosti, odlišné od dokumentace</w:t>
      </w:r>
      <w:r w:rsidRPr="007F3485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7F3485">
        <w:rPr>
          <w:b w:val="0"/>
          <w:sz w:val="22"/>
          <w:u w:val="none"/>
        </w:rPr>
        <w:t xml:space="preserve"> předané objednatelem </w:t>
      </w:r>
    </w:p>
    <w:p w14:paraId="7086760B" w14:textId="77777777" w:rsidR="007F3485" w:rsidRPr="007F3485" w:rsidRDefault="007F3485" w:rsidP="007F3485"/>
    <w:p w14:paraId="50534499" w14:textId="002063C3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>o kompletní dodávce.</w:t>
      </w:r>
      <w:r w:rsidR="00B86FFC">
        <w:rPr>
          <w:b w:val="0"/>
          <w:sz w:val="22"/>
          <w:u w:val="none"/>
        </w:rPr>
        <w:t xml:space="preserve"> V případě zálohové faktury lze zaplatit na základě zálohového dokladu i před kompletní dodávkou.</w:t>
      </w:r>
      <w:r w:rsidR="007F3485">
        <w:rPr>
          <w:b w:val="0"/>
          <w:sz w:val="22"/>
          <w:u w:val="none"/>
        </w:rPr>
        <w:t xml:space="preserve"> Uhrazená záloha bude odečtena na souhrnný daňový doklad z částky k úhradě.</w:t>
      </w:r>
      <w:r w:rsidR="00BF66A3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4BC463D5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614C362A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</w:t>
      </w:r>
      <w:r w:rsidR="00B86FFC">
        <w:rPr>
          <w:b w:val="0"/>
          <w:sz w:val="22"/>
          <w:u w:val="none"/>
        </w:rPr>
        <w:t>převzetí</w:t>
      </w:r>
      <w:r w:rsidR="00213D00" w:rsidRPr="00A92063">
        <w:rPr>
          <w:b w:val="0"/>
          <w:sz w:val="22"/>
          <w:u w:val="none"/>
        </w:rPr>
        <w:t xml:space="preserve">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381D0A8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</w:t>
      </w:r>
      <w:r w:rsidR="00B86FFC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>smlouvou</w:t>
      </w:r>
      <w:r w:rsidR="00B86FFC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>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 xml:space="preserve">dodavatelem </w:t>
      </w:r>
      <w:r w:rsidR="00161B86" w:rsidRPr="00A92063">
        <w:rPr>
          <w:b w:val="0"/>
          <w:sz w:val="22"/>
          <w:u w:val="none"/>
        </w:rPr>
        <w:lastRenderedPageBreak/>
        <w:t>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12194918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</w:t>
      </w:r>
      <w:r w:rsidR="00A92063" w:rsidRPr="00A92063">
        <w:rPr>
          <w:b w:val="0"/>
          <w:sz w:val="22"/>
          <w:u w:val="none"/>
        </w:rPr>
        <w:t>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AE6FEF">
        <w:rPr>
          <w:b w:val="0"/>
          <w:sz w:val="22"/>
          <w:u w:val="none"/>
        </w:rPr>
        <w:t>ají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8F01AA" w:rsidRPr="00A92063">
        <w:rPr>
          <w:b w:val="0"/>
          <w:sz w:val="22"/>
          <w:u w:val="none"/>
        </w:rPr>
        <w:t>12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>od jejich předání</w:t>
      </w:r>
      <w:r w:rsidR="00E504C6" w:rsidRPr="00E504C6">
        <w:rPr>
          <w:b w:val="0"/>
          <w:sz w:val="22"/>
          <w:u w:val="none"/>
        </w:rPr>
        <w:t>,</w:t>
      </w:r>
      <w:r w:rsidR="00E504C6">
        <w:rPr>
          <w:b w:val="0"/>
          <w:sz w:val="22"/>
          <w:u w:val="none"/>
        </w:rPr>
        <w:t xml:space="preserve"> </w:t>
      </w:r>
      <w:r w:rsidR="00E504C6" w:rsidRPr="00E504C6">
        <w:rPr>
          <w:b w:val="0"/>
          <w:sz w:val="22"/>
          <w:u w:val="none"/>
        </w:rPr>
        <w:t xml:space="preserve">pokud není uvedeno v zadávací dokumentaci v </w:t>
      </w:r>
      <w:r w:rsidR="00E504C6">
        <w:rPr>
          <w:b w:val="0"/>
          <w:sz w:val="22"/>
          <w:u w:val="none"/>
        </w:rPr>
        <w:t>p</w:t>
      </w:r>
      <w:r w:rsidR="00E504C6" w:rsidRPr="00E504C6">
        <w:rPr>
          <w:b w:val="0"/>
          <w:sz w:val="22"/>
          <w:u w:val="none"/>
        </w:rPr>
        <w:t xml:space="preserve">říloze č. 1 jinak.   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6678D966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D125C3">
        <w:rPr>
          <w:b w:val="0"/>
          <w:sz w:val="22"/>
          <w:u w:val="none"/>
        </w:rPr>
        <w:t xml:space="preserve">do </w:t>
      </w:r>
      <w:r w:rsidR="00657E44" w:rsidRPr="00D125C3">
        <w:rPr>
          <w:b w:val="0"/>
          <w:sz w:val="22"/>
          <w:u w:val="none"/>
        </w:rPr>
        <w:t xml:space="preserve">24 </w:t>
      </w:r>
      <w:r w:rsidR="00C10922" w:rsidRPr="00D125C3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E504C6">
        <w:rPr>
          <w:b w:val="0"/>
          <w:sz w:val="22"/>
          <w:u w:val="none"/>
        </w:rPr>
        <w:t>, pokud se smluvní strany nedohodnou jinak.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36D84ED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dodavatele s dodávkou </w:t>
      </w:r>
      <w:r w:rsidR="00B676A4" w:rsidRPr="00A92063">
        <w:rPr>
          <w:b w:val="0"/>
          <w:sz w:val="22"/>
          <w:u w:val="none"/>
        </w:rPr>
        <w:t>v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% z ceny </w:t>
      </w:r>
      <w:r w:rsidRPr="00A92063">
        <w:rPr>
          <w:b w:val="0"/>
          <w:sz w:val="22"/>
          <w:u w:val="none"/>
        </w:rPr>
        <w:lastRenderedPageBreak/>
        <w:t>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případě prodlení s úhradou faktur - daňových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23563BFE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ustanovení  §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456C7" w14:textId="77777777" w:rsidR="00864130" w:rsidRDefault="00864130">
      <w:r>
        <w:separator/>
      </w:r>
    </w:p>
  </w:endnote>
  <w:endnote w:type="continuationSeparator" w:id="0">
    <w:p w14:paraId="0DD13BCE" w14:textId="77777777" w:rsidR="00864130" w:rsidRDefault="00864130">
      <w:r>
        <w:continuationSeparator/>
      </w:r>
    </w:p>
  </w:endnote>
  <w:endnote w:type="continuationNotice" w:id="1">
    <w:p w14:paraId="48F92587" w14:textId="77777777" w:rsidR="00864130" w:rsidRDefault="00864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7BD8C" w14:textId="77777777" w:rsidR="00864130" w:rsidRDefault="00864130">
      <w:r>
        <w:separator/>
      </w:r>
    </w:p>
  </w:footnote>
  <w:footnote w:type="continuationSeparator" w:id="0">
    <w:p w14:paraId="754B46A8" w14:textId="77777777" w:rsidR="00864130" w:rsidRDefault="00864130">
      <w:r>
        <w:continuationSeparator/>
      </w:r>
    </w:p>
  </w:footnote>
  <w:footnote w:type="continuationNotice" w:id="1">
    <w:p w14:paraId="05CF10F7" w14:textId="77777777" w:rsidR="00864130" w:rsidRDefault="008641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2971611" r:id="rId3"/>
      </w:object>
    </w:r>
  </w:p>
  <w:p w14:paraId="57D52C1D" w14:textId="77777777" w:rsidR="00EE2042" w:rsidRPr="009F3DBD" w:rsidRDefault="0086413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3E65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4012E7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45A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1B99"/>
    <w:rsid w:val="007C2645"/>
    <w:rsid w:val="007F3485"/>
    <w:rsid w:val="008032F5"/>
    <w:rsid w:val="00817CD3"/>
    <w:rsid w:val="00824811"/>
    <w:rsid w:val="00833AD8"/>
    <w:rsid w:val="00846602"/>
    <w:rsid w:val="00863FBF"/>
    <w:rsid w:val="00864130"/>
    <w:rsid w:val="008739CB"/>
    <w:rsid w:val="00873DDC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AE6FEF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86FFC"/>
    <w:rsid w:val="00B914C7"/>
    <w:rsid w:val="00B922FF"/>
    <w:rsid w:val="00BA3F89"/>
    <w:rsid w:val="00BC3D12"/>
    <w:rsid w:val="00BD1035"/>
    <w:rsid w:val="00BE0402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21A6"/>
    <w:rsid w:val="00D125C3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860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04C6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2342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2020-09-30T09:47:00Z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