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595E" w14:textId="77777777" w:rsidR="00166682" w:rsidRPr="00166682" w:rsidRDefault="00166682" w:rsidP="00166682">
      <w:pPr>
        <w:pStyle w:val="2nesltext"/>
        <w:contextualSpacing/>
        <w:jc w:val="center"/>
        <w:rPr>
          <w:rFonts w:asciiTheme="minorHAnsi" w:hAnsiTheme="minorHAnsi"/>
          <w:b/>
          <w:szCs w:val="18"/>
        </w:rPr>
      </w:pPr>
      <w:r w:rsidRPr="00166682">
        <w:rPr>
          <w:rFonts w:asciiTheme="minorHAnsi" w:hAnsiTheme="minorHAnsi"/>
          <w:b/>
          <w:szCs w:val="18"/>
        </w:rPr>
        <w:t>PŘÍLOHA Č. 4 DOKUMENTACE ZADÁVACÍHO ŘÍZENÍ</w:t>
      </w:r>
    </w:p>
    <w:p w14:paraId="02881723" w14:textId="77777777" w:rsidR="00166682" w:rsidRPr="00166682" w:rsidRDefault="00166682" w:rsidP="00166682">
      <w:pPr>
        <w:pStyle w:val="2nesltext"/>
        <w:spacing w:after="600"/>
        <w:jc w:val="center"/>
        <w:rPr>
          <w:rFonts w:asciiTheme="minorHAnsi" w:hAnsiTheme="minorHAnsi"/>
          <w:b/>
          <w:szCs w:val="18"/>
        </w:rPr>
      </w:pPr>
      <w:r w:rsidRPr="00166682">
        <w:rPr>
          <w:rFonts w:asciiTheme="minorHAnsi" w:hAnsiTheme="minorHAnsi"/>
          <w:b/>
          <w:szCs w:val="18"/>
        </w:rPr>
        <w:t xml:space="preserve">PŘEDLOHA SEZNAMU PODDODAVATELŮ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682" w:rsidRPr="00166682" w14:paraId="3FC3BC90" w14:textId="77777777" w:rsidTr="00166682">
        <w:tc>
          <w:tcPr>
            <w:tcW w:w="9062" w:type="dxa"/>
            <w:shd w:val="clear" w:color="auto" w:fill="F2F2F2" w:themeFill="background1" w:themeFillShade="F2"/>
          </w:tcPr>
          <w:p w14:paraId="3BDA4632" w14:textId="2EDB0887" w:rsidR="00166682" w:rsidRPr="00166682" w:rsidRDefault="00166682" w:rsidP="00166682">
            <w:pPr>
              <w:pStyle w:val="2nesltext"/>
              <w:jc w:val="center"/>
              <w:rPr>
                <w:rFonts w:asciiTheme="minorHAnsi" w:hAnsiTheme="minorHAnsi"/>
                <w:b/>
                <w:sz w:val="28"/>
              </w:rPr>
            </w:pPr>
            <w:r w:rsidRPr="00166682">
              <w:rPr>
                <w:rFonts w:asciiTheme="minorHAnsi" w:hAnsiTheme="minorHAnsi"/>
                <w:b/>
                <w:sz w:val="28"/>
              </w:rPr>
              <w:t xml:space="preserve">SEZNAM PODDODAVATELŮ  </w:t>
            </w:r>
          </w:p>
        </w:tc>
      </w:tr>
    </w:tbl>
    <w:p w14:paraId="372F5B70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color w:val="004650"/>
          <w:sz w:val="22"/>
          <w:szCs w:val="22"/>
          <w:u w:val="single" w:color="FAB432"/>
        </w:rPr>
      </w:pPr>
    </w:p>
    <w:p w14:paraId="2ED39774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color w:val="004650"/>
          <w:sz w:val="22"/>
          <w:szCs w:val="22"/>
          <w:u w:val="single" w:color="FAB432"/>
        </w:rPr>
      </w:pPr>
    </w:p>
    <w:p w14:paraId="066606B9" w14:textId="77777777" w:rsidR="00166682" w:rsidRPr="00166682" w:rsidRDefault="00166682" w:rsidP="00166682">
      <w:pPr>
        <w:spacing w:before="240" w:after="240"/>
        <w:ind w:firstLine="6"/>
        <w:contextualSpacing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66682">
        <w:rPr>
          <w:rFonts w:asciiTheme="minorHAnsi" w:hAnsiTheme="minorHAnsi"/>
          <w:b/>
          <w:i/>
          <w:sz w:val="22"/>
          <w:szCs w:val="22"/>
          <w:u w:val="single"/>
        </w:rPr>
        <w:t>Pokyn pro účastníka zadávacího řízení:</w:t>
      </w:r>
    </w:p>
    <w:p w14:paraId="131CA8EC" w14:textId="77777777" w:rsidR="00166682" w:rsidRPr="00166682" w:rsidRDefault="00166682" w:rsidP="00166682">
      <w:pPr>
        <w:keepNext/>
        <w:spacing w:before="240" w:after="240"/>
        <w:jc w:val="both"/>
        <w:rPr>
          <w:rFonts w:asciiTheme="minorHAnsi" w:hAnsiTheme="minorHAnsi"/>
          <w:i/>
          <w:sz w:val="22"/>
          <w:szCs w:val="22"/>
        </w:rPr>
      </w:pPr>
      <w:r w:rsidRPr="00166682">
        <w:rPr>
          <w:rFonts w:asciiTheme="minorHAnsi" w:hAnsiTheme="minorHAnsi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166682">
        <w:rPr>
          <w:rFonts w:asciiTheme="minorHAnsi" w:hAnsiTheme="minorHAnsi"/>
        </w:rPr>
        <w:t xml:space="preserve"> </w:t>
      </w:r>
      <w:r w:rsidRPr="00166682">
        <w:rPr>
          <w:rFonts w:asciiTheme="minorHAnsi" w:hAnsiTheme="minorHAnsi"/>
          <w:i/>
          <w:sz w:val="22"/>
          <w:szCs w:val="22"/>
        </w:rPr>
        <w:t>včetně uvedení části veřejné zakázky, kterou bude každý z poddodavatelů plnit.</w:t>
      </w:r>
    </w:p>
    <w:p w14:paraId="4D8924AC" w14:textId="77B990A6" w:rsidR="00166682" w:rsidRPr="00166682" w:rsidRDefault="00166682" w:rsidP="00166682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166682">
        <w:rPr>
          <w:rFonts w:asciiTheme="minorHAnsi" w:hAnsiTheme="minorHAnsi"/>
          <w:sz w:val="22"/>
          <w:szCs w:val="22"/>
        </w:rPr>
        <w:t xml:space="preserve">Dodavatel </w: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IČO: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se sídlem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PSČ 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(dále jen „</w:t>
      </w:r>
      <w:r w:rsidRPr="00166682">
        <w:rPr>
          <w:rFonts w:asciiTheme="minorHAnsi" w:hAnsiTheme="minorHAnsi"/>
          <w:b/>
          <w:i/>
          <w:sz w:val="22"/>
          <w:szCs w:val="22"/>
        </w:rPr>
        <w:t>dodavatel</w:t>
      </w:r>
      <w:r w:rsidRPr="00166682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Pr="00166682">
        <w:rPr>
          <w:rFonts w:asciiTheme="minorHAnsi" w:hAnsiTheme="minorHAnsi"/>
          <w:b/>
          <w:bCs/>
          <w:sz w:val="22"/>
          <w:szCs w:val="22"/>
        </w:rPr>
        <w:t>„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Úpravy a modernizace </w:t>
      </w:r>
      <w:r w:rsidR="00283AAF">
        <w:rPr>
          <w:rFonts w:asciiTheme="minorHAnsi" w:hAnsiTheme="minorHAnsi"/>
          <w:b/>
          <w:sz w:val="22"/>
          <w:szCs w:val="22"/>
          <w:lang w:bidi="en-US"/>
        </w:rPr>
        <w:t>1</w:t>
      </w:r>
      <w:r w:rsidR="00B10EC2">
        <w:rPr>
          <w:rFonts w:asciiTheme="minorHAnsi" w:hAnsiTheme="minorHAnsi"/>
          <w:b/>
          <w:sz w:val="22"/>
          <w:szCs w:val="22"/>
          <w:lang w:bidi="en-US"/>
        </w:rPr>
        <w:t>0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 bytových jednotek – Praha 3 – 2025</w:t>
      </w:r>
      <w:r w:rsidR="00B10EC2">
        <w:rPr>
          <w:rFonts w:asciiTheme="minorHAnsi" w:hAnsiTheme="minorHAnsi"/>
          <w:b/>
          <w:sz w:val="22"/>
          <w:szCs w:val="22"/>
          <w:lang w:bidi="en-US"/>
        </w:rPr>
        <w:t xml:space="preserve"> IV.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>“</w:t>
      </w:r>
      <w:r w:rsidRPr="00166682">
        <w:rPr>
          <w:rFonts w:asciiTheme="minorHAnsi" w:hAnsiTheme="minorHAnsi"/>
          <w:sz w:val="22"/>
          <w:szCs w:val="22"/>
        </w:rPr>
        <w:t xml:space="preserve">, tímto v souladu s § 105 zákona č. 134/2016 Sb., o zadávání veřejných zakázek, ve znění pozdějších předpisů, čestně prohlašuje, že na plnění veřejné zakázky se budou podílet tito poddodavatelé: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682" w:rsidRPr="00166682" w14:paraId="703F9E60" w14:textId="77777777" w:rsidTr="00166682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631D184" w14:textId="5F2DC24F" w:rsidR="00166682" w:rsidRPr="00770C70" w:rsidRDefault="00166682" w:rsidP="0016668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PODDODAVATEL č. </w:t>
            </w: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  <w:r w:rsidR="00770C70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166682" w:rsidRPr="00166682" w14:paraId="00951182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3F640928" w14:textId="77777777" w:rsidR="00166682" w:rsidRPr="00166682" w:rsidRDefault="00166682" w:rsidP="00166682">
            <w:pPr>
              <w:keepNext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Jméno poddodavatele</w:t>
            </w:r>
          </w:p>
          <w:p w14:paraId="53ABB898" w14:textId="7BC022E9" w:rsidR="00166682" w:rsidRPr="00166682" w:rsidRDefault="00166682" w:rsidP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531" w:type="dxa"/>
          </w:tcPr>
          <w:p w14:paraId="7DD57276" w14:textId="06A751A5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65F403CA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71CD466C" w14:textId="753C3575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531" w:type="dxa"/>
          </w:tcPr>
          <w:p w14:paraId="6B137ECA" w14:textId="5BF3D6D2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28E67A56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5D4258B0" w14:textId="405D559B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531" w:type="dxa"/>
          </w:tcPr>
          <w:p w14:paraId="55513EE3" w14:textId="348512C0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3EF83CBD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2CEFEFFD" w14:textId="12A88C6E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531" w:type="dxa"/>
          </w:tcPr>
          <w:p w14:paraId="0BD67FF9" w14:textId="702D2F22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  <w:tr w:rsidR="00166682" w:rsidRPr="00166682" w14:paraId="7A2CE145" w14:textId="77777777" w:rsidTr="00166682">
        <w:tc>
          <w:tcPr>
            <w:tcW w:w="4531" w:type="dxa"/>
            <w:shd w:val="clear" w:color="auto" w:fill="F2F2F2" w:themeFill="background1" w:themeFillShade="F2"/>
          </w:tcPr>
          <w:p w14:paraId="543EEADC" w14:textId="1C024B58" w:rsidR="00166682" w:rsidRPr="00166682" w:rsidRDefault="00166682" w:rsidP="00166682">
            <w:pPr>
              <w:tabs>
                <w:tab w:val="left" w:pos="1425"/>
              </w:tabs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sz w:val="22"/>
                <w:szCs w:val="22"/>
              </w:rPr>
              <w:t>Podíl části veřejné zakázky, jež bude poddodavatel plnit v Kč bez DPH nebo % z nabídkové ceny</w:t>
            </w:r>
          </w:p>
        </w:tc>
        <w:tc>
          <w:tcPr>
            <w:tcW w:w="4531" w:type="dxa"/>
          </w:tcPr>
          <w:p w14:paraId="0CC4EFB6" w14:textId="10760DF6" w:rsidR="00166682" w:rsidRPr="00166682" w:rsidRDefault="00166682">
            <w:pPr>
              <w:rPr>
                <w:rFonts w:asciiTheme="minorHAnsi" w:hAnsiTheme="minorHAnsi"/>
              </w:rPr>
            </w:pPr>
            <w:r w:rsidRPr="00166682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</w:rPr>
              <w:t>„doplní účastník“</w:t>
            </w:r>
          </w:p>
        </w:tc>
      </w:tr>
    </w:tbl>
    <w:p w14:paraId="58C4DBF6" w14:textId="77777777" w:rsidR="0016668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EA96692" w14:textId="37412212" w:rsidR="00152BD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66682">
        <w:rPr>
          <w:rFonts w:asciiTheme="minorHAnsi" w:hAnsiTheme="minorHAnsi"/>
          <w:b/>
          <w:bCs/>
          <w:sz w:val="22"/>
          <w:szCs w:val="22"/>
        </w:rPr>
        <w:t>NEBO</w:t>
      </w:r>
    </w:p>
    <w:p w14:paraId="5D2C1E0D" w14:textId="77777777" w:rsidR="00166682" w:rsidRPr="00166682" w:rsidRDefault="00166682" w:rsidP="0016668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210F1A8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166682">
        <w:rPr>
          <w:rFonts w:asciiTheme="minorHAnsi" w:hAnsiTheme="minorHAnsi"/>
          <w:b/>
          <w:i/>
          <w:sz w:val="22"/>
          <w:szCs w:val="22"/>
          <w:u w:val="single"/>
        </w:rPr>
        <w:t>Pokyn pro účastníka zadávacího řízení:</w:t>
      </w:r>
    </w:p>
    <w:p w14:paraId="0F13B6F1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i/>
          <w:sz w:val="22"/>
          <w:szCs w:val="22"/>
        </w:rPr>
      </w:pPr>
      <w:r w:rsidRPr="00166682">
        <w:rPr>
          <w:rFonts w:asciiTheme="minorHAnsi" w:hAnsiTheme="minorHAnsi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25DE73D" w14:textId="77777777" w:rsidR="00166682" w:rsidRPr="00166682" w:rsidRDefault="00166682" w:rsidP="00166682">
      <w:pPr>
        <w:ind w:firstLine="4"/>
        <w:jc w:val="both"/>
        <w:rPr>
          <w:rFonts w:asciiTheme="minorHAnsi" w:hAnsiTheme="minorHAnsi"/>
          <w:sz w:val="22"/>
          <w:szCs w:val="22"/>
        </w:rPr>
      </w:pPr>
    </w:p>
    <w:p w14:paraId="677CBEAA" w14:textId="2F62BAFC" w:rsidR="00166682" w:rsidRPr="00166682" w:rsidRDefault="00166682" w:rsidP="00166682">
      <w:pPr>
        <w:ind w:firstLine="6"/>
        <w:jc w:val="both"/>
        <w:rPr>
          <w:rFonts w:asciiTheme="minorHAnsi" w:hAnsiTheme="minorHAnsi"/>
          <w:sz w:val="22"/>
          <w:szCs w:val="22"/>
        </w:rPr>
      </w:pPr>
      <w:r w:rsidRPr="00166682">
        <w:rPr>
          <w:rFonts w:asciiTheme="minorHAnsi" w:hAnsiTheme="minorHAnsi"/>
          <w:sz w:val="22"/>
          <w:szCs w:val="22"/>
        </w:rPr>
        <w:t xml:space="preserve">Dodavatel </w: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IČO: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 xml:space="preserve">, se sídlem 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PSČ </w: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166682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166682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166682">
        <w:rPr>
          <w:rFonts w:asciiTheme="minorHAnsi" w:hAnsiTheme="minorHAnsi"/>
          <w:sz w:val="22"/>
          <w:szCs w:val="22"/>
        </w:rPr>
        <w:t>, (dále jen „</w:t>
      </w:r>
      <w:r w:rsidRPr="00166682">
        <w:rPr>
          <w:rFonts w:asciiTheme="minorHAnsi" w:hAnsiTheme="minorHAnsi"/>
          <w:b/>
          <w:i/>
          <w:sz w:val="22"/>
          <w:szCs w:val="22"/>
        </w:rPr>
        <w:t>dodavatel</w:t>
      </w:r>
      <w:r w:rsidRPr="00166682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>
        <w:rPr>
          <w:rFonts w:asciiTheme="minorHAnsi" w:hAnsiTheme="minorHAnsi"/>
          <w:b/>
          <w:bCs/>
          <w:sz w:val="22"/>
          <w:szCs w:val="22"/>
        </w:rPr>
        <w:t>„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 xml:space="preserve">Úpravy a modernizace </w:t>
      </w:r>
      <w:r w:rsidR="00283AAF">
        <w:rPr>
          <w:rFonts w:asciiTheme="minorHAnsi" w:hAnsiTheme="minorHAnsi"/>
          <w:b/>
          <w:sz w:val="22"/>
          <w:szCs w:val="22"/>
          <w:lang w:bidi="en-US"/>
        </w:rPr>
        <w:t>1</w:t>
      </w:r>
      <w:r w:rsidR="00B10EC2">
        <w:rPr>
          <w:rFonts w:asciiTheme="minorHAnsi" w:hAnsiTheme="minorHAnsi"/>
          <w:b/>
          <w:sz w:val="22"/>
          <w:szCs w:val="22"/>
          <w:lang w:bidi="en-US"/>
        </w:rPr>
        <w:t>0</w:t>
      </w:r>
      <w:r>
        <w:rPr>
          <w:rFonts w:asciiTheme="minorHAnsi" w:hAnsiTheme="minorHAnsi"/>
          <w:b/>
          <w:sz w:val="22"/>
          <w:szCs w:val="22"/>
          <w:lang w:bidi="en-US"/>
        </w:rPr>
        <w:t xml:space="preserve"> </w:t>
      </w:r>
      <w:r w:rsidRPr="00166682">
        <w:rPr>
          <w:rFonts w:asciiTheme="minorHAnsi" w:hAnsiTheme="minorHAnsi"/>
          <w:b/>
          <w:sz w:val="22"/>
          <w:szCs w:val="22"/>
          <w:lang w:bidi="en-US"/>
        </w:rPr>
        <w:t>bytových jednotek – Praha 3 – 2025</w:t>
      </w:r>
      <w:r w:rsidR="00B10EC2">
        <w:rPr>
          <w:rFonts w:asciiTheme="minorHAnsi" w:hAnsiTheme="minorHAnsi"/>
          <w:b/>
          <w:sz w:val="22"/>
          <w:szCs w:val="22"/>
          <w:lang w:bidi="en-US"/>
        </w:rPr>
        <w:t xml:space="preserve"> IV.</w:t>
      </w:r>
      <w:r>
        <w:rPr>
          <w:rFonts w:asciiTheme="minorHAnsi" w:hAnsiTheme="minorHAnsi"/>
          <w:sz w:val="22"/>
          <w:szCs w:val="22"/>
        </w:rPr>
        <w:t>“</w:t>
      </w:r>
      <w:r w:rsidRPr="00166682">
        <w:rPr>
          <w:rFonts w:asciiTheme="minorHAnsi" w:hAnsiTheme="minorHAnsi"/>
          <w:sz w:val="22"/>
          <w:szCs w:val="22"/>
        </w:rPr>
        <w:t xml:space="preserve">, tímto v souladu s § 105 zákona č. 134/2016 Sb., o zadávání veřejných zakázek, ve znění pozdějších předpisů, čestně prohlašuje, že mu nejsou známi poddodavatelé, jež se budou podílet na plnění veřejné zakázky.  </w:t>
      </w:r>
    </w:p>
    <w:p w14:paraId="3EA243D4" w14:textId="77777777" w:rsidR="00166682" w:rsidRDefault="00166682" w:rsidP="0016668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6C7CAA" w14:textId="77777777" w:rsidR="00166682" w:rsidRPr="00166682" w:rsidRDefault="00166682" w:rsidP="00166682">
      <w:pPr>
        <w:pStyle w:val="2nesltext"/>
        <w:keepNext/>
        <w:spacing w:before="480"/>
        <w:rPr>
          <w:rFonts w:asciiTheme="minorHAnsi" w:hAnsiTheme="minorHAnsi"/>
        </w:rPr>
      </w:pPr>
      <w:r w:rsidRPr="00166682">
        <w:rPr>
          <w:rFonts w:asciiTheme="minorHAnsi" w:hAnsiTheme="minorHAnsi"/>
        </w:rPr>
        <w:lastRenderedPageBreak/>
        <w:t xml:space="preserve">V </w:t>
      </w: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"[Místo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  <w:r w:rsidRPr="00166682">
        <w:rPr>
          <w:rFonts w:asciiTheme="minorHAnsi" w:hAnsiTheme="minorHAnsi"/>
          <w:lang w:bidi="en-US"/>
        </w:rPr>
        <w:t xml:space="preserve"> </w:t>
      </w:r>
      <w:r w:rsidRPr="00166682">
        <w:rPr>
          <w:rFonts w:asciiTheme="minorHAnsi" w:hAnsiTheme="minorHAnsi"/>
        </w:rPr>
        <w:t xml:space="preserve">dne </w:t>
      </w: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"[Datum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  <w:r w:rsidRPr="00166682">
        <w:rPr>
          <w:rFonts w:asciiTheme="minorHAnsi" w:hAnsiTheme="minorHAnsi"/>
          <w:lang w:bidi="en-US"/>
        </w:rPr>
        <w:t xml:space="preserve"> </w:t>
      </w:r>
    </w:p>
    <w:p w14:paraId="16F72D9F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  <w:lang w:bidi="en-US"/>
        </w:rPr>
      </w:pP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</w:p>
    <w:p w14:paraId="239DF885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</w:rPr>
      </w:pPr>
      <w:r w:rsidRPr="00166682">
        <w:rPr>
          <w:rFonts w:asciiTheme="minorHAnsi" w:hAnsiTheme="minorHAnsi"/>
          <w:highlight w:val="yellow"/>
          <w:lang w:bidi="en-US"/>
        </w:rPr>
        <w:fldChar w:fldCharType="begin"/>
      </w:r>
      <w:r w:rsidRPr="00166682">
        <w:rPr>
          <w:rFonts w:asciiTheme="minorHAnsi" w:hAnsi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166682">
        <w:rPr>
          <w:rFonts w:asciiTheme="minorHAnsi" w:hAnsiTheme="minorHAnsi"/>
          <w:highlight w:val="yellow"/>
          <w:lang w:bidi="en-US"/>
        </w:rPr>
        <w:fldChar w:fldCharType="end"/>
      </w:r>
    </w:p>
    <w:p w14:paraId="7E53C2EE" w14:textId="77777777" w:rsidR="00166682" w:rsidRPr="00166682" w:rsidRDefault="00166682" w:rsidP="00166682">
      <w:pPr>
        <w:pStyle w:val="2nesltext"/>
        <w:keepNext/>
        <w:spacing w:before="960"/>
        <w:rPr>
          <w:rFonts w:asciiTheme="minorHAnsi" w:hAnsiTheme="minorHAnsi"/>
        </w:rPr>
      </w:pPr>
      <w:r w:rsidRPr="00166682">
        <w:rPr>
          <w:rFonts w:asciiTheme="minorHAnsi" w:hAnsiTheme="minorHAnsi"/>
        </w:rPr>
        <w:t xml:space="preserve">…………………………………………………..  </w:t>
      </w:r>
    </w:p>
    <w:p w14:paraId="6E6A22A3" w14:textId="77777777" w:rsidR="00166682" w:rsidRPr="00166682" w:rsidRDefault="00166682" w:rsidP="00166682">
      <w:pPr>
        <w:pStyle w:val="2nesltext"/>
        <w:keepNext/>
        <w:rPr>
          <w:rFonts w:asciiTheme="minorHAnsi" w:hAnsiTheme="minorHAnsi"/>
        </w:rPr>
      </w:pPr>
      <w:r w:rsidRPr="00166682">
        <w:rPr>
          <w:rFonts w:asciiTheme="minorHAnsi" w:hAnsiTheme="minorHAnsi"/>
          <w:i/>
        </w:rPr>
        <w:t xml:space="preserve">(podpis) </w:t>
      </w:r>
    </w:p>
    <w:p w14:paraId="4B89D991" w14:textId="77777777" w:rsidR="00166682" w:rsidRPr="00166682" w:rsidRDefault="00166682" w:rsidP="0016668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166682" w:rsidRPr="0016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2706" w14:textId="77777777" w:rsidR="00166682" w:rsidRDefault="00166682" w:rsidP="00166682">
      <w:r>
        <w:separator/>
      </w:r>
    </w:p>
  </w:endnote>
  <w:endnote w:type="continuationSeparator" w:id="0">
    <w:p w14:paraId="326EAA67" w14:textId="77777777" w:rsidR="00166682" w:rsidRDefault="00166682" w:rsidP="001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1DB" w14:textId="77777777" w:rsidR="00166682" w:rsidRDefault="001666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47F" w14:textId="641C4B14" w:rsidR="00166682" w:rsidRPr="0055574C" w:rsidRDefault="00166682" w:rsidP="00166682">
    <w:pPr>
      <w:pStyle w:val="Textpoznpodarou"/>
      <w:rPr>
        <w:rFonts w:ascii="Calibri" w:hAnsi="Calibri"/>
        <w:b/>
        <w:i/>
        <w:sz w:val="22"/>
      </w:rPr>
    </w:pPr>
    <w:r w:rsidRPr="0055574C">
      <w:rPr>
        <w:rStyle w:val="Znakapoznpodarou"/>
        <w:rFonts w:ascii="Calibri" w:hAnsi="Calibri"/>
        <w:b/>
        <w:i/>
        <w:sz w:val="22"/>
      </w:rPr>
      <w:footnoteRef/>
    </w:r>
    <w:r w:rsidRPr="0055574C">
      <w:rPr>
        <w:rFonts w:ascii="Calibri" w:hAnsi="Calibri"/>
        <w:b/>
        <w:i/>
        <w:sz w:val="22"/>
      </w:rPr>
      <w:t xml:space="preserve"> </w:t>
    </w:r>
    <w:r>
      <w:rPr>
        <w:rFonts w:ascii="Calibri" w:hAnsi="Calibri"/>
        <w:b/>
        <w:i/>
        <w:sz w:val="22"/>
      </w:rPr>
      <w:t>Účastník zadávacího řízení</w:t>
    </w:r>
    <w:r w:rsidRPr="0055574C">
      <w:rPr>
        <w:rFonts w:ascii="Calibri" w:hAnsi="Calibri"/>
        <w:b/>
        <w:i/>
        <w:sz w:val="22"/>
      </w:rPr>
      <w:t xml:space="preserve"> použije tuto tabulku tolikrát, kolik </w:t>
    </w:r>
    <w:r>
      <w:rPr>
        <w:rFonts w:ascii="Calibri" w:hAnsi="Calibri"/>
        <w:b/>
        <w:i/>
        <w:sz w:val="22"/>
      </w:rPr>
      <w:t>pod</w:t>
    </w:r>
    <w:r w:rsidRPr="0055574C">
      <w:rPr>
        <w:rFonts w:ascii="Calibri" w:hAnsi="Calibri"/>
        <w:b/>
        <w:i/>
        <w:sz w:val="22"/>
      </w:rPr>
      <w:t>dodavatelů uvádí.</w:t>
    </w:r>
  </w:p>
  <w:p w14:paraId="7140E9D5" w14:textId="22D86EB8" w:rsidR="00166682" w:rsidRDefault="00166682">
    <w:pPr>
      <w:pStyle w:val="Zpat"/>
    </w:pPr>
  </w:p>
  <w:p w14:paraId="5969106F" w14:textId="77777777" w:rsidR="00166682" w:rsidRDefault="001666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AF59" w14:textId="77777777" w:rsidR="00166682" w:rsidRDefault="001666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58D" w14:textId="77777777" w:rsidR="00166682" w:rsidRDefault="00166682" w:rsidP="00166682">
      <w:r>
        <w:separator/>
      </w:r>
    </w:p>
  </w:footnote>
  <w:footnote w:type="continuationSeparator" w:id="0">
    <w:p w14:paraId="2D59CCED" w14:textId="77777777" w:rsidR="00166682" w:rsidRDefault="00166682" w:rsidP="0016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B5AF" w14:textId="77777777" w:rsidR="00166682" w:rsidRDefault="001666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EF9E" w14:textId="4B71A7F8" w:rsidR="00166682" w:rsidRDefault="00166682" w:rsidP="00166682">
    <w:pPr>
      <w:pStyle w:val="Zhlav"/>
      <w:jc w:val="center"/>
    </w:pPr>
    <w:r w:rsidRPr="00C321C1">
      <w:rPr>
        <w:noProof/>
      </w:rPr>
      <w:drawing>
        <wp:inline distT="0" distB="0" distL="0" distR="0" wp14:anchorId="7E30F4A1" wp14:editId="3725B10F">
          <wp:extent cx="895350" cy="464368"/>
          <wp:effectExtent l="0" t="0" r="0" b="0"/>
          <wp:docPr id="17285845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88244" w14:textId="77777777" w:rsidR="00166682" w:rsidRDefault="001666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A01A" w14:textId="77777777" w:rsidR="00166682" w:rsidRDefault="001666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82"/>
    <w:rsid w:val="00152BD2"/>
    <w:rsid w:val="00166682"/>
    <w:rsid w:val="00283AAF"/>
    <w:rsid w:val="003241B6"/>
    <w:rsid w:val="004321D8"/>
    <w:rsid w:val="00770C70"/>
    <w:rsid w:val="00B10EC2"/>
    <w:rsid w:val="00B45212"/>
    <w:rsid w:val="00E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28BB"/>
  <w15:chartTrackingRefBased/>
  <w15:docId w15:val="{504BF2C2-6B18-4ABC-B505-7FCF726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6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6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6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6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6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6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682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166682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6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666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66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16668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6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16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5</cp:revision>
  <dcterms:created xsi:type="dcterms:W3CDTF">2025-05-13T14:10:00Z</dcterms:created>
  <dcterms:modified xsi:type="dcterms:W3CDTF">2025-10-20T09:39:00Z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2025-05-13T14:08:25Z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ac814018-4f7b-461a-bfa3-710135803720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