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48F91" w14:textId="77777777" w:rsidR="00C00BD9" w:rsidRDefault="00BC797B">
      <w:pPr>
        <w:spacing w:after="0" w:line="240" w:lineRule="auto"/>
        <w:rPr>
          <w:rFonts w:ascii="Times New Roman" w:hAnsi="Times New Roman"/>
          <w:sz w:val="24"/>
          <w:szCs w:val="24"/>
        </w:rPr>
      </w:pPr>
      <w:r>
        <w:rPr>
          <w:rFonts w:ascii="Times New Roman" w:hAnsi="Times New Roman"/>
          <w:sz w:val="24"/>
          <w:szCs w:val="24"/>
        </w:rPr>
        <w:t xml:space="preserve"> </w:t>
      </w:r>
    </w:p>
    <w:p w14:paraId="40345FBA" w14:textId="77777777" w:rsidR="00C00BD9" w:rsidRDefault="00A5063B">
      <w:pPr>
        <w:spacing w:after="0" w:line="240" w:lineRule="auto"/>
        <w:jc w:val="center"/>
        <w:rPr>
          <w:rFonts w:ascii="Times New Roman" w:hAnsi="Times New Roman"/>
          <w:b/>
          <w:sz w:val="24"/>
          <w:szCs w:val="24"/>
          <w:u w:val="single"/>
        </w:rPr>
      </w:pPr>
      <w:r>
        <w:rPr>
          <w:rFonts w:ascii="Times New Roman" w:hAnsi="Times New Roman"/>
          <w:b/>
          <w:sz w:val="24"/>
          <w:szCs w:val="24"/>
          <w:u w:val="single"/>
        </w:rPr>
        <w:t>Smluvní strany</w:t>
      </w:r>
    </w:p>
    <w:p w14:paraId="3449494C" w14:textId="77777777" w:rsidR="00C00BD9" w:rsidRDefault="00C00BD9">
      <w:pPr>
        <w:spacing w:after="0" w:line="240" w:lineRule="auto"/>
        <w:rPr>
          <w:rFonts w:ascii="Times New Roman" w:hAnsi="Times New Roman"/>
          <w:b/>
          <w:sz w:val="24"/>
          <w:szCs w:val="24"/>
        </w:rPr>
      </w:pPr>
    </w:p>
    <w:p w14:paraId="7A8DC392" w14:textId="77777777" w:rsidR="00C00BD9" w:rsidRDefault="00A5063B">
      <w:pPr>
        <w:pStyle w:val="Odstavecseseznamem"/>
        <w:numPr>
          <w:ilvl w:val="0"/>
          <w:numId w:val="1"/>
        </w:numPr>
        <w:spacing w:after="0" w:line="240" w:lineRule="auto"/>
        <w:jc w:val="both"/>
        <w:outlineLvl w:val="0"/>
        <w:rPr>
          <w:rFonts w:ascii="Times New Roman" w:hAnsi="Times New Roman"/>
          <w:b/>
          <w:sz w:val="24"/>
          <w:szCs w:val="24"/>
        </w:rPr>
      </w:pPr>
      <w:r>
        <w:rPr>
          <w:rFonts w:ascii="Times New Roman" w:hAnsi="Times New Roman"/>
          <w:b/>
          <w:sz w:val="24"/>
          <w:szCs w:val="24"/>
        </w:rPr>
        <w:t>Městská část Praha</w:t>
      </w:r>
      <w:r w:rsidR="00026590">
        <w:rPr>
          <w:rFonts w:ascii="Times New Roman" w:hAnsi="Times New Roman"/>
          <w:b/>
          <w:sz w:val="24"/>
          <w:szCs w:val="24"/>
        </w:rPr>
        <w:t>-</w:t>
      </w:r>
      <w:r>
        <w:rPr>
          <w:rFonts w:ascii="Times New Roman" w:hAnsi="Times New Roman"/>
          <w:b/>
          <w:sz w:val="24"/>
          <w:szCs w:val="24"/>
        </w:rPr>
        <w:t>Kolovraty</w:t>
      </w:r>
    </w:p>
    <w:p w14:paraId="2B94A583" w14:textId="77777777" w:rsidR="00C00BD9" w:rsidRDefault="00A5063B">
      <w:pPr>
        <w:spacing w:after="0" w:line="240" w:lineRule="auto"/>
        <w:ind w:firstLine="360"/>
        <w:jc w:val="both"/>
        <w:outlineLvl w:val="0"/>
        <w:rPr>
          <w:rFonts w:ascii="Times New Roman" w:hAnsi="Times New Roman"/>
          <w:sz w:val="24"/>
          <w:szCs w:val="24"/>
        </w:rPr>
      </w:pPr>
      <w:r>
        <w:rPr>
          <w:rFonts w:ascii="Times New Roman" w:hAnsi="Times New Roman"/>
          <w:sz w:val="24"/>
          <w:szCs w:val="24"/>
        </w:rPr>
        <w:t xml:space="preserve">se sídlem Praha-Kolovraty, Mírová 364/34, PSČ: 103 00 </w:t>
      </w:r>
    </w:p>
    <w:p w14:paraId="58DF5C03" w14:textId="4B4E0B12" w:rsidR="00C00BD9" w:rsidRPr="00537B44" w:rsidRDefault="00A5063B" w:rsidP="00537B44">
      <w:pPr>
        <w:spacing w:after="0" w:line="240" w:lineRule="auto"/>
        <w:ind w:firstLine="360"/>
        <w:jc w:val="both"/>
        <w:outlineLvl w:val="0"/>
        <w:rPr>
          <w:rFonts w:ascii="Times New Roman" w:hAnsi="Times New Roman"/>
          <w:sz w:val="24"/>
          <w:szCs w:val="24"/>
        </w:rPr>
      </w:pPr>
      <w:r>
        <w:rPr>
          <w:rFonts w:ascii="Times New Roman" w:hAnsi="Times New Roman"/>
          <w:sz w:val="24"/>
          <w:szCs w:val="24"/>
        </w:rPr>
        <w:t xml:space="preserve">IČ: 00240346 </w:t>
      </w:r>
    </w:p>
    <w:p w14:paraId="0BD9B4BD" w14:textId="77777777" w:rsidR="00C00BD9" w:rsidRDefault="00A5063B">
      <w:pPr>
        <w:spacing w:after="0" w:line="240" w:lineRule="auto"/>
        <w:ind w:firstLine="360"/>
        <w:jc w:val="both"/>
        <w:outlineLvl w:val="0"/>
        <w:rPr>
          <w:rFonts w:ascii="Times New Roman" w:hAnsi="Times New Roman"/>
          <w:sz w:val="24"/>
          <w:szCs w:val="24"/>
        </w:rPr>
      </w:pPr>
      <w:r>
        <w:rPr>
          <w:rFonts w:ascii="Times New Roman" w:hAnsi="Times New Roman"/>
          <w:sz w:val="24"/>
          <w:szCs w:val="24"/>
        </w:rPr>
        <w:t>zastoupená Mgr. a Mgr. Antonínem Klecandou, starostou městské části</w:t>
      </w:r>
    </w:p>
    <w:p w14:paraId="39F75B60" w14:textId="77777777" w:rsidR="00C00BD9" w:rsidRDefault="00C00BD9">
      <w:pPr>
        <w:spacing w:after="0" w:line="240" w:lineRule="auto"/>
        <w:ind w:firstLine="360"/>
        <w:jc w:val="both"/>
        <w:outlineLvl w:val="0"/>
        <w:rPr>
          <w:rFonts w:ascii="Times New Roman" w:hAnsi="Times New Roman"/>
          <w:sz w:val="24"/>
          <w:szCs w:val="24"/>
        </w:rPr>
      </w:pPr>
    </w:p>
    <w:p w14:paraId="61794BDD" w14:textId="359B8EF1" w:rsidR="00C00BD9" w:rsidRDefault="00A5063B">
      <w:pPr>
        <w:spacing w:after="0" w:line="240" w:lineRule="auto"/>
        <w:ind w:firstLine="360"/>
        <w:jc w:val="both"/>
        <w:outlineLvl w:val="0"/>
        <w:rPr>
          <w:rFonts w:ascii="Times New Roman" w:hAnsi="Times New Roman"/>
          <w:sz w:val="24"/>
          <w:szCs w:val="24"/>
        </w:rPr>
      </w:pPr>
      <w:r>
        <w:rPr>
          <w:rFonts w:ascii="Times New Roman" w:hAnsi="Times New Roman"/>
          <w:sz w:val="24"/>
          <w:szCs w:val="24"/>
        </w:rPr>
        <w:t>(dále také jako „</w:t>
      </w:r>
      <w:r w:rsidR="00062674" w:rsidRPr="00B17089">
        <w:rPr>
          <w:rFonts w:ascii="Times New Roman" w:hAnsi="Times New Roman"/>
          <w:sz w:val="24"/>
          <w:szCs w:val="24"/>
        </w:rPr>
        <w:t>zadavatel</w:t>
      </w:r>
      <w:r>
        <w:rPr>
          <w:rFonts w:ascii="Times New Roman" w:hAnsi="Times New Roman"/>
          <w:sz w:val="24"/>
          <w:szCs w:val="24"/>
        </w:rPr>
        <w:t>“)</w:t>
      </w:r>
    </w:p>
    <w:p w14:paraId="05603CE6" w14:textId="27D8C16C" w:rsidR="00C00BD9" w:rsidRDefault="00C00BD9">
      <w:pPr>
        <w:spacing w:after="0" w:line="240" w:lineRule="auto"/>
        <w:ind w:firstLine="360"/>
        <w:jc w:val="both"/>
        <w:outlineLvl w:val="0"/>
        <w:rPr>
          <w:rFonts w:ascii="Times New Roman" w:hAnsi="Times New Roman"/>
          <w:sz w:val="24"/>
          <w:szCs w:val="24"/>
        </w:rPr>
      </w:pPr>
    </w:p>
    <w:p w14:paraId="580CEE56" w14:textId="77777777" w:rsidR="00C00BD9" w:rsidRDefault="00C00BD9">
      <w:pPr>
        <w:spacing w:after="0" w:line="240" w:lineRule="auto"/>
        <w:ind w:firstLine="360"/>
        <w:jc w:val="both"/>
        <w:outlineLvl w:val="0"/>
        <w:rPr>
          <w:rFonts w:ascii="Times New Roman" w:hAnsi="Times New Roman"/>
          <w:sz w:val="24"/>
          <w:szCs w:val="24"/>
        </w:rPr>
      </w:pPr>
    </w:p>
    <w:p w14:paraId="03204E95" w14:textId="77777777" w:rsidR="00C00BD9" w:rsidRDefault="00C00BD9">
      <w:pPr>
        <w:spacing w:after="0" w:line="240" w:lineRule="auto"/>
        <w:ind w:firstLine="360"/>
        <w:jc w:val="both"/>
        <w:outlineLvl w:val="0"/>
        <w:rPr>
          <w:rFonts w:ascii="Times New Roman" w:hAnsi="Times New Roman"/>
          <w:sz w:val="24"/>
          <w:szCs w:val="24"/>
        </w:rPr>
      </w:pPr>
    </w:p>
    <w:p w14:paraId="09736ED8" w14:textId="77777777" w:rsidR="00C00BD9" w:rsidRDefault="00C00BD9">
      <w:pPr>
        <w:spacing w:after="0" w:line="240" w:lineRule="auto"/>
        <w:ind w:firstLine="360"/>
        <w:jc w:val="both"/>
        <w:outlineLvl w:val="0"/>
        <w:rPr>
          <w:rFonts w:ascii="Times New Roman" w:hAnsi="Times New Roman"/>
          <w:sz w:val="24"/>
          <w:szCs w:val="24"/>
        </w:rPr>
      </w:pPr>
    </w:p>
    <w:p w14:paraId="2C6FF73D" w14:textId="77777777" w:rsidR="00C00BD9" w:rsidRPr="00537B44" w:rsidRDefault="00A5063B">
      <w:pPr>
        <w:pStyle w:val="Odstavecseseznamem"/>
        <w:numPr>
          <w:ilvl w:val="0"/>
          <w:numId w:val="1"/>
        </w:numPr>
        <w:spacing w:after="0" w:line="240" w:lineRule="auto"/>
        <w:jc w:val="both"/>
        <w:outlineLvl w:val="0"/>
        <w:rPr>
          <w:rFonts w:ascii="Times New Roman" w:hAnsi="Times New Roman"/>
          <w:sz w:val="24"/>
          <w:szCs w:val="24"/>
          <w:highlight w:val="yellow"/>
        </w:rPr>
      </w:pPr>
      <w:r w:rsidRPr="00537B44">
        <w:rPr>
          <w:rFonts w:ascii="Times New Roman" w:hAnsi="Times New Roman"/>
          <w:b/>
          <w:bCs/>
          <w:color w:val="000000"/>
          <w:sz w:val="24"/>
          <w:szCs w:val="24"/>
          <w:highlight w:val="yellow"/>
        </w:rPr>
        <w:t>Obchodní firma:</w:t>
      </w:r>
      <w:r w:rsidRPr="00537B44">
        <w:rPr>
          <w:rFonts w:ascii="Times New Roman" w:hAnsi="Times New Roman"/>
          <w:bCs/>
          <w:color w:val="000000"/>
          <w:sz w:val="24"/>
          <w:szCs w:val="24"/>
          <w:highlight w:val="yellow"/>
        </w:rPr>
        <w:t xml:space="preserve"> ………………… </w:t>
      </w:r>
    </w:p>
    <w:p w14:paraId="5E6CB46B" w14:textId="77777777" w:rsidR="00C00BD9" w:rsidRPr="00537B44" w:rsidRDefault="00A5063B">
      <w:pPr>
        <w:pStyle w:val="Odstavecseseznamem"/>
        <w:spacing w:after="0" w:line="240" w:lineRule="auto"/>
        <w:ind w:left="360"/>
        <w:jc w:val="both"/>
        <w:outlineLvl w:val="0"/>
        <w:rPr>
          <w:rFonts w:ascii="Times New Roman" w:hAnsi="Times New Roman"/>
          <w:color w:val="000000"/>
          <w:sz w:val="24"/>
          <w:szCs w:val="24"/>
          <w:highlight w:val="yellow"/>
        </w:rPr>
      </w:pPr>
      <w:r w:rsidRPr="00537B44">
        <w:rPr>
          <w:rFonts w:ascii="Times New Roman" w:hAnsi="Times New Roman"/>
          <w:color w:val="000000"/>
          <w:sz w:val="24"/>
          <w:szCs w:val="24"/>
          <w:highlight w:val="yellow"/>
        </w:rPr>
        <w:t>se sídlem …………………..</w:t>
      </w:r>
    </w:p>
    <w:p w14:paraId="0B525297" w14:textId="77777777" w:rsidR="00C00BD9" w:rsidRPr="00537B44" w:rsidRDefault="00A5063B">
      <w:pPr>
        <w:pStyle w:val="Odstavecseseznamem"/>
        <w:spacing w:after="0" w:line="240" w:lineRule="auto"/>
        <w:ind w:left="360"/>
        <w:jc w:val="both"/>
        <w:outlineLvl w:val="0"/>
        <w:rPr>
          <w:rFonts w:ascii="Times New Roman" w:hAnsi="Times New Roman"/>
          <w:bCs/>
          <w:sz w:val="24"/>
          <w:szCs w:val="24"/>
          <w:highlight w:val="yellow"/>
        </w:rPr>
      </w:pPr>
      <w:r w:rsidRPr="00537B44">
        <w:rPr>
          <w:rFonts w:ascii="Times New Roman" w:hAnsi="Times New Roman"/>
          <w:color w:val="000000"/>
          <w:sz w:val="24"/>
          <w:szCs w:val="24"/>
          <w:highlight w:val="yellow"/>
        </w:rPr>
        <w:t xml:space="preserve">IČ: </w:t>
      </w:r>
      <w:r w:rsidRPr="00537B44">
        <w:rPr>
          <w:rFonts w:ascii="Times New Roman" w:hAnsi="Times New Roman"/>
          <w:bCs/>
          <w:sz w:val="24"/>
          <w:szCs w:val="24"/>
          <w:highlight w:val="yellow"/>
        </w:rPr>
        <w:t>……………….</w:t>
      </w:r>
    </w:p>
    <w:p w14:paraId="70372140" w14:textId="77777777" w:rsidR="00C00BD9" w:rsidRPr="00537B44" w:rsidRDefault="00A5063B">
      <w:pPr>
        <w:pStyle w:val="Odstavecseseznamem"/>
        <w:spacing w:after="0" w:line="240" w:lineRule="auto"/>
        <w:ind w:left="360"/>
        <w:jc w:val="both"/>
        <w:outlineLvl w:val="0"/>
        <w:rPr>
          <w:rFonts w:ascii="Times New Roman" w:hAnsi="Times New Roman"/>
          <w:color w:val="000000"/>
          <w:sz w:val="24"/>
          <w:szCs w:val="24"/>
          <w:highlight w:val="yellow"/>
        </w:rPr>
      </w:pPr>
      <w:r w:rsidRPr="00537B44">
        <w:rPr>
          <w:rFonts w:ascii="Times New Roman" w:hAnsi="Times New Roman"/>
          <w:color w:val="000000"/>
          <w:sz w:val="24"/>
          <w:szCs w:val="24"/>
          <w:highlight w:val="yellow"/>
        </w:rPr>
        <w:t xml:space="preserve">DIČ: …………………….. </w:t>
      </w:r>
    </w:p>
    <w:p w14:paraId="13A5530B" w14:textId="6656B924" w:rsidR="00C00BD9" w:rsidRPr="00537B44" w:rsidRDefault="00A5063B" w:rsidP="00537B44">
      <w:pPr>
        <w:pStyle w:val="Odstavecseseznamem"/>
        <w:spacing w:after="0" w:line="240" w:lineRule="auto"/>
        <w:ind w:left="360"/>
        <w:jc w:val="both"/>
        <w:outlineLvl w:val="0"/>
        <w:rPr>
          <w:rFonts w:ascii="Times New Roman" w:hAnsi="Times New Roman"/>
          <w:color w:val="000000"/>
          <w:sz w:val="24"/>
          <w:szCs w:val="24"/>
          <w:highlight w:val="yellow"/>
        </w:rPr>
      </w:pPr>
      <w:r w:rsidRPr="00537B44">
        <w:rPr>
          <w:rFonts w:ascii="Times New Roman" w:hAnsi="Times New Roman"/>
          <w:sz w:val="24"/>
          <w:szCs w:val="24"/>
          <w:highlight w:val="yellow"/>
        </w:rPr>
        <w:t xml:space="preserve">právnická osoba zapsaná v obchodním rejstříku vedeném …………… soudem v …………., </w:t>
      </w:r>
      <w:r w:rsidRPr="00537B44">
        <w:rPr>
          <w:rFonts w:ascii="Times New Roman" w:hAnsi="Times New Roman"/>
          <w:color w:val="000000"/>
          <w:sz w:val="24"/>
          <w:szCs w:val="24"/>
          <w:highlight w:val="yellow"/>
        </w:rPr>
        <w:t xml:space="preserve">oddíl …., vložka …………..,  </w:t>
      </w:r>
    </w:p>
    <w:p w14:paraId="486F7E60" w14:textId="77777777" w:rsidR="00C00BD9" w:rsidRDefault="00A5063B">
      <w:pPr>
        <w:pStyle w:val="Odstavecseseznamem"/>
        <w:spacing w:after="0" w:line="240" w:lineRule="auto"/>
        <w:ind w:left="360"/>
        <w:jc w:val="both"/>
        <w:outlineLvl w:val="0"/>
        <w:rPr>
          <w:rFonts w:ascii="Times New Roman" w:hAnsi="Times New Roman"/>
          <w:color w:val="000000"/>
          <w:sz w:val="24"/>
          <w:szCs w:val="24"/>
        </w:rPr>
      </w:pPr>
      <w:r w:rsidRPr="00537B44">
        <w:rPr>
          <w:rFonts w:ascii="Times New Roman" w:hAnsi="Times New Roman"/>
          <w:color w:val="000000"/>
          <w:sz w:val="24"/>
          <w:szCs w:val="24"/>
          <w:highlight w:val="yellow"/>
        </w:rPr>
        <w:t>zastoupená ………………………</w:t>
      </w:r>
    </w:p>
    <w:p w14:paraId="784FF73F" w14:textId="77777777" w:rsidR="00C00BD9" w:rsidRDefault="00C00BD9">
      <w:pPr>
        <w:pStyle w:val="Odstavecseseznamem"/>
        <w:spacing w:after="0" w:line="240" w:lineRule="auto"/>
        <w:ind w:left="360"/>
        <w:jc w:val="both"/>
        <w:outlineLvl w:val="0"/>
        <w:rPr>
          <w:rFonts w:ascii="Times New Roman" w:hAnsi="Times New Roman"/>
          <w:sz w:val="24"/>
          <w:szCs w:val="24"/>
        </w:rPr>
      </w:pPr>
    </w:p>
    <w:p w14:paraId="2ECD2BF1" w14:textId="0061F136" w:rsidR="00C00BD9" w:rsidRDefault="00A5063B">
      <w:pPr>
        <w:spacing w:after="0" w:line="240" w:lineRule="auto"/>
        <w:ind w:firstLine="360"/>
        <w:jc w:val="both"/>
        <w:outlineLvl w:val="0"/>
        <w:rPr>
          <w:rFonts w:ascii="Times New Roman" w:hAnsi="Times New Roman"/>
          <w:sz w:val="24"/>
          <w:szCs w:val="24"/>
        </w:rPr>
      </w:pPr>
      <w:r>
        <w:rPr>
          <w:rFonts w:ascii="Times New Roman" w:hAnsi="Times New Roman"/>
          <w:sz w:val="24"/>
          <w:szCs w:val="24"/>
        </w:rPr>
        <w:t>(dále také jako „</w:t>
      </w:r>
      <w:r w:rsidR="00062674" w:rsidRPr="00B17089">
        <w:rPr>
          <w:rFonts w:ascii="Times New Roman" w:hAnsi="Times New Roman"/>
          <w:sz w:val="24"/>
          <w:szCs w:val="24"/>
        </w:rPr>
        <w:t>provozovatel</w:t>
      </w:r>
      <w:r>
        <w:rPr>
          <w:rFonts w:ascii="Times New Roman" w:hAnsi="Times New Roman"/>
          <w:sz w:val="24"/>
          <w:szCs w:val="24"/>
        </w:rPr>
        <w:t>“</w:t>
      </w:r>
      <w:r w:rsidR="00970868">
        <w:rPr>
          <w:rFonts w:ascii="Times New Roman" w:hAnsi="Times New Roman"/>
          <w:sz w:val="24"/>
          <w:szCs w:val="24"/>
        </w:rPr>
        <w:t xml:space="preserve"> </w:t>
      </w:r>
      <w:r w:rsidR="006E42A6">
        <w:rPr>
          <w:rFonts w:ascii="Times New Roman" w:hAnsi="Times New Roman"/>
          <w:sz w:val="24"/>
          <w:szCs w:val="24"/>
        </w:rPr>
        <w:t>)</w:t>
      </w:r>
    </w:p>
    <w:p w14:paraId="101B805D" w14:textId="754E4C49" w:rsidR="00C00BD9" w:rsidRDefault="00C00BD9">
      <w:pPr>
        <w:spacing w:after="0" w:line="240" w:lineRule="auto"/>
        <w:ind w:firstLine="360"/>
        <w:jc w:val="both"/>
        <w:outlineLvl w:val="0"/>
        <w:rPr>
          <w:rFonts w:ascii="Times New Roman" w:hAnsi="Times New Roman"/>
          <w:sz w:val="24"/>
          <w:szCs w:val="24"/>
        </w:rPr>
      </w:pPr>
    </w:p>
    <w:p w14:paraId="0A183206" w14:textId="77777777" w:rsidR="00C00BD9" w:rsidRDefault="00C00BD9">
      <w:pPr>
        <w:spacing w:after="0" w:line="240" w:lineRule="auto"/>
        <w:ind w:firstLine="360"/>
        <w:jc w:val="both"/>
        <w:outlineLvl w:val="0"/>
        <w:rPr>
          <w:rFonts w:ascii="Times New Roman" w:hAnsi="Times New Roman"/>
          <w:sz w:val="24"/>
          <w:szCs w:val="24"/>
        </w:rPr>
      </w:pPr>
    </w:p>
    <w:p w14:paraId="5D43D988" w14:textId="77777777" w:rsidR="00C00BD9" w:rsidRDefault="00C00BD9">
      <w:pPr>
        <w:spacing w:after="0" w:line="240" w:lineRule="auto"/>
        <w:ind w:firstLine="360"/>
        <w:jc w:val="both"/>
        <w:outlineLvl w:val="0"/>
        <w:rPr>
          <w:rFonts w:ascii="Times New Roman" w:hAnsi="Times New Roman"/>
          <w:sz w:val="24"/>
          <w:szCs w:val="24"/>
        </w:rPr>
      </w:pPr>
    </w:p>
    <w:p w14:paraId="0EFD2FF1" w14:textId="6F60E622" w:rsidR="00C00BD9" w:rsidRDefault="00A5063B">
      <w:pPr>
        <w:spacing w:after="0" w:line="240" w:lineRule="auto"/>
        <w:ind w:left="360"/>
        <w:jc w:val="both"/>
        <w:outlineLvl w:val="0"/>
        <w:rPr>
          <w:rFonts w:ascii="Times New Roman" w:hAnsi="Times New Roman"/>
          <w:b/>
          <w:sz w:val="24"/>
          <w:szCs w:val="24"/>
        </w:rPr>
      </w:pPr>
      <w:r>
        <w:rPr>
          <w:rFonts w:ascii="Times New Roman" w:hAnsi="Times New Roman"/>
          <w:sz w:val="24"/>
          <w:szCs w:val="24"/>
        </w:rPr>
        <w:t xml:space="preserve">uzavírají v souladu s ustanovením § </w:t>
      </w:r>
      <w:r w:rsidR="00D87EE0">
        <w:rPr>
          <w:rFonts w:ascii="Times New Roman" w:hAnsi="Times New Roman"/>
          <w:sz w:val="24"/>
          <w:szCs w:val="24"/>
        </w:rPr>
        <w:t>1746 odst. 2</w:t>
      </w:r>
      <w:r>
        <w:rPr>
          <w:rFonts w:ascii="Times New Roman" w:hAnsi="Times New Roman"/>
          <w:sz w:val="24"/>
          <w:szCs w:val="24"/>
        </w:rPr>
        <w:t xml:space="preserve"> a </w:t>
      </w:r>
      <w:r w:rsidR="00C21CDF">
        <w:rPr>
          <w:rFonts w:ascii="Times New Roman" w:hAnsi="Times New Roman"/>
          <w:sz w:val="24"/>
          <w:szCs w:val="24"/>
        </w:rPr>
        <w:t xml:space="preserve">§ </w:t>
      </w:r>
      <w:r w:rsidR="007B4163">
        <w:rPr>
          <w:rFonts w:ascii="Times New Roman" w:hAnsi="Times New Roman"/>
          <w:sz w:val="24"/>
          <w:szCs w:val="24"/>
        </w:rPr>
        <w:t xml:space="preserve">2332 </w:t>
      </w:r>
      <w:r>
        <w:rPr>
          <w:rFonts w:ascii="Times New Roman" w:hAnsi="Times New Roman"/>
          <w:sz w:val="24"/>
          <w:szCs w:val="24"/>
        </w:rPr>
        <w:t>násl. zákona č. 89/2012 Sb., občanský zákoník</w:t>
      </w:r>
      <w:r w:rsidR="002A08FD">
        <w:rPr>
          <w:rFonts w:ascii="Times New Roman" w:hAnsi="Times New Roman"/>
          <w:sz w:val="24"/>
          <w:szCs w:val="24"/>
        </w:rPr>
        <w:t xml:space="preserve"> (dále jen „</w:t>
      </w:r>
      <w:r w:rsidR="002A08FD" w:rsidRPr="006E42A6">
        <w:rPr>
          <w:rFonts w:ascii="Times New Roman" w:hAnsi="Times New Roman"/>
          <w:b/>
          <w:sz w:val="24"/>
          <w:szCs w:val="24"/>
        </w:rPr>
        <w:t>občanský zákoník</w:t>
      </w:r>
      <w:r w:rsidR="002A08FD">
        <w:rPr>
          <w:rFonts w:ascii="Times New Roman" w:hAnsi="Times New Roman"/>
          <w:sz w:val="24"/>
          <w:szCs w:val="24"/>
        </w:rPr>
        <w:t>“)</w:t>
      </w:r>
      <w:r>
        <w:rPr>
          <w:rFonts w:ascii="Times New Roman" w:hAnsi="Times New Roman"/>
          <w:sz w:val="24"/>
          <w:szCs w:val="24"/>
        </w:rPr>
        <w:t>, níže uvedeného dne, měsíce a roku následující</w:t>
      </w:r>
      <w:r>
        <w:rPr>
          <w:rFonts w:ascii="Times New Roman" w:hAnsi="Times New Roman"/>
          <w:b/>
          <w:sz w:val="24"/>
          <w:szCs w:val="24"/>
        </w:rPr>
        <w:t xml:space="preserve"> </w:t>
      </w:r>
    </w:p>
    <w:p w14:paraId="2224FBDB" w14:textId="77777777" w:rsidR="00C00BD9" w:rsidRDefault="00C00BD9">
      <w:pPr>
        <w:spacing w:after="0" w:line="240" w:lineRule="auto"/>
        <w:ind w:left="360"/>
        <w:jc w:val="both"/>
        <w:outlineLvl w:val="0"/>
        <w:rPr>
          <w:rFonts w:ascii="Times New Roman" w:hAnsi="Times New Roman"/>
          <w:sz w:val="24"/>
          <w:szCs w:val="24"/>
        </w:rPr>
      </w:pPr>
    </w:p>
    <w:p w14:paraId="7FDEC916" w14:textId="77777777" w:rsidR="00C00BD9" w:rsidRDefault="00C00BD9">
      <w:pPr>
        <w:spacing w:after="0" w:line="240" w:lineRule="auto"/>
        <w:ind w:left="360"/>
        <w:jc w:val="both"/>
        <w:outlineLvl w:val="0"/>
        <w:rPr>
          <w:rFonts w:ascii="Times New Roman" w:hAnsi="Times New Roman"/>
          <w:sz w:val="24"/>
          <w:szCs w:val="24"/>
        </w:rPr>
      </w:pPr>
    </w:p>
    <w:p w14:paraId="20D54A9A" w14:textId="79516A37" w:rsidR="00C00BD9" w:rsidRDefault="00A5063B">
      <w:pPr>
        <w:spacing w:after="0" w:line="240" w:lineRule="auto"/>
        <w:ind w:left="360"/>
        <w:jc w:val="center"/>
        <w:outlineLvl w:val="0"/>
        <w:rPr>
          <w:rFonts w:ascii="Times New Roman" w:hAnsi="Times New Roman"/>
          <w:b/>
          <w:sz w:val="24"/>
          <w:szCs w:val="24"/>
        </w:rPr>
      </w:pPr>
      <w:r>
        <w:rPr>
          <w:rFonts w:ascii="Times New Roman" w:hAnsi="Times New Roman"/>
          <w:b/>
          <w:sz w:val="24"/>
          <w:szCs w:val="24"/>
        </w:rPr>
        <w:t xml:space="preserve">   s m l o u v</w:t>
      </w:r>
      <w:r w:rsidR="00D87EE0">
        <w:rPr>
          <w:rFonts w:ascii="Times New Roman" w:hAnsi="Times New Roman"/>
          <w:b/>
          <w:sz w:val="24"/>
          <w:szCs w:val="24"/>
        </w:rPr>
        <w:t> </w:t>
      </w:r>
      <w:r>
        <w:rPr>
          <w:rFonts w:ascii="Times New Roman" w:hAnsi="Times New Roman"/>
          <w:b/>
          <w:sz w:val="24"/>
          <w:szCs w:val="24"/>
        </w:rPr>
        <w:t>u</w:t>
      </w:r>
      <w:r w:rsidR="00D87EE0">
        <w:rPr>
          <w:rFonts w:ascii="Times New Roman" w:hAnsi="Times New Roman"/>
          <w:b/>
          <w:sz w:val="24"/>
          <w:szCs w:val="24"/>
        </w:rPr>
        <w:t xml:space="preserve"> </w:t>
      </w:r>
      <w:r w:rsidR="009E745E">
        <w:rPr>
          <w:rFonts w:ascii="Times New Roman" w:hAnsi="Times New Roman"/>
          <w:b/>
          <w:sz w:val="24"/>
          <w:szCs w:val="24"/>
        </w:rPr>
        <w:t xml:space="preserve">  </w:t>
      </w:r>
      <w:r w:rsidR="00D87EE0">
        <w:rPr>
          <w:rFonts w:ascii="Times New Roman" w:hAnsi="Times New Roman"/>
          <w:b/>
          <w:sz w:val="24"/>
          <w:szCs w:val="24"/>
        </w:rPr>
        <w:t>o</w:t>
      </w:r>
      <w:r w:rsidR="009E745E">
        <w:rPr>
          <w:rFonts w:ascii="Times New Roman" w:hAnsi="Times New Roman"/>
          <w:b/>
          <w:sz w:val="24"/>
          <w:szCs w:val="24"/>
        </w:rPr>
        <w:t xml:space="preserve">  </w:t>
      </w:r>
      <w:r w:rsidR="00D87EE0">
        <w:rPr>
          <w:rFonts w:ascii="Times New Roman" w:hAnsi="Times New Roman"/>
          <w:b/>
          <w:sz w:val="24"/>
          <w:szCs w:val="24"/>
        </w:rPr>
        <w:t xml:space="preserve"> p</w:t>
      </w:r>
      <w:r w:rsidR="0038652C">
        <w:rPr>
          <w:rFonts w:ascii="Times New Roman" w:hAnsi="Times New Roman"/>
          <w:b/>
          <w:sz w:val="24"/>
          <w:szCs w:val="24"/>
        </w:rPr>
        <w:t xml:space="preserve"> </w:t>
      </w:r>
      <w:r w:rsidR="00D87EE0">
        <w:rPr>
          <w:rFonts w:ascii="Times New Roman" w:hAnsi="Times New Roman"/>
          <w:b/>
          <w:sz w:val="24"/>
          <w:szCs w:val="24"/>
        </w:rPr>
        <w:t>r</w:t>
      </w:r>
      <w:r w:rsidR="0038652C">
        <w:rPr>
          <w:rFonts w:ascii="Times New Roman" w:hAnsi="Times New Roman"/>
          <w:b/>
          <w:sz w:val="24"/>
          <w:szCs w:val="24"/>
        </w:rPr>
        <w:t xml:space="preserve"> </w:t>
      </w:r>
      <w:r w:rsidR="00D87EE0">
        <w:rPr>
          <w:rFonts w:ascii="Times New Roman" w:hAnsi="Times New Roman"/>
          <w:b/>
          <w:sz w:val="24"/>
          <w:szCs w:val="24"/>
        </w:rPr>
        <w:t>o</w:t>
      </w:r>
      <w:r w:rsidR="0038652C">
        <w:rPr>
          <w:rFonts w:ascii="Times New Roman" w:hAnsi="Times New Roman"/>
          <w:b/>
          <w:sz w:val="24"/>
          <w:szCs w:val="24"/>
        </w:rPr>
        <w:t xml:space="preserve"> </w:t>
      </w:r>
      <w:r w:rsidR="00D87EE0">
        <w:rPr>
          <w:rFonts w:ascii="Times New Roman" w:hAnsi="Times New Roman"/>
          <w:b/>
          <w:sz w:val="24"/>
          <w:szCs w:val="24"/>
        </w:rPr>
        <w:t>v</w:t>
      </w:r>
      <w:r w:rsidR="0038652C">
        <w:rPr>
          <w:rFonts w:ascii="Times New Roman" w:hAnsi="Times New Roman"/>
          <w:b/>
          <w:sz w:val="24"/>
          <w:szCs w:val="24"/>
        </w:rPr>
        <w:t> </w:t>
      </w:r>
      <w:r w:rsidR="00D87EE0">
        <w:rPr>
          <w:rFonts w:ascii="Times New Roman" w:hAnsi="Times New Roman"/>
          <w:b/>
          <w:sz w:val="24"/>
          <w:szCs w:val="24"/>
        </w:rPr>
        <w:t>o</w:t>
      </w:r>
      <w:r w:rsidR="0038652C">
        <w:rPr>
          <w:rFonts w:ascii="Times New Roman" w:hAnsi="Times New Roman"/>
          <w:b/>
          <w:sz w:val="24"/>
          <w:szCs w:val="24"/>
        </w:rPr>
        <w:t xml:space="preserve"> </w:t>
      </w:r>
      <w:r w:rsidR="00D87EE0">
        <w:rPr>
          <w:rFonts w:ascii="Times New Roman" w:hAnsi="Times New Roman"/>
          <w:b/>
          <w:sz w:val="24"/>
          <w:szCs w:val="24"/>
        </w:rPr>
        <w:t>z</w:t>
      </w:r>
      <w:r w:rsidR="0038652C">
        <w:rPr>
          <w:rFonts w:ascii="Times New Roman" w:hAnsi="Times New Roman"/>
          <w:b/>
          <w:sz w:val="24"/>
          <w:szCs w:val="24"/>
        </w:rPr>
        <w:t> </w:t>
      </w:r>
      <w:r w:rsidR="00D87EE0">
        <w:rPr>
          <w:rFonts w:ascii="Times New Roman" w:hAnsi="Times New Roman"/>
          <w:b/>
          <w:sz w:val="24"/>
          <w:szCs w:val="24"/>
        </w:rPr>
        <w:t>o</w:t>
      </w:r>
      <w:r w:rsidR="0038652C">
        <w:rPr>
          <w:rFonts w:ascii="Times New Roman" w:hAnsi="Times New Roman"/>
          <w:b/>
          <w:sz w:val="24"/>
          <w:szCs w:val="24"/>
        </w:rPr>
        <w:t xml:space="preserve"> </w:t>
      </w:r>
      <w:r w:rsidR="00D87EE0">
        <w:rPr>
          <w:rFonts w:ascii="Times New Roman" w:hAnsi="Times New Roman"/>
          <w:b/>
          <w:sz w:val="24"/>
          <w:szCs w:val="24"/>
        </w:rPr>
        <w:t>v</w:t>
      </w:r>
      <w:r w:rsidR="0038652C">
        <w:rPr>
          <w:rFonts w:ascii="Times New Roman" w:hAnsi="Times New Roman"/>
          <w:b/>
          <w:sz w:val="24"/>
          <w:szCs w:val="24"/>
        </w:rPr>
        <w:t> </w:t>
      </w:r>
      <w:r w:rsidR="00D87EE0">
        <w:rPr>
          <w:rFonts w:ascii="Times New Roman" w:hAnsi="Times New Roman"/>
          <w:b/>
          <w:sz w:val="24"/>
          <w:szCs w:val="24"/>
        </w:rPr>
        <w:t>á</w:t>
      </w:r>
      <w:r w:rsidR="0038652C">
        <w:rPr>
          <w:rFonts w:ascii="Times New Roman" w:hAnsi="Times New Roman"/>
          <w:b/>
          <w:sz w:val="24"/>
          <w:szCs w:val="24"/>
        </w:rPr>
        <w:t xml:space="preserve"> </w:t>
      </w:r>
      <w:r w:rsidR="00D87EE0">
        <w:rPr>
          <w:rFonts w:ascii="Times New Roman" w:hAnsi="Times New Roman"/>
          <w:b/>
          <w:sz w:val="24"/>
          <w:szCs w:val="24"/>
        </w:rPr>
        <w:t>n</w:t>
      </w:r>
      <w:r w:rsidR="0038652C">
        <w:rPr>
          <w:rFonts w:ascii="Times New Roman" w:hAnsi="Times New Roman"/>
          <w:b/>
          <w:sz w:val="24"/>
          <w:szCs w:val="24"/>
        </w:rPr>
        <w:t xml:space="preserve"> </w:t>
      </w:r>
      <w:r w:rsidR="00D87EE0">
        <w:rPr>
          <w:rFonts w:ascii="Times New Roman" w:hAnsi="Times New Roman"/>
          <w:b/>
          <w:sz w:val="24"/>
          <w:szCs w:val="24"/>
        </w:rPr>
        <w:t xml:space="preserve">í </w:t>
      </w:r>
      <w:r w:rsidR="0038652C">
        <w:rPr>
          <w:rFonts w:ascii="Times New Roman" w:hAnsi="Times New Roman"/>
          <w:b/>
          <w:sz w:val="24"/>
          <w:szCs w:val="24"/>
        </w:rPr>
        <w:t xml:space="preserve"> </w:t>
      </w:r>
      <w:r w:rsidR="009E745E">
        <w:rPr>
          <w:rFonts w:ascii="Times New Roman" w:hAnsi="Times New Roman"/>
          <w:b/>
          <w:sz w:val="24"/>
          <w:szCs w:val="24"/>
        </w:rPr>
        <w:t xml:space="preserve"> </w:t>
      </w:r>
      <w:r w:rsidR="00D87EE0">
        <w:rPr>
          <w:rFonts w:ascii="Times New Roman" w:hAnsi="Times New Roman"/>
          <w:b/>
          <w:sz w:val="24"/>
          <w:szCs w:val="24"/>
        </w:rPr>
        <w:t>a</w:t>
      </w:r>
      <w:r w:rsidR="0038652C">
        <w:rPr>
          <w:rFonts w:ascii="Times New Roman" w:hAnsi="Times New Roman"/>
          <w:b/>
          <w:sz w:val="24"/>
          <w:szCs w:val="24"/>
        </w:rPr>
        <w:t xml:space="preserve"> r</w:t>
      </w:r>
      <w:r w:rsidR="00D87EE0">
        <w:rPr>
          <w:rFonts w:ascii="Times New Roman" w:hAnsi="Times New Roman"/>
          <w:b/>
          <w:sz w:val="24"/>
          <w:szCs w:val="24"/>
        </w:rPr>
        <w:t>e</w:t>
      </w:r>
      <w:r w:rsidR="0038652C">
        <w:rPr>
          <w:rFonts w:ascii="Times New Roman" w:hAnsi="Times New Roman"/>
          <w:b/>
          <w:sz w:val="24"/>
          <w:szCs w:val="24"/>
        </w:rPr>
        <w:t xml:space="preserve"> </w:t>
      </w:r>
      <w:r w:rsidR="00D87EE0">
        <w:rPr>
          <w:rFonts w:ascii="Times New Roman" w:hAnsi="Times New Roman"/>
          <w:b/>
          <w:sz w:val="24"/>
          <w:szCs w:val="24"/>
        </w:rPr>
        <w:t>á</w:t>
      </w:r>
      <w:r w:rsidR="0038652C">
        <w:rPr>
          <w:rFonts w:ascii="Times New Roman" w:hAnsi="Times New Roman"/>
          <w:b/>
          <w:sz w:val="24"/>
          <w:szCs w:val="24"/>
        </w:rPr>
        <w:t xml:space="preserve"> </w:t>
      </w:r>
      <w:r w:rsidR="00D87EE0">
        <w:rPr>
          <w:rFonts w:ascii="Times New Roman" w:hAnsi="Times New Roman"/>
          <w:b/>
          <w:sz w:val="24"/>
          <w:szCs w:val="24"/>
        </w:rPr>
        <w:t>l</w:t>
      </w:r>
      <w:r w:rsidR="0038652C">
        <w:rPr>
          <w:rFonts w:ascii="Times New Roman" w:hAnsi="Times New Roman"/>
          <w:b/>
          <w:sz w:val="24"/>
          <w:szCs w:val="24"/>
        </w:rPr>
        <w:t xml:space="preserve"> </w:t>
      </w:r>
      <w:r w:rsidR="00D87EE0">
        <w:rPr>
          <w:rFonts w:ascii="Times New Roman" w:hAnsi="Times New Roman"/>
          <w:b/>
          <w:sz w:val="24"/>
          <w:szCs w:val="24"/>
        </w:rPr>
        <w:t xml:space="preserve">u </w:t>
      </w:r>
      <w:r w:rsidR="009E745E">
        <w:rPr>
          <w:rFonts w:ascii="Times New Roman" w:hAnsi="Times New Roman"/>
          <w:b/>
          <w:sz w:val="24"/>
          <w:szCs w:val="24"/>
        </w:rPr>
        <w:t xml:space="preserve">   </w:t>
      </w:r>
      <w:r w:rsidR="00D87EE0">
        <w:rPr>
          <w:rFonts w:ascii="Times New Roman" w:hAnsi="Times New Roman"/>
          <w:b/>
          <w:sz w:val="24"/>
          <w:szCs w:val="24"/>
        </w:rPr>
        <w:t>k</w:t>
      </w:r>
      <w:r w:rsidR="0038652C">
        <w:rPr>
          <w:rFonts w:ascii="Times New Roman" w:hAnsi="Times New Roman"/>
          <w:b/>
          <w:sz w:val="24"/>
          <w:szCs w:val="24"/>
        </w:rPr>
        <w:t> </w:t>
      </w:r>
      <w:r w:rsidR="00D87EE0">
        <w:rPr>
          <w:rFonts w:ascii="Times New Roman" w:hAnsi="Times New Roman"/>
          <w:b/>
          <w:sz w:val="24"/>
          <w:szCs w:val="24"/>
        </w:rPr>
        <w:t>o</w:t>
      </w:r>
      <w:r w:rsidR="0038652C">
        <w:rPr>
          <w:rFonts w:ascii="Times New Roman" w:hAnsi="Times New Roman"/>
          <w:b/>
          <w:sz w:val="24"/>
          <w:szCs w:val="24"/>
        </w:rPr>
        <w:t xml:space="preserve"> </w:t>
      </w:r>
      <w:r w:rsidR="00D87EE0">
        <w:rPr>
          <w:rFonts w:ascii="Times New Roman" w:hAnsi="Times New Roman"/>
          <w:b/>
          <w:sz w:val="24"/>
          <w:szCs w:val="24"/>
        </w:rPr>
        <w:t>u</w:t>
      </w:r>
      <w:r w:rsidR="0038652C">
        <w:rPr>
          <w:rFonts w:ascii="Times New Roman" w:hAnsi="Times New Roman"/>
          <w:b/>
          <w:sz w:val="24"/>
          <w:szCs w:val="24"/>
        </w:rPr>
        <w:t xml:space="preserve"> </w:t>
      </w:r>
      <w:r w:rsidR="00D87EE0">
        <w:rPr>
          <w:rFonts w:ascii="Times New Roman" w:hAnsi="Times New Roman"/>
          <w:b/>
          <w:sz w:val="24"/>
          <w:szCs w:val="24"/>
        </w:rPr>
        <w:t>p</w:t>
      </w:r>
      <w:r w:rsidR="0038652C">
        <w:rPr>
          <w:rFonts w:ascii="Times New Roman" w:hAnsi="Times New Roman"/>
          <w:b/>
          <w:sz w:val="24"/>
          <w:szCs w:val="24"/>
        </w:rPr>
        <w:t xml:space="preserve"> </w:t>
      </w:r>
      <w:r w:rsidR="00D87EE0">
        <w:rPr>
          <w:rFonts w:ascii="Times New Roman" w:hAnsi="Times New Roman"/>
          <w:b/>
          <w:sz w:val="24"/>
          <w:szCs w:val="24"/>
        </w:rPr>
        <w:t>a</w:t>
      </w:r>
      <w:r w:rsidR="0038652C">
        <w:rPr>
          <w:rFonts w:ascii="Times New Roman" w:hAnsi="Times New Roman"/>
          <w:b/>
          <w:sz w:val="24"/>
          <w:szCs w:val="24"/>
        </w:rPr>
        <w:t xml:space="preserve"> </w:t>
      </w:r>
      <w:r w:rsidR="00D87EE0">
        <w:rPr>
          <w:rFonts w:ascii="Times New Roman" w:hAnsi="Times New Roman"/>
          <w:b/>
          <w:sz w:val="24"/>
          <w:szCs w:val="24"/>
        </w:rPr>
        <w:t>l</w:t>
      </w:r>
      <w:r w:rsidR="0038652C">
        <w:rPr>
          <w:rFonts w:ascii="Times New Roman" w:hAnsi="Times New Roman"/>
          <w:b/>
          <w:sz w:val="24"/>
          <w:szCs w:val="24"/>
        </w:rPr>
        <w:t xml:space="preserve"> </w:t>
      </w:r>
      <w:r w:rsidR="00D87EE0">
        <w:rPr>
          <w:rFonts w:ascii="Times New Roman" w:hAnsi="Times New Roman"/>
          <w:b/>
          <w:sz w:val="24"/>
          <w:szCs w:val="24"/>
        </w:rPr>
        <w:t>i</w:t>
      </w:r>
      <w:r w:rsidR="0038652C">
        <w:rPr>
          <w:rFonts w:ascii="Times New Roman" w:hAnsi="Times New Roman"/>
          <w:b/>
          <w:sz w:val="24"/>
          <w:szCs w:val="24"/>
        </w:rPr>
        <w:t xml:space="preserve"> </w:t>
      </w:r>
      <w:r w:rsidR="00D87EE0">
        <w:rPr>
          <w:rFonts w:ascii="Times New Roman" w:hAnsi="Times New Roman"/>
          <w:b/>
          <w:sz w:val="24"/>
          <w:szCs w:val="24"/>
        </w:rPr>
        <w:t>š</w:t>
      </w:r>
      <w:r w:rsidR="0038652C">
        <w:rPr>
          <w:rFonts w:ascii="Times New Roman" w:hAnsi="Times New Roman"/>
          <w:b/>
          <w:sz w:val="24"/>
          <w:szCs w:val="24"/>
        </w:rPr>
        <w:t xml:space="preserve"> </w:t>
      </w:r>
      <w:r w:rsidR="00D87EE0">
        <w:rPr>
          <w:rFonts w:ascii="Times New Roman" w:hAnsi="Times New Roman"/>
          <w:b/>
          <w:sz w:val="24"/>
          <w:szCs w:val="24"/>
        </w:rPr>
        <w:t>t</w:t>
      </w:r>
      <w:r w:rsidR="0038652C">
        <w:rPr>
          <w:rFonts w:ascii="Times New Roman" w:hAnsi="Times New Roman"/>
          <w:b/>
          <w:sz w:val="24"/>
          <w:szCs w:val="24"/>
        </w:rPr>
        <w:t xml:space="preserve"> </w:t>
      </w:r>
      <w:r w:rsidR="00D87EE0">
        <w:rPr>
          <w:rFonts w:ascii="Times New Roman" w:hAnsi="Times New Roman"/>
          <w:b/>
          <w:sz w:val="24"/>
          <w:szCs w:val="24"/>
        </w:rPr>
        <w:t>ě</w:t>
      </w:r>
    </w:p>
    <w:p w14:paraId="319BC84B" w14:textId="77777777" w:rsidR="00C00BD9" w:rsidRDefault="00A5063B">
      <w:pPr>
        <w:spacing w:after="0" w:line="240" w:lineRule="auto"/>
        <w:ind w:left="360"/>
        <w:jc w:val="center"/>
        <w:outlineLvl w:val="0"/>
        <w:rPr>
          <w:rFonts w:ascii="Times New Roman" w:hAnsi="Times New Roman"/>
          <w:sz w:val="24"/>
          <w:szCs w:val="24"/>
        </w:rPr>
      </w:pPr>
      <w:r>
        <w:rPr>
          <w:rFonts w:ascii="Times New Roman" w:hAnsi="Times New Roman"/>
          <w:sz w:val="24"/>
          <w:szCs w:val="24"/>
        </w:rPr>
        <w:t>(dále jen „smlouva“):</w:t>
      </w:r>
    </w:p>
    <w:p w14:paraId="405FB0A0" w14:textId="77777777" w:rsidR="00C00BD9" w:rsidRDefault="00C00BD9">
      <w:pPr>
        <w:spacing w:after="0" w:line="240" w:lineRule="auto"/>
        <w:jc w:val="both"/>
        <w:outlineLvl w:val="0"/>
        <w:rPr>
          <w:rFonts w:ascii="Times New Roman" w:hAnsi="Times New Roman"/>
          <w:sz w:val="24"/>
          <w:szCs w:val="24"/>
        </w:rPr>
      </w:pPr>
    </w:p>
    <w:p w14:paraId="3207B9A0" w14:textId="77777777" w:rsidR="00C00BD9" w:rsidRDefault="007A5AC4">
      <w:pPr>
        <w:spacing w:after="0" w:line="240" w:lineRule="auto"/>
        <w:jc w:val="both"/>
        <w:outlineLvl w:val="0"/>
        <w:rPr>
          <w:rFonts w:ascii="Times New Roman" w:hAnsi="Times New Roman"/>
          <w:sz w:val="24"/>
          <w:szCs w:val="24"/>
        </w:rPr>
      </w:pPr>
      <w:r>
        <w:rPr>
          <w:rFonts w:ascii="Times New Roman" w:hAnsi="Times New Roman"/>
          <w:sz w:val="24"/>
          <w:szCs w:val="24"/>
        </w:rPr>
        <w:t xml:space="preserve"> </w:t>
      </w:r>
    </w:p>
    <w:p w14:paraId="6D68FE3F" w14:textId="77777777" w:rsidR="00C00BD9" w:rsidRDefault="00A5063B">
      <w:pPr>
        <w:tabs>
          <w:tab w:val="left" w:pos="0"/>
        </w:tabs>
        <w:spacing w:after="0"/>
        <w:jc w:val="center"/>
        <w:rPr>
          <w:rFonts w:ascii="Times New Roman" w:hAnsi="Times New Roman"/>
          <w:b/>
          <w:sz w:val="24"/>
          <w:szCs w:val="24"/>
          <w:u w:val="single"/>
        </w:rPr>
      </w:pPr>
      <w:r>
        <w:rPr>
          <w:rFonts w:ascii="Times New Roman" w:hAnsi="Times New Roman"/>
          <w:b/>
          <w:sz w:val="24"/>
          <w:szCs w:val="24"/>
          <w:u w:val="single"/>
        </w:rPr>
        <w:t>PREAMBULE</w:t>
      </w:r>
    </w:p>
    <w:p w14:paraId="6FEEAFE5" w14:textId="77777777" w:rsidR="00C00BD9" w:rsidRDefault="00C00BD9">
      <w:pPr>
        <w:tabs>
          <w:tab w:val="left" w:pos="0"/>
        </w:tabs>
        <w:spacing w:after="0"/>
        <w:jc w:val="both"/>
        <w:rPr>
          <w:rFonts w:ascii="Times New Roman" w:hAnsi="Times New Roman"/>
          <w:sz w:val="24"/>
          <w:szCs w:val="24"/>
        </w:rPr>
      </w:pPr>
    </w:p>
    <w:p w14:paraId="32DECB85" w14:textId="3750AAEF" w:rsidR="00C00BD9" w:rsidRDefault="00E50460" w:rsidP="006E42A6">
      <w:pPr>
        <w:tabs>
          <w:tab w:val="left" w:pos="567"/>
        </w:tabs>
        <w:spacing w:after="0"/>
        <w:jc w:val="both"/>
        <w:rPr>
          <w:rFonts w:ascii="Times New Roman" w:hAnsi="Times New Roman"/>
          <w:sz w:val="24"/>
          <w:szCs w:val="24"/>
        </w:rPr>
      </w:pPr>
      <w:r>
        <w:rPr>
          <w:rFonts w:ascii="Times New Roman" w:hAnsi="Times New Roman"/>
          <w:sz w:val="24"/>
          <w:szCs w:val="24"/>
        </w:rPr>
        <w:t xml:space="preserve">(A) </w:t>
      </w:r>
      <w:r w:rsidR="00A5063B">
        <w:rPr>
          <w:rFonts w:ascii="Times New Roman" w:hAnsi="Times New Roman"/>
          <w:sz w:val="24"/>
          <w:szCs w:val="24"/>
        </w:rPr>
        <w:t xml:space="preserve">Městská část Praha-Kolovraty vyhlásila </w:t>
      </w:r>
      <w:r w:rsidR="00114059">
        <w:rPr>
          <w:rFonts w:ascii="Times New Roman" w:hAnsi="Times New Roman"/>
          <w:sz w:val="24"/>
          <w:szCs w:val="24"/>
        </w:rPr>
        <w:t xml:space="preserve">koncesní řízení na </w:t>
      </w:r>
      <w:r w:rsidR="006E42A6">
        <w:rPr>
          <w:rFonts w:ascii="Times New Roman" w:hAnsi="Times New Roman"/>
          <w:sz w:val="24"/>
          <w:szCs w:val="24"/>
        </w:rPr>
        <w:t>provozovatele</w:t>
      </w:r>
      <w:r w:rsidR="00A5063B">
        <w:rPr>
          <w:rFonts w:ascii="Times New Roman" w:hAnsi="Times New Roman"/>
          <w:sz w:val="24"/>
          <w:szCs w:val="24"/>
        </w:rPr>
        <w:t xml:space="preserve"> areálu veřejného koupaliště na adrese Nad Nádrží v Praze – Kolovratech za účelem získat </w:t>
      </w:r>
      <w:r w:rsidR="006E42A6">
        <w:rPr>
          <w:rFonts w:ascii="Times New Roman" w:hAnsi="Times New Roman"/>
          <w:sz w:val="24"/>
          <w:szCs w:val="24"/>
        </w:rPr>
        <w:t>provozovatele</w:t>
      </w:r>
      <w:r w:rsidR="00A5063B">
        <w:rPr>
          <w:rFonts w:ascii="Times New Roman" w:hAnsi="Times New Roman"/>
          <w:sz w:val="24"/>
          <w:szCs w:val="24"/>
        </w:rPr>
        <w:t xml:space="preserve">, který zajistí řádný, bezpečný a moderní provoz areálu letního veřejného koupaliště, který do dne začátku </w:t>
      </w:r>
      <w:r w:rsidR="00114059">
        <w:rPr>
          <w:rFonts w:ascii="Times New Roman" w:hAnsi="Times New Roman"/>
          <w:sz w:val="24"/>
          <w:szCs w:val="24"/>
        </w:rPr>
        <w:t xml:space="preserve">provozu </w:t>
      </w:r>
      <w:r w:rsidR="00A5063B">
        <w:rPr>
          <w:rFonts w:ascii="Times New Roman" w:hAnsi="Times New Roman"/>
          <w:sz w:val="24"/>
          <w:szCs w:val="24"/>
        </w:rPr>
        <w:t xml:space="preserve">projde rekonstrukcí ze strany Městské části Praha-Kolovraty a </w:t>
      </w:r>
      <w:r w:rsidR="006E42A6">
        <w:rPr>
          <w:rFonts w:ascii="Times New Roman" w:hAnsi="Times New Roman"/>
          <w:sz w:val="24"/>
          <w:szCs w:val="24"/>
        </w:rPr>
        <w:t>provozovatele</w:t>
      </w:r>
      <w:r w:rsidR="00CF788E">
        <w:rPr>
          <w:rFonts w:ascii="Times New Roman" w:hAnsi="Times New Roman"/>
          <w:sz w:val="24"/>
          <w:szCs w:val="24"/>
        </w:rPr>
        <w:t xml:space="preserve"> na náklady zadavatele</w:t>
      </w:r>
      <w:r w:rsidR="00A5063B">
        <w:rPr>
          <w:rFonts w:ascii="Times New Roman" w:hAnsi="Times New Roman"/>
          <w:sz w:val="24"/>
          <w:szCs w:val="24"/>
        </w:rPr>
        <w:t xml:space="preserve">. </w:t>
      </w:r>
    </w:p>
    <w:p w14:paraId="28327360" w14:textId="77777777" w:rsidR="00C00BD9" w:rsidRDefault="00C00BD9">
      <w:pPr>
        <w:tabs>
          <w:tab w:val="left" w:pos="0"/>
        </w:tabs>
        <w:spacing w:after="0"/>
        <w:jc w:val="both"/>
        <w:rPr>
          <w:rFonts w:ascii="Times New Roman" w:hAnsi="Times New Roman"/>
          <w:sz w:val="24"/>
          <w:szCs w:val="24"/>
        </w:rPr>
      </w:pPr>
    </w:p>
    <w:p w14:paraId="3280FD59" w14:textId="18AEB2FC" w:rsidR="00C00BD9" w:rsidRDefault="00E50460">
      <w:pPr>
        <w:tabs>
          <w:tab w:val="left" w:pos="0"/>
        </w:tabs>
        <w:spacing w:after="0"/>
        <w:jc w:val="both"/>
        <w:rPr>
          <w:rFonts w:ascii="Times New Roman" w:hAnsi="Times New Roman"/>
          <w:sz w:val="24"/>
          <w:szCs w:val="24"/>
        </w:rPr>
      </w:pPr>
      <w:r>
        <w:rPr>
          <w:rFonts w:ascii="Times New Roman" w:hAnsi="Times New Roman"/>
          <w:sz w:val="24"/>
          <w:szCs w:val="24"/>
        </w:rPr>
        <w:t xml:space="preserve">(B) </w:t>
      </w:r>
      <w:r w:rsidR="00A5063B">
        <w:rPr>
          <w:rFonts w:ascii="Times New Roman" w:hAnsi="Times New Roman"/>
          <w:sz w:val="24"/>
          <w:szCs w:val="24"/>
        </w:rPr>
        <w:t>Cílem této smlouvy je definovat vzájemná práva a povinnosti stran, podmínky jejich spolupráce k zajištění řádného provozu areálu koupaliště v</w:t>
      </w:r>
      <w:r w:rsidR="007C2E95">
        <w:rPr>
          <w:rFonts w:ascii="Times New Roman" w:hAnsi="Times New Roman"/>
          <w:sz w:val="24"/>
          <w:szCs w:val="24"/>
        </w:rPr>
        <w:t> </w:t>
      </w:r>
      <w:r w:rsidR="00A5063B">
        <w:rPr>
          <w:rFonts w:ascii="Times New Roman" w:hAnsi="Times New Roman"/>
          <w:sz w:val="24"/>
          <w:szCs w:val="24"/>
        </w:rPr>
        <w:t>Praze</w:t>
      </w:r>
      <w:r w:rsidR="007C2E95">
        <w:rPr>
          <w:rFonts w:ascii="Times New Roman" w:hAnsi="Times New Roman"/>
          <w:sz w:val="24"/>
          <w:szCs w:val="24"/>
        </w:rPr>
        <w:t xml:space="preserve"> </w:t>
      </w:r>
      <w:r w:rsidR="00A5063B">
        <w:rPr>
          <w:rFonts w:ascii="Times New Roman" w:hAnsi="Times New Roman"/>
          <w:sz w:val="24"/>
          <w:szCs w:val="24"/>
        </w:rPr>
        <w:t>-</w:t>
      </w:r>
      <w:r w:rsidR="007C2E95">
        <w:rPr>
          <w:rFonts w:ascii="Times New Roman" w:hAnsi="Times New Roman"/>
          <w:sz w:val="24"/>
          <w:szCs w:val="24"/>
        </w:rPr>
        <w:t xml:space="preserve"> </w:t>
      </w:r>
      <w:r w:rsidR="00A5063B">
        <w:rPr>
          <w:rFonts w:ascii="Times New Roman" w:hAnsi="Times New Roman"/>
          <w:sz w:val="24"/>
          <w:szCs w:val="24"/>
        </w:rPr>
        <w:t xml:space="preserve">Kolovratech, případně další podmínky vybudování </w:t>
      </w:r>
      <w:r w:rsidR="000B0C30">
        <w:rPr>
          <w:rFonts w:ascii="Times New Roman" w:hAnsi="Times New Roman"/>
          <w:sz w:val="24"/>
          <w:szCs w:val="24"/>
        </w:rPr>
        <w:t xml:space="preserve">dalších </w:t>
      </w:r>
      <w:r w:rsidR="007C2E95">
        <w:rPr>
          <w:rFonts w:ascii="Times New Roman" w:hAnsi="Times New Roman"/>
          <w:sz w:val="24"/>
          <w:szCs w:val="24"/>
        </w:rPr>
        <w:t xml:space="preserve">sportovních či jiných </w:t>
      </w:r>
      <w:r w:rsidR="000B0C30">
        <w:rPr>
          <w:rFonts w:ascii="Times New Roman" w:hAnsi="Times New Roman"/>
          <w:sz w:val="24"/>
          <w:szCs w:val="24"/>
        </w:rPr>
        <w:t>aktivit</w:t>
      </w:r>
      <w:r w:rsidR="00A5063B">
        <w:rPr>
          <w:rFonts w:ascii="Times New Roman" w:hAnsi="Times New Roman"/>
          <w:sz w:val="24"/>
          <w:szCs w:val="24"/>
        </w:rPr>
        <w:t xml:space="preserve"> </w:t>
      </w:r>
      <w:r w:rsidR="007C2E95">
        <w:rPr>
          <w:rFonts w:ascii="Times New Roman" w:hAnsi="Times New Roman"/>
          <w:sz w:val="24"/>
          <w:szCs w:val="24"/>
        </w:rPr>
        <w:t>v areálu koupaliště v Praze - Kolovratech</w:t>
      </w:r>
      <w:r w:rsidR="00A5063B">
        <w:rPr>
          <w:rFonts w:ascii="Times New Roman" w:hAnsi="Times New Roman"/>
          <w:sz w:val="24"/>
          <w:szCs w:val="24"/>
        </w:rPr>
        <w:t>, a to vše dle podmínek zadání</w:t>
      </w:r>
      <w:r w:rsidR="007C2E95">
        <w:rPr>
          <w:rFonts w:ascii="Times New Roman" w:hAnsi="Times New Roman"/>
          <w:sz w:val="24"/>
          <w:szCs w:val="24"/>
        </w:rPr>
        <w:t xml:space="preserve"> koncesního řízení</w:t>
      </w:r>
      <w:r w:rsidR="00A5063B">
        <w:rPr>
          <w:rFonts w:ascii="Times New Roman" w:hAnsi="Times New Roman"/>
          <w:sz w:val="24"/>
          <w:szCs w:val="24"/>
        </w:rPr>
        <w:t xml:space="preserve"> dle zákona č. </w:t>
      </w:r>
      <w:r w:rsidR="007C2E95">
        <w:rPr>
          <w:rFonts w:ascii="Times New Roman" w:hAnsi="Times New Roman"/>
          <w:sz w:val="24"/>
          <w:szCs w:val="24"/>
        </w:rPr>
        <w:t xml:space="preserve">134/2016 </w:t>
      </w:r>
      <w:r w:rsidR="00A5063B">
        <w:rPr>
          <w:rFonts w:ascii="Times New Roman" w:hAnsi="Times New Roman"/>
          <w:sz w:val="24"/>
          <w:szCs w:val="24"/>
        </w:rPr>
        <w:t xml:space="preserve"> Sb., </w:t>
      </w:r>
      <w:r w:rsidR="007C2E95">
        <w:rPr>
          <w:rFonts w:ascii="Times New Roman" w:hAnsi="Times New Roman"/>
          <w:sz w:val="24"/>
          <w:szCs w:val="24"/>
        </w:rPr>
        <w:t>o zadávání veřejných zakázek, v platném znění</w:t>
      </w:r>
      <w:r w:rsidR="00A5063B">
        <w:rPr>
          <w:rFonts w:ascii="Times New Roman" w:hAnsi="Times New Roman"/>
          <w:sz w:val="24"/>
          <w:szCs w:val="24"/>
        </w:rPr>
        <w:t>“).</w:t>
      </w:r>
      <w:r w:rsidR="00753BCD">
        <w:rPr>
          <w:rFonts w:ascii="Times New Roman" w:hAnsi="Times New Roman"/>
          <w:sz w:val="24"/>
          <w:szCs w:val="24"/>
        </w:rPr>
        <w:t xml:space="preserve"> </w:t>
      </w:r>
    </w:p>
    <w:p w14:paraId="19840026" w14:textId="77777777" w:rsidR="00C00BD9" w:rsidRDefault="00C00BD9">
      <w:pPr>
        <w:tabs>
          <w:tab w:val="left" w:pos="0"/>
        </w:tabs>
        <w:spacing w:after="0"/>
        <w:jc w:val="both"/>
        <w:rPr>
          <w:rFonts w:ascii="Times New Roman" w:hAnsi="Times New Roman"/>
          <w:sz w:val="24"/>
          <w:szCs w:val="24"/>
        </w:rPr>
      </w:pPr>
    </w:p>
    <w:p w14:paraId="780669D9" w14:textId="77777777" w:rsidR="00C00BD9" w:rsidRDefault="00C00BD9">
      <w:pPr>
        <w:tabs>
          <w:tab w:val="left" w:pos="0"/>
        </w:tabs>
        <w:spacing w:after="0"/>
        <w:rPr>
          <w:rFonts w:ascii="Times New Roman" w:hAnsi="Times New Roman"/>
          <w:sz w:val="24"/>
          <w:szCs w:val="24"/>
        </w:rPr>
      </w:pPr>
    </w:p>
    <w:p w14:paraId="2917A4F1" w14:textId="77777777" w:rsidR="00C00BD9" w:rsidRDefault="00A5063B">
      <w:pPr>
        <w:spacing w:after="0"/>
        <w:jc w:val="center"/>
        <w:outlineLvl w:val="0"/>
        <w:rPr>
          <w:rFonts w:ascii="Times New Roman" w:hAnsi="Times New Roman"/>
          <w:b/>
          <w:sz w:val="24"/>
          <w:szCs w:val="24"/>
        </w:rPr>
      </w:pPr>
      <w:r>
        <w:rPr>
          <w:rFonts w:ascii="Times New Roman" w:hAnsi="Times New Roman"/>
          <w:b/>
          <w:sz w:val="24"/>
          <w:szCs w:val="24"/>
        </w:rPr>
        <w:t xml:space="preserve">Článek I. </w:t>
      </w:r>
    </w:p>
    <w:p w14:paraId="0B1F75D0" w14:textId="77777777" w:rsidR="00C00BD9" w:rsidRDefault="00A5063B">
      <w:pPr>
        <w:spacing w:after="0"/>
        <w:jc w:val="center"/>
        <w:rPr>
          <w:rFonts w:ascii="Times New Roman" w:hAnsi="Times New Roman"/>
          <w:b/>
          <w:sz w:val="24"/>
          <w:szCs w:val="24"/>
        </w:rPr>
      </w:pPr>
      <w:r>
        <w:rPr>
          <w:rFonts w:ascii="Times New Roman" w:hAnsi="Times New Roman"/>
          <w:b/>
          <w:sz w:val="24"/>
          <w:szCs w:val="24"/>
        </w:rPr>
        <w:t>Úvodní ustanovení</w:t>
      </w:r>
    </w:p>
    <w:p w14:paraId="50F7723F" w14:textId="77777777" w:rsidR="00C00BD9" w:rsidRDefault="00C00BD9">
      <w:pPr>
        <w:spacing w:after="0"/>
        <w:jc w:val="both"/>
        <w:rPr>
          <w:rFonts w:ascii="Times New Roman" w:hAnsi="Times New Roman"/>
          <w:sz w:val="24"/>
          <w:szCs w:val="24"/>
        </w:rPr>
      </w:pPr>
    </w:p>
    <w:p w14:paraId="3FE6B1E1" w14:textId="21482F6D" w:rsidR="00C00BD9" w:rsidRDefault="006E42A6" w:rsidP="00B13EDC">
      <w:pPr>
        <w:pStyle w:val="Odstavecseseznamem"/>
        <w:numPr>
          <w:ilvl w:val="0"/>
          <w:numId w:val="2"/>
        </w:numPr>
        <w:spacing w:after="0"/>
        <w:jc w:val="both"/>
        <w:outlineLvl w:val="0"/>
        <w:rPr>
          <w:rFonts w:ascii="Times New Roman" w:hAnsi="Times New Roman"/>
          <w:sz w:val="24"/>
          <w:szCs w:val="24"/>
        </w:rPr>
      </w:pPr>
      <w:r>
        <w:rPr>
          <w:rFonts w:ascii="Times New Roman" w:hAnsi="Times New Roman"/>
          <w:bCs/>
          <w:sz w:val="24"/>
          <w:szCs w:val="24"/>
        </w:rPr>
        <w:t>Zadavatel</w:t>
      </w:r>
      <w:r w:rsidR="0091577E">
        <w:rPr>
          <w:rFonts w:ascii="Times New Roman" w:hAnsi="Times New Roman"/>
          <w:bCs/>
          <w:sz w:val="24"/>
          <w:szCs w:val="24"/>
        </w:rPr>
        <w:t xml:space="preserve"> </w:t>
      </w:r>
      <w:r w:rsidR="00A5063B">
        <w:rPr>
          <w:rFonts w:ascii="Times New Roman" w:hAnsi="Times New Roman"/>
          <w:bCs/>
          <w:sz w:val="24"/>
          <w:szCs w:val="24"/>
        </w:rPr>
        <w:t xml:space="preserve"> prohlašuje, že má ve svěřené správě nemovitosti zapsané na listu vlastnictví č. 340</w:t>
      </w:r>
      <w:r w:rsidR="00A5063B">
        <w:rPr>
          <w:rFonts w:ascii="Times New Roman" w:hAnsi="Times New Roman"/>
          <w:sz w:val="24"/>
          <w:szCs w:val="24"/>
        </w:rPr>
        <w:t xml:space="preserve"> pro obec Praha, Katastrální území Kolovraty, u Katastrálního úřadu pro hlavní město Prahu, Katastrální pracoviště Praha, a to pozemek parc. č. 308/1, parc. č. 308/2, parc. č. 308/3, parc. č. 307/1, parc. č. 302/1, parc. č. 302/39 a parc. č. 31/5, přičemž na základě Statutu hlavního města Prahy je oprávněn se shora uvedenými nemovitostmi nakládat, vykonávat práva a povinnosti vlastníka a</w:t>
      </w:r>
      <w:r w:rsidR="007B2D28">
        <w:rPr>
          <w:rFonts w:ascii="Times New Roman" w:hAnsi="Times New Roman"/>
          <w:sz w:val="24"/>
          <w:szCs w:val="24"/>
        </w:rPr>
        <w:t xml:space="preserve"> </w:t>
      </w:r>
      <w:r w:rsidR="00A5063B">
        <w:rPr>
          <w:rFonts w:ascii="Times New Roman" w:hAnsi="Times New Roman"/>
          <w:sz w:val="24"/>
          <w:szCs w:val="24"/>
        </w:rPr>
        <w:t xml:space="preserve"> rozhodovat o majetkoprávních úkonech (výše uvedené pozemky dále také společně jako „</w:t>
      </w:r>
      <w:r w:rsidR="00A5063B" w:rsidRPr="006E42A6">
        <w:rPr>
          <w:rFonts w:ascii="Times New Roman" w:hAnsi="Times New Roman"/>
          <w:b/>
          <w:sz w:val="24"/>
          <w:szCs w:val="24"/>
        </w:rPr>
        <w:t>předmětné pozemky</w:t>
      </w:r>
      <w:r w:rsidR="00A5063B">
        <w:rPr>
          <w:rFonts w:ascii="Times New Roman" w:hAnsi="Times New Roman"/>
          <w:sz w:val="24"/>
          <w:szCs w:val="24"/>
        </w:rPr>
        <w:t>“); předmětné pozemky vytvářejí areál venkovního veřejného koupaliště (dále jen „</w:t>
      </w:r>
      <w:r w:rsidR="00A5063B" w:rsidRPr="006E42A6">
        <w:rPr>
          <w:rFonts w:ascii="Times New Roman" w:hAnsi="Times New Roman"/>
          <w:b/>
          <w:sz w:val="24"/>
          <w:szCs w:val="24"/>
        </w:rPr>
        <w:t>areál koupaliště</w:t>
      </w:r>
      <w:r w:rsidR="00A5063B">
        <w:rPr>
          <w:rFonts w:ascii="Times New Roman" w:hAnsi="Times New Roman"/>
          <w:sz w:val="24"/>
          <w:szCs w:val="24"/>
        </w:rPr>
        <w:t xml:space="preserve">“), </w:t>
      </w:r>
      <w:r w:rsidR="001156E9">
        <w:rPr>
          <w:rFonts w:ascii="Times New Roman" w:hAnsi="Times New Roman"/>
          <w:sz w:val="24"/>
          <w:szCs w:val="24"/>
        </w:rPr>
        <w:t xml:space="preserve">přičemž </w:t>
      </w:r>
      <w:r w:rsidR="00F20AE1">
        <w:rPr>
          <w:rFonts w:ascii="Times New Roman" w:hAnsi="Times New Roman"/>
          <w:sz w:val="24"/>
          <w:szCs w:val="24"/>
        </w:rPr>
        <w:t xml:space="preserve">přesný </w:t>
      </w:r>
      <w:r w:rsidR="001156E9">
        <w:rPr>
          <w:rFonts w:ascii="Times New Roman" w:hAnsi="Times New Roman"/>
          <w:sz w:val="24"/>
          <w:szCs w:val="24"/>
        </w:rPr>
        <w:t>půdorysný plán</w:t>
      </w:r>
      <w:r w:rsidR="00893472">
        <w:rPr>
          <w:rFonts w:ascii="Times New Roman" w:hAnsi="Times New Roman"/>
          <w:sz w:val="24"/>
          <w:szCs w:val="24"/>
        </w:rPr>
        <w:t xml:space="preserve"> předmětných pozemků</w:t>
      </w:r>
      <w:r w:rsidR="00A5063B">
        <w:rPr>
          <w:rFonts w:ascii="Times New Roman" w:hAnsi="Times New Roman"/>
          <w:sz w:val="24"/>
          <w:szCs w:val="24"/>
        </w:rPr>
        <w:t xml:space="preserve">, na </w:t>
      </w:r>
      <w:r w:rsidR="00893472">
        <w:rPr>
          <w:rFonts w:ascii="Times New Roman" w:hAnsi="Times New Roman"/>
          <w:sz w:val="24"/>
          <w:szCs w:val="24"/>
        </w:rPr>
        <w:t xml:space="preserve">nichž </w:t>
      </w:r>
      <w:r w:rsidR="00A5063B">
        <w:rPr>
          <w:rFonts w:ascii="Times New Roman" w:hAnsi="Times New Roman"/>
          <w:sz w:val="24"/>
          <w:szCs w:val="24"/>
        </w:rPr>
        <w:t xml:space="preserve">je areál koupaliště vyobrazen, tvoří </w:t>
      </w:r>
      <w:r w:rsidR="00A5063B" w:rsidRPr="00537B44">
        <w:rPr>
          <w:rFonts w:ascii="Times New Roman" w:hAnsi="Times New Roman"/>
          <w:sz w:val="24"/>
          <w:szCs w:val="24"/>
        </w:rPr>
        <w:t>přílohu č. 1</w:t>
      </w:r>
      <w:r w:rsidR="00A5063B">
        <w:rPr>
          <w:rFonts w:ascii="Times New Roman" w:hAnsi="Times New Roman"/>
          <w:sz w:val="24"/>
          <w:szCs w:val="24"/>
        </w:rPr>
        <w:t xml:space="preserve"> této smlouvy a je </w:t>
      </w:r>
      <w:r w:rsidR="00A5063B">
        <w:rPr>
          <w:rFonts w:ascii="Times New Roman" w:hAnsi="Times New Roman"/>
          <w:bCs/>
          <w:sz w:val="24"/>
          <w:szCs w:val="24"/>
        </w:rPr>
        <w:t>její nedílnou součástí.</w:t>
      </w:r>
      <w:r w:rsidR="00884FDE">
        <w:rPr>
          <w:rFonts w:ascii="Times New Roman" w:hAnsi="Times New Roman"/>
          <w:bCs/>
          <w:sz w:val="24"/>
          <w:szCs w:val="24"/>
        </w:rPr>
        <w:t xml:space="preserve"> Přesné určení předmětných pozemků</w:t>
      </w:r>
      <w:r w:rsidR="00F20AE1">
        <w:rPr>
          <w:rFonts w:ascii="Times New Roman" w:hAnsi="Times New Roman"/>
          <w:bCs/>
          <w:sz w:val="24"/>
          <w:szCs w:val="24"/>
        </w:rPr>
        <w:t>, popř. jejich částí</w:t>
      </w:r>
      <w:r w:rsidR="00884FDE">
        <w:rPr>
          <w:rFonts w:ascii="Times New Roman" w:hAnsi="Times New Roman"/>
          <w:bCs/>
          <w:sz w:val="24"/>
          <w:szCs w:val="24"/>
        </w:rPr>
        <w:t xml:space="preserve">, které bude v rámci areálu koupaliště </w:t>
      </w:r>
      <w:r w:rsidR="00D67D84">
        <w:rPr>
          <w:rFonts w:ascii="Times New Roman" w:hAnsi="Times New Roman"/>
          <w:bCs/>
          <w:sz w:val="24"/>
          <w:szCs w:val="24"/>
        </w:rPr>
        <w:t xml:space="preserve">výlučně </w:t>
      </w:r>
      <w:r w:rsidR="00884FDE">
        <w:rPr>
          <w:rFonts w:ascii="Times New Roman" w:hAnsi="Times New Roman"/>
          <w:bCs/>
          <w:sz w:val="24"/>
          <w:szCs w:val="24"/>
        </w:rPr>
        <w:t xml:space="preserve">užívat </w:t>
      </w:r>
      <w:r w:rsidR="00D855BC">
        <w:rPr>
          <w:rFonts w:ascii="Times New Roman" w:hAnsi="Times New Roman"/>
          <w:bCs/>
          <w:sz w:val="24"/>
          <w:szCs w:val="24"/>
        </w:rPr>
        <w:t>provozovatel</w:t>
      </w:r>
      <w:r w:rsidR="00884FDE">
        <w:rPr>
          <w:rFonts w:ascii="Times New Roman" w:hAnsi="Times New Roman"/>
          <w:bCs/>
          <w:sz w:val="24"/>
          <w:szCs w:val="24"/>
        </w:rPr>
        <w:t xml:space="preserve">, </w:t>
      </w:r>
      <w:r w:rsidR="00F20AE1">
        <w:rPr>
          <w:rFonts w:ascii="Times New Roman" w:hAnsi="Times New Roman"/>
          <w:bCs/>
          <w:sz w:val="24"/>
          <w:szCs w:val="24"/>
        </w:rPr>
        <w:t xml:space="preserve">jsou </w:t>
      </w:r>
      <w:r w:rsidR="00884FDE">
        <w:rPr>
          <w:rFonts w:ascii="Times New Roman" w:hAnsi="Times New Roman"/>
          <w:bCs/>
          <w:sz w:val="24"/>
          <w:szCs w:val="24"/>
        </w:rPr>
        <w:t>uvedeny na</w:t>
      </w:r>
      <w:r w:rsidR="005510DF">
        <w:rPr>
          <w:rFonts w:ascii="Times New Roman" w:hAnsi="Times New Roman"/>
          <w:bCs/>
          <w:sz w:val="24"/>
          <w:szCs w:val="24"/>
        </w:rPr>
        <w:t xml:space="preserve"> příslušném</w:t>
      </w:r>
      <w:r w:rsidR="00884FDE">
        <w:rPr>
          <w:rFonts w:ascii="Times New Roman" w:hAnsi="Times New Roman"/>
          <w:bCs/>
          <w:sz w:val="24"/>
          <w:szCs w:val="24"/>
        </w:rPr>
        <w:t xml:space="preserve"> geometrickém plánu, který tvoří přílohu č.</w:t>
      </w:r>
      <w:r w:rsidR="00D06213">
        <w:rPr>
          <w:rFonts w:ascii="Times New Roman" w:hAnsi="Times New Roman"/>
          <w:bCs/>
          <w:sz w:val="24"/>
          <w:szCs w:val="24"/>
        </w:rPr>
        <w:t xml:space="preserve"> </w:t>
      </w:r>
      <w:r w:rsidR="00537B44">
        <w:rPr>
          <w:rFonts w:ascii="Times New Roman" w:hAnsi="Times New Roman"/>
          <w:bCs/>
          <w:sz w:val="24"/>
          <w:szCs w:val="24"/>
        </w:rPr>
        <w:t>1</w:t>
      </w:r>
      <w:r w:rsidR="00DB0F3D">
        <w:rPr>
          <w:rFonts w:ascii="Times New Roman" w:hAnsi="Times New Roman"/>
          <w:sz w:val="24"/>
          <w:szCs w:val="24"/>
        </w:rPr>
        <w:t xml:space="preserve"> </w:t>
      </w:r>
      <w:r w:rsidR="007B6644">
        <w:rPr>
          <w:rFonts w:ascii="Times New Roman" w:hAnsi="Times New Roman"/>
          <w:bCs/>
          <w:sz w:val="24"/>
          <w:szCs w:val="24"/>
        </w:rPr>
        <w:t>této s</w:t>
      </w:r>
      <w:r w:rsidR="00884FDE">
        <w:rPr>
          <w:rFonts w:ascii="Times New Roman" w:hAnsi="Times New Roman"/>
          <w:bCs/>
          <w:sz w:val="24"/>
          <w:szCs w:val="24"/>
        </w:rPr>
        <w:t xml:space="preserve">mlouvy. </w:t>
      </w:r>
    </w:p>
    <w:p w14:paraId="1042DA29" w14:textId="77777777" w:rsidR="00C00BD9" w:rsidRDefault="00C00BD9">
      <w:pPr>
        <w:pStyle w:val="Odstavecseseznamem"/>
        <w:spacing w:after="0" w:line="240" w:lineRule="auto"/>
        <w:ind w:left="0"/>
        <w:jc w:val="both"/>
        <w:outlineLvl w:val="0"/>
        <w:rPr>
          <w:rFonts w:ascii="Times New Roman" w:hAnsi="Times New Roman"/>
          <w:sz w:val="24"/>
          <w:szCs w:val="24"/>
        </w:rPr>
      </w:pPr>
    </w:p>
    <w:p w14:paraId="43EDAE80" w14:textId="77777777" w:rsidR="00C00BD9" w:rsidRDefault="00A5063B">
      <w:pPr>
        <w:spacing w:after="0"/>
        <w:jc w:val="center"/>
        <w:rPr>
          <w:rFonts w:ascii="Times New Roman" w:hAnsi="Times New Roman"/>
          <w:b/>
          <w:sz w:val="24"/>
          <w:szCs w:val="24"/>
        </w:rPr>
      </w:pPr>
      <w:r>
        <w:rPr>
          <w:rFonts w:ascii="Times New Roman" w:hAnsi="Times New Roman"/>
          <w:b/>
          <w:sz w:val="24"/>
          <w:szCs w:val="24"/>
        </w:rPr>
        <w:t>Článek II.</w:t>
      </w:r>
    </w:p>
    <w:p w14:paraId="104C3352" w14:textId="77777777" w:rsidR="00C00BD9" w:rsidRPr="0071515F" w:rsidRDefault="00A5063B">
      <w:pPr>
        <w:spacing w:after="0"/>
        <w:jc w:val="center"/>
        <w:rPr>
          <w:rFonts w:ascii="Times New Roman" w:hAnsi="Times New Roman"/>
          <w:b/>
          <w:sz w:val="24"/>
          <w:szCs w:val="24"/>
        </w:rPr>
      </w:pPr>
      <w:r w:rsidRPr="0071515F">
        <w:rPr>
          <w:rFonts w:ascii="Times New Roman" w:hAnsi="Times New Roman"/>
          <w:b/>
          <w:sz w:val="24"/>
          <w:szCs w:val="24"/>
        </w:rPr>
        <w:t xml:space="preserve">Předmět </w:t>
      </w:r>
      <w:r w:rsidR="00D226A4" w:rsidRPr="0071515F">
        <w:rPr>
          <w:rFonts w:ascii="Times New Roman" w:hAnsi="Times New Roman"/>
          <w:b/>
          <w:sz w:val="24"/>
          <w:szCs w:val="24"/>
        </w:rPr>
        <w:t>smlouvy</w:t>
      </w:r>
      <w:r w:rsidRPr="0071515F">
        <w:rPr>
          <w:rFonts w:ascii="Times New Roman" w:hAnsi="Times New Roman"/>
          <w:b/>
          <w:sz w:val="24"/>
          <w:szCs w:val="24"/>
        </w:rPr>
        <w:t xml:space="preserve"> </w:t>
      </w:r>
    </w:p>
    <w:p w14:paraId="56597846" w14:textId="77777777" w:rsidR="00C00BD9" w:rsidRPr="0071515F" w:rsidRDefault="00C00BD9">
      <w:pPr>
        <w:pStyle w:val="Odstavecseseznamem"/>
        <w:spacing w:after="0" w:line="240" w:lineRule="auto"/>
        <w:ind w:left="0"/>
        <w:jc w:val="both"/>
        <w:outlineLvl w:val="0"/>
        <w:rPr>
          <w:rFonts w:ascii="Times New Roman" w:hAnsi="Times New Roman"/>
          <w:sz w:val="24"/>
          <w:szCs w:val="24"/>
        </w:rPr>
      </w:pPr>
    </w:p>
    <w:p w14:paraId="41680B11" w14:textId="44023DD8" w:rsidR="007F027D" w:rsidRPr="0071515F" w:rsidRDefault="00D855BC" w:rsidP="00B13EDC">
      <w:pPr>
        <w:pStyle w:val="Odstavecseseznamem"/>
        <w:numPr>
          <w:ilvl w:val="0"/>
          <w:numId w:val="3"/>
        </w:numPr>
        <w:spacing w:after="0"/>
        <w:jc w:val="both"/>
        <w:outlineLvl w:val="0"/>
        <w:rPr>
          <w:rFonts w:ascii="Times New Roman" w:hAnsi="Times New Roman"/>
          <w:sz w:val="24"/>
          <w:szCs w:val="24"/>
        </w:rPr>
      </w:pPr>
      <w:r w:rsidRPr="0071515F">
        <w:rPr>
          <w:rFonts w:ascii="Times New Roman" w:hAnsi="Times New Roman"/>
          <w:sz w:val="24"/>
          <w:szCs w:val="24"/>
        </w:rPr>
        <w:t>Zadavatel</w:t>
      </w:r>
      <w:r w:rsidR="000760A4" w:rsidRPr="0071515F">
        <w:rPr>
          <w:rFonts w:ascii="Times New Roman" w:hAnsi="Times New Roman"/>
          <w:sz w:val="24"/>
          <w:szCs w:val="24"/>
        </w:rPr>
        <w:t xml:space="preserve"> </w:t>
      </w:r>
      <w:r w:rsidR="007F027D" w:rsidRPr="0071515F">
        <w:rPr>
          <w:rFonts w:ascii="Times New Roman" w:hAnsi="Times New Roman"/>
          <w:sz w:val="24"/>
          <w:szCs w:val="24"/>
        </w:rPr>
        <w:t xml:space="preserve">přenechává touto smlouvou </w:t>
      </w:r>
      <w:r w:rsidRPr="0071515F">
        <w:rPr>
          <w:rFonts w:ascii="Times New Roman" w:hAnsi="Times New Roman"/>
          <w:sz w:val="24"/>
          <w:szCs w:val="24"/>
        </w:rPr>
        <w:t>provozovateli</w:t>
      </w:r>
      <w:r w:rsidR="000760A4" w:rsidRPr="0071515F">
        <w:rPr>
          <w:rFonts w:ascii="Times New Roman" w:hAnsi="Times New Roman"/>
          <w:sz w:val="24"/>
          <w:szCs w:val="24"/>
        </w:rPr>
        <w:t xml:space="preserve"> </w:t>
      </w:r>
      <w:r w:rsidR="007F027D" w:rsidRPr="0071515F">
        <w:rPr>
          <w:rFonts w:ascii="Times New Roman" w:hAnsi="Times New Roman"/>
          <w:sz w:val="24"/>
          <w:szCs w:val="24"/>
        </w:rPr>
        <w:t>areál koupaliště</w:t>
      </w:r>
      <w:r w:rsidR="00A54973" w:rsidRPr="0071515F">
        <w:rPr>
          <w:rFonts w:ascii="Times New Roman" w:hAnsi="Times New Roman"/>
          <w:sz w:val="24"/>
          <w:szCs w:val="24"/>
        </w:rPr>
        <w:t xml:space="preserve">, jehož součástí jsou </w:t>
      </w:r>
      <w:r w:rsidR="00295FF6" w:rsidRPr="0071515F">
        <w:rPr>
          <w:rFonts w:ascii="Times New Roman" w:hAnsi="Times New Roman"/>
          <w:sz w:val="24"/>
          <w:szCs w:val="24"/>
        </w:rPr>
        <w:t xml:space="preserve">všechny </w:t>
      </w:r>
      <w:r w:rsidR="00A54973" w:rsidRPr="0071515F">
        <w:rPr>
          <w:rFonts w:ascii="Times New Roman" w:hAnsi="Times New Roman"/>
          <w:sz w:val="24"/>
          <w:szCs w:val="24"/>
        </w:rPr>
        <w:t>předmětné pozemky,</w:t>
      </w:r>
      <w:r w:rsidR="001C109D" w:rsidRPr="0071515F">
        <w:rPr>
          <w:rFonts w:ascii="Times New Roman" w:hAnsi="Times New Roman"/>
          <w:sz w:val="24"/>
          <w:szCs w:val="24"/>
        </w:rPr>
        <w:t xml:space="preserve"> do </w:t>
      </w:r>
      <w:r w:rsidR="00990C05" w:rsidRPr="0071515F">
        <w:rPr>
          <w:rFonts w:ascii="Times New Roman" w:hAnsi="Times New Roman"/>
          <w:sz w:val="24"/>
          <w:szCs w:val="24"/>
        </w:rPr>
        <w:t xml:space="preserve">výlučného </w:t>
      </w:r>
      <w:r w:rsidR="007D02CA" w:rsidRPr="0071515F">
        <w:rPr>
          <w:rFonts w:ascii="Times New Roman" w:hAnsi="Times New Roman"/>
          <w:sz w:val="24"/>
          <w:szCs w:val="24"/>
        </w:rPr>
        <w:t xml:space="preserve">dočasného </w:t>
      </w:r>
      <w:r w:rsidR="001C109D" w:rsidRPr="0071515F">
        <w:rPr>
          <w:rFonts w:ascii="Times New Roman" w:hAnsi="Times New Roman"/>
          <w:sz w:val="24"/>
          <w:szCs w:val="24"/>
        </w:rPr>
        <w:t>užívání</w:t>
      </w:r>
      <w:r w:rsidR="007F027D" w:rsidRPr="0071515F">
        <w:rPr>
          <w:rFonts w:ascii="Times New Roman" w:hAnsi="Times New Roman"/>
          <w:sz w:val="24"/>
          <w:szCs w:val="24"/>
        </w:rPr>
        <w:t xml:space="preserve"> </w:t>
      </w:r>
      <w:r w:rsidR="00333908" w:rsidRPr="0071515F">
        <w:rPr>
          <w:rFonts w:ascii="Times New Roman" w:hAnsi="Times New Roman"/>
          <w:sz w:val="24"/>
          <w:szCs w:val="24"/>
        </w:rPr>
        <w:t xml:space="preserve">a požívání </w:t>
      </w:r>
      <w:r w:rsidR="007F027D" w:rsidRPr="0071515F">
        <w:rPr>
          <w:rFonts w:ascii="Times New Roman" w:hAnsi="Times New Roman"/>
          <w:sz w:val="24"/>
          <w:szCs w:val="24"/>
        </w:rPr>
        <w:t xml:space="preserve">za účelem jeho provozování v souladu s podmínkami stanovenými v této smlouvě a </w:t>
      </w:r>
      <w:r w:rsidR="003F6840" w:rsidRPr="0071515F">
        <w:rPr>
          <w:rFonts w:ascii="Times New Roman" w:hAnsi="Times New Roman"/>
          <w:sz w:val="24"/>
          <w:szCs w:val="24"/>
        </w:rPr>
        <w:t>provozovatel</w:t>
      </w:r>
      <w:r w:rsidR="007F027D" w:rsidRPr="0071515F">
        <w:rPr>
          <w:rFonts w:ascii="Times New Roman" w:hAnsi="Times New Roman"/>
          <w:sz w:val="24"/>
          <w:szCs w:val="24"/>
        </w:rPr>
        <w:t xml:space="preserve"> se zavazuje areál koupaliště</w:t>
      </w:r>
      <w:r w:rsidR="009C4D82" w:rsidRPr="0071515F">
        <w:rPr>
          <w:rFonts w:ascii="Times New Roman" w:hAnsi="Times New Roman"/>
          <w:sz w:val="24"/>
          <w:szCs w:val="24"/>
        </w:rPr>
        <w:t xml:space="preserve"> do užívání</w:t>
      </w:r>
      <w:r w:rsidR="009F3996" w:rsidRPr="0071515F">
        <w:rPr>
          <w:rFonts w:ascii="Times New Roman" w:hAnsi="Times New Roman"/>
          <w:sz w:val="24"/>
          <w:szCs w:val="24"/>
        </w:rPr>
        <w:t xml:space="preserve"> a požívání</w:t>
      </w:r>
      <w:r w:rsidR="009C4D82" w:rsidRPr="0071515F">
        <w:rPr>
          <w:rFonts w:ascii="Times New Roman" w:hAnsi="Times New Roman"/>
          <w:sz w:val="24"/>
          <w:szCs w:val="24"/>
        </w:rPr>
        <w:t xml:space="preserve"> převzít a</w:t>
      </w:r>
      <w:r w:rsidR="007F027D" w:rsidRPr="0071515F">
        <w:rPr>
          <w:rFonts w:ascii="Times New Roman" w:hAnsi="Times New Roman"/>
          <w:sz w:val="24"/>
          <w:szCs w:val="24"/>
        </w:rPr>
        <w:t xml:space="preserve"> provozovat v souladu s touto smlouvou a v souladu s nabídkou podanou v koncesním řízení</w:t>
      </w:r>
      <w:r w:rsidR="007D02CA" w:rsidRPr="0071515F">
        <w:rPr>
          <w:rFonts w:ascii="Times New Roman" w:hAnsi="Times New Roman"/>
          <w:sz w:val="24"/>
          <w:szCs w:val="24"/>
        </w:rPr>
        <w:t xml:space="preserve"> a platit za užívání</w:t>
      </w:r>
      <w:r w:rsidR="00F44055" w:rsidRPr="0071515F">
        <w:rPr>
          <w:rFonts w:ascii="Times New Roman" w:hAnsi="Times New Roman"/>
          <w:sz w:val="24"/>
          <w:szCs w:val="24"/>
        </w:rPr>
        <w:t xml:space="preserve"> sjednané</w:t>
      </w:r>
      <w:r w:rsidR="007D02CA" w:rsidRPr="0071515F">
        <w:rPr>
          <w:rFonts w:ascii="Times New Roman" w:hAnsi="Times New Roman"/>
          <w:sz w:val="24"/>
          <w:szCs w:val="24"/>
        </w:rPr>
        <w:t xml:space="preserve"> </w:t>
      </w:r>
      <w:r w:rsidR="003F6840" w:rsidRPr="0071515F">
        <w:rPr>
          <w:rFonts w:ascii="Times New Roman" w:hAnsi="Times New Roman"/>
          <w:sz w:val="24"/>
          <w:szCs w:val="24"/>
        </w:rPr>
        <w:t>nájemné.</w:t>
      </w:r>
      <w:r w:rsidR="00B67D1D" w:rsidRPr="0071515F">
        <w:rPr>
          <w:rFonts w:ascii="Times New Roman" w:hAnsi="Times New Roman"/>
          <w:sz w:val="24"/>
          <w:szCs w:val="24"/>
        </w:rPr>
        <w:t xml:space="preserve"> </w:t>
      </w:r>
    </w:p>
    <w:p w14:paraId="4F7D6BC2" w14:textId="77777777" w:rsidR="00C00BD9" w:rsidRPr="0071515F" w:rsidRDefault="00C00BD9" w:rsidP="00B13EDC">
      <w:pPr>
        <w:spacing w:after="0"/>
        <w:jc w:val="both"/>
        <w:outlineLvl w:val="0"/>
        <w:rPr>
          <w:rFonts w:ascii="Times New Roman" w:hAnsi="Times New Roman"/>
          <w:sz w:val="24"/>
          <w:szCs w:val="24"/>
        </w:rPr>
      </w:pPr>
    </w:p>
    <w:p w14:paraId="199BD07D" w14:textId="4E29C5B7" w:rsidR="00C00BD9" w:rsidRPr="00537B44" w:rsidRDefault="003F6840" w:rsidP="00B13EDC">
      <w:pPr>
        <w:pStyle w:val="Odstavecseseznamem"/>
        <w:numPr>
          <w:ilvl w:val="0"/>
          <w:numId w:val="3"/>
        </w:numPr>
        <w:spacing w:after="0"/>
        <w:jc w:val="both"/>
        <w:outlineLvl w:val="0"/>
        <w:rPr>
          <w:rFonts w:ascii="Times New Roman" w:hAnsi="Times New Roman"/>
          <w:sz w:val="24"/>
          <w:szCs w:val="24"/>
        </w:rPr>
      </w:pPr>
      <w:r w:rsidRPr="0071515F">
        <w:rPr>
          <w:rFonts w:ascii="Times New Roman" w:hAnsi="Times New Roman"/>
          <w:bCs/>
          <w:iCs/>
          <w:sz w:val="24"/>
          <w:szCs w:val="24"/>
        </w:rPr>
        <w:t>Zadavatel</w:t>
      </w:r>
      <w:r w:rsidR="007F027D">
        <w:rPr>
          <w:rFonts w:ascii="Times New Roman" w:hAnsi="Times New Roman"/>
          <w:bCs/>
          <w:iCs/>
          <w:sz w:val="24"/>
          <w:szCs w:val="24"/>
        </w:rPr>
        <w:t xml:space="preserve"> touto smlouvou přenechává </w:t>
      </w:r>
      <w:r>
        <w:rPr>
          <w:rFonts w:ascii="Times New Roman" w:hAnsi="Times New Roman"/>
          <w:bCs/>
          <w:iCs/>
          <w:sz w:val="24"/>
          <w:szCs w:val="24"/>
        </w:rPr>
        <w:t>provozovateli</w:t>
      </w:r>
      <w:r w:rsidR="007F027D">
        <w:rPr>
          <w:rFonts w:ascii="Times New Roman" w:hAnsi="Times New Roman"/>
          <w:bCs/>
          <w:iCs/>
          <w:sz w:val="24"/>
          <w:szCs w:val="24"/>
        </w:rPr>
        <w:t xml:space="preserve"> </w:t>
      </w:r>
      <w:r w:rsidR="000C0C46">
        <w:rPr>
          <w:rFonts w:ascii="Times New Roman" w:hAnsi="Times New Roman"/>
          <w:bCs/>
          <w:iCs/>
          <w:sz w:val="24"/>
          <w:szCs w:val="24"/>
        </w:rPr>
        <w:t xml:space="preserve">také </w:t>
      </w:r>
      <w:r w:rsidR="007F027D">
        <w:rPr>
          <w:rFonts w:ascii="Times New Roman" w:hAnsi="Times New Roman"/>
          <w:bCs/>
          <w:iCs/>
          <w:sz w:val="24"/>
          <w:szCs w:val="24"/>
        </w:rPr>
        <w:t>právo braní užitků vzniklých z</w:t>
      </w:r>
      <w:r w:rsidR="008743F5">
        <w:rPr>
          <w:rFonts w:ascii="Times New Roman" w:hAnsi="Times New Roman"/>
          <w:bCs/>
          <w:iCs/>
          <w:sz w:val="24"/>
          <w:szCs w:val="24"/>
        </w:rPr>
        <w:t xml:space="preserve"> požívání a </w:t>
      </w:r>
      <w:r w:rsidR="007F027D">
        <w:rPr>
          <w:rFonts w:ascii="Times New Roman" w:hAnsi="Times New Roman"/>
          <w:bCs/>
          <w:iCs/>
          <w:sz w:val="24"/>
          <w:szCs w:val="24"/>
        </w:rPr>
        <w:t>provozování areálu koupaliště za podmínek stanovených v této smlouvě.</w:t>
      </w:r>
    </w:p>
    <w:p w14:paraId="6C612C2F" w14:textId="77777777" w:rsidR="00537B44" w:rsidRPr="00537B44" w:rsidRDefault="00537B44" w:rsidP="00B13EDC">
      <w:pPr>
        <w:pStyle w:val="Odstavecseseznamem"/>
        <w:rPr>
          <w:rFonts w:ascii="Times New Roman" w:hAnsi="Times New Roman"/>
          <w:sz w:val="24"/>
          <w:szCs w:val="24"/>
        </w:rPr>
      </w:pPr>
    </w:p>
    <w:p w14:paraId="01E29455" w14:textId="2A1D47AB" w:rsidR="00537B44" w:rsidRPr="00537B44" w:rsidRDefault="00537B44" w:rsidP="00B13EDC">
      <w:pPr>
        <w:pStyle w:val="Odstavecseseznamem"/>
        <w:numPr>
          <w:ilvl w:val="0"/>
          <w:numId w:val="3"/>
        </w:numPr>
        <w:spacing w:after="0"/>
        <w:jc w:val="both"/>
        <w:outlineLvl w:val="0"/>
        <w:rPr>
          <w:rFonts w:ascii="Times New Roman" w:hAnsi="Times New Roman"/>
          <w:sz w:val="24"/>
          <w:szCs w:val="24"/>
        </w:rPr>
      </w:pPr>
      <w:r w:rsidRPr="00537B44">
        <w:rPr>
          <w:rFonts w:ascii="Times New Roman" w:hAnsi="Times New Roman"/>
          <w:sz w:val="24"/>
          <w:szCs w:val="24"/>
        </w:rPr>
        <w:t>V současné době je ve výstavbě parkoviště umístěn</w:t>
      </w:r>
      <w:r>
        <w:rPr>
          <w:rFonts w:ascii="Times New Roman" w:hAnsi="Times New Roman"/>
          <w:sz w:val="24"/>
          <w:szCs w:val="24"/>
        </w:rPr>
        <w:t xml:space="preserve">é </w:t>
      </w:r>
      <w:r w:rsidRPr="00537B44">
        <w:rPr>
          <w:rFonts w:ascii="Times New Roman" w:hAnsi="Times New Roman"/>
          <w:sz w:val="24"/>
          <w:szCs w:val="24"/>
        </w:rPr>
        <w:t>na části</w:t>
      </w:r>
      <w:r w:rsidRPr="00537B44">
        <w:rPr>
          <w:rFonts w:ascii="Times New Roman" w:hAnsi="Times New Roman"/>
          <w:bCs/>
          <w:sz w:val="24"/>
          <w:szCs w:val="24"/>
        </w:rPr>
        <w:t xml:space="preserve"> pozemku parc. č. </w:t>
      </w:r>
      <w:r w:rsidRPr="00537B44">
        <w:rPr>
          <w:rFonts w:ascii="Times New Roman" w:hAnsi="Times New Roman"/>
          <w:sz w:val="24"/>
          <w:szCs w:val="24"/>
        </w:rPr>
        <w:t>307/1 v katastrálním území Kolovraty, u Katastrálního úřadu pro hlavní město Prahu, Katastrální pracoviště Praha</w:t>
      </w:r>
      <w:r w:rsidR="00004324">
        <w:rPr>
          <w:rFonts w:ascii="Times New Roman" w:hAnsi="Times New Roman"/>
          <w:sz w:val="24"/>
          <w:szCs w:val="24"/>
        </w:rPr>
        <w:t xml:space="preserve">, jehož investorem je Magistrát hlavního města Prahy (dále jen „Parkoviště“) . Zadavatel se zavazuje, že poskytne maximální úsilí a součinnost, aby bylo umožněno provozovateli, jeho zákazníkům a klientům bezproblémové parkování na Parkovišti. </w:t>
      </w:r>
    </w:p>
    <w:p w14:paraId="6D59D779" w14:textId="6F7EDD00" w:rsidR="00A01BC4" w:rsidRPr="00C40CF7" w:rsidRDefault="00A01BC4" w:rsidP="00B13EDC">
      <w:pPr>
        <w:spacing w:after="0"/>
        <w:jc w:val="both"/>
        <w:outlineLvl w:val="0"/>
        <w:rPr>
          <w:rFonts w:ascii="Times New Roman" w:hAnsi="Times New Roman"/>
          <w:sz w:val="24"/>
          <w:szCs w:val="24"/>
        </w:rPr>
      </w:pPr>
    </w:p>
    <w:p w14:paraId="099A0B2E" w14:textId="77777777" w:rsidR="007F027D" w:rsidRPr="007F027D" w:rsidRDefault="007F027D" w:rsidP="00B13EDC">
      <w:pPr>
        <w:spacing w:after="0"/>
        <w:jc w:val="both"/>
        <w:outlineLvl w:val="0"/>
        <w:rPr>
          <w:rFonts w:ascii="Times New Roman" w:hAnsi="Times New Roman"/>
          <w:sz w:val="24"/>
          <w:szCs w:val="24"/>
        </w:rPr>
      </w:pPr>
    </w:p>
    <w:p w14:paraId="75AB86ED" w14:textId="77777777" w:rsidR="00C00BD9" w:rsidRDefault="00A5063B" w:rsidP="00B13EDC">
      <w:pPr>
        <w:spacing w:after="0"/>
        <w:jc w:val="center"/>
        <w:outlineLvl w:val="0"/>
        <w:rPr>
          <w:rFonts w:ascii="Times New Roman" w:hAnsi="Times New Roman"/>
          <w:b/>
          <w:sz w:val="24"/>
          <w:szCs w:val="24"/>
        </w:rPr>
      </w:pPr>
      <w:r>
        <w:rPr>
          <w:rFonts w:ascii="Times New Roman" w:hAnsi="Times New Roman"/>
          <w:b/>
          <w:sz w:val="24"/>
          <w:szCs w:val="24"/>
        </w:rPr>
        <w:t>Článek III.</w:t>
      </w:r>
    </w:p>
    <w:p w14:paraId="50641A2C" w14:textId="77777777" w:rsidR="00C00BD9" w:rsidRDefault="00A5063B" w:rsidP="00B13EDC">
      <w:pPr>
        <w:spacing w:after="0"/>
        <w:jc w:val="center"/>
        <w:outlineLvl w:val="0"/>
        <w:rPr>
          <w:rFonts w:ascii="Times New Roman" w:hAnsi="Times New Roman"/>
          <w:sz w:val="24"/>
          <w:szCs w:val="24"/>
        </w:rPr>
      </w:pPr>
      <w:r>
        <w:rPr>
          <w:rFonts w:ascii="Times New Roman" w:hAnsi="Times New Roman"/>
          <w:b/>
          <w:sz w:val="24"/>
          <w:szCs w:val="24"/>
        </w:rPr>
        <w:t xml:space="preserve">Účel </w:t>
      </w:r>
      <w:r w:rsidR="00C92AB0">
        <w:rPr>
          <w:rFonts w:ascii="Times New Roman" w:hAnsi="Times New Roman"/>
          <w:b/>
          <w:sz w:val="24"/>
          <w:szCs w:val="24"/>
        </w:rPr>
        <w:t>smlouvy</w:t>
      </w:r>
    </w:p>
    <w:p w14:paraId="2B4CEF5D" w14:textId="77777777" w:rsidR="00C00BD9" w:rsidRPr="003B1FF8" w:rsidRDefault="00C00BD9" w:rsidP="00B13EDC">
      <w:pPr>
        <w:spacing w:after="0"/>
        <w:jc w:val="both"/>
        <w:outlineLvl w:val="0"/>
        <w:rPr>
          <w:rFonts w:ascii="Times New Roman" w:hAnsi="Times New Roman"/>
          <w:sz w:val="24"/>
          <w:szCs w:val="24"/>
        </w:rPr>
      </w:pPr>
    </w:p>
    <w:p w14:paraId="41879369" w14:textId="0E994EA5" w:rsidR="00EF5F08" w:rsidRPr="003B1FF8" w:rsidRDefault="00EF5F08" w:rsidP="00B13EDC">
      <w:pPr>
        <w:pStyle w:val="Odstavecseseznamem"/>
        <w:numPr>
          <w:ilvl w:val="0"/>
          <w:numId w:val="4"/>
        </w:numPr>
        <w:spacing w:after="0"/>
        <w:jc w:val="both"/>
        <w:outlineLvl w:val="0"/>
        <w:rPr>
          <w:rFonts w:ascii="Times New Roman" w:hAnsi="Times New Roman"/>
          <w:sz w:val="24"/>
          <w:szCs w:val="24"/>
        </w:rPr>
      </w:pPr>
      <w:r w:rsidRPr="003B1FF8">
        <w:rPr>
          <w:rFonts w:ascii="Times New Roman" w:hAnsi="Times New Roman"/>
          <w:sz w:val="24"/>
          <w:szCs w:val="24"/>
        </w:rPr>
        <w:t xml:space="preserve">Účelem této smlouvy je </w:t>
      </w:r>
      <w:r w:rsidR="00E51F0E">
        <w:rPr>
          <w:rFonts w:ascii="Times New Roman" w:hAnsi="Times New Roman"/>
          <w:sz w:val="24"/>
          <w:szCs w:val="24"/>
        </w:rPr>
        <w:t xml:space="preserve">přenechat areál koupaliště do užívání </w:t>
      </w:r>
      <w:r w:rsidR="0054651E">
        <w:rPr>
          <w:rFonts w:ascii="Times New Roman" w:hAnsi="Times New Roman"/>
          <w:sz w:val="24"/>
          <w:szCs w:val="24"/>
        </w:rPr>
        <w:t xml:space="preserve">a požívání </w:t>
      </w:r>
      <w:r w:rsidR="00661B2F">
        <w:rPr>
          <w:rFonts w:ascii="Times New Roman" w:hAnsi="Times New Roman"/>
          <w:sz w:val="24"/>
          <w:szCs w:val="24"/>
        </w:rPr>
        <w:t xml:space="preserve">provozovateli </w:t>
      </w:r>
      <w:r w:rsidR="000D3402">
        <w:rPr>
          <w:rFonts w:ascii="Times New Roman" w:hAnsi="Times New Roman"/>
          <w:sz w:val="24"/>
          <w:szCs w:val="24"/>
        </w:rPr>
        <w:t xml:space="preserve"> pro účely podnikání</w:t>
      </w:r>
      <w:r w:rsidR="00E51F0E">
        <w:rPr>
          <w:rFonts w:ascii="Times New Roman" w:hAnsi="Times New Roman"/>
          <w:sz w:val="24"/>
          <w:szCs w:val="24"/>
        </w:rPr>
        <w:t xml:space="preserve"> a </w:t>
      </w:r>
      <w:r w:rsidRPr="003B1FF8">
        <w:rPr>
          <w:rFonts w:ascii="Times New Roman" w:hAnsi="Times New Roman"/>
          <w:sz w:val="24"/>
          <w:szCs w:val="24"/>
        </w:rPr>
        <w:t>zajistit provozování</w:t>
      </w:r>
      <w:r w:rsidR="006A0432">
        <w:rPr>
          <w:rFonts w:ascii="Times New Roman" w:hAnsi="Times New Roman"/>
          <w:sz w:val="24"/>
          <w:szCs w:val="24"/>
        </w:rPr>
        <w:t xml:space="preserve"> </w:t>
      </w:r>
      <w:r w:rsidR="003B1FF8" w:rsidRPr="003B1FF8">
        <w:rPr>
          <w:rFonts w:ascii="Times New Roman" w:hAnsi="Times New Roman"/>
          <w:sz w:val="24"/>
          <w:szCs w:val="24"/>
        </w:rPr>
        <w:t xml:space="preserve">areálu koupaliště </w:t>
      </w:r>
      <w:r w:rsidR="003B1FF8">
        <w:rPr>
          <w:rFonts w:ascii="Times New Roman" w:hAnsi="Times New Roman"/>
          <w:sz w:val="24"/>
          <w:szCs w:val="24"/>
        </w:rPr>
        <w:t xml:space="preserve">v požadované kvalitě </w:t>
      </w:r>
      <w:r w:rsidRPr="003B1FF8">
        <w:rPr>
          <w:rFonts w:ascii="Times New Roman" w:hAnsi="Times New Roman"/>
          <w:sz w:val="24"/>
          <w:szCs w:val="24"/>
        </w:rPr>
        <w:t xml:space="preserve">s tím, že </w:t>
      </w:r>
      <w:r w:rsidRPr="003B1FF8">
        <w:rPr>
          <w:rFonts w:ascii="Times New Roman" w:hAnsi="Times New Roman"/>
          <w:sz w:val="24"/>
          <w:szCs w:val="24"/>
        </w:rPr>
        <w:lastRenderedPageBreak/>
        <w:t>bude v co nejširší míře zabezpečena dostupnost sportovních a volnočasových aktivit, které lze v areálu koupaliště a jeho částech provozovat.</w:t>
      </w:r>
      <w:r w:rsidR="00C11510">
        <w:rPr>
          <w:rFonts w:ascii="Times New Roman" w:hAnsi="Times New Roman"/>
          <w:sz w:val="24"/>
          <w:szCs w:val="24"/>
        </w:rPr>
        <w:t xml:space="preserve"> </w:t>
      </w:r>
      <w:r w:rsidR="00661B2F">
        <w:rPr>
          <w:rFonts w:ascii="Times New Roman" w:hAnsi="Times New Roman"/>
          <w:sz w:val="24"/>
          <w:szCs w:val="24"/>
        </w:rPr>
        <w:t>Provozovatel</w:t>
      </w:r>
      <w:r w:rsidR="00C11510">
        <w:rPr>
          <w:rFonts w:ascii="Times New Roman" w:hAnsi="Times New Roman"/>
          <w:sz w:val="24"/>
          <w:szCs w:val="24"/>
        </w:rPr>
        <w:t xml:space="preserve"> je jako </w:t>
      </w:r>
      <w:r w:rsidR="00661B2F">
        <w:rPr>
          <w:rFonts w:ascii="Times New Roman" w:hAnsi="Times New Roman"/>
          <w:sz w:val="24"/>
          <w:szCs w:val="24"/>
        </w:rPr>
        <w:t>provozovatel</w:t>
      </w:r>
      <w:r w:rsidR="00C11510">
        <w:rPr>
          <w:rFonts w:ascii="Times New Roman" w:hAnsi="Times New Roman"/>
          <w:sz w:val="24"/>
          <w:szCs w:val="24"/>
        </w:rPr>
        <w:t xml:space="preserve"> areálu koupaliště oprávněn požívat veškeré výnosy</w:t>
      </w:r>
      <w:r w:rsidR="00493452">
        <w:rPr>
          <w:rFonts w:ascii="Times New Roman" w:hAnsi="Times New Roman"/>
          <w:sz w:val="24"/>
          <w:szCs w:val="24"/>
        </w:rPr>
        <w:t xml:space="preserve"> </w:t>
      </w:r>
      <w:r w:rsidR="00191373">
        <w:rPr>
          <w:rFonts w:ascii="Times New Roman" w:hAnsi="Times New Roman"/>
          <w:sz w:val="24"/>
          <w:szCs w:val="24"/>
        </w:rPr>
        <w:t xml:space="preserve">z provozování areálu koupaliště </w:t>
      </w:r>
      <w:r w:rsidR="00493452">
        <w:rPr>
          <w:rFonts w:ascii="Times New Roman" w:hAnsi="Times New Roman"/>
          <w:sz w:val="24"/>
          <w:szCs w:val="24"/>
        </w:rPr>
        <w:t>v podobě braní užitků</w:t>
      </w:r>
      <w:r w:rsidR="00037C11">
        <w:rPr>
          <w:rFonts w:ascii="Times New Roman" w:hAnsi="Times New Roman"/>
          <w:sz w:val="24"/>
          <w:szCs w:val="24"/>
        </w:rPr>
        <w:t xml:space="preserve"> a dosahování výnosů z  areálu koupaliště</w:t>
      </w:r>
      <w:r w:rsidR="00493452">
        <w:rPr>
          <w:rFonts w:ascii="Times New Roman" w:hAnsi="Times New Roman"/>
          <w:sz w:val="24"/>
          <w:szCs w:val="24"/>
        </w:rPr>
        <w:t>.</w:t>
      </w:r>
      <w:r w:rsidR="00973595">
        <w:rPr>
          <w:rFonts w:ascii="Times New Roman" w:hAnsi="Times New Roman"/>
          <w:sz w:val="24"/>
          <w:szCs w:val="24"/>
        </w:rPr>
        <w:t xml:space="preserve"> Zadavateli</w:t>
      </w:r>
      <w:r w:rsidR="0064501F">
        <w:rPr>
          <w:rFonts w:ascii="Times New Roman" w:hAnsi="Times New Roman"/>
          <w:sz w:val="24"/>
          <w:szCs w:val="24"/>
        </w:rPr>
        <w:t xml:space="preserve"> nemá nárok a </w:t>
      </w:r>
      <w:r w:rsidR="00973595">
        <w:rPr>
          <w:rFonts w:ascii="Times New Roman" w:hAnsi="Times New Roman"/>
          <w:sz w:val="24"/>
          <w:szCs w:val="24"/>
        </w:rPr>
        <w:t xml:space="preserve"> nebude</w:t>
      </w:r>
      <w:r w:rsidR="0064501F">
        <w:rPr>
          <w:rFonts w:ascii="Times New Roman" w:hAnsi="Times New Roman"/>
          <w:sz w:val="24"/>
          <w:szCs w:val="24"/>
        </w:rPr>
        <w:t xml:space="preserve"> mu </w:t>
      </w:r>
      <w:r w:rsidR="00973595">
        <w:rPr>
          <w:rFonts w:ascii="Times New Roman" w:hAnsi="Times New Roman"/>
          <w:sz w:val="24"/>
          <w:szCs w:val="24"/>
        </w:rPr>
        <w:t>poskytnuta poměrná část výnosu z provozování areálu koupaliště.</w:t>
      </w:r>
      <w:r w:rsidR="003824A3">
        <w:rPr>
          <w:rFonts w:ascii="Times New Roman" w:hAnsi="Times New Roman"/>
          <w:sz w:val="24"/>
          <w:szCs w:val="24"/>
        </w:rPr>
        <w:t xml:space="preserve">  </w:t>
      </w:r>
    </w:p>
    <w:p w14:paraId="092EE7B5" w14:textId="77777777" w:rsidR="00EF5F08" w:rsidRDefault="00EF5F08" w:rsidP="00B13EDC">
      <w:pPr>
        <w:pStyle w:val="Odstavecseseznamem"/>
        <w:spacing w:after="0"/>
        <w:ind w:left="360"/>
        <w:jc w:val="both"/>
        <w:outlineLvl w:val="0"/>
        <w:rPr>
          <w:rFonts w:ascii="Times New Roman" w:hAnsi="Times New Roman"/>
          <w:sz w:val="24"/>
          <w:szCs w:val="24"/>
        </w:rPr>
      </w:pPr>
    </w:p>
    <w:p w14:paraId="08C3BAAA" w14:textId="77777777" w:rsidR="00661B2F" w:rsidRPr="003B1FF8" w:rsidRDefault="00661B2F" w:rsidP="00EF5F08">
      <w:pPr>
        <w:pStyle w:val="Odstavecseseznamem"/>
        <w:spacing w:after="0" w:line="240" w:lineRule="auto"/>
        <w:ind w:left="360"/>
        <w:jc w:val="both"/>
        <w:outlineLvl w:val="0"/>
        <w:rPr>
          <w:rFonts w:ascii="Times New Roman" w:hAnsi="Times New Roman"/>
          <w:sz w:val="24"/>
          <w:szCs w:val="24"/>
        </w:rPr>
      </w:pPr>
    </w:p>
    <w:p w14:paraId="677BC5F2" w14:textId="77777777" w:rsidR="00C00BD9" w:rsidRDefault="00A5063B" w:rsidP="00EF5F08">
      <w:pPr>
        <w:pStyle w:val="Odstavecseseznamem"/>
        <w:spacing w:after="0" w:line="240" w:lineRule="auto"/>
        <w:ind w:left="360"/>
        <w:jc w:val="center"/>
        <w:outlineLvl w:val="0"/>
        <w:rPr>
          <w:rFonts w:ascii="Times New Roman" w:hAnsi="Times New Roman"/>
          <w:b/>
          <w:sz w:val="24"/>
          <w:szCs w:val="24"/>
        </w:rPr>
      </w:pPr>
      <w:r>
        <w:rPr>
          <w:rFonts w:ascii="Times New Roman" w:hAnsi="Times New Roman"/>
          <w:b/>
          <w:sz w:val="24"/>
          <w:szCs w:val="24"/>
        </w:rPr>
        <w:t>Článek IV.</w:t>
      </w:r>
    </w:p>
    <w:p w14:paraId="1265C1CA" w14:textId="77777777" w:rsidR="00C00BD9" w:rsidRDefault="00A5063B">
      <w:pPr>
        <w:pStyle w:val="Odstavecseseznamem"/>
        <w:spacing w:after="0" w:line="240" w:lineRule="auto"/>
        <w:ind w:left="360"/>
        <w:jc w:val="center"/>
        <w:outlineLvl w:val="0"/>
        <w:rPr>
          <w:rFonts w:ascii="Times New Roman" w:hAnsi="Times New Roman"/>
          <w:b/>
          <w:sz w:val="24"/>
          <w:szCs w:val="24"/>
        </w:rPr>
      </w:pPr>
      <w:r>
        <w:rPr>
          <w:rFonts w:ascii="Times New Roman" w:hAnsi="Times New Roman"/>
          <w:b/>
          <w:iCs/>
          <w:sz w:val="24"/>
          <w:szCs w:val="24"/>
        </w:rPr>
        <w:t>Prohlášení a stanoviska smluvních stran</w:t>
      </w:r>
    </w:p>
    <w:p w14:paraId="64C812EF" w14:textId="77777777" w:rsidR="00C00BD9" w:rsidRDefault="00C00BD9">
      <w:pPr>
        <w:pStyle w:val="Odstavecseseznamem"/>
        <w:spacing w:after="0" w:line="240" w:lineRule="auto"/>
        <w:ind w:left="0"/>
        <w:jc w:val="both"/>
        <w:outlineLvl w:val="0"/>
        <w:rPr>
          <w:rFonts w:ascii="Times New Roman" w:hAnsi="Times New Roman"/>
          <w:sz w:val="24"/>
          <w:szCs w:val="24"/>
        </w:rPr>
      </w:pPr>
    </w:p>
    <w:p w14:paraId="6A8B4FA3" w14:textId="3D25ED1A" w:rsidR="00C00BD9" w:rsidRDefault="007950B7" w:rsidP="00B13EDC">
      <w:pPr>
        <w:pStyle w:val="Odstavecseseznamem"/>
        <w:numPr>
          <w:ilvl w:val="0"/>
          <w:numId w:val="5"/>
        </w:numPr>
        <w:spacing w:after="0"/>
        <w:jc w:val="both"/>
        <w:outlineLvl w:val="0"/>
        <w:rPr>
          <w:rFonts w:ascii="Times New Roman" w:hAnsi="Times New Roman"/>
          <w:sz w:val="24"/>
          <w:szCs w:val="24"/>
        </w:rPr>
      </w:pPr>
      <w:r>
        <w:rPr>
          <w:rFonts w:ascii="Times New Roman" w:hAnsi="Times New Roman"/>
          <w:sz w:val="24"/>
          <w:szCs w:val="24"/>
        </w:rPr>
        <w:t>Zadavatel</w:t>
      </w:r>
      <w:r w:rsidR="00F951BF">
        <w:rPr>
          <w:rFonts w:ascii="Times New Roman" w:hAnsi="Times New Roman"/>
          <w:sz w:val="24"/>
          <w:szCs w:val="24"/>
        </w:rPr>
        <w:t xml:space="preserve"> je současně vlastníkem </w:t>
      </w:r>
      <w:r w:rsidR="00F951BF" w:rsidRPr="003A018F">
        <w:rPr>
          <w:rFonts w:ascii="Times New Roman" w:hAnsi="Times New Roman"/>
          <w:sz w:val="24"/>
          <w:szCs w:val="24"/>
        </w:rPr>
        <w:t>vybavení</w:t>
      </w:r>
      <w:r w:rsidR="00F951BF">
        <w:rPr>
          <w:rFonts w:ascii="Times New Roman" w:hAnsi="Times New Roman"/>
          <w:sz w:val="24"/>
          <w:szCs w:val="24"/>
        </w:rPr>
        <w:t xml:space="preserve"> potřebného k provozování areálu koupaliště</w:t>
      </w:r>
      <w:r w:rsidR="00FE492C">
        <w:rPr>
          <w:rFonts w:ascii="Times New Roman" w:hAnsi="Times New Roman"/>
          <w:sz w:val="24"/>
          <w:szCs w:val="24"/>
        </w:rPr>
        <w:t xml:space="preserve">. </w:t>
      </w:r>
      <w:r w:rsidR="00F951BF">
        <w:rPr>
          <w:rFonts w:ascii="Times New Roman" w:hAnsi="Times New Roman"/>
          <w:sz w:val="24"/>
          <w:szCs w:val="24"/>
        </w:rPr>
        <w:t xml:space="preserve"> </w:t>
      </w:r>
      <w:r w:rsidR="00AC3773">
        <w:rPr>
          <w:rFonts w:ascii="Times New Roman" w:hAnsi="Times New Roman"/>
          <w:sz w:val="24"/>
          <w:szCs w:val="24"/>
        </w:rPr>
        <w:t xml:space="preserve">Toto vybavení bude </w:t>
      </w:r>
      <w:r>
        <w:rPr>
          <w:rFonts w:ascii="Times New Roman" w:hAnsi="Times New Roman"/>
          <w:sz w:val="24"/>
          <w:szCs w:val="24"/>
        </w:rPr>
        <w:t>provozovateli</w:t>
      </w:r>
      <w:r w:rsidR="00AC3773">
        <w:rPr>
          <w:rFonts w:ascii="Times New Roman" w:hAnsi="Times New Roman"/>
          <w:sz w:val="24"/>
          <w:szCs w:val="24"/>
        </w:rPr>
        <w:t xml:space="preserve"> </w:t>
      </w:r>
      <w:r w:rsidR="00FD4AC6">
        <w:rPr>
          <w:rFonts w:ascii="Times New Roman" w:hAnsi="Times New Roman"/>
          <w:sz w:val="24"/>
          <w:szCs w:val="24"/>
        </w:rPr>
        <w:t xml:space="preserve">přenecháno </w:t>
      </w:r>
      <w:r w:rsidR="00AC3773">
        <w:rPr>
          <w:rFonts w:ascii="Times New Roman" w:hAnsi="Times New Roman"/>
          <w:sz w:val="24"/>
          <w:szCs w:val="24"/>
        </w:rPr>
        <w:t>do užívání</w:t>
      </w:r>
      <w:r w:rsidR="00BC3144">
        <w:rPr>
          <w:rFonts w:ascii="Times New Roman" w:hAnsi="Times New Roman"/>
          <w:sz w:val="24"/>
          <w:szCs w:val="24"/>
        </w:rPr>
        <w:t xml:space="preserve"> a požívání</w:t>
      </w:r>
      <w:r w:rsidR="00AC3773">
        <w:rPr>
          <w:rFonts w:ascii="Times New Roman" w:hAnsi="Times New Roman"/>
          <w:sz w:val="24"/>
          <w:szCs w:val="24"/>
        </w:rPr>
        <w:t xml:space="preserve"> za </w:t>
      </w:r>
      <w:r w:rsidR="003E6439">
        <w:rPr>
          <w:rFonts w:ascii="Times New Roman" w:hAnsi="Times New Roman"/>
          <w:sz w:val="24"/>
          <w:szCs w:val="24"/>
        </w:rPr>
        <w:t xml:space="preserve">podmínek dle této smlouvy na základě oboustranně odsouhlasených inventurních soupisů majetku sestavených </w:t>
      </w:r>
      <w:r w:rsidR="00346B37">
        <w:rPr>
          <w:rFonts w:ascii="Times New Roman" w:hAnsi="Times New Roman"/>
          <w:sz w:val="24"/>
          <w:szCs w:val="24"/>
        </w:rPr>
        <w:t xml:space="preserve">a podepsaných oběma smluvními stranami při předání areálu koupaliště v souladu s čl. </w:t>
      </w:r>
      <w:r w:rsidR="00FB2741">
        <w:rPr>
          <w:rFonts w:ascii="Times New Roman" w:hAnsi="Times New Roman"/>
          <w:sz w:val="24"/>
          <w:szCs w:val="24"/>
        </w:rPr>
        <w:t xml:space="preserve">VI. </w:t>
      </w:r>
      <w:r w:rsidR="00346B37">
        <w:rPr>
          <w:rFonts w:ascii="Times New Roman" w:hAnsi="Times New Roman"/>
          <w:sz w:val="24"/>
          <w:szCs w:val="24"/>
        </w:rPr>
        <w:t>této smlouvy.</w:t>
      </w:r>
    </w:p>
    <w:p w14:paraId="7D7B00DE" w14:textId="77777777" w:rsidR="00346B37" w:rsidRDefault="00346B37" w:rsidP="00B13EDC">
      <w:pPr>
        <w:pStyle w:val="Odstavecseseznamem"/>
        <w:spacing w:after="0"/>
        <w:ind w:left="360"/>
        <w:jc w:val="both"/>
        <w:outlineLvl w:val="0"/>
        <w:rPr>
          <w:rFonts w:ascii="Times New Roman" w:hAnsi="Times New Roman"/>
          <w:sz w:val="24"/>
          <w:szCs w:val="24"/>
        </w:rPr>
      </w:pPr>
    </w:p>
    <w:p w14:paraId="72DD50FD" w14:textId="77777777" w:rsidR="00346B37" w:rsidRDefault="00346B37" w:rsidP="00B13EDC">
      <w:pPr>
        <w:pStyle w:val="Odstavecseseznamem"/>
        <w:numPr>
          <w:ilvl w:val="0"/>
          <w:numId w:val="5"/>
        </w:numPr>
        <w:spacing w:after="0"/>
        <w:jc w:val="both"/>
        <w:outlineLvl w:val="0"/>
        <w:rPr>
          <w:rFonts w:ascii="Times New Roman" w:hAnsi="Times New Roman"/>
          <w:sz w:val="24"/>
          <w:szCs w:val="24"/>
        </w:rPr>
      </w:pPr>
      <w:r>
        <w:rPr>
          <w:rFonts w:ascii="Times New Roman" w:hAnsi="Times New Roman"/>
          <w:sz w:val="24"/>
          <w:szCs w:val="24"/>
        </w:rPr>
        <w:t>Pokud není v této smlouvě výslovně sta</w:t>
      </w:r>
      <w:r w:rsidR="007E428A">
        <w:rPr>
          <w:rFonts w:ascii="Times New Roman" w:hAnsi="Times New Roman"/>
          <w:sz w:val="24"/>
          <w:szCs w:val="24"/>
        </w:rPr>
        <w:t>noveno jinak:</w:t>
      </w:r>
    </w:p>
    <w:p w14:paraId="2F78DBFE" w14:textId="42051D2B" w:rsidR="007E428A" w:rsidRDefault="007E428A" w:rsidP="00B13EDC">
      <w:pPr>
        <w:pStyle w:val="Odstavecseseznamem"/>
        <w:numPr>
          <w:ilvl w:val="0"/>
          <w:numId w:val="7"/>
        </w:numPr>
        <w:jc w:val="both"/>
        <w:rPr>
          <w:rFonts w:ascii="Times New Roman" w:hAnsi="Times New Roman"/>
          <w:sz w:val="24"/>
          <w:szCs w:val="24"/>
        </w:rPr>
      </w:pPr>
      <w:r w:rsidRPr="009E745E">
        <w:rPr>
          <w:rFonts w:ascii="Times New Roman" w:hAnsi="Times New Roman"/>
          <w:sz w:val="24"/>
          <w:szCs w:val="24"/>
        </w:rPr>
        <w:t xml:space="preserve">zůstávají nadále </w:t>
      </w:r>
      <w:r w:rsidRPr="00D731E2">
        <w:rPr>
          <w:rFonts w:ascii="Times New Roman" w:hAnsi="Times New Roman"/>
          <w:sz w:val="24"/>
        </w:rPr>
        <w:t>všechny věci</w:t>
      </w:r>
      <w:r w:rsidR="00644688" w:rsidRPr="006E42A6">
        <w:rPr>
          <w:rFonts w:ascii="Times New Roman" w:hAnsi="Times New Roman"/>
          <w:sz w:val="24"/>
          <w:szCs w:val="24"/>
        </w:rPr>
        <w:t>, které jsou uvedeny v oboustranně odsouhlaseném inventurním soupisu majetku dle odst. 1 výše</w:t>
      </w:r>
      <w:r w:rsidRPr="009E745E">
        <w:rPr>
          <w:rFonts w:ascii="Times New Roman" w:hAnsi="Times New Roman"/>
          <w:sz w:val="24"/>
          <w:szCs w:val="24"/>
        </w:rPr>
        <w:t xml:space="preserve">  vlastnictvím </w:t>
      </w:r>
      <w:r w:rsidR="007950B7">
        <w:rPr>
          <w:rFonts w:ascii="Times New Roman" w:hAnsi="Times New Roman"/>
          <w:sz w:val="24"/>
          <w:szCs w:val="24"/>
        </w:rPr>
        <w:t>zadavatele</w:t>
      </w:r>
      <w:r w:rsidRPr="009E745E">
        <w:rPr>
          <w:rFonts w:ascii="Times New Roman" w:hAnsi="Times New Roman"/>
          <w:sz w:val="24"/>
          <w:szCs w:val="24"/>
        </w:rPr>
        <w:t>,</w:t>
      </w:r>
    </w:p>
    <w:p w14:paraId="2071C5D3" w14:textId="28D10B31" w:rsidR="008669E7" w:rsidRPr="008669E7" w:rsidRDefault="007E428A" w:rsidP="00B13EDC">
      <w:pPr>
        <w:pStyle w:val="Odstavecseseznamem"/>
        <w:numPr>
          <w:ilvl w:val="0"/>
          <w:numId w:val="7"/>
        </w:numPr>
        <w:jc w:val="both"/>
        <w:rPr>
          <w:rFonts w:ascii="Times New Roman" w:hAnsi="Times New Roman"/>
          <w:sz w:val="24"/>
        </w:rPr>
      </w:pPr>
      <w:r w:rsidRPr="007D2767">
        <w:rPr>
          <w:rFonts w:ascii="Times New Roman" w:hAnsi="Times New Roman"/>
          <w:sz w:val="24"/>
          <w:szCs w:val="24"/>
        </w:rPr>
        <w:t>všechny</w:t>
      </w:r>
      <w:r w:rsidRPr="001F34C1">
        <w:rPr>
          <w:rFonts w:ascii="Times New Roman" w:hAnsi="Times New Roman"/>
          <w:sz w:val="24"/>
          <w:szCs w:val="24"/>
        </w:rPr>
        <w:t xml:space="preserve"> věci, které </w:t>
      </w:r>
      <w:r w:rsidR="006825BF">
        <w:rPr>
          <w:rFonts w:ascii="Times New Roman" w:hAnsi="Times New Roman"/>
          <w:sz w:val="24"/>
          <w:szCs w:val="24"/>
        </w:rPr>
        <w:t>provozovatel</w:t>
      </w:r>
      <w:r w:rsidRPr="001F34C1">
        <w:rPr>
          <w:rFonts w:ascii="Times New Roman" w:hAnsi="Times New Roman"/>
          <w:sz w:val="24"/>
          <w:szCs w:val="24"/>
        </w:rPr>
        <w:t xml:space="preserve"> pořizuje za účelem a v souvislosti s plněním povinností stanovených v čl. </w:t>
      </w:r>
      <w:r w:rsidR="00817CC3" w:rsidRPr="00D5259F">
        <w:rPr>
          <w:rFonts w:ascii="Times New Roman" w:hAnsi="Times New Roman"/>
          <w:sz w:val="24"/>
          <w:szCs w:val="24"/>
        </w:rPr>
        <w:t>VI</w:t>
      </w:r>
      <w:r w:rsidR="00817CC3" w:rsidRPr="007D2767">
        <w:rPr>
          <w:rFonts w:ascii="Times New Roman" w:hAnsi="Times New Roman"/>
          <w:sz w:val="24"/>
          <w:szCs w:val="24"/>
        </w:rPr>
        <w:t xml:space="preserve">I. odst. 1 </w:t>
      </w:r>
      <w:r w:rsidRPr="007D2767">
        <w:rPr>
          <w:rFonts w:ascii="Times New Roman" w:hAnsi="Times New Roman"/>
          <w:sz w:val="24"/>
          <w:szCs w:val="24"/>
        </w:rPr>
        <w:t xml:space="preserve">této smlouvy, kromě věcí ve vlastnictví </w:t>
      </w:r>
      <w:r w:rsidR="006825BF">
        <w:rPr>
          <w:rFonts w:ascii="Times New Roman" w:hAnsi="Times New Roman"/>
          <w:sz w:val="24"/>
          <w:szCs w:val="24"/>
        </w:rPr>
        <w:t>provozovatele</w:t>
      </w:r>
      <w:r w:rsidRPr="007D2767">
        <w:rPr>
          <w:rFonts w:ascii="Times New Roman" w:hAnsi="Times New Roman"/>
          <w:sz w:val="24"/>
          <w:szCs w:val="24"/>
        </w:rPr>
        <w:t xml:space="preserve"> ke dni uzavření této smlouvy, se </w:t>
      </w:r>
      <w:r w:rsidR="004843ED" w:rsidRPr="007D2767">
        <w:rPr>
          <w:rFonts w:ascii="Times New Roman" w:hAnsi="Times New Roman"/>
          <w:sz w:val="24"/>
          <w:szCs w:val="24"/>
        </w:rPr>
        <w:t xml:space="preserve">ke dni ukončení této smlouvy </w:t>
      </w:r>
      <w:r w:rsidRPr="007D2767">
        <w:rPr>
          <w:rFonts w:ascii="Times New Roman" w:hAnsi="Times New Roman"/>
          <w:sz w:val="24"/>
          <w:szCs w:val="24"/>
        </w:rPr>
        <w:t xml:space="preserve">nabývají do vlastnictví </w:t>
      </w:r>
      <w:r w:rsidR="006825BF">
        <w:rPr>
          <w:rFonts w:ascii="Times New Roman" w:hAnsi="Times New Roman"/>
          <w:sz w:val="24"/>
          <w:szCs w:val="24"/>
        </w:rPr>
        <w:t>zadavatele</w:t>
      </w:r>
      <w:r w:rsidRPr="007D2767">
        <w:rPr>
          <w:rFonts w:ascii="Times New Roman" w:hAnsi="Times New Roman"/>
          <w:sz w:val="24"/>
          <w:szCs w:val="24"/>
        </w:rPr>
        <w:t xml:space="preserve">, a to za podmínek uvedených v čl. </w:t>
      </w:r>
      <w:r w:rsidR="00817CC3" w:rsidRPr="007D2767">
        <w:rPr>
          <w:rFonts w:ascii="Times New Roman" w:hAnsi="Times New Roman"/>
          <w:sz w:val="24"/>
          <w:szCs w:val="24"/>
        </w:rPr>
        <w:t xml:space="preserve">VII. </w:t>
      </w:r>
      <w:r w:rsidRPr="007D2767">
        <w:rPr>
          <w:rFonts w:ascii="Times New Roman" w:hAnsi="Times New Roman"/>
          <w:sz w:val="24"/>
          <w:szCs w:val="24"/>
        </w:rPr>
        <w:t>této smlouvy</w:t>
      </w:r>
      <w:r w:rsidR="008669E7">
        <w:rPr>
          <w:rFonts w:ascii="Times New Roman" w:hAnsi="Times New Roman"/>
          <w:sz w:val="24"/>
          <w:szCs w:val="24"/>
        </w:rPr>
        <w:t xml:space="preserve">, </w:t>
      </w:r>
    </w:p>
    <w:p w14:paraId="523B5107" w14:textId="5B8D206A" w:rsidR="00054E1B" w:rsidRPr="006E42A6" w:rsidRDefault="006825BF" w:rsidP="00B13EDC">
      <w:pPr>
        <w:pStyle w:val="Odstavecseseznamem"/>
        <w:numPr>
          <w:ilvl w:val="0"/>
          <w:numId w:val="7"/>
        </w:numPr>
        <w:jc w:val="both"/>
        <w:rPr>
          <w:rFonts w:ascii="Times New Roman" w:hAnsi="Times New Roman"/>
          <w:sz w:val="24"/>
          <w:szCs w:val="24"/>
        </w:rPr>
      </w:pPr>
      <w:r>
        <w:rPr>
          <w:rFonts w:ascii="Times New Roman" w:hAnsi="Times New Roman"/>
          <w:sz w:val="24"/>
          <w:szCs w:val="24"/>
        </w:rPr>
        <w:t>provozovatel</w:t>
      </w:r>
      <w:r w:rsidR="00E07EAF">
        <w:rPr>
          <w:rFonts w:ascii="Times New Roman" w:hAnsi="Times New Roman"/>
          <w:sz w:val="24"/>
          <w:szCs w:val="24"/>
        </w:rPr>
        <w:t xml:space="preserve"> je oprávněn provádět</w:t>
      </w:r>
      <w:r w:rsidR="008669E7" w:rsidRPr="004B6E0B">
        <w:rPr>
          <w:rFonts w:ascii="Times New Roman" w:hAnsi="Times New Roman"/>
          <w:sz w:val="24"/>
          <w:szCs w:val="24"/>
        </w:rPr>
        <w:t> </w:t>
      </w:r>
      <w:r w:rsidR="00D50883">
        <w:rPr>
          <w:rFonts w:ascii="Times New Roman" w:hAnsi="Times New Roman"/>
          <w:sz w:val="24"/>
          <w:szCs w:val="24"/>
        </w:rPr>
        <w:t xml:space="preserve">v/na </w:t>
      </w:r>
      <w:r w:rsidR="008669E7" w:rsidRPr="004B6E0B">
        <w:rPr>
          <w:rFonts w:ascii="Times New Roman" w:hAnsi="Times New Roman"/>
          <w:sz w:val="24"/>
          <w:szCs w:val="24"/>
        </w:rPr>
        <w:t>areálu koupaliště</w:t>
      </w:r>
      <w:r w:rsidR="00BD4CAB">
        <w:rPr>
          <w:rFonts w:ascii="Times New Roman" w:hAnsi="Times New Roman"/>
          <w:sz w:val="24"/>
          <w:szCs w:val="24"/>
        </w:rPr>
        <w:t xml:space="preserve"> a na předmětných pozemcích, </w:t>
      </w:r>
      <w:r w:rsidR="00993619" w:rsidRPr="006E42A6">
        <w:rPr>
          <w:rFonts w:ascii="Times" w:hAnsi="Times"/>
          <w:sz w:val="24"/>
          <w:szCs w:val="24"/>
        </w:rPr>
        <w:t xml:space="preserve">další </w:t>
      </w:r>
      <w:r w:rsidR="00D50883">
        <w:rPr>
          <w:rFonts w:ascii="Times" w:hAnsi="Times"/>
          <w:sz w:val="24"/>
          <w:szCs w:val="24"/>
        </w:rPr>
        <w:t>stavební úpravy a stavební práce</w:t>
      </w:r>
      <w:r w:rsidR="004B6E0B">
        <w:rPr>
          <w:rFonts w:ascii="Times" w:hAnsi="Times"/>
          <w:sz w:val="24"/>
          <w:szCs w:val="24"/>
        </w:rPr>
        <w:t xml:space="preserve"> nad rámec povinných a nepovinných investic</w:t>
      </w:r>
      <w:r w:rsidR="00D50883">
        <w:rPr>
          <w:rFonts w:ascii="Times" w:hAnsi="Times"/>
          <w:sz w:val="24"/>
          <w:szCs w:val="24"/>
        </w:rPr>
        <w:t xml:space="preserve">, </w:t>
      </w:r>
      <w:r w:rsidR="00D50883" w:rsidRPr="00D50883">
        <w:rPr>
          <w:rFonts w:ascii="Times" w:hAnsi="Times"/>
          <w:sz w:val="24"/>
          <w:szCs w:val="24"/>
        </w:rPr>
        <w:t>které budou přestavovat technické</w:t>
      </w:r>
      <w:r w:rsidR="00993619" w:rsidRPr="006E42A6">
        <w:rPr>
          <w:rFonts w:ascii="Times" w:hAnsi="Times"/>
          <w:sz w:val="24"/>
          <w:szCs w:val="24"/>
        </w:rPr>
        <w:t xml:space="preserve"> zhodnocení areálu koupaliště </w:t>
      </w:r>
      <w:r w:rsidR="00D50883">
        <w:rPr>
          <w:rFonts w:ascii="Times" w:hAnsi="Times"/>
          <w:sz w:val="24"/>
          <w:szCs w:val="24"/>
        </w:rPr>
        <w:t xml:space="preserve">a předmětných pozemků </w:t>
      </w:r>
      <w:r w:rsidR="004B6E0B">
        <w:rPr>
          <w:rFonts w:ascii="Times" w:hAnsi="Times"/>
          <w:sz w:val="24"/>
          <w:szCs w:val="24"/>
        </w:rPr>
        <w:t>v průběhu doby trvání této smlouvy</w:t>
      </w:r>
      <w:r w:rsidR="00993619" w:rsidRPr="006E42A6">
        <w:rPr>
          <w:rFonts w:ascii="Times" w:hAnsi="Times"/>
          <w:sz w:val="24"/>
          <w:szCs w:val="24"/>
        </w:rPr>
        <w:t>,</w:t>
      </w:r>
      <w:r w:rsidR="00D50883">
        <w:rPr>
          <w:rFonts w:ascii="Times" w:hAnsi="Times"/>
          <w:sz w:val="24"/>
          <w:szCs w:val="24"/>
        </w:rPr>
        <w:t xml:space="preserve"> a to na vlastní náklad a odpovědnost.</w:t>
      </w:r>
      <w:r>
        <w:rPr>
          <w:rFonts w:ascii="Times" w:hAnsi="Times"/>
          <w:sz w:val="24"/>
          <w:szCs w:val="24"/>
        </w:rPr>
        <w:t xml:space="preserve"> V případě, že technické zhodnocení koupaliště a předmětných pozemků přesáhne částku 5.000.000,- Kč bez DPH, je</w:t>
      </w:r>
      <w:r w:rsidR="00B55010">
        <w:rPr>
          <w:rFonts w:ascii="Times" w:hAnsi="Times"/>
          <w:sz w:val="24"/>
          <w:szCs w:val="24"/>
        </w:rPr>
        <w:t xml:space="preserve"> provozovatel požádat o souhlas</w:t>
      </w:r>
      <w:r>
        <w:rPr>
          <w:rFonts w:ascii="Times" w:hAnsi="Times"/>
          <w:sz w:val="24"/>
          <w:szCs w:val="24"/>
        </w:rPr>
        <w:t xml:space="preserve"> rad</w:t>
      </w:r>
      <w:r w:rsidR="00B55010">
        <w:rPr>
          <w:rFonts w:ascii="Times" w:hAnsi="Times"/>
          <w:sz w:val="24"/>
          <w:szCs w:val="24"/>
        </w:rPr>
        <w:t>u</w:t>
      </w:r>
      <w:r>
        <w:rPr>
          <w:rFonts w:ascii="Times" w:hAnsi="Times"/>
          <w:sz w:val="24"/>
          <w:szCs w:val="24"/>
        </w:rPr>
        <w:t xml:space="preserve"> Městské části</w:t>
      </w:r>
      <w:r w:rsidR="000421A9">
        <w:rPr>
          <w:rFonts w:ascii="Times" w:hAnsi="Times"/>
          <w:sz w:val="24"/>
          <w:szCs w:val="24"/>
        </w:rPr>
        <w:t xml:space="preserve"> Praha - Kolovraty</w:t>
      </w:r>
      <w:r>
        <w:rPr>
          <w:rFonts w:ascii="Times" w:hAnsi="Times"/>
          <w:sz w:val="24"/>
          <w:szCs w:val="24"/>
        </w:rPr>
        <w:t xml:space="preserve">. </w:t>
      </w:r>
      <w:r w:rsidR="00D50883">
        <w:rPr>
          <w:rFonts w:ascii="Times" w:hAnsi="Times"/>
          <w:sz w:val="24"/>
          <w:szCs w:val="24"/>
        </w:rPr>
        <w:t xml:space="preserve"> Toto technické zhodnocení bude ve vlastnictví </w:t>
      </w:r>
      <w:r>
        <w:rPr>
          <w:rFonts w:ascii="Times" w:hAnsi="Times"/>
          <w:sz w:val="24"/>
          <w:szCs w:val="24"/>
        </w:rPr>
        <w:t>provozovatele</w:t>
      </w:r>
      <w:r w:rsidR="00054E1B">
        <w:rPr>
          <w:rFonts w:ascii="Times" w:hAnsi="Times"/>
          <w:sz w:val="24"/>
          <w:szCs w:val="24"/>
        </w:rPr>
        <w:t xml:space="preserve"> a nepřechází do vlastnictví </w:t>
      </w:r>
      <w:r>
        <w:rPr>
          <w:rFonts w:ascii="Times" w:hAnsi="Times"/>
          <w:sz w:val="24"/>
          <w:szCs w:val="24"/>
        </w:rPr>
        <w:t>zadavatele</w:t>
      </w:r>
      <w:r w:rsidR="00054E1B">
        <w:rPr>
          <w:rFonts w:ascii="Times" w:hAnsi="Times"/>
          <w:sz w:val="24"/>
          <w:szCs w:val="24"/>
        </w:rPr>
        <w:t xml:space="preserve">. </w:t>
      </w:r>
    </w:p>
    <w:p w14:paraId="6FAF0BF3" w14:textId="2CD79D60" w:rsidR="009E7F6D" w:rsidRPr="006E42A6" w:rsidRDefault="00C40CF7" w:rsidP="00B13EDC">
      <w:pPr>
        <w:pStyle w:val="Odstavecseseznamem"/>
        <w:numPr>
          <w:ilvl w:val="0"/>
          <w:numId w:val="7"/>
        </w:numPr>
        <w:jc w:val="both"/>
        <w:rPr>
          <w:rFonts w:ascii="Times New Roman" w:hAnsi="Times New Roman"/>
          <w:sz w:val="24"/>
          <w:szCs w:val="24"/>
        </w:rPr>
      </w:pPr>
      <w:r>
        <w:rPr>
          <w:rFonts w:ascii="Times" w:hAnsi="Times"/>
          <w:sz w:val="24"/>
          <w:szCs w:val="24"/>
        </w:rPr>
        <w:t>v</w:t>
      </w:r>
      <w:r w:rsidR="00054E1B">
        <w:rPr>
          <w:rFonts w:ascii="Times" w:hAnsi="Times"/>
          <w:sz w:val="24"/>
          <w:szCs w:val="24"/>
        </w:rPr>
        <w:t xml:space="preserve"> případě, že bude předmětem nepovinných investic věc, kterou bude možno přenést z místa na místo bez porušení její podstaty, je </w:t>
      </w:r>
      <w:r w:rsidR="006825BF">
        <w:rPr>
          <w:rFonts w:ascii="Times" w:hAnsi="Times"/>
          <w:sz w:val="24"/>
          <w:szCs w:val="24"/>
        </w:rPr>
        <w:t>provozovatel</w:t>
      </w:r>
      <w:r w:rsidR="00054E1B">
        <w:rPr>
          <w:rFonts w:ascii="Times" w:hAnsi="Times"/>
          <w:sz w:val="24"/>
          <w:szCs w:val="24"/>
        </w:rPr>
        <w:t xml:space="preserve"> </w:t>
      </w:r>
      <w:r w:rsidR="00E42D31">
        <w:rPr>
          <w:rFonts w:ascii="Times" w:hAnsi="Times"/>
          <w:sz w:val="24"/>
          <w:szCs w:val="24"/>
        </w:rPr>
        <w:t xml:space="preserve">oprávněn </w:t>
      </w:r>
      <w:r w:rsidR="00054E1B">
        <w:rPr>
          <w:rFonts w:ascii="Times" w:hAnsi="Times"/>
          <w:sz w:val="24"/>
          <w:szCs w:val="24"/>
        </w:rPr>
        <w:t>ji z areálu koupaliště odstranit a mobilně převést</w:t>
      </w:r>
      <w:r w:rsidR="00A65442">
        <w:rPr>
          <w:rFonts w:ascii="Times" w:hAnsi="Times"/>
          <w:sz w:val="24"/>
          <w:szCs w:val="24"/>
        </w:rPr>
        <w:t>.</w:t>
      </w:r>
      <w:r w:rsidR="00054E1B">
        <w:rPr>
          <w:rFonts w:ascii="Times" w:hAnsi="Times"/>
          <w:sz w:val="24"/>
          <w:szCs w:val="24"/>
        </w:rPr>
        <w:t xml:space="preserve"> Tato věc nebude</w:t>
      </w:r>
      <w:r w:rsidR="00BE61F7">
        <w:rPr>
          <w:rFonts w:ascii="Times" w:hAnsi="Times"/>
          <w:sz w:val="24"/>
          <w:szCs w:val="24"/>
        </w:rPr>
        <w:t xml:space="preserve"> považována za součást pozemku. </w:t>
      </w:r>
      <w:r w:rsidR="00A65442">
        <w:rPr>
          <w:rFonts w:ascii="Times" w:hAnsi="Times"/>
          <w:sz w:val="24"/>
          <w:szCs w:val="24"/>
        </w:rPr>
        <w:t xml:space="preserve"> </w:t>
      </w:r>
      <w:r w:rsidR="00993619" w:rsidRPr="006E42A6">
        <w:rPr>
          <w:rFonts w:ascii="Times" w:hAnsi="Times"/>
          <w:sz w:val="24"/>
          <w:szCs w:val="24"/>
        </w:rPr>
        <w:t xml:space="preserve"> </w:t>
      </w:r>
    </w:p>
    <w:p w14:paraId="6E8BEE77" w14:textId="068DDC68" w:rsidR="00EE1586" w:rsidRPr="004B6E0B" w:rsidRDefault="00EE1586" w:rsidP="00B13EDC">
      <w:pPr>
        <w:pStyle w:val="Odstavecseseznamem"/>
        <w:ind w:left="1440"/>
        <w:jc w:val="both"/>
        <w:rPr>
          <w:rFonts w:ascii="Times New Roman" w:hAnsi="Times New Roman"/>
          <w:sz w:val="24"/>
          <w:szCs w:val="24"/>
        </w:rPr>
      </w:pPr>
    </w:p>
    <w:p w14:paraId="47BBDA1D" w14:textId="1C2EEABB" w:rsidR="00F40D52" w:rsidRPr="009E7F6D" w:rsidRDefault="00F40D52" w:rsidP="00B13EDC">
      <w:pPr>
        <w:pStyle w:val="Odstavecseseznamem"/>
        <w:numPr>
          <w:ilvl w:val="0"/>
          <w:numId w:val="5"/>
        </w:numPr>
        <w:jc w:val="both"/>
        <w:rPr>
          <w:rFonts w:ascii="Times New Roman" w:hAnsi="Times New Roman"/>
          <w:sz w:val="24"/>
          <w:szCs w:val="24"/>
        </w:rPr>
      </w:pPr>
      <w:r w:rsidRPr="001B43EB">
        <w:rPr>
          <w:rFonts w:ascii="Times New Roman" w:hAnsi="Times New Roman"/>
          <w:sz w:val="24"/>
          <w:szCs w:val="24"/>
        </w:rPr>
        <w:t>Za</w:t>
      </w:r>
      <w:r w:rsidRPr="0060737E">
        <w:rPr>
          <w:rFonts w:ascii="Times New Roman" w:hAnsi="Times New Roman"/>
          <w:sz w:val="24"/>
          <w:szCs w:val="24"/>
        </w:rPr>
        <w:t xml:space="preserve"> předpokladu, že </w:t>
      </w:r>
      <w:r w:rsidR="007037C9" w:rsidRPr="005510DF">
        <w:rPr>
          <w:rFonts w:ascii="Times New Roman" w:hAnsi="Times New Roman"/>
          <w:sz w:val="24"/>
          <w:szCs w:val="24"/>
        </w:rPr>
        <w:t xml:space="preserve">investice </w:t>
      </w:r>
      <w:r w:rsidR="006825BF">
        <w:rPr>
          <w:rFonts w:ascii="Times New Roman" w:hAnsi="Times New Roman"/>
          <w:sz w:val="24"/>
          <w:szCs w:val="24"/>
        </w:rPr>
        <w:t>provozovatele</w:t>
      </w:r>
      <w:r w:rsidRPr="00D731E2">
        <w:rPr>
          <w:rFonts w:ascii="Times New Roman" w:hAnsi="Times New Roman"/>
          <w:sz w:val="24"/>
          <w:szCs w:val="24"/>
        </w:rPr>
        <w:t xml:space="preserve"> představují tech</w:t>
      </w:r>
      <w:r w:rsidR="001F34C1" w:rsidRPr="00864D21">
        <w:rPr>
          <w:rFonts w:ascii="Times New Roman" w:hAnsi="Times New Roman"/>
          <w:sz w:val="24"/>
          <w:szCs w:val="24"/>
        </w:rPr>
        <w:t>nické zhodnocení ve smyslu § 28</w:t>
      </w:r>
      <w:r w:rsidRPr="00864D21">
        <w:rPr>
          <w:rFonts w:ascii="Times New Roman" w:hAnsi="Times New Roman"/>
          <w:sz w:val="24"/>
          <w:szCs w:val="24"/>
        </w:rPr>
        <w:t xml:space="preserve"> odstavce 3 zákona o dani z příjmů, ve znění pozdějších předpisů, je </w:t>
      </w:r>
      <w:r w:rsidR="006825BF">
        <w:rPr>
          <w:rFonts w:ascii="Times New Roman" w:hAnsi="Times New Roman"/>
          <w:sz w:val="24"/>
          <w:szCs w:val="24"/>
        </w:rPr>
        <w:t>provozovatel</w:t>
      </w:r>
      <w:r w:rsidRPr="009E7F6D">
        <w:rPr>
          <w:rFonts w:ascii="Times New Roman" w:hAnsi="Times New Roman"/>
          <w:sz w:val="24"/>
          <w:szCs w:val="24"/>
        </w:rPr>
        <w:t xml:space="preserve"> oprávněn jejich hodnotu po </w:t>
      </w:r>
      <w:r w:rsidR="00370D30" w:rsidRPr="009E7F6D">
        <w:rPr>
          <w:rFonts w:ascii="Times New Roman" w:hAnsi="Times New Roman"/>
          <w:sz w:val="24"/>
          <w:szCs w:val="24"/>
        </w:rPr>
        <w:t>do</w:t>
      </w:r>
      <w:r w:rsidRPr="009E7F6D">
        <w:rPr>
          <w:rFonts w:ascii="Times New Roman" w:hAnsi="Times New Roman"/>
          <w:sz w:val="24"/>
          <w:szCs w:val="24"/>
        </w:rPr>
        <w:t xml:space="preserve">bu </w:t>
      </w:r>
      <w:r w:rsidR="00370D30" w:rsidRPr="009E7F6D">
        <w:rPr>
          <w:rFonts w:ascii="Times New Roman" w:hAnsi="Times New Roman"/>
          <w:sz w:val="24"/>
          <w:szCs w:val="24"/>
        </w:rPr>
        <w:t>trvání smlouvy</w:t>
      </w:r>
      <w:r w:rsidRPr="009E7F6D">
        <w:rPr>
          <w:rFonts w:ascii="Times New Roman" w:hAnsi="Times New Roman"/>
          <w:sz w:val="24"/>
          <w:szCs w:val="24"/>
        </w:rPr>
        <w:t xml:space="preserve"> </w:t>
      </w:r>
      <w:r w:rsidR="00A86DED" w:rsidRPr="009E7F6D">
        <w:rPr>
          <w:rFonts w:ascii="Times New Roman" w:hAnsi="Times New Roman"/>
          <w:sz w:val="24"/>
          <w:szCs w:val="24"/>
        </w:rPr>
        <w:t xml:space="preserve">účetně odepisovat a </w:t>
      </w:r>
      <w:r w:rsidR="006825BF">
        <w:rPr>
          <w:rFonts w:ascii="Times New Roman" w:hAnsi="Times New Roman"/>
          <w:sz w:val="24"/>
          <w:szCs w:val="24"/>
        </w:rPr>
        <w:t>zadavatel</w:t>
      </w:r>
      <w:r w:rsidRPr="009E7F6D">
        <w:rPr>
          <w:rFonts w:ascii="Times New Roman" w:hAnsi="Times New Roman"/>
          <w:sz w:val="24"/>
          <w:szCs w:val="24"/>
        </w:rPr>
        <w:t xml:space="preserve"> se zavazuje o jejich hodnotu nezvýšit vstupní hodnotu</w:t>
      </w:r>
      <w:r w:rsidR="00A57CEA" w:rsidRPr="009E7F6D">
        <w:rPr>
          <w:rFonts w:ascii="Times New Roman" w:hAnsi="Times New Roman"/>
          <w:sz w:val="24"/>
          <w:szCs w:val="24"/>
        </w:rPr>
        <w:t xml:space="preserve"> areálu koupaliště. </w:t>
      </w:r>
    </w:p>
    <w:p w14:paraId="33944951" w14:textId="77777777" w:rsidR="00FE19E8" w:rsidRDefault="00FE19E8" w:rsidP="00B13EDC">
      <w:pPr>
        <w:pStyle w:val="Odstavecseseznamem"/>
        <w:ind w:left="360"/>
        <w:jc w:val="both"/>
        <w:rPr>
          <w:rFonts w:ascii="Times New Roman" w:hAnsi="Times New Roman"/>
          <w:sz w:val="24"/>
          <w:szCs w:val="24"/>
        </w:rPr>
      </w:pPr>
    </w:p>
    <w:p w14:paraId="5ACD74B4" w14:textId="3151C53B" w:rsidR="00FE19E8" w:rsidRDefault="00FE19E8" w:rsidP="00B13EDC">
      <w:pPr>
        <w:pStyle w:val="Odstavecseseznamem"/>
        <w:numPr>
          <w:ilvl w:val="0"/>
          <w:numId w:val="5"/>
        </w:numPr>
        <w:jc w:val="both"/>
        <w:rPr>
          <w:rFonts w:ascii="Times New Roman" w:hAnsi="Times New Roman"/>
          <w:sz w:val="24"/>
          <w:szCs w:val="24"/>
        </w:rPr>
      </w:pPr>
      <w:r>
        <w:rPr>
          <w:rFonts w:ascii="Times New Roman" w:hAnsi="Times New Roman"/>
          <w:sz w:val="24"/>
          <w:szCs w:val="24"/>
        </w:rPr>
        <w:lastRenderedPageBreak/>
        <w:t xml:space="preserve">Pro vyloučení jakýchkoliv pochybností smluvní strany výslovně </w:t>
      </w:r>
      <w:r w:rsidR="00764D43">
        <w:rPr>
          <w:rFonts w:ascii="Times New Roman" w:hAnsi="Times New Roman"/>
          <w:sz w:val="24"/>
          <w:szCs w:val="24"/>
        </w:rPr>
        <w:t xml:space="preserve">potvrzují a zavazují se, že se </w:t>
      </w:r>
      <w:r w:rsidR="006825BF">
        <w:rPr>
          <w:rFonts w:ascii="Times New Roman" w:hAnsi="Times New Roman"/>
          <w:sz w:val="24"/>
          <w:szCs w:val="24"/>
        </w:rPr>
        <w:t>provozovatel</w:t>
      </w:r>
      <w:r w:rsidR="00764D43">
        <w:rPr>
          <w:rFonts w:ascii="Times New Roman" w:hAnsi="Times New Roman"/>
          <w:sz w:val="24"/>
          <w:szCs w:val="24"/>
        </w:rPr>
        <w:t xml:space="preserve"> před uzavřením smlouvy seznámil jak s</w:t>
      </w:r>
      <w:r w:rsidR="00DB0293">
        <w:rPr>
          <w:rFonts w:ascii="Times New Roman" w:hAnsi="Times New Roman"/>
          <w:sz w:val="24"/>
          <w:szCs w:val="24"/>
        </w:rPr>
        <w:t> </w:t>
      </w:r>
      <w:r w:rsidR="00764D43">
        <w:rPr>
          <w:rFonts w:ascii="Times New Roman" w:hAnsi="Times New Roman"/>
          <w:sz w:val="24"/>
          <w:szCs w:val="24"/>
        </w:rPr>
        <w:t>faktickým</w:t>
      </w:r>
      <w:r w:rsidR="00DB0293">
        <w:rPr>
          <w:rFonts w:ascii="Times New Roman" w:hAnsi="Times New Roman"/>
          <w:sz w:val="24"/>
          <w:szCs w:val="24"/>
        </w:rPr>
        <w:t xml:space="preserve"> </w:t>
      </w:r>
      <w:r w:rsidR="00764D43">
        <w:rPr>
          <w:rFonts w:ascii="Times New Roman" w:hAnsi="Times New Roman"/>
          <w:sz w:val="24"/>
          <w:szCs w:val="24"/>
        </w:rPr>
        <w:t>stavem areálu koupaliště a jeho omezeními a ve stavu, v jakém se nachází, se jej zavazuje převzít.</w:t>
      </w:r>
    </w:p>
    <w:p w14:paraId="1702F3C9" w14:textId="77777777" w:rsidR="00764D43" w:rsidRPr="00764D43" w:rsidRDefault="00764D43" w:rsidP="00B13EDC">
      <w:pPr>
        <w:pStyle w:val="Odstavecseseznamem"/>
        <w:rPr>
          <w:rFonts w:ascii="Times New Roman" w:hAnsi="Times New Roman"/>
          <w:sz w:val="24"/>
          <w:szCs w:val="24"/>
        </w:rPr>
      </w:pPr>
    </w:p>
    <w:p w14:paraId="674F2A0D" w14:textId="29FC5C50" w:rsidR="00764D43" w:rsidRDefault="00764D43" w:rsidP="00B13EDC">
      <w:pPr>
        <w:pStyle w:val="Odstavecseseznamem"/>
        <w:numPr>
          <w:ilvl w:val="0"/>
          <w:numId w:val="5"/>
        </w:numPr>
        <w:jc w:val="both"/>
        <w:rPr>
          <w:rFonts w:ascii="Times New Roman" w:hAnsi="Times New Roman"/>
          <w:sz w:val="24"/>
          <w:szCs w:val="24"/>
        </w:rPr>
      </w:pPr>
      <w:r>
        <w:rPr>
          <w:rFonts w:ascii="Times New Roman" w:hAnsi="Times New Roman"/>
          <w:sz w:val="24"/>
          <w:szCs w:val="24"/>
        </w:rPr>
        <w:t xml:space="preserve">Pro vyloučení jakýchkoliv pochybností smluvní strany výslovně potvrzují, že </w:t>
      </w:r>
      <w:r w:rsidR="00B2121F">
        <w:rPr>
          <w:rFonts w:ascii="Times New Roman" w:hAnsi="Times New Roman"/>
          <w:sz w:val="24"/>
          <w:szCs w:val="24"/>
        </w:rPr>
        <w:t>provozovatel</w:t>
      </w:r>
      <w:r>
        <w:rPr>
          <w:rFonts w:ascii="Times New Roman" w:hAnsi="Times New Roman"/>
          <w:sz w:val="24"/>
          <w:szCs w:val="24"/>
        </w:rPr>
        <w:t xml:space="preserve"> </w:t>
      </w:r>
      <w:r w:rsidRPr="00205D29">
        <w:rPr>
          <w:rFonts w:ascii="Times New Roman" w:hAnsi="Times New Roman"/>
          <w:sz w:val="24"/>
          <w:szCs w:val="24"/>
        </w:rPr>
        <w:t>není</w:t>
      </w:r>
      <w:r w:rsidR="00303C90" w:rsidRPr="00205D29">
        <w:rPr>
          <w:rFonts w:ascii="Times New Roman" w:hAnsi="Times New Roman"/>
          <w:sz w:val="24"/>
          <w:szCs w:val="24"/>
        </w:rPr>
        <w:t xml:space="preserve"> bez souhlasu </w:t>
      </w:r>
      <w:r w:rsidR="00B2121F">
        <w:rPr>
          <w:rFonts w:ascii="Times New Roman" w:hAnsi="Times New Roman"/>
          <w:sz w:val="24"/>
          <w:szCs w:val="24"/>
        </w:rPr>
        <w:t>zadavatele</w:t>
      </w:r>
      <w:r w:rsidRPr="00205D29">
        <w:rPr>
          <w:rFonts w:ascii="Times New Roman" w:hAnsi="Times New Roman"/>
          <w:sz w:val="24"/>
          <w:szCs w:val="24"/>
        </w:rPr>
        <w:t xml:space="preserve"> oprávněn jakkoliv</w:t>
      </w:r>
      <w:r>
        <w:rPr>
          <w:rFonts w:ascii="Times New Roman" w:hAnsi="Times New Roman"/>
          <w:sz w:val="24"/>
          <w:szCs w:val="24"/>
        </w:rPr>
        <w:t xml:space="preserve"> zatížit areál koupaliště</w:t>
      </w:r>
      <w:r w:rsidR="00FF216D">
        <w:rPr>
          <w:rFonts w:ascii="Times New Roman" w:hAnsi="Times New Roman"/>
          <w:sz w:val="24"/>
          <w:szCs w:val="24"/>
        </w:rPr>
        <w:t>, s výjimkou práva stavby dle čl. VII. odst. 5 této smlouvy</w:t>
      </w:r>
      <w:r>
        <w:rPr>
          <w:rFonts w:ascii="Times New Roman" w:hAnsi="Times New Roman"/>
          <w:sz w:val="24"/>
          <w:szCs w:val="24"/>
        </w:rPr>
        <w:t>.</w:t>
      </w:r>
    </w:p>
    <w:p w14:paraId="0FED09E7" w14:textId="77777777" w:rsidR="00B2121F" w:rsidRPr="00F90D9C" w:rsidRDefault="00B2121F" w:rsidP="00F90D9C">
      <w:pPr>
        <w:pStyle w:val="Odstavecseseznamem"/>
        <w:rPr>
          <w:rFonts w:ascii="Times New Roman" w:hAnsi="Times New Roman"/>
          <w:sz w:val="24"/>
          <w:szCs w:val="24"/>
        </w:rPr>
      </w:pPr>
    </w:p>
    <w:p w14:paraId="37E60F7D" w14:textId="77777777" w:rsidR="00B2121F" w:rsidRPr="007E428A" w:rsidRDefault="00B2121F" w:rsidP="00F90D9C">
      <w:pPr>
        <w:pStyle w:val="Odstavecseseznamem"/>
        <w:ind w:left="360"/>
        <w:jc w:val="both"/>
        <w:rPr>
          <w:rFonts w:ascii="Times New Roman" w:hAnsi="Times New Roman"/>
          <w:sz w:val="24"/>
          <w:szCs w:val="24"/>
        </w:rPr>
      </w:pPr>
    </w:p>
    <w:p w14:paraId="77322FE4" w14:textId="77777777" w:rsidR="00C00BD9" w:rsidRDefault="00A5063B">
      <w:pPr>
        <w:pStyle w:val="Odstavecseseznamem"/>
        <w:spacing w:after="0" w:line="240" w:lineRule="auto"/>
        <w:ind w:left="360"/>
        <w:jc w:val="center"/>
        <w:outlineLvl w:val="0"/>
        <w:rPr>
          <w:rFonts w:ascii="Times New Roman" w:hAnsi="Times New Roman"/>
          <w:b/>
          <w:sz w:val="24"/>
          <w:szCs w:val="24"/>
        </w:rPr>
      </w:pPr>
      <w:r>
        <w:rPr>
          <w:rFonts w:ascii="Times New Roman" w:hAnsi="Times New Roman"/>
          <w:b/>
          <w:sz w:val="24"/>
          <w:szCs w:val="24"/>
        </w:rPr>
        <w:t>Článek V.</w:t>
      </w:r>
    </w:p>
    <w:p w14:paraId="5B6424EE" w14:textId="77777777" w:rsidR="00C00BD9" w:rsidRDefault="00A5063B">
      <w:pPr>
        <w:pStyle w:val="Odstavecseseznamem"/>
        <w:spacing w:after="0" w:line="240" w:lineRule="auto"/>
        <w:ind w:left="360"/>
        <w:jc w:val="center"/>
        <w:outlineLvl w:val="0"/>
        <w:rPr>
          <w:rFonts w:ascii="Times New Roman" w:hAnsi="Times New Roman"/>
          <w:b/>
          <w:sz w:val="24"/>
          <w:szCs w:val="24"/>
        </w:rPr>
      </w:pPr>
      <w:r>
        <w:rPr>
          <w:rFonts w:ascii="Times New Roman" w:hAnsi="Times New Roman"/>
          <w:b/>
          <w:iCs/>
          <w:sz w:val="24"/>
          <w:szCs w:val="24"/>
        </w:rPr>
        <w:t>Práva a povinnosti smluvních stran</w:t>
      </w:r>
    </w:p>
    <w:p w14:paraId="2BE995E7" w14:textId="77777777" w:rsidR="00C00BD9" w:rsidRDefault="00C00BD9">
      <w:pPr>
        <w:pStyle w:val="Odstavecseseznamem"/>
        <w:spacing w:after="0" w:line="240" w:lineRule="auto"/>
        <w:ind w:left="0"/>
        <w:jc w:val="both"/>
        <w:outlineLvl w:val="0"/>
        <w:rPr>
          <w:rFonts w:ascii="Times New Roman" w:hAnsi="Times New Roman"/>
          <w:sz w:val="24"/>
          <w:szCs w:val="24"/>
        </w:rPr>
      </w:pPr>
    </w:p>
    <w:p w14:paraId="330481A2" w14:textId="0E4E667D" w:rsidR="00BA38FE" w:rsidRPr="006E42A6" w:rsidRDefault="003E5AB5" w:rsidP="001E4B72">
      <w:pPr>
        <w:pStyle w:val="Odstavecseseznamem"/>
        <w:numPr>
          <w:ilvl w:val="0"/>
          <w:numId w:val="6"/>
        </w:numPr>
        <w:spacing w:after="0"/>
        <w:jc w:val="both"/>
        <w:outlineLvl w:val="0"/>
        <w:rPr>
          <w:rFonts w:ascii="Times" w:hAnsi="Times"/>
          <w:sz w:val="24"/>
        </w:rPr>
      </w:pPr>
      <w:r>
        <w:rPr>
          <w:rFonts w:ascii="Times New Roman" w:hAnsi="Times New Roman"/>
          <w:sz w:val="24"/>
          <w:szCs w:val="24"/>
        </w:rPr>
        <w:t>Provozovatel</w:t>
      </w:r>
      <w:r w:rsidR="0025119E">
        <w:rPr>
          <w:rFonts w:ascii="Times New Roman" w:hAnsi="Times New Roman"/>
          <w:sz w:val="24"/>
          <w:szCs w:val="24"/>
        </w:rPr>
        <w:t xml:space="preserve"> prohlašuje a zavazuje se, že je držitelem všech oprávnění, která jsou v souladu s příslušnými právními předpisy nezbytná pro provozování všech částí areálu koupaliště a též pro další předměty podnikání a činnosti, které bude </w:t>
      </w:r>
      <w:r>
        <w:rPr>
          <w:rFonts w:ascii="Times New Roman" w:hAnsi="Times New Roman"/>
          <w:sz w:val="24"/>
          <w:szCs w:val="24"/>
        </w:rPr>
        <w:t>provozovatel</w:t>
      </w:r>
      <w:r w:rsidR="0025119E">
        <w:rPr>
          <w:rFonts w:ascii="Times New Roman" w:hAnsi="Times New Roman"/>
          <w:sz w:val="24"/>
          <w:szCs w:val="24"/>
        </w:rPr>
        <w:t xml:space="preserve"> v areálu koupaliště vykonávat.</w:t>
      </w:r>
      <w:r w:rsidR="0047352E">
        <w:rPr>
          <w:rFonts w:ascii="Times New Roman" w:hAnsi="Times New Roman"/>
          <w:sz w:val="24"/>
          <w:szCs w:val="24"/>
        </w:rPr>
        <w:t xml:space="preserve"> </w:t>
      </w:r>
    </w:p>
    <w:p w14:paraId="0947B4AF" w14:textId="77777777" w:rsidR="00BA38FE" w:rsidRPr="00D96E7D" w:rsidRDefault="00BA38FE" w:rsidP="00D96E7D">
      <w:pPr>
        <w:pStyle w:val="Odstavecseseznamem"/>
        <w:spacing w:after="0"/>
        <w:ind w:left="360"/>
        <w:jc w:val="both"/>
        <w:outlineLvl w:val="0"/>
        <w:rPr>
          <w:rFonts w:ascii="Times" w:hAnsi="Times"/>
          <w:sz w:val="24"/>
          <w:szCs w:val="24"/>
        </w:rPr>
      </w:pPr>
    </w:p>
    <w:p w14:paraId="3B2897C9" w14:textId="0FB80F26" w:rsidR="00BC1673" w:rsidRPr="00F90D9C" w:rsidRDefault="00CB2439" w:rsidP="001E4B72">
      <w:pPr>
        <w:pStyle w:val="Odstavecseseznamem"/>
        <w:numPr>
          <w:ilvl w:val="0"/>
          <w:numId w:val="6"/>
        </w:numPr>
        <w:spacing w:after="0"/>
        <w:jc w:val="both"/>
        <w:outlineLvl w:val="0"/>
        <w:rPr>
          <w:rFonts w:ascii="Times New Roman" w:hAnsi="Times New Roman"/>
          <w:sz w:val="24"/>
          <w:szCs w:val="24"/>
        </w:rPr>
      </w:pPr>
      <w:r w:rsidRPr="00F90D9C">
        <w:rPr>
          <w:rFonts w:ascii="Times New Roman" w:hAnsi="Times New Roman"/>
          <w:sz w:val="24"/>
          <w:szCs w:val="24"/>
        </w:rPr>
        <w:t>Zadavatel</w:t>
      </w:r>
      <w:r w:rsidR="0047352E" w:rsidRPr="00F90D9C">
        <w:rPr>
          <w:rFonts w:ascii="Times New Roman" w:hAnsi="Times New Roman"/>
          <w:sz w:val="24"/>
          <w:szCs w:val="24"/>
        </w:rPr>
        <w:t xml:space="preserve"> prohlašuje a ujišťuje </w:t>
      </w:r>
      <w:r w:rsidRPr="00F90D9C">
        <w:rPr>
          <w:rFonts w:ascii="Times New Roman" w:hAnsi="Times New Roman"/>
          <w:sz w:val="24"/>
          <w:szCs w:val="24"/>
        </w:rPr>
        <w:t>provozovatele</w:t>
      </w:r>
      <w:r w:rsidR="0047352E" w:rsidRPr="00F90D9C">
        <w:rPr>
          <w:rFonts w:ascii="Times New Roman" w:hAnsi="Times New Roman"/>
          <w:sz w:val="24"/>
          <w:szCs w:val="24"/>
        </w:rPr>
        <w:t xml:space="preserve">, že: </w:t>
      </w:r>
    </w:p>
    <w:p w14:paraId="4ED4AD25" w14:textId="745CD8E1" w:rsidR="0047352E" w:rsidRPr="00F90D9C" w:rsidRDefault="0047352E" w:rsidP="00D96E7D">
      <w:pPr>
        <w:pStyle w:val="Odstavecseseznamem"/>
        <w:numPr>
          <w:ilvl w:val="0"/>
          <w:numId w:val="39"/>
        </w:numPr>
        <w:spacing w:after="0"/>
        <w:ind w:hanging="371"/>
        <w:jc w:val="both"/>
        <w:outlineLvl w:val="0"/>
        <w:rPr>
          <w:rFonts w:ascii="Times New Roman" w:hAnsi="Times New Roman"/>
          <w:sz w:val="24"/>
          <w:szCs w:val="24"/>
        </w:rPr>
      </w:pPr>
      <w:r w:rsidRPr="00F90D9C">
        <w:rPr>
          <w:rFonts w:ascii="Times New Roman" w:hAnsi="Times New Roman"/>
          <w:sz w:val="24"/>
          <w:szCs w:val="24"/>
        </w:rPr>
        <w:t>je výlučným a neomezeným vlastníkem předmětných pozemků</w:t>
      </w:r>
      <w:r w:rsidR="00BA38FE" w:rsidRPr="00F90D9C">
        <w:rPr>
          <w:rFonts w:ascii="Times New Roman" w:hAnsi="Times New Roman"/>
          <w:sz w:val="24"/>
          <w:szCs w:val="24"/>
        </w:rPr>
        <w:t xml:space="preserve"> jako i všech staveb a budov </w:t>
      </w:r>
      <w:r w:rsidR="001F59BB" w:rsidRPr="00F90D9C">
        <w:rPr>
          <w:rFonts w:ascii="Times New Roman" w:hAnsi="Times New Roman"/>
          <w:sz w:val="24"/>
          <w:szCs w:val="24"/>
        </w:rPr>
        <w:t>na/</w:t>
      </w:r>
      <w:r w:rsidR="00BA38FE" w:rsidRPr="00F90D9C">
        <w:rPr>
          <w:rFonts w:ascii="Times New Roman" w:hAnsi="Times New Roman"/>
          <w:sz w:val="24"/>
          <w:szCs w:val="24"/>
        </w:rPr>
        <w:t>v areálu koupaliště</w:t>
      </w:r>
      <w:r w:rsidR="009D25AA" w:rsidRPr="00F90D9C">
        <w:rPr>
          <w:rFonts w:ascii="Times New Roman" w:hAnsi="Times New Roman"/>
          <w:sz w:val="24"/>
          <w:szCs w:val="24"/>
        </w:rPr>
        <w:t xml:space="preserve"> ke dni uzavření této smlouvy</w:t>
      </w:r>
      <w:r w:rsidRPr="00F90D9C">
        <w:rPr>
          <w:rFonts w:ascii="Times New Roman" w:hAnsi="Times New Roman"/>
          <w:sz w:val="24"/>
          <w:szCs w:val="24"/>
        </w:rPr>
        <w:t>,</w:t>
      </w:r>
    </w:p>
    <w:p w14:paraId="4F486B21" w14:textId="28F92947" w:rsidR="0047352E" w:rsidRPr="00F90D9C" w:rsidRDefault="0047352E" w:rsidP="00D96E7D">
      <w:pPr>
        <w:pStyle w:val="Odstavecseseznamem"/>
        <w:numPr>
          <w:ilvl w:val="0"/>
          <w:numId w:val="39"/>
        </w:numPr>
        <w:spacing w:after="0"/>
        <w:jc w:val="both"/>
        <w:outlineLvl w:val="0"/>
        <w:rPr>
          <w:rFonts w:ascii="Times New Roman" w:hAnsi="Times New Roman"/>
          <w:sz w:val="24"/>
          <w:szCs w:val="24"/>
        </w:rPr>
      </w:pPr>
      <w:r w:rsidRPr="00F90D9C">
        <w:rPr>
          <w:rFonts w:ascii="Times New Roman" w:hAnsi="Times New Roman"/>
          <w:sz w:val="24"/>
          <w:szCs w:val="24"/>
        </w:rPr>
        <w:t>podnikl veškeré nezbytné kroky k získání všech oprávnění a souhlasů vyžadovaných platnými právními předpisy k uzavření této smlouvy a plnění závazků zde uvedených</w:t>
      </w:r>
      <w:r w:rsidR="001F59BB" w:rsidRPr="00F90D9C">
        <w:rPr>
          <w:rFonts w:ascii="Times New Roman" w:hAnsi="Times New Roman"/>
          <w:sz w:val="24"/>
          <w:szCs w:val="24"/>
        </w:rPr>
        <w:t>,</w:t>
      </w:r>
    </w:p>
    <w:p w14:paraId="73BA6302" w14:textId="5CECF8E5" w:rsidR="0047352E" w:rsidRPr="00F90D9C" w:rsidRDefault="0047352E" w:rsidP="00D96E7D">
      <w:pPr>
        <w:pStyle w:val="Odstavecseseznamem"/>
        <w:numPr>
          <w:ilvl w:val="0"/>
          <w:numId w:val="39"/>
        </w:numPr>
        <w:spacing w:after="0"/>
        <w:jc w:val="both"/>
        <w:outlineLvl w:val="0"/>
        <w:rPr>
          <w:rFonts w:ascii="Times New Roman" w:hAnsi="Times New Roman"/>
          <w:sz w:val="24"/>
          <w:szCs w:val="24"/>
        </w:rPr>
      </w:pPr>
      <w:r w:rsidRPr="00F90D9C">
        <w:rPr>
          <w:rFonts w:ascii="Times New Roman" w:hAnsi="Times New Roman"/>
          <w:sz w:val="24"/>
          <w:szCs w:val="24"/>
        </w:rPr>
        <w:t>neposkytl žádné osobě jakékoliv právo užívat, spoluužívat (včet</w:t>
      </w:r>
      <w:r w:rsidR="00DE731C" w:rsidRPr="00F90D9C">
        <w:rPr>
          <w:rFonts w:ascii="Times New Roman" w:hAnsi="Times New Roman"/>
          <w:sz w:val="24"/>
          <w:szCs w:val="24"/>
        </w:rPr>
        <w:t>ně nájmu</w:t>
      </w:r>
      <w:r w:rsidR="003C0EE8" w:rsidRPr="00F90D9C">
        <w:rPr>
          <w:rFonts w:ascii="Times New Roman" w:hAnsi="Times New Roman"/>
          <w:sz w:val="24"/>
          <w:szCs w:val="24"/>
        </w:rPr>
        <w:t xml:space="preserve"> či pachtu</w:t>
      </w:r>
      <w:r w:rsidR="00DE731C" w:rsidRPr="00F90D9C">
        <w:rPr>
          <w:rFonts w:ascii="Times New Roman" w:hAnsi="Times New Roman"/>
          <w:sz w:val="24"/>
          <w:szCs w:val="24"/>
        </w:rPr>
        <w:t xml:space="preserve">) nebo držet předmětné pozemky </w:t>
      </w:r>
      <w:r w:rsidRPr="00F90D9C">
        <w:rPr>
          <w:rFonts w:ascii="Times New Roman" w:hAnsi="Times New Roman"/>
          <w:sz w:val="24"/>
          <w:szCs w:val="24"/>
        </w:rPr>
        <w:t>nebo jejich část, které by byly platné</w:t>
      </w:r>
      <w:r w:rsidR="00DE2DE7" w:rsidRPr="00F90D9C">
        <w:rPr>
          <w:rFonts w:ascii="Times New Roman" w:hAnsi="Times New Roman"/>
          <w:sz w:val="24"/>
          <w:szCs w:val="24"/>
        </w:rPr>
        <w:t xml:space="preserve"> a závazné v den uzavření této s</w:t>
      </w:r>
      <w:r w:rsidRPr="00F90D9C">
        <w:rPr>
          <w:rFonts w:ascii="Times New Roman" w:hAnsi="Times New Roman"/>
          <w:sz w:val="24"/>
          <w:szCs w:val="24"/>
        </w:rPr>
        <w:t>mlouvy, nebo nabyly platnosti a závaznosti po tomto dni</w:t>
      </w:r>
      <w:r w:rsidR="00D5558A" w:rsidRPr="00F90D9C">
        <w:rPr>
          <w:rFonts w:ascii="Times New Roman" w:hAnsi="Times New Roman"/>
          <w:sz w:val="24"/>
          <w:szCs w:val="24"/>
        </w:rPr>
        <w:t>,</w:t>
      </w:r>
    </w:p>
    <w:p w14:paraId="47E9C5B1" w14:textId="20F2E2CB" w:rsidR="0024525A" w:rsidRPr="00F90D9C" w:rsidRDefault="0024525A" w:rsidP="00D96E7D">
      <w:pPr>
        <w:pStyle w:val="Odstavecseseznamem"/>
        <w:numPr>
          <w:ilvl w:val="0"/>
          <w:numId w:val="39"/>
        </w:numPr>
        <w:spacing w:after="0"/>
        <w:jc w:val="both"/>
        <w:outlineLvl w:val="0"/>
        <w:rPr>
          <w:rFonts w:ascii="Times New Roman" w:hAnsi="Times New Roman"/>
          <w:sz w:val="24"/>
          <w:szCs w:val="24"/>
        </w:rPr>
      </w:pPr>
      <w:r w:rsidRPr="00F90D9C">
        <w:rPr>
          <w:rFonts w:ascii="Times New Roman" w:hAnsi="Times New Roman"/>
          <w:sz w:val="24"/>
          <w:szCs w:val="24"/>
        </w:rPr>
        <w:t xml:space="preserve">na předmětných pozemcích nevázne žádné zatížení, zejména zástavní právo, předkupní právo, právo odpovídající věcným břemenům, </w:t>
      </w:r>
      <w:r w:rsidR="00487369" w:rsidRPr="00F90D9C">
        <w:rPr>
          <w:rFonts w:ascii="Times New Roman" w:hAnsi="Times New Roman"/>
          <w:sz w:val="24"/>
          <w:szCs w:val="24"/>
        </w:rPr>
        <w:t xml:space="preserve">pachtovní právo, </w:t>
      </w:r>
      <w:r w:rsidRPr="00F90D9C">
        <w:rPr>
          <w:rFonts w:ascii="Times New Roman" w:hAnsi="Times New Roman"/>
          <w:sz w:val="24"/>
          <w:szCs w:val="24"/>
        </w:rPr>
        <w:t>nájemní právo nebo jiné obdobné právo ani nejsou fakticky užívány jakoukoli jinou osobou</w:t>
      </w:r>
      <w:r w:rsidR="004F11E0" w:rsidRPr="00F90D9C">
        <w:rPr>
          <w:rFonts w:ascii="Times New Roman" w:hAnsi="Times New Roman"/>
          <w:sz w:val="24"/>
          <w:szCs w:val="24"/>
        </w:rPr>
        <w:t xml:space="preserve">. </w:t>
      </w:r>
    </w:p>
    <w:p w14:paraId="121BDEF2" w14:textId="77777777" w:rsidR="0024525A" w:rsidRPr="006E42A6" w:rsidRDefault="0024525A" w:rsidP="0055015E">
      <w:pPr>
        <w:spacing w:after="0"/>
        <w:jc w:val="both"/>
        <w:outlineLvl w:val="0"/>
        <w:rPr>
          <w:rFonts w:ascii="Times" w:hAnsi="Times"/>
          <w:sz w:val="24"/>
        </w:rPr>
      </w:pPr>
    </w:p>
    <w:p w14:paraId="122D89F5" w14:textId="7C10BDC8" w:rsidR="0047352E" w:rsidRPr="006E42A6" w:rsidRDefault="0018734C" w:rsidP="0055015E">
      <w:pPr>
        <w:pStyle w:val="Nadpis2"/>
        <w:numPr>
          <w:ilvl w:val="0"/>
          <w:numId w:val="0"/>
        </w:numPr>
        <w:tabs>
          <w:tab w:val="clear" w:pos="22"/>
        </w:tabs>
        <w:spacing w:after="240"/>
        <w:rPr>
          <w:sz w:val="24"/>
          <w:lang w:val="cs-CZ"/>
        </w:rPr>
      </w:pPr>
      <w:r>
        <w:rPr>
          <w:sz w:val="24"/>
          <w:lang w:val="cs-CZ"/>
        </w:rPr>
        <w:t xml:space="preserve">V případě, že se některé z výše uvedených prohlášení ukáže být jako nepravdivé, je </w:t>
      </w:r>
      <w:r w:rsidR="00CB2439">
        <w:rPr>
          <w:sz w:val="24"/>
          <w:lang w:val="cs-CZ"/>
        </w:rPr>
        <w:t>zadavatel</w:t>
      </w:r>
      <w:r>
        <w:rPr>
          <w:sz w:val="24"/>
          <w:lang w:val="cs-CZ"/>
        </w:rPr>
        <w:t xml:space="preserve"> povinen uhradit </w:t>
      </w:r>
      <w:r w:rsidR="00CB2439">
        <w:rPr>
          <w:sz w:val="24"/>
          <w:lang w:val="cs-CZ"/>
        </w:rPr>
        <w:t>provozovateli</w:t>
      </w:r>
      <w:r>
        <w:rPr>
          <w:sz w:val="24"/>
          <w:lang w:val="cs-CZ"/>
        </w:rPr>
        <w:t xml:space="preserve"> náhradu škody, </w:t>
      </w:r>
      <w:r w:rsidR="00D535EF">
        <w:rPr>
          <w:rFonts w:ascii="Times" w:hAnsi="Times"/>
          <w:sz w:val="24"/>
          <w:szCs w:val="24"/>
          <w:lang w:val="cs-CZ"/>
        </w:rPr>
        <w:t>která</w:t>
      </w:r>
      <w:r>
        <w:rPr>
          <w:rFonts w:ascii="Times" w:hAnsi="Times"/>
          <w:sz w:val="24"/>
          <w:szCs w:val="24"/>
          <w:lang w:val="cs-CZ"/>
        </w:rPr>
        <w:t xml:space="preserve"> mu vznikne</w:t>
      </w:r>
      <w:r w:rsidR="00BF50C2" w:rsidRPr="005D781D">
        <w:rPr>
          <w:rFonts w:ascii="Times" w:hAnsi="Times"/>
          <w:sz w:val="24"/>
          <w:szCs w:val="24"/>
          <w:lang w:val="cs-CZ"/>
        </w:rPr>
        <w:t xml:space="preserve"> z důvodu, že jakékoli z uvedených prohlášení a/nebo ujiště</w:t>
      </w:r>
      <w:r w:rsidR="00BF50C2" w:rsidRPr="0018734C">
        <w:rPr>
          <w:rFonts w:ascii="Times" w:hAnsi="Times"/>
          <w:sz w:val="24"/>
          <w:szCs w:val="24"/>
          <w:lang w:val="cs-CZ"/>
        </w:rPr>
        <w:t xml:space="preserve">ní a/nebo záruk </w:t>
      </w:r>
      <w:r w:rsidR="00CB2439">
        <w:rPr>
          <w:rFonts w:ascii="Times" w:hAnsi="Times"/>
          <w:sz w:val="24"/>
          <w:szCs w:val="24"/>
          <w:lang w:val="cs-CZ"/>
        </w:rPr>
        <w:t>zadavatele</w:t>
      </w:r>
      <w:r w:rsidR="00BF50C2" w:rsidRPr="0018734C">
        <w:rPr>
          <w:rFonts w:ascii="Times" w:hAnsi="Times"/>
          <w:sz w:val="24"/>
          <w:szCs w:val="24"/>
          <w:lang w:val="cs-CZ"/>
        </w:rPr>
        <w:t xml:space="preserve"> se ukáže být nepravdivým. </w:t>
      </w:r>
      <w:r w:rsidR="00CB2439">
        <w:rPr>
          <w:rFonts w:ascii="Times" w:hAnsi="Times"/>
          <w:sz w:val="24"/>
          <w:szCs w:val="24"/>
          <w:lang w:val="cs-CZ"/>
        </w:rPr>
        <w:t>Zadavatel</w:t>
      </w:r>
      <w:r w:rsidR="00BF50C2" w:rsidRPr="0018734C">
        <w:rPr>
          <w:rFonts w:ascii="Times" w:hAnsi="Times"/>
          <w:sz w:val="24"/>
          <w:szCs w:val="24"/>
          <w:lang w:val="cs-CZ"/>
        </w:rPr>
        <w:t xml:space="preserve"> se dále zavazuje, že veškerá výše uvedená prohlášení a ujištění budo</w:t>
      </w:r>
      <w:r w:rsidR="00084253" w:rsidRPr="0018734C">
        <w:rPr>
          <w:rFonts w:ascii="Times" w:hAnsi="Times"/>
          <w:sz w:val="24"/>
          <w:szCs w:val="24"/>
          <w:lang w:val="cs-CZ"/>
        </w:rPr>
        <w:t>u po celou dobu platnosti této s</w:t>
      </w:r>
      <w:r w:rsidR="00BF50C2" w:rsidRPr="0018734C">
        <w:rPr>
          <w:rFonts w:ascii="Times" w:hAnsi="Times"/>
          <w:sz w:val="24"/>
          <w:szCs w:val="24"/>
          <w:lang w:val="cs-CZ"/>
        </w:rPr>
        <w:t xml:space="preserve">mlouvy pravdivá a plně účinná s výjimkou těch prohlášení a ujištění, k jejichž změně dojde v důsledku jednání </w:t>
      </w:r>
      <w:r w:rsidR="00CB2439">
        <w:rPr>
          <w:rFonts w:ascii="Times" w:hAnsi="Times"/>
          <w:sz w:val="24"/>
          <w:szCs w:val="24"/>
          <w:lang w:val="cs-CZ"/>
        </w:rPr>
        <w:t>provozovatele</w:t>
      </w:r>
      <w:r w:rsidR="00237C57" w:rsidRPr="0018734C">
        <w:rPr>
          <w:rFonts w:ascii="Times" w:hAnsi="Times"/>
          <w:sz w:val="24"/>
          <w:szCs w:val="24"/>
          <w:lang w:val="cs-CZ"/>
        </w:rPr>
        <w:t>.</w:t>
      </w:r>
    </w:p>
    <w:p w14:paraId="1F53BDD5" w14:textId="77777777" w:rsidR="00C00BD9" w:rsidRDefault="0025119E" w:rsidP="00BC1673">
      <w:pPr>
        <w:pStyle w:val="Odstavecseseznamem"/>
        <w:spacing w:after="0" w:line="240" w:lineRule="auto"/>
        <w:ind w:left="360"/>
        <w:jc w:val="both"/>
        <w:outlineLvl w:val="0"/>
        <w:rPr>
          <w:rFonts w:ascii="Times New Roman" w:hAnsi="Times New Roman"/>
          <w:sz w:val="24"/>
          <w:szCs w:val="24"/>
        </w:rPr>
      </w:pPr>
      <w:r>
        <w:rPr>
          <w:rFonts w:ascii="Times New Roman" w:hAnsi="Times New Roman"/>
          <w:sz w:val="24"/>
          <w:szCs w:val="24"/>
        </w:rPr>
        <w:t xml:space="preserve"> </w:t>
      </w:r>
    </w:p>
    <w:p w14:paraId="6AA6569D" w14:textId="22F97EA7" w:rsidR="00E102D1" w:rsidRDefault="00CB2439" w:rsidP="004957C8">
      <w:pPr>
        <w:pStyle w:val="Odstavecseseznamem"/>
        <w:numPr>
          <w:ilvl w:val="0"/>
          <w:numId w:val="6"/>
        </w:numPr>
        <w:spacing w:after="0"/>
        <w:jc w:val="both"/>
        <w:outlineLvl w:val="0"/>
        <w:rPr>
          <w:rFonts w:ascii="Times New Roman" w:hAnsi="Times New Roman"/>
          <w:sz w:val="24"/>
          <w:szCs w:val="24"/>
        </w:rPr>
      </w:pPr>
      <w:r>
        <w:rPr>
          <w:rFonts w:ascii="Times New Roman" w:hAnsi="Times New Roman"/>
          <w:sz w:val="24"/>
          <w:szCs w:val="24"/>
        </w:rPr>
        <w:t>Provozovatel</w:t>
      </w:r>
      <w:r w:rsidR="00BC1673">
        <w:rPr>
          <w:rFonts w:ascii="Times New Roman" w:hAnsi="Times New Roman"/>
          <w:sz w:val="24"/>
          <w:szCs w:val="24"/>
        </w:rPr>
        <w:t xml:space="preserve"> je při plnění svých závazků vyplývajících z této smlouvy povinen </w:t>
      </w:r>
      <w:r w:rsidR="001E4B72">
        <w:rPr>
          <w:rFonts w:ascii="Times New Roman" w:hAnsi="Times New Roman"/>
          <w:sz w:val="24"/>
          <w:szCs w:val="24"/>
        </w:rPr>
        <w:t xml:space="preserve">postupovat s vynaložením náležité odborné péče, udržovat areál koupaliště ve stavu odpovídajícím obecně závazným právním předpisům a příslušným technickým normám umožňujícím provozování areálu koupaliště v souladu s touto smlouvou, zejména pak vyhlášku Ministerstva zdravotnictví č. 238/2011 Sb., o stanovení hygienických požadavků </w:t>
      </w:r>
      <w:r w:rsidR="001E4B72">
        <w:rPr>
          <w:rFonts w:ascii="Times New Roman" w:hAnsi="Times New Roman"/>
          <w:sz w:val="24"/>
          <w:szCs w:val="24"/>
        </w:rPr>
        <w:lastRenderedPageBreak/>
        <w:t>na koupaliště, sauny a hygienické limity písku v pískovištích venkovních hracích ploc</w:t>
      </w:r>
      <w:r w:rsidR="00CA3D86">
        <w:rPr>
          <w:rFonts w:ascii="Times New Roman" w:hAnsi="Times New Roman"/>
          <w:sz w:val="24"/>
          <w:szCs w:val="24"/>
        </w:rPr>
        <w:t xml:space="preserve">h, ve znění pozdějších předpisů. </w:t>
      </w:r>
      <w:r>
        <w:rPr>
          <w:rFonts w:ascii="Times New Roman" w:hAnsi="Times New Roman"/>
          <w:sz w:val="24"/>
          <w:szCs w:val="24"/>
        </w:rPr>
        <w:t>Provozovatel</w:t>
      </w:r>
      <w:r w:rsidR="00CA3D86">
        <w:rPr>
          <w:rFonts w:ascii="Times New Roman" w:hAnsi="Times New Roman"/>
          <w:sz w:val="24"/>
          <w:szCs w:val="24"/>
        </w:rPr>
        <w:t xml:space="preserve"> se zavazuje po celou dobu trvání této smlouvy udržovat všechna úřední povolení nezbytná k provozování areálu koupaliště tak, aby bylo dosaženo účelu této smlouvy.</w:t>
      </w:r>
    </w:p>
    <w:p w14:paraId="0A55B4C2" w14:textId="77777777" w:rsidR="004957C8" w:rsidRPr="004957C8" w:rsidRDefault="004957C8" w:rsidP="004957C8">
      <w:pPr>
        <w:pStyle w:val="Odstavecseseznamem"/>
        <w:rPr>
          <w:rFonts w:ascii="Times New Roman" w:hAnsi="Times New Roman"/>
          <w:sz w:val="24"/>
          <w:szCs w:val="24"/>
        </w:rPr>
      </w:pPr>
    </w:p>
    <w:p w14:paraId="15042349" w14:textId="587C93B3" w:rsidR="004957C8" w:rsidRDefault="004957C8" w:rsidP="004957C8">
      <w:pPr>
        <w:pStyle w:val="Odstavecseseznamem"/>
        <w:numPr>
          <w:ilvl w:val="0"/>
          <w:numId w:val="6"/>
        </w:numPr>
        <w:spacing w:after="0"/>
        <w:jc w:val="both"/>
        <w:outlineLvl w:val="0"/>
        <w:rPr>
          <w:rFonts w:ascii="Times New Roman" w:hAnsi="Times New Roman"/>
          <w:sz w:val="24"/>
          <w:szCs w:val="24"/>
        </w:rPr>
      </w:pPr>
      <w:r>
        <w:rPr>
          <w:rFonts w:ascii="Times New Roman" w:hAnsi="Times New Roman"/>
          <w:sz w:val="24"/>
          <w:szCs w:val="24"/>
        </w:rPr>
        <w:t xml:space="preserve">Smluvní strany se dohodly, že </w:t>
      </w:r>
      <w:r w:rsidR="00CB2439">
        <w:rPr>
          <w:rFonts w:ascii="Times New Roman" w:hAnsi="Times New Roman"/>
          <w:sz w:val="24"/>
          <w:szCs w:val="24"/>
        </w:rPr>
        <w:t>provozovatel</w:t>
      </w:r>
      <w:r>
        <w:rPr>
          <w:rFonts w:ascii="Times New Roman" w:hAnsi="Times New Roman"/>
          <w:sz w:val="24"/>
          <w:szCs w:val="24"/>
        </w:rPr>
        <w:t xml:space="preserve"> je povinen zajistit řádný provoz areálu koupaliště pro účely, pro kter</w:t>
      </w:r>
      <w:r w:rsidR="00711C95">
        <w:rPr>
          <w:rFonts w:ascii="Times New Roman" w:hAnsi="Times New Roman"/>
          <w:sz w:val="24"/>
          <w:szCs w:val="24"/>
        </w:rPr>
        <w:t>é</w:t>
      </w:r>
      <w:r>
        <w:rPr>
          <w:rFonts w:ascii="Times New Roman" w:hAnsi="Times New Roman"/>
          <w:sz w:val="24"/>
          <w:szCs w:val="24"/>
        </w:rPr>
        <w:t xml:space="preserve"> má být z jeho povahy užíván a zajistit stálý odborný dohled nad bezpečnosti osob využívajících areál koupaliště v případech, kde je to vyžadováno příslušnými právními předpisy.</w:t>
      </w:r>
    </w:p>
    <w:p w14:paraId="5ACA72D2" w14:textId="77777777" w:rsidR="00327225" w:rsidRPr="00327225" w:rsidRDefault="00327225" w:rsidP="00327225">
      <w:pPr>
        <w:pStyle w:val="Odstavecseseznamem"/>
        <w:rPr>
          <w:rFonts w:ascii="Times New Roman" w:hAnsi="Times New Roman"/>
          <w:sz w:val="24"/>
          <w:szCs w:val="24"/>
        </w:rPr>
      </w:pPr>
    </w:p>
    <w:p w14:paraId="23A3D12F" w14:textId="7C957062" w:rsidR="00327225" w:rsidRDefault="00B17089" w:rsidP="004957C8">
      <w:pPr>
        <w:pStyle w:val="Odstavecseseznamem"/>
        <w:numPr>
          <w:ilvl w:val="0"/>
          <w:numId w:val="6"/>
        </w:numPr>
        <w:spacing w:after="0"/>
        <w:jc w:val="both"/>
        <w:outlineLvl w:val="0"/>
        <w:rPr>
          <w:rFonts w:ascii="Times New Roman" w:hAnsi="Times New Roman"/>
          <w:sz w:val="24"/>
          <w:szCs w:val="24"/>
        </w:rPr>
      </w:pPr>
      <w:r>
        <w:rPr>
          <w:rFonts w:ascii="Times New Roman" w:hAnsi="Times New Roman"/>
          <w:sz w:val="24"/>
          <w:szCs w:val="24"/>
        </w:rPr>
        <w:t>P</w:t>
      </w:r>
      <w:r w:rsidR="00CB2439">
        <w:rPr>
          <w:rFonts w:ascii="Times New Roman" w:hAnsi="Times New Roman"/>
          <w:sz w:val="24"/>
          <w:szCs w:val="24"/>
        </w:rPr>
        <w:t>rovozovatel</w:t>
      </w:r>
      <w:r w:rsidR="00327225">
        <w:rPr>
          <w:rFonts w:ascii="Times New Roman" w:hAnsi="Times New Roman"/>
          <w:sz w:val="24"/>
          <w:szCs w:val="24"/>
        </w:rPr>
        <w:t xml:space="preserve"> se tímto zavazuje k poskytování služeb v rámci areálu koupaliště, které jsou definovány v této smlouvě, a to v kvalitě a rozsahu dle této smlouvy tak, aby byl dodržen účel provozování areálu koupaliště dle odst. </w:t>
      </w:r>
      <w:r w:rsidR="009473DF">
        <w:rPr>
          <w:rFonts w:ascii="Times New Roman" w:hAnsi="Times New Roman"/>
          <w:sz w:val="24"/>
          <w:szCs w:val="24"/>
        </w:rPr>
        <w:t xml:space="preserve">III. </w:t>
      </w:r>
      <w:r w:rsidR="00327225">
        <w:rPr>
          <w:rFonts w:ascii="Times New Roman" w:hAnsi="Times New Roman"/>
          <w:sz w:val="24"/>
          <w:szCs w:val="24"/>
        </w:rPr>
        <w:t>této smlouvy.</w:t>
      </w:r>
    </w:p>
    <w:p w14:paraId="5E9CCB51" w14:textId="77777777" w:rsidR="00327225" w:rsidRPr="00327225" w:rsidRDefault="00327225" w:rsidP="00327225">
      <w:pPr>
        <w:pStyle w:val="Odstavecseseznamem"/>
        <w:rPr>
          <w:rFonts w:ascii="Times New Roman" w:hAnsi="Times New Roman"/>
          <w:sz w:val="24"/>
          <w:szCs w:val="24"/>
        </w:rPr>
      </w:pPr>
    </w:p>
    <w:p w14:paraId="7315A3BB" w14:textId="71C0EE0F" w:rsidR="00327225" w:rsidRDefault="00B17089" w:rsidP="004957C8">
      <w:pPr>
        <w:pStyle w:val="Odstavecseseznamem"/>
        <w:numPr>
          <w:ilvl w:val="0"/>
          <w:numId w:val="6"/>
        </w:numPr>
        <w:spacing w:after="0"/>
        <w:jc w:val="both"/>
        <w:outlineLvl w:val="0"/>
        <w:rPr>
          <w:rFonts w:ascii="Times New Roman" w:hAnsi="Times New Roman"/>
          <w:sz w:val="24"/>
          <w:szCs w:val="24"/>
        </w:rPr>
      </w:pPr>
      <w:r>
        <w:rPr>
          <w:rFonts w:ascii="Times New Roman" w:hAnsi="Times New Roman"/>
          <w:sz w:val="24"/>
          <w:szCs w:val="24"/>
        </w:rPr>
        <w:t>P</w:t>
      </w:r>
      <w:r w:rsidR="00582F73">
        <w:rPr>
          <w:rFonts w:ascii="Times New Roman" w:hAnsi="Times New Roman"/>
          <w:sz w:val="24"/>
          <w:szCs w:val="24"/>
        </w:rPr>
        <w:t>rovozovatel</w:t>
      </w:r>
      <w:r w:rsidR="009942B2">
        <w:rPr>
          <w:rFonts w:ascii="Times New Roman" w:hAnsi="Times New Roman"/>
          <w:sz w:val="24"/>
          <w:szCs w:val="24"/>
        </w:rPr>
        <w:t xml:space="preserve"> je povinen při plnění závazků z této smlouvy postupovat vždy tak, aby při zániku této smlouvy z jakéhokoliv důvodu byl schopen předat </w:t>
      </w:r>
      <w:r w:rsidR="00582F73">
        <w:rPr>
          <w:rFonts w:ascii="Times New Roman" w:hAnsi="Times New Roman"/>
          <w:sz w:val="24"/>
          <w:szCs w:val="24"/>
        </w:rPr>
        <w:t>zadavateli</w:t>
      </w:r>
      <w:r w:rsidR="009942B2">
        <w:rPr>
          <w:rFonts w:ascii="Times New Roman" w:hAnsi="Times New Roman"/>
          <w:sz w:val="24"/>
          <w:szCs w:val="24"/>
        </w:rPr>
        <w:t xml:space="preserve"> areál koupaliště zpět</w:t>
      </w:r>
      <w:r w:rsidR="00582F73">
        <w:rPr>
          <w:rFonts w:ascii="Times New Roman" w:hAnsi="Times New Roman"/>
          <w:sz w:val="24"/>
          <w:szCs w:val="24"/>
        </w:rPr>
        <w:t xml:space="preserve"> v řádném stavu s přihlédnutím k běžnému opotřebení</w:t>
      </w:r>
      <w:r w:rsidR="00F71548">
        <w:rPr>
          <w:rFonts w:ascii="Times New Roman" w:hAnsi="Times New Roman"/>
          <w:sz w:val="24"/>
          <w:szCs w:val="24"/>
        </w:rPr>
        <w:t>.</w:t>
      </w:r>
    </w:p>
    <w:p w14:paraId="2D50B939" w14:textId="521D12B2" w:rsidR="009942B2" w:rsidRPr="009942B2" w:rsidRDefault="009942B2" w:rsidP="009942B2">
      <w:pPr>
        <w:pStyle w:val="Odstavecseseznamem"/>
        <w:rPr>
          <w:rFonts w:ascii="Times New Roman" w:hAnsi="Times New Roman"/>
          <w:sz w:val="24"/>
          <w:szCs w:val="24"/>
        </w:rPr>
      </w:pPr>
    </w:p>
    <w:p w14:paraId="0CDE9355" w14:textId="00D399BC" w:rsidR="009942B2" w:rsidRPr="00863959" w:rsidRDefault="00582F73" w:rsidP="00863959">
      <w:pPr>
        <w:pStyle w:val="Odstavecseseznamem"/>
        <w:numPr>
          <w:ilvl w:val="0"/>
          <w:numId w:val="6"/>
        </w:numPr>
        <w:spacing w:after="0"/>
        <w:jc w:val="both"/>
        <w:outlineLvl w:val="0"/>
        <w:rPr>
          <w:rFonts w:ascii="Times New Roman" w:hAnsi="Times New Roman"/>
          <w:sz w:val="24"/>
          <w:szCs w:val="24"/>
        </w:rPr>
      </w:pPr>
      <w:r>
        <w:rPr>
          <w:rFonts w:ascii="Times New Roman" w:hAnsi="Times New Roman"/>
          <w:sz w:val="24"/>
          <w:szCs w:val="24"/>
        </w:rPr>
        <w:t>Provozovatel</w:t>
      </w:r>
      <w:r w:rsidR="009942B2">
        <w:rPr>
          <w:rFonts w:ascii="Times New Roman" w:hAnsi="Times New Roman"/>
          <w:sz w:val="24"/>
          <w:szCs w:val="24"/>
        </w:rPr>
        <w:t xml:space="preserve"> se zavazuje řádně a včas, tj. bez zbytečného odkladu, informovat </w:t>
      </w:r>
      <w:r>
        <w:rPr>
          <w:rFonts w:ascii="Times New Roman" w:hAnsi="Times New Roman"/>
          <w:sz w:val="24"/>
          <w:szCs w:val="24"/>
        </w:rPr>
        <w:t>zadavatele</w:t>
      </w:r>
      <w:r w:rsidR="009942B2">
        <w:rPr>
          <w:rFonts w:ascii="Times New Roman" w:hAnsi="Times New Roman"/>
          <w:sz w:val="24"/>
          <w:szCs w:val="24"/>
        </w:rPr>
        <w:t xml:space="preserve"> o:</w:t>
      </w:r>
    </w:p>
    <w:p w14:paraId="51C6CC44" w14:textId="79F187CA" w:rsidR="009942B2" w:rsidRDefault="00A44F6F" w:rsidP="00C40A47">
      <w:pPr>
        <w:pStyle w:val="Odstavecseseznamem"/>
        <w:numPr>
          <w:ilvl w:val="0"/>
          <w:numId w:val="8"/>
        </w:numPr>
        <w:spacing w:after="0"/>
        <w:jc w:val="both"/>
        <w:outlineLvl w:val="0"/>
        <w:rPr>
          <w:rFonts w:ascii="Times New Roman" w:hAnsi="Times New Roman"/>
          <w:sz w:val="24"/>
          <w:szCs w:val="24"/>
        </w:rPr>
      </w:pPr>
      <w:r>
        <w:rPr>
          <w:rFonts w:ascii="Times New Roman" w:hAnsi="Times New Roman"/>
          <w:sz w:val="24"/>
          <w:szCs w:val="24"/>
        </w:rPr>
        <w:t xml:space="preserve">podstatných změnách ve vlastnické struktuře společnosti </w:t>
      </w:r>
      <w:r w:rsidR="00582F73">
        <w:rPr>
          <w:rFonts w:ascii="Times New Roman" w:hAnsi="Times New Roman"/>
          <w:sz w:val="24"/>
          <w:szCs w:val="24"/>
        </w:rPr>
        <w:t>provozovatele</w:t>
      </w:r>
      <w:r>
        <w:rPr>
          <w:rFonts w:ascii="Times New Roman" w:hAnsi="Times New Roman"/>
          <w:sz w:val="24"/>
          <w:szCs w:val="24"/>
        </w:rPr>
        <w:t xml:space="preserve">, jimiž se rozumějí zejména takové změny, na jejichž základě se mění osoby, jež mohou prosadit jmenování nebo volbu nebo odvolání většiny osob, které jsou členy kontrolního orgánu </w:t>
      </w:r>
      <w:r w:rsidR="007C1CB7">
        <w:rPr>
          <w:rFonts w:ascii="Times New Roman" w:hAnsi="Times New Roman"/>
          <w:sz w:val="24"/>
          <w:szCs w:val="24"/>
        </w:rPr>
        <w:t>provozovatele</w:t>
      </w:r>
      <w:r>
        <w:rPr>
          <w:rFonts w:ascii="Times New Roman" w:hAnsi="Times New Roman"/>
          <w:sz w:val="24"/>
          <w:szCs w:val="24"/>
        </w:rPr>
        <w:t>, a to přímo i nepřímo;</w:t>
      </w:r>
    </w:p>
    <w:p w14:paraId="529722DF" w14:textId="2BACDB97" w:rsidR="00A44F6F" w:rsidRDefault="00A44F6F" w:rsidP="00F90D9C">
      <w:pPr>
        <w:pStyle w:val="Odstavecseseznamem"/>
        <w:numPr>
          <w:ilvl w:val="0"/>
          <w:numId w:val="8"/>
        </w:numPr>
        <w:tabs>
          <w:tab w:val="left" w:pos="1418"/>
        </w:tabs>
        <w:spacing w:after="0"/>
        <w:jc w:val="both"/>
        <w:outlineLvl w:val="0"/>
        <w:rPr>
          <w:rFonts w:ascii="Times New Roman" w:hAnsi="Times New Roman"/>
          <w:sz w:val="24"/>
          <w:szCs w:val="24"/>
        </w:rPr>
      </w:pPr>
      <w:r>
        <w:rPr>
          <w:rFonts w:ascii="Times New Roman" w:hAnsi="Times New Roman"/>
          <w:sz w:val="24"/>
          <w:szCs w:val="24"/>
        </w:rPr>
        <w:t xml:space="preserve">změnách v nezbytných profesních či technických předpokladech </w:t>
      </w:r>
      <w:r w:rsidR="007C1CB7">
        <w:rPr>
          <w:rFonts w:ascii="Times New Roman" w:hAnsi="Times New Roman"/>
          <w:sz w:val="24"/>
          <w:szCs w:val="24"/>
        </w:rPr>
        <w:t>provozovatele</w:t>
      </w:r>
      <w:r>
        <w:rPr>
          <w:rFonts w:ascii="Times New Roman" w:hAnsi="Times New Roman"/>
          <w:sz w:val="24"/>
          <w:szCs w:val="24"/>
        </w:rPr>
        <w:t xml:space="preserve"> pro plnění závazků podle této smlouvy;</w:t>
      </w:r>
    </w:p>
    <w:p w14:paraId="0B219A82" w14:textId="77777777" w:rsidR="00A44F6F" w:rsidRDefault="00B84B74" w:rsidP="00C40A47">
      <w:pPr>
        <w:pStyle w:val="Odstavecseseznamem"/>
        <w:numPr>
          <w:ilvl w:val="0"/>
          <w:numId w:val="8"/>
        </w:numPr>
        <w:spacing w:after="0"/>
        <w:jc w:val="both"/>
        <w:outlineLvl w:val="0"/>
        <w:rPr>
          <w:rFonts w:ascii="Times New Roman" w:hAnsi="Times New Roman"/>
          <w:sz w:val="24"/>
          <w:szCs w:val="24"/>
        </w:rPr>
      </w:pPr>
      <w:r>
        <w:rPr>
          <w:rFonts w:ascii="Times New Roman" w:hAnsi="Times New Roman"/>
          <w:sz w:val="24"/>
          <w:szCs w:val="24"/>
        </w:rPr>
        <w:t>pokutách nebo jiných peněžitých postizích, které byly poskytovateli uloženy po dobu trvání této smlouvy a/nebo po jejím skončení státním orgánem či správním úřadem v souvislosti s provozováním areálu koupaliště na základě této smlouvy a o způsobu řešení vzniklé situace včetně přijatých opatření v dané souvislosti;</w:t>
      </w:r>
    </w:p>
    <w:p w14:paraId="23312A5F" w14:textId="3DAE359B" w:rsidR="00E102D1" w:rsidRDefault="00AF22CC" w:rsidP="00C40A47">
      <w:pPr>
        <w:pStyle w:val="Odstavecseseznamem"/>
        <w:numPr>
          <w:ilvl w:val="0"/>
          <w:numId w:val="8"/>
        </w:numPr>
        <w:spacing w:after="0"/>
        <w:jc w:val="both"/>
        <w:outlineLvl w:val="0"/>
        <w:rPr>
          <w:rFonts w:ascii="Times New Roman" w:hAnsi="Times New Roman"/>
          <w:sz w:val="24"/>
          <w:szCs w:val="24"/>
        </w:rPr>
      </w:pPr>
      <w:r>
        <w:rPr>
          <w:rFonts w:ascii="Times New Roman" w:hAnsi="Times New Roman"/>
          <w:sz w:val="24"/>
          <w:szCs w:val="24"/>
        </w:rPr>
        <w:t xml:space="preserve">mimořádném či náhlém zhoršení finanční situace </w:t>
      </w:r>
      <w:r w:rsidR="00AB48D8">
        <w:rPr>
          <w:rFonts w:ascii="Times New Roman" w:hAnsi="Times New Roman"/>
          <w:sz w:val="24"/>
          <w:szCs w:val="24"/>
        </w:rPr>
        <w:t>provozovatel</w:t>
      </w:r>
      <w:r>
        <w:rPr>
          <w:rFonts w:ascii="Times New Roman" w:hAnsi="Times New Roman"/>
          <w:sz w:val="24"/>
          <w:szCs w:val="24"/>
        </w:rPr>
        <w:t xml:space="preserve">, jež může ohrozit schopnost </w:t>
      </w:r>
      <w:r w:rsidR="00AB48D8">
        <w:rPr>
          <w:rFonts w:ascii="Times New Roman" w:hAnsi="Times New Roman"/>
          <w:sz w:val="24"/>
          <w:szCs w:val="24"/>
        </w:rPr>
        <w:t>provozovatele</w:t>
      </w:r>
      <w:r>
        <w:rPr>
          <w:rFonts w:ascii="Times New Roman" w:hAnsi="Times New Roman"/>
          <w:sz w:val="24"/>
          <w:szCs w:val="24"/>
        </w:rPr>
        <w:t xml:space="preserve"> vykonávat práva a plnit závazky převzaté touto smlouvou.</w:t>
      </w:r>
    </w:p>
    <w:p w14:paraId="30333A61" w14:textId="77777777" w:rsidR="00835DCD" w:rsidRPr="00835DCD" w:rsidRDefault="00835DCD" w:rsidP="00E8227C">
      <w:pPr>
        <w:pStyle w:val="Odstavecseseznamem"/>
        <w:spacing w:after="0"/>
        <w:ind w:left="1080"/>
        <w:jc w:val="both"/>
        <w:outlineLvl w:val="0"/>
        <w:rPr>
          <w:rFonts w:ascii="Times New Roman" w:hAnsi="Times New Roman"/>
          <w:sz w:val="24"/>
          <w:szCs w:val="24"/>
        </w:rPr>
      </w:pPr>
    </w:p>
    <w:p w14:paraId="38537A19" w14:textId="77777777" w:rsidR="00835DCD" w:rsidRDefault="00835DCD" w:rsidP="00E8227C">
      <w:pPr>
        <w:pStyle w:val="Odstavecseseznamem"/>
        <w:numPr>
          <w:ilvl w:val="0"/>
          <w:numId w:val="6"/>
        </w:numPr>
        <w:spacing w:after="0"/>
        <w:jc w:val="both"/>
        <w:outlineLvl w:val="0"/>
        <w:rPr>
          <w:rFonts w:ascii="Times New Roman" w:hAnsi="Times New Roman"/>
          <w:sz w:val="24"/>
          <w:szCs w:val="24"/>
        </w:rPr>
      </w:pPr>
      <w:r>
        <w:rPr>
          <w:rFonts w:ascii="Times New Roman" w:hAnsi="Times New Roman"/>
          <w:sz w:val="24"/>
          <w:szCs w:val="24"/>
        </w:rPr>
        <w:t>Možnost poddodávek na provoz areálu koupaliště:</w:t>
      </w:r>
    </w:p>
    <w:p w14:paraId="757FE945" w14:textId="1ABD9D3F" w:rsidR="00835DCD" w:rsidRDefault="00AB48D8" w:rsidP="00C40A47">
      <w:pPr>
        <w:pStyle w:val="Odstavecseseznamem"/>
        <w:numPr>
          <w:ilvl w:val="0"/>
          <w:numId w:val="9"/>
        </w:numPr>
        <w:spacing w:after="0"/>
        <w:jc w:val="both"/>
        <w:outlineLvl w:val="0"/>
        <w:rPr>
          <w:rFonts w:ascii="Times New Roman" w:hAnsi="Times New Roman"/>
          <w:sz w:val="24"/>
          <w:szCs w:val="24"/>
        </w:rPr>
      </w:pPr>
      <w:r>
        <w:rPr>
          <w:rFonts w:ascii="Times New Roman" w:hAnsi="Times New Roman"/>
          <w:sz w:val="24"/>
          <w:szCs w:val="24"/>
        </w:rPr>
        <w:t>provozovatel</w:t>
      </w:r>
      <w:r w:rsidR="00E8227C">
        <w:rPr>
          <w:rFonts w:ascii="Times New Roman" w:hAnsi="Times New Roman"/>
          <w:sz w:val="24"/>
          <w:szCs w:val="24"/>
        </w:rPr>
        <w:t xml:space="preserve"> má právo pro účely provozu a údržby areálu koupaliště využít služeb svých poddodavatelů. I v takovém případě však </w:t>
      </w:r>
      <w:r w:rsidR="00267A9D">
        <w:rPr>
          <w:rFonts w:ascii="Times New Roman" w:hAnsi="Times New Roman"/>
          <w:sz w:val="24"/>
          <w:szCs w:val="24"/>
        </w:rPr>
        <w:t>provozovatel</w:t>
      </w:r>
      <w:r w:rsidR="00E8227C">
        <w:rPr>
          <w:rFonts w:ascii="Times New Roman" w:hAnsi="Times New Roman"/>
          <w:sz w:val="24"/>
          <w:szCs w:val="24"/>
        </w:rPr>
        <w:t xml:space="preserve"> odpovídá </w:t>
      </w:r>
      <w:r>
        <w:rPr>
          <w:rFonts w:ascii="Times New Roman" w:hAnsi="Times New Roman"/>
          <w:sz w:val="24"/>
          <w:szCs w:val="24"/>
        </w:rPr>
        <w:t>zadavateli</w:t>
      </w:r>
      <w:r w:rsidR="00E8227C">
        <w:rPr>
          <w:rFonts w:ascii="Times New Roman" w:hAnsi="Times New Roman"/>
          <w:sz w:val="24"/>
          <w:szCs w:val="24"/>
        </w:rPr>
        <w:t xml:space="preserve"> za činnost svých poddodavatelů v plném rozsahu tak, jako by tyto činnosti poskytoval sám. Této odpovědnosti se nemůže </w:t>
      </w:r>
      <w:r>
        <w:rPr>
          <w:rFonts w:ascii="Times New Roman" w:hAnsi="Times New Roman"/>
          <w:sz w:val="24"/>
          <w:szCs w:val="24"/>
        </w:rPr>
        <w:t>provozovatel</w:t>
      </w:r>
      <w:r w:rsidR="00E8227C">
        <w:rPr>
          <w:rFonts w:ascii="Times New Roman" w:hAnsi="Times New Roman"/>
          <w:sz w:val="24"/>
          <w:szCs w:val="24"/>
        </w:rPr>
        <w:t xml:space="preserve"> jednostranně zbavit;</w:t>
      </w:r>
    </w:p>
    <w:p w14:paraId="4724F440" w14:textId="6DC6D5B1" w:rsidR="00E8227C" w:rsidRDefault="00AB48D8" w:rsidP="00C40A47">
      <w:pPr>
        <w:pStyle w:val="Odstavecseseznamem"/>
        <w:numPr>
          <w:ilvl w:val="0"/>
          <w:numId w:val="9"/>
        </w:numPr>
        <w:spacing w:after="0"/>
        <w:jc w:val="both"/>
        <w:outlineLvl w:val="0"/>
        <w:rPr>
          <w:rFonts w:ascii="Times New Roman" w:hAnsi="Times New Roman"/>
          <w:sz w:val="24"/>
          <w:szCs w:val="24"/>
        </w:rPr>
      </w:pPr>
      <w:r>
        <w:rPr>
          <w:rFonts w:ascii="Times New Roman" w:hAnsi="Times New Roman"/>
          <w:sz w:val="24"/>
          <w:szCs w:val="24"/>
        </w:rPr>
        <w:t>provozovatel</w:t>
      </w:r>
      <w:r w:rsidR="00E8227C">
        <w:rPr>
          <w:rFonts w:ascii="Times New Roman" w:hAnsi="Times New Roman"/>
          <w:sz w:val="24"/>
          <w:szCs w:val="24"/>
        </w:rPr>
        <w:t xml:space="preserve"> je oprávněn změnit poddodavatele, pomocí něhož v koncesním řízení prokazoval kvalifikaci jen na základě předchozího souhlasu </w:t>
      </w:r>
      <w:r>
        <w:rPr>
          <w:rFonts w:ascii="Times New Roman" w:hAnsi="Times New Roman"/>
          <w:sz w:val="24"/>
          <w:szCs w:val="24"/>
        </w:rPr>
        <w:t>zadavatele</w:t>
      </w:r>
      <w:r w:rsidR="00E8227C">
        <w:rPr>
          <w:rFonts w:ascii="Times New Roman" w:hAnsi="Times New Roman"/>
          <w:sz w:val="24"/>
          <w:szCs w:val="24"/>
        </w:rPr>
        <w:t xml:space="preserve"> a za subjekt, který splňuje kvalifikaci minimálně ve stejném rozsahu. </w:t>
      </w:r>
      <w:r>
        <w:rPr>
          <w:rFonts w:ascii="Times New Roman" w:hAnsi="Times New Roman"/>
          <w:sz w:val="24"/>
          <w:szCs w:val="24"/>
        </w:rPr>
        <w:t>Zadavatel</w:t>
      </w:r>
      <w:r w:rsidR="00E8227C">
        <w:rPr>
          <w:rFonts w:ascii="Times New Roman" w:hAnsi="Times New Roman"/>
          <w:sz w:val="24"/>
          <w:szCs w:val="24"/>
        </w:rPr>
        <w:t xml:space="preserve"> se zavazuje tento souhlas bezdůvodně neodepřít.</w:t>
      </w:r>
    </w:p>
    <w:p w14:paraId="6FBB2293" w14:textId="62AAF95A" w:rsidR="00E8227C" w:rsidRDefault="00E8227C" w:rsidP="00C40A47">
      <w:pPr>
        <w:pStyle w:val="Odstavecseseznamem"/>
        <w:numPr>
          <w:ilvl w:val="0"/>
          <w:numId w:val="9"/>
        </w:numPr>
        <w:spacing w:after="0"/>
        <w:jc w:val="both"/>
        <w:outlineLvl w:val="0"/>
        <w:rPr>
          <w:rFonts w:ascii="Times New Roman" w:hAnsi="Times New Roman"/>
          <w:sz w:val="24"/>
          <w:szCs w:val="24"/>
        </w:rPr>
      </w:pPr>
      <w:r>
        <w:rPr>
          <w:rFonts w:ascii="Times New Roman" w:hAnsi="Times New Roman"/>
          <w:sz w:val="24"/>
          <w:szCs w:val="24"/>
        </w:rPr>
        <w:lastRenderedPageBreak/>
        <w:t xml:space="preserve">smluvní strany </w:t>
      </w:r>
      <w:r w:rsidR="00824E25">
        <w:rPr>
          <w:rFonts w:ascii="Times New Roman" w:hAnsi="Times New Roman"/>
          <w:sz w:val="24"/>
          <w:szCs w:val="24"/>
        </w:rPr>
        <w:t xml:space="preserve">jsou si vědomy skutečnosti, že </w:t>
      </w:r>
      <w:r w:rsidR="00AB48D8">
        <w:rPr>
          <w:rFonts w:ascii="Times New Roman" w:hAnsi="Times New Roman"/>
          <w:sz w:val="24"/>
          <w:szCs w:val="24"/>
        </w:rPr>
        <w:t>provozovatel</w:t>
      </w:r>
      <w:r w:rsidR="00824E25">
        <w:rPr>
          <w:rFonts w:ascii="Times New Roman" w:hAnsi="Times New Roman"/>
          <w:sz w:val="24"/>
          <w:szCs w:val="24"/>
        </w:rPr>
        <w:t xml:space="preserve"> odpovídá </w:t>
      </w:r>
      <w:r w:rsidR="00AB48D8">
        <w:rPr>
          <w:rFonts w:ascii="Times New Roman" w:hAnsi="Times New Roman"/>
          <w:sz w:val="24"/>
          <w:szCs w:val="24"/>
        </w:rPr>
        <w:t>zadavateli</w:t>
      </w:r>
      <w:r w:rsidR="00824E25">
        <w:rPr>
          <w:rFonts w:ascii="Times New Roman" w:hAnsi="Times New Roman"/>
          <w:sz w:val="24"/>
          <w:szCs w:val="24"/>
        </w:rPr>
        <w:t xml:space="preserve"> za veškeré škody, které byly </w:t>
      </w:r>
      <w:r w:rsidR="00AB48D8">
        <w:rPr>
          <w:rFonts w:ascii="Times New Roman" w:hAnsi="Times New Roman"/>
          <w:sz w:val="24"/>
          <w:szCs w:val="24"/>
        </w:rPr>
        <w:t>zadavateli</w:t>
      </w:r>
      <w:r w:rsidR="00824E25">
        <w:rPr>
          <w:rFonts w:ascii="Times New Roman" w:hAnsi="Times New Roman"/>
          <w:sz w:val="24"/>
          <w:szCs w:val="24"/>
        </w:rPr>
        <w:t xml:space="preserve"> způsobeny jakoukoli třetí osobou, kterou </w:t>
      </w:r>
      <w:r w:rsidR="00AB48D8">
        <w:rPr>
          <w:rFonts w:ascii="Times New Roman" w:hAnsi="Times New Roman"/>
          <w:sz w:val="24"/>
          <w:szCs w:val="24"/>
        </w:rPr>
        <w:t>provozovatel</w:t>
      </w:r>
      <w:r w:rsidR="00824E25">
        <w:rPr>
          <w:rFonts w:ascii="Times New Roman" w:hAnsi="Times New Roman"/>
          <w:sz w:val="24"/>
          <w:szCs w:val="24"/>
        </w:rPr>
        <w:t xml:space="preserve"> použil při plnění svých povinností na základě této smlouvy a v souvislosti s ní.</w:t>
      </w:r>
    </w:p>
    <w:p w14:paraId="792A4DBF" w14:textId="77777777" w:rsidR="00E8227C" w:rsidRDefault="00E8227C" w:rsidP="00E8227C">
      <w:pPr>
        <w:spacing w:after="0" w:line="240" w:lineRule="auto"/>
        <w:jc w:val="both"/>
        <w:outlineLvl w:val="0"/>
        <w:rPr>
          <w:rFonts w:ascii="Times New Roman" w:hAnsi="Times New Roman"/>
          <w:sz w:val="24"/>
          <w:szCs w:val="24"/>
        </w:rPr>
      </w:pPr>
    </w:p>
    <w:p w14:paraId="66F58B66" w14:textId="77777777" w:rsidR="00E8227C" w:rsidRPr="00E8227C" w:rsidRDefault="00E8227C" w:rsidP="00E8227C">
      <w:pPr>
        <w:spacing w:after="0" w:line="240" w:lineRule="auto"/>
        <w:jc w:val="both"/>
        <w:outlineLvl w:val="0"/>
        <w:rPr>
          <w:rFonts w:ascii="Times New Roman" w:hAnsi="Times New Roman"/>
          <w:sz w:val="24"/>
          <w:szCs w:val="24"/>
        </w:rPr>
      </w:pPr>
    </w:p>
    <w:p w14:paraId="74F1C15C" w14:textId="67BA6847" w:rsidR="00822DF2" w:rsidRDefault="005B1FC1" w:rsidP="00822DF2">
      <w:pPr>
        <w:pStyle w:val="Odstavecseseznamem"/>
        <w:numPr>
          <w:ilvl w:val="0"/>
          <w:numId w:val="6"/>
        </w:numPr>
        <w:spacing w:after="0"/>
        <w:jc w:val="both"/>
        <w:outlineLvl w:val="0"/>
        <w:rPr>
          <w:rFonts w:ascii="Times New Roman" w:hAnsi="Times New Roman"/>
          <w:sz w:val="24"/>
          <w:szCs w:val="24"/>
        </w:rPr>
      </w:pPr>
      <w:r>
        <w:rPr>
          <w:rFonts w:ascii="Times New Roman" w:hAnsi="Times New Roman"/>
          <w:sz w:val="24"/>
          <w:szCs w:val="24"/>
        </w:rPr>
        <w:t>Zadavatel</w:t>
      </w:r>
      <w:r w:rsidR="00822DF2">
        <w:rPr>
          <w:rFonts w:ascii="Times New Roman" w:hAnsi="Times New Roman"/>
          <w:sz w:val="24"/>
          <w:szCs w:val="24"/>
        </w:rPr>
        <w:t xml:space="preserve"> je povinen spolupracovat a poskytovat </w:t>
      </w:r>
      <w:r>
        <w:rPr>
          <w:rFonts w:ascii="Times New Roman" w:hAnsi="Times New Roman"/>
          <w:sz w:val="24"/>
          <w:szCs w:val="24"/>
        </w:rPr>
        <w:t>provozovateli</w:t>
      </w:r>
      <w:r w:rsidR="00822DF2">
        <w:rPr>
          <w:rFonts w:ascii="Times New Roman" w:hAnsi="Times New Roman"/>
          <w:sz w:val="24"/>
          <w:szCs w:val="24"/>
        </w:rPr>
        <w:t xml:space="preserve"> veškerou nezbytnou součinnost při výkonu jeho práv a povinností stanovených v rozsahu uvedeném v této smlouvě.</w:t>
      </w:r>
    </w:p>
    <w:p w14:paraId="3A7374E7" w14:textId="77777777" w:rsidR="00AD3E72" w:rsidRDefault="00AD3E72" w:rsidP="00AD3E72">
      <w:pPr>
        <w:pStyle w:val="Odstavecseseznamem"/>
        <w:spacing w:after="0"/>
        <w:ind w:left="360"/>
        <w:jc w:val="both"/>
        <w:outlineLvl w:val="0"/>
        <w:rPr>
          <w:rFonts w:ascii="Times New Roman" w:hAnsi="Times New Roman"/>
          <w:sz w:val="24"/>
          <w:szCs w:val="24"/>
        </w:rPr>
      </w:pPr>
    </w:p>
    <w:p w14:paraId="7A58A20C" w14:textId="1CC09724" w:rsidR="00AD3E72" w:rsidRDefault="00AD3E72">
      <w:pPr>
        <w:pStyle w:val="Odstavecseseznamem"/>
        <w:numPr>
          <w:ilvl w:val="0"/>
          <w:numId w:val="6"/>
        </w:numPr>
        <w:spacing w:after="0" w:line="240" w:lineRule="auto"/>
        <w:jc w:val="both"/>
        <w:outlineLvl w:val="0"/>
        <w:rPr>
          <w:rFonts w:ascii="Times New Roman" w:hAnsi="Times New Roman"/>
          <w:sz w:val="24"/>
          <w:szCs w:val="24"/>
        </w:rPr>
      </w:pPr>
      <w:r>
        <w:rPr>
          <w:rFonts w:ascii="Times New Roman" w:hAnsi="Times New Roman"/>
          <w:sz w:val="24"/>
          <w:szCs w:val="24"/>
        </w:rPr>
        <w:t xml:space="preserve">Součinnost </w:t>
      </w:r>
      <w:r w:rsidR="00140886">
        <w:rPr>
          <w:rFonts w:ascii="Times New Roman" w:hAnsi="Times New Roman"/>
          <w:sz w:val="24"/>
          <w:szCs w:val="24"/>
        </w:rPr>
        <w:t>zadavatele</w:t>
      </w:r>
      <w:r>
        <w:rPr>
          <w:rFonts w:ascii="Times New Roman" w:hAnsi="Times New Roman"/>
          <w:sz w:val="24"/>
          <w:szCs w:val="24"/>
        </w:rPr>
        <w:t xml:space="preserve"> při ochraně práv </w:t>
      </w:r>
      <w:r w:rsidR="00140886">
        <w:rPr>
          <w:rFonts w:ascii="Times New Roman" w:hAnsi="Times New Roman"/>
          <w:sz w:val="24"/>
          <w:szCs w:val="24"/>
        </w:rPr>
        <w:t>provozovatele</w:t>
      </w:r>
    </w:p>
    <w:p w14:paraId="354DA849" w14:textId="77777777" w:rsidR="00D87668" w:rsidRPr="00D87668" w:rsidRDefault="00D87668" w:rsidP="00D87668">
      <w:pPr>
        <w:spacing w:after="0" w:line="240" w:lineRule="auto"/>
        <w:jc w:val="both"/>
        <w:outlineLvl w:val="0"/>
        <w:rPr>
          <w:rFonts w:ascii="Times New Roman" w:hAnsi="Times New Roman"/>
          <w:sz w:val="24"/>
          <w:szCs w:val="24"/>
        </w:rPr>
      </w:pPr>
    </w:p>
    <w:p w14:paraId="7F3DD128" w14:textId="6EB04FDB" w:rsidR="00AD3E72" w:rsidRDefault="00B13EDC" w:rsidP="00C40A47">
      <w:pPr>
        <w:pStyle w:val="Odstavecseseznamem"/>
        <w:numPr>
          <w:ilvl w:val="0"/>
          <w:numId w:val="10"/>
        </w:numPr>
        <w:ind w:left="1134" w:hanging="425"/>
        <w:jc w:val="both"/>
        <w:rPr>
          <w:rFonts w:ascii="Times New Roman" w:hAnsi="Times New Roman"/>
          <w:sz w:val="24"/>
          <w:szCs w:val="24"/>
        </w:rPr>
      </w:pPr>
      <w:r>
        <w:rPr>
          <w:rFonts w:ascii="Times New Roman" w:hAnsi="Times New Roman"/>
          <w:sz w:val="24"/>
          <w:szCs w:val="24"/>
        </w:rPr>
        <w:t>Z</w:t>
      </w:r>
      <w:r w:rsidR="00140886">
        <w:rPr>
          <w:rFonts w:ascii="Times New Roman" w:hAnsi="Times New Roman"/>
          <w:sz w:val="24"/>
          <w:szCs w:val="24"/>
        </w:rPr>
        <w:t>adavatel</w:t>
      </w:r>
      <w:r w:rsidR="00992C25">
        <w:rPr>
          <w:rFonts w:ascii="Times New Roman" w:hAnsi="Times New Roman"/>
          <w:sz w:val="24"/>
          <w:szCs w:val="24"/>
        </w:rPr>
        <w:t xml:space="preserve"> se zavazuje poskytnout </w:t>
      </w:r>
      <w:r w:rsidR="00140886">
        <w:rPr>
          <w:rFonts w:ascii="Times New Roman" w:hAnsi="Times New Roman"/>
          <w:sz w:val="24"/>
          <w:szCs w:val="24"/>
        </w:rPr>
        <w:t>provozovateli</w:t>
      </w:r>
      <w:r w:rsidR="00992C25">
        <w:rPr>
          <w:rFonts w:ascii="Times New Roman" w:hAnsi="Times New Roman"/>
          <w:sz w:val="24"/>
          <w:szCs w:val="24"/>
        </w:rPr>
        <w:t xml:space="preserve"> potřebnou součinnost při ochraně jeho práv při provozování areálu koupaliště na základě této smlouvy. </w:t>
      </w:r>
      <w:r w:rsidR="00140886">
        <w:rPr>
          <w:rFonts w:ascii="Times New Roman" w:hAnsi="Times New Roman"/>
          <w:sz w:val="24"/>
          <w:szCs w:val="24"/>
        </w:rPr>
        <w:t>Zadavatel</w:t>
      </w:r>
      <w:r w:rsidR="00992C25">
        <w:rPr>
          <w:rFonts w:ascii="Times New Roman" w:hAnsi="Times New Roman"/>
          <w:sz w:val="24"/>
          <w:szCs w:val="24"/>
        </w:rPr>
        <w:t xml:space="preserve"> zároveň zmocňuje </w:t>
      </w:r>
      <w:r w:rsidR="00140886">
        <w:rPr>
          <w:rFonts w:ascii="Times New Roman" w:hAnsi="Times New Roman"/>
          <w:sz w:val="24"/>
          <w:szCs w:val="24"/>
        </w:rPr>
        <w:t>provozovatele</w:t>
      </w:r>
      <w:r w:rsidR="00992C25">
        <w:rPr>
          <w:rFonts w:ascii="Times New Roman" w:hAnsi="Times New Roman"/>
          <w:sz w:val="24"/>
          <w:szCs w:val="24"/>
        </w:rPr>
        <w:t xml:space="preserve">, aby za </w:t>
      </w:r>
      <w:r w:rsidR="00140886">
        <w:rPr>
          <w:rFonts w:ascii="Times New Roman" w:hAnsi="Times New Roman"/>
          <w:sz w:val="24"/>
          <w:szCs w:val="24"/>
        </w:rPr>
        <w:t>zadavatele</w:t>
      </w:r>
      <w:r w:rsidR="00992C25">
        <w:rPr>
          <w:rFonts w:ascii="Times New Roman" w:hAnsi="Times New Roman"/>
          <w:sz w:val="24"/>
          <w:szCs w:val="24"/>
        </w:rPr>
        <w:t xml:space="preserve"> a na své náklady uplatňoval práva </w:t>
      </w:r>
      <w:r w:rsidR="00140886">
        <w:rPr>
          <w:rFonts w:ascii="Times New Roman" w:hAnsi="Times New Roman"/>
          <w:sz w:val="24"/>
          <w:szCs w:val="24"/>
        </w:rPr>
        <w:t>zadavatele</w:t>
      </w:r>
      <w:r w:rsidR="00992C25">
        <w:rPr>
          <w:rFonts w:ascii="Times New Roman" w:hAnsi="Times New Roman"/>
          <w:sz w:val="24"/>
          <w:szCs w:val="24"/>
        </w:rPr>
        <w:t xml:space="preserve"> proti třetím osobám, jejichž jednání či opomenutí zasahuje do práv </w:t>
      </w:r>
      <w:r w:rsidR="00140886">
        <w:rPr>
          <w:rFonts w:ascii="Times New Roman" w:hAnsi="Times New Roman"/>
          <w:sz w:val="24"/>
          <w:szCs w:val="24"/>
        </w:rPr>
        <w:t>provozovatele</w:t>
      </w:r>
      <w:r w:rsidR="00992C25">
        <w:rPr>
          <w:rFonts w:ascii="Times New Roman" w:hAnsi="Times New Roman"/>
          <w:sz w:val="24"/>
          <w:szCs w:val="24"/>
        </w:rPr>
        <w:t xml:space="preserve"> při provozování areálu koupaliště na základě této smlouvy. </w:t>
      </w:r>
      <w:r w:rsidR="00AF7EA3">
        <w:rPr>
          <w:rFonts w:ascii="Times New Roman" w:hAnsi="Times New Roman"/>
          <w:sz w:val="24"/>
          <w:szCs w:val="24"/>
        </w:rPr>
        <w:t>Zadavatel</w:t>
      </w:r>
      <w:r w:rsidR="00992C25">
        <w:rPr>
          <w:rFonts w:ascii="Times New Roman" w:hAnsi="Times New Roman"/>
          <w:sz w:val="24"/>
          <w:szCs w:val="24"/>
        </w:rPr>
        <w:t xml:space="preserve"> se v případě potřeby zavazuje vystavit </w:t>
      </w:r>
      <w:r w:rsidR="00AF7EA3">
        <w:rPr>
          <w:rFonts w:ascii="Times New Roman" w:hAnsi="Times New Roman"/>
          <w:sz w:val="24"/>
          <w:szCs w:val="24"/>
        </w:rPr>
        <w:t>provozovateli</w:t>
      </w:r>
      <w:r w:rsidR="00992C25">
        <w:rPr>
          <w:rFonts w:ascii="Times New Roman" w:hAnsi="Times New Roman"/>
          <w:sz w:val="24"/>
          <w:szCs w:val="24"/>
        </w:rPr>
        <w:t xml:space="preserve"> plnou moc zvláštní listinou. </w:t>
      </w:r>
      <w:r w:rsidR="00AF7EA3">
        <w:rPr>
          <w:rFonts w:ascii="Times New Roman" w:hAnsi="Times New Roman"/>
          <w:sz w:val="24"/>
          <w:szCs w:val="24"/>
        </w:rPr>
        <w:t>Zadavatel</w:t>
      </w:r>
      <w:r w:rsidR="00992C25">
        <w:rPr>
          <w:rFonts w:ascii="Times New Roman" w:hAnsi="Times New Roman"/>
          <w:sz w:val="24"/>
          <w:szCs w:val="24"/>
        </w:rPr>
        <w:t xml:space="preserve"> neodpovídá za výsledek uplatnění práva proti neoprávněným zásahům do práv </w:t>
      </w:r>
      <w:r w:rsidR="00AF7EA3">
        <w:rPr>
          <w:rFonts w:ascii="Times New Roman" w:hAnsi="Times New Roman"/>
          <w:sz w:val="24"/>
          <w:szCs w:val="24"/>
        </w:rPr>
        <w:t>provozovatele</w:t>
      </w:r>
      <w:r w:rsidR="00992C25">
        <w:rPr>
          <w:rFonts w:ascii="Times New Roman" w:hAnsi="Times New Roman"/>
          <w:sz w:val="24"/>
          <w:szCs w:val="24"/>
        </w:rPr>
        <w:t>.</w:t>
      </w:r>
    </w:p>
    <w:p w14:paraId="018DE72B" w14:textId="4BCC9C0E" w:rsidR="0053514F" w:rsidRPr="006E42A6" w:rsidRDefault="00B13EDC" w:rsidP="00C40A47">
      <w:pPr>
        <w:pStyle w:val="Odstavecseseznamem"/>
        <w:numPr>
          <w:ilvl w:val="0"/>
          <w:numId w:val="10"/>
        </w:numPr>
        <w:ind w:left="1134" w:hanging="425"/>
        <w:jc w:val="both"/>
        <w:rPr>
          <w:rFonts w:ascii="Times" w:hAnsi="Times"/>
          <w:sz w:val="24"/>
        </w:rPr>
      </w:pPr>
      <w:r>
        <w:rPr>
          <w:rFonts w:ascii="Times New Roman" w:hAnsi="Times New Roman"/>
          <w:sz w:val="24"/>
          <w:szCs w:val="24"/>
        </w:rPr>
        <w:t>V</w:t>
      </w:r>
      <w:r w:rsidR="006E43AE">
        <w:rPr>
          <w:rFonts w:ascii="Times New Roman" w:hAnsi="Times New Roman"/>
          <w:sz w:val="24"/>
          <w:szCs w:val="24"/>
        </w:rPr>
        <w:t xml:space="preserve"> případě, že pro provozování areálu koupaliště podle této smlouvy bude třeba součinnosti </w:t>
      </w:r>
      <w:r w:rsidR="006E43AE" w:rsidRPr="006E42A6">
        <w:rPr>
          <w:rFonts w:ascii="Times" w:hAnsi="Times"/>
          <w:sz w:val="24"/>
        </w:rPr>
        <w:t xml:space="preserve">třetí osoby, zavazuje se </w:t>
      </w:r>
      <w:r w:rsidR="00F6398D">
        <w:rPr>
          <w:rFonts w:ascii="Times" w:hAnsi="Times"/>
          <w:sz w:val="24"/>
        </w:rPr>
        <w:t>zadavatel</w:t>
      </w:r>
      <w:r w:rsidR="006E43AE" w:rsidRPr="006E42A6">
        <w:rPr>
          <w:rFonts w:ascii="Times" w:hAnsi="Times"/>
          <w:sz w:val="24"/>
        </w:rPr>
        <w:t xml:space="preserve"> </w:t>
      </w:r>
      <w:r w:rsidR="0053514F" w:rsidRPr="006E42A6">
        <w:rPr>
          <w:rFonts w:ascii="Times" w:hAnsi="Times"/>
          <w:sz w:val="24"/>
        </w:rPr>
        <w:t xml:space="preserve">k vyvinutí nezbytného úsilí pro zajištění této potřebné součinnosti pro </w:t>
      </w:r>
      <w:r w:rsidR="00F6398D">
        <w:rPr>
          <w:rFonts w:ascii="Times" w:hAnsi="Times"/>
          <w:sz w:val="24"/>
        </w:rPr>
        <w:t>provozovatele</w:t>
      </w:r>
      <w:r w:rsidR="0053514F" w:rsidRPr="006E42A6">
        <w:rPr>
          <w:rFonts w:ascii="Times" w:hAnsi="Times"/>
          <w:sz w:val="24"/>
        </w:rPr>
        <w:t>.</w:t>
      </w:r>
    </w:p>
    <w:p w14:paraId="75B8A7BA" w14:textId="1E11FF22" w:rsidR="00851ACA" w:rsidRPr="00D96E7D" w:rsidRDefault="00B13EDC" w:rsidP="00F90D9C">
      <w:pPr>
        <w:pStyle w:val="Odstavecseseznamem"/>
        <w:numPr>
          <w:ilvl w:val="0"/>
          <w:numId w:val="10"/>
        </w:numPr>
        <w:ind w:left="1134" w:hanging="425"/>
        <w:jc w:val="both"/>
      </w:pPr>
      <w:r>
        <w:rPr>
          <w:rFonts w:ascii="Times" w:hAnsi="Times"/>
          <w:sz w:val="24"/>
          <w:szCs w:val="24"/>
        </w:rPr>
        <w:t>Z</w:t>
      </w:r>
      <w:r w:rsidR="00F6398D">
        <w:rPr>
          <w:rFonts w:ascii="Times" w:hAnsi="Times"/>
          <w:sz w:val="24"/>
          <w:szCs w:val="24"/>
        </w:rPr>
        <w:t>adavatel</w:t>
      </w:r>
      <w:r w:rsidR="005C4DBB" w:rsidRPr="00D96E7D">
        <w:rPr>
          <w:rFonts w:ascii="Times" w:hAnsi="Times"/>
          <w:sz w:val="24"/>
          <w:szCs w:val="24"/>
        </w:rPr>
        <w:t xml:space="preserve"> se tímto zavazuje zajistit neru</w:t>
      </w:r>
      <w:r w:rsidR="001028BD" w:rsidRPr="00D96E7D">
        <w:rPr>
          <w:rFonts w:ascii="Times" w:hAnsi="Times"/>
          <w:sz w:val="24"/>
          <w:szCs w:val="24"/>
        </w:rPr>
        <w:t>šené užívání areálu koupaliště</w:t>
      </w:r>
      <w:r w:rsidR="005C4DBB" w:rsidRPr="00D96E7D">
        <w:rPr>
          <w:rFonts w:ascii="Times" w:hAnsi="Times"/>
          <w:sz w:val="24"/>
          <w:szCs w:val="24"/>
        </w:rPr>
        <w:t xml:space="preserve"> po </w:t>
      </w:r>
      <w:r w:rsidR="001028BD" w:rsidRPr="00D96E7D">
        <w:rPr>
          <w:rFonts w:ascii="Times" w:hAnsi="Times"/>
          <w:sz w:val="24"/>
          <w:szCs w:val="24"/>
        </w:rPr>
        <w:t>dobu trvání smlouvy</w:t>
      </w:r>
      <w:r w:rsidR="00A65D54">
        <w:rPr>
          <w:rFonts w:ascii="Times" w:hAnsi="Times"/>
          <w:sz w:val="24"/>
          <w:szCs w:val="24"/>
        </w:rPr>
        <w:t>,</w:t>
      </w:r>
    </w:p>
    <w:p w14:paraId="3BEA0502" w14:textId="3FA758F5" w:rsidR="009473DF" w:rsidRPr="00FE5C74" w:rsidRDefault="00B13EDC" w:rsidP="00F90D9C">
      <w:pPr>
        <w:pStyle w:val="Odstavecseseznamem"/>
        <w:numPr>
          <w:ilvl w:val="0"/>
          <w:numId w:val="10"/>
        </w:numPr>
        <w:ind w:left="1134" w:hanging="425"/>
        <w:jc w:val="both"/>
        <w:rPr>
          <w:rFonts w:ascii="Times New Roman" w:hAnsi="Times New Roman"/>
          <w:sz w:val="24"/>
          <w:szCs w:val="24"/>
        </w:rPr>
      </w:pPr>
      <w:r>
        <w:rPr>
          <w:rFonts w:ascii="Times" w:hAnsi="Times"/>
          <w:sz w:val="24"/>
          <w:szCs w:val="24"/>
        </w:rPr>
        <w:t>Z</w:t>
      </w:r>
      <w:r w:rsidR="00F6398D" w:rsidRPr="00866619">
        <w:rPr>
          <w:rFonts w:ascii="Times" w:hAnsi="Times"/>
          <w:sz w:val="24"/>
          <w:szCs w:val="24"/>
        </w:rPr>
        <w:t>adavatel</w:t>
      </w:r>
      <w:r w:rsidR="00CC62C5" w:rsidRPr="00866619">
        <w:rPr>
          <w:rFonts w:ascii="Times" w:hAnsi="Times"/>
          <w:sz w:val="24"/>
          <w:szCs w:val="24"/>
        </w:rPr>
        <w:t xml:space="preserve"> není oprávněn vstupovat na předmětné pozemky </w:t>
      </w:r>
      <w:r w:rsidR="00B11636" w:rsidRPr="00FA2724">
        <w:rPr>
          <w:rFonts w:ascii="Times" w:hAnsi="Times"/>
          <w:sz w:val="24"/>
          <w:szCs w:val="24"/>
        </w:rPr>
        <w:t xml:space="preserve">za účelem kontroly </w:t>
      </w:r>
      <w:r w:rsidR="00CF01C1" w:rsidRPr="00FA2724">
        <w:rPr>
          <w:rFonts w:ascii="Times" w:hAnsi="Times"/>
          <w:sz w:val="24"/>
          <w:szCs w:val="24"/>
        </w:rPr>
        <w:t>areál</w:t>
      </w:r>
      <w:r w:rsidR="00CC62C5" w:rsidRPr="00FA2724">
        <w:rPr>
          <w:rFonts w:ascii="Times" w:hAnsi="Times"/>
          <w:sz w:val="24"/>
          <w:szCs w:val="24"/>
        </w:rPr>
        <w:t>u koupaliště</w:t>
      </w:r>
      <w:r w:rsidR="00B11636" w:rsidRPr="00FA2724">
        <w:rPr>
          <w:rFonts w:ascii="Times" w:hAnsi="Times"/>
          <w:sz w:val="24"/>
          <w:szCs w:val="24"/>
        </w:rPr>
        <w:t xml:space="preserve"> bez předchozí</w:t>
      </w:r>
      <w:r w:rsidR="00F6398D" w:rsidRPr="00FA2724">
        <w:rPr>
          <w:rFonts w:ascii="Times" w:hAnsi="Times"/>
          <w:sz w:val="24"/>
          <w:szCs w:val="24"/>
        </w:rPr>
        <w:t xml:space="preserve"> písemné výzvy</w:t>
      </w:r>
      <w:r w:rsidR="00B11636" w:rsidRPr="00FA2724">
        <w:rPr>
          <w:rFonts w:ascii="Times" w:hAnsi="Times"/>
          <w:sz w:val="24"/>
          <w:szCs w:val="24"/>
        </w:rPr>
        <w:t xml:space="preserve"> </w:t>
      </w:r>
      <w:r w:rsidR="00866619" w:rsidRPr="00FA2724">
        <w:rPr>
          <w:rFonts w:ascii="Times" w:hAnsi="Times"/>
          <w:sz w:val="24"/>
          <w:szCs w:val="24"/>
        </w:rPr>
        <w:t>zaslané dle čl. V. odst. 1</w:t>
      </w:r>
      <w:r w:rsidR="00FE5C74">
        <w:rPr>
          <w:rFonts w:ascii="Times" w:hAnsi="Times"/>
          <w:sz w:val="24"/>
          <w:szCs w:val="24"/>
        </w:rPr>
        <w:t>1</w:t>
      </w:r>
      <w:r w:rsidR="00866619" w:rsidRPr="00FA2724">
        <w:rPr>
          <w:rFonts w:ascii="Times" w:hAnsi="Times"/>
          <w:sz w:val="24"/>
          <w:szCs w:val="24"/>
        </w:rPr>
        <w:t>. této smlouvy</w:t>
      </w:r>
      <w:r w:rsidR="0093674A">
        <w:rPr>
          <w:rFonts w:ascii="Times" w:hAnsi="Times"/>
          <w:sz w:val="24"/>
          <w:szCs w:val="24"/>
        </w:rPr>
        <w:t xml:space="preserve"> a nesmí jakkoli omezovat činnost </w:t>
      </w:r>
      <w:r w:rsidR="00FE5C74">
        <w:rPr>
          <w:rFonts w:ascii="Times" w:hAnsi="Times"/>
          <w:sz w:val="24"/>
          <w:szCs w:val="24"/>
        </w:rPr>
        <w:t xml:space="preserve"> provozovatele</w:t>
      </w:r>
      <w:r w:rsidR="0093674A">
        <w:rPr>
          <w:rFonts w:ascii="Times" w:hAnsi="Times"/>
          <w:sz w:val="24"/>
          <w:szCs w:val="24"/>
        </w:rPr>
        <w:t>, pokud se strany nedohodnou jinak.</w:t>
      </w:r>
    </w:p>
    <w:p w14:paraId="09C6E92C" w14:textId="77777777" w:rsidR="00FE5C74" w:rsidRPr="00866619" w:rsidRDefault="00FE5C74" w:rsidP="00FE5C74">
      <w:pPr>
        <w:pStyle w:val="Odstavecseseznamem"/>
        <w:ind w:left="1134"/>
        <w:jc w:val="both"/>
        <w:rPr>
          <w:rFonts w:ascii="Times New Roman" w:hAnsi="Times New Roman"/>
          <w:sz w:val="24"/>
          <w:szCs w:val="24"/>
        </w:rPr>
      </w:pPr>
    </w:p>
    <w:p w14:paraId="1BCEF3E6" w14:textId="77777777" w:rsidR="00EF05E3" w:rsidRDefault="00EF05E3">
      <w:pPr>
        <w:pStyle w:val="Odstavecseseznamem"/>
        <w:numPr>
          <w:ilvl w:val="0"/>
          <w:numId w:val="6"/>
        </w:numPr>
        <w:spacing w:after="0" w:line="240" w:lineRule="auto"/>
        <w:jc w:val="both"/>
        <w:outlineLvl w:val="0"/>
        <w:rPr>
          <w:rFonts w:ascii="Times New Roman" w:hAnsi="Times New Roman"/>
          <w:sz w:val="24"/>
          <w:szCs w:val="24"/>
        </w:rPr>
      </w:pPr>
      <w:r>
        <w:rPr>
          <w:rFonts w:ascii="Times New Roman" w:hAnsi="Times New Roman"/>
          <w:sz w:val="24"/>
          <w:szCs w:val="24"/>
        </w:rPr>
        <w:t>Dohled nad způsobem užívání areálu koupaliště</w:t>
      </w:r>
    </w:p>
    <w:p w14:paraId="6D6F7925" w14:textId="77777777" w:rsidR="00EF05E3" w:rsidRDefault="00EF05E3" w:rsidP="00EF05E3">
      <w:pPr>
        <w:pStyle w:val="Odstavecseseznamem"/>
        <w:spacing w:after="0" w:line="240" w:lineRule="auto"/>
        <w:ind w:left="360"/>
        <w:jc w:val="both"/>
        <w:outlineLvl w:val="0"/>
        <w:rPr>
          <w:rFonts w:ascii="Times New Roman" w:hAnsi="Times New Roman"/>
          <w:sz w:val="24"/>
          <w:szCs w:val="24"/>
        </w:rPr>
      </w:pPr>
    </w:p>
    <w:p w14:paraId="6887824A" w14:textId="52049B25" w:rsidR="00FE36B0" w:rsidRPr="00DE595B" w:rsidRDefault="0004064E" w:rsidP="00C40A47">
      <w:pPr>
        <w:pStyle w:val="Odstavecseseznamem"/>
        <w:numPr>
          <w:ilvl w:val="0"/>
          <w:numId w:val="11"/>
        </w:numPr>
        <w:spacing w:after="0"/>
        <w:jc w:val="both"/>
        <w:outlineLvl w:val="0"/>
        <w:rPr>
          <w:rFonts w:ascii="Times New Roman" w:hAnsi="Times New Roman"/>
          <w:sz w:val="24"/>
          <w:szCs w:val="24"/>
        </w:rPr>
      </w:pPr>
      <w:r>
        <w:rPr>
          <w:rFonts w:ascii="Times New Roman" w:hAnsi="Times New Roman"/>
          <w:sz w:val="24"/>
          <w:szCs w:val="24"/>
        </w:rPr>
        <w:t>Zadavatel</w:t>
      </w:r>
      <w:r w:rsidR="00EF05E3" w:rsidRPr="009E745E">
        <w:rPr>
          <w:rFonts w:ascii="Times New Roman" w:hAnsi="Times New Roman"/>
          <w:sz w:val="24"/>
          <w:szCs w:val="24"/>
        </w:rPr>
        <w:t xml:space="preserve"> je oprávněn </w:t>
      </w:r>
      <w:r w:rsidR="00283FEF">
        <w:rPr>
          <w:rFonts w:ascii="Times New Roman" w:hAnsi="Times New Roman"/>
          <w:sz w:val="24"/>
          <w:szCs w:val="24"/>
        </w:rPr>
        <w:t xml:space="preserve">po předchozí písemné výzvě </w:t>
      </w:r>
      <w:r w:rsidR="000C28E2">
        <w:rPr>
          <w:rFonts w:ascii="Times New Roman" w:hAnsi="Times New Roman"/>
          <w:sz w:val="24"/>
          <w:szCs w:val="24"/>
        </w:rPr>
        <w:t xml:space="preserve">zaslané </w:t>
      </w:r>
      <w:r>
        <w:rPr>
          <w:rFonts w:ascii="Times New Roman" w:hAnsi="Times New Roman"/>
          <w:sz w:val="24"/>
          <w:szCs w:val="24"/>
        </w:rPr>
        <w:t>provozovateli</w:t>
      </w:r>
      <w:r w:rsidR="000C28E2">
        <w:rPr>
          <w:rFonts w:ascii="Times New Roman" w:hAnsi="Times New Roman"/>
          <w:sz w:val="24"/>
          <w:szCs w:val="24"/>
        </w:rPr>
        <w:t xml:space="preserve"> </w:t>
      </w:r>
      <w:r w:rsidR="00283FEF">
        <w:rPr>
          <w:rFonts w:ascii="Times New Roman" w:hAnsi="Times New Roman"/>
          <w:sz w:val="24"/>
          <w:szCs w:val="24"/>
        </w:rPr>
        <w:t>alespoň 5 dní předem</w:t>
      </w:r>
      <w:r w:rsidR="00283FEF" w:rsidRPr="009E745E">
        <w:rPr>
          <w:rFonts w:ascii="Times New Roman" w:hAnsi="Times New Roman"/>
          <w:sz w:val="24"/>
          <w:szCs w:val="24"/>
        </w:rPr>
        <w:t xml:space="preserve"> </w:t>
      </w:r>
      <w:r w:rsidR="00EF05E3" w:rsidRPr="009E745E">
        <w:rPr>
          <w:rFonts w:ascii="Times New Roman" w:hAnsi="Times New Roman"/>
          <w:sz w:val="24"/>
          <w:szCs w:val="24"/>
        </w:rPr>
        <w:t>provést</w:t>
      </w:r>
      <w:r w:rsidR="00D41D9B">
        <w:rPr>
          <w:rFonts w:ascii="Times New Roman" w:hAnsi="Times New Roman"/>
          <w:sz w:val="24"/>
          <w:szCs w:val="24"/>
        </w:rPr>
        <w:t xml:space="preserve"> po nezbytně nutnou dobu</w:t>
      </w:r>
      <w:r w:rsidR="00EF05E3" w:rsidRPr="009E745E">
        <w:rPr>
          <w:rFonts w:ascii="Times New Roman" w:hAnsi="Times New Roman"/>
          <w:sz w:val="24"/>
          <w:szCs w:val="24"/>
        </w:rPr>
        <w:t xml:space="preserve"> prohlídku areálu koupaliště a veškeré dokumentace vztahující se k</w:t>
      </w:r>
      <w:r w:rsidR="00FF05F1" w:rsidRPr="009E745E">
        <w:rPr>
          <w:rFonts w:ascii="Times New Roman" w:hAnsi="Times New Roman"/>
          <w:sz w:val="24"/>
          <w:szCs w:val="24"/>
        </w:rPr>
        <w:t xml:space="preserve"> provozu areálu koupaliště a posoudit, zda je areál koupaliště provozován (užíván) </w:t>
      </w:r>
      <w:r>
        <w:rPr>
          <w:rFonts w:ascii="Times New Roman" w:hAnsi="Times New Roman"/>
          <w:sz w:val="24"/>
          <w:szCs w:val="24"/>
        </w:rPr>
        <w:t>provozovatelem</w:t>
      </w:r>
      <w:r w:rsidR="00FF05F1" w:rsidRPr="009E745E">
        <w:rPr>
          <w:rFonts w:ascii="Times New Roman" w:hAnsi="Times New Roman"/>
          <w:sz w:val="24"/>
          <w:szCs w:val="24"/>
        </w:rPr>
        <w:t xml:space="preserve"> v souladu s touto smlouvou. </w:t>
      </w:r>
      <w:r w:rsidR="00BB558E">
        <w:rPr>
          <w:rFonts w:ascii="Times New Roman" w:hAnsi="Times New Roman"/>
          <w:sz w:val="24"/>
          <w:szCs w:val="24"/>
        </w:rPr>
        <w:t>Bude-li to vzhledem k požadované dokumentaci možné a bude-li to v silách provozovatele, je p</w:t>
      </w:r>
      <w:r>
        <w:rPr>
          <w:rFonts w:ascii="Times New Roman" w:hAnsi="Times New Roman"/>
          <w:sz w:val="24"/>
          <w:szCs w:val="24"/>
        </w:rPr>
        <w:t>rovozovatel</w:t>
      </w:r>
      <w:r w:rsidR="00EB2470" w:rsidRPr="00DE595B">
        <w:rPr>
          <w:rFonts w:ascii="Times New Roman" w:hAnsi="Times New Roman"/>
          <w:sz w:val="24"/>
          <w:szCs w:val="24"/>
        </w:rPr>
        <w:t xml:space="preserve"> povinen ve smyslu předchozí věty zpřístupnit </w:t>
      </w:r>
      <w:r>
        <w:rPr>
          <w:rFonts w:ascii="Times New Roman" w:hAnsi="Times New Roman"/>
          <w:sz w:val="24"/>
          <w:szCs w:val="24"/>
        </w:rPr>
        <w:t>zadavateli</w:t>
      </w:r>
      <w:r w:rsidR="00EB2470" w:rsidRPr="00DE595B">
        <w:rPr>
          <w:rFonts w:ascii="Times New Roman" w:hAnsi="Times New Roman"/>
          <w:sz w:val="24"/>
          <w:szCs w:val="24"/>
        </w:rPr>
        <w:t xml:space="preserve"> veškerou dokumentaci, na kterou se vztahují povinnosti </w:t>
      </w:r>
      <w:r>
        <w:rPr>
          <w:rFonts w:ascii="Times New Roman" w:hAnsi="Times New Roman"/>
          <w:sz w:val="24"/>
          <w:szCs w:val="24"/>
        </w:rPr>
        <w:t>zadavatele</w:t>
      </w:r>
      <w:r w:rsidR="00EB2470" w:rsidRPr="00DE595B">
        <w:rPr>
          <w:rFonts w:ascii="Times New Roman" w:hAnsi="Times New Roman"/>
          <w:sz w:val="24"/>
          <w:szCs w:val="24"/>
        </w:rPr>
        <w:t xml:space="preserve"> ve smyslu zákona č. 106/1999 Sb., o svobodném přístupu k informacím, v platném znění.</w:t>
      </w:r>
    </w:p>
    <w:p w14:paraId="319E48D8" w14:textId="49C0598E" w:rsidR="00EF05E3" w:rsidRPr="009E745E" w:rsidRDefault="00783377" w:rsidP="00C40A47">
      <w:pPr>
        <w:pStyle w:val="Odstavecseseznamem"/>
        <w:numPr>
          <w:ilvl w:val="0"/>
          <w:numId w:val="11"/>
        </w:numPr>
        <w:spacing w:after="0"/>
        <w:jc w:val="both"/>
        <w:outlineLvl w:val="0"/>
        <w:rPr>
          <w:rFonts w:ascii="Times New Roman" w:hAnsi="Times New Roman"/>
          <w:sz w:val="24"/>
          <w:szCs w:val="24"/>
        </w:rPr>
      </w:pPr>
      <w:r w:rsidRPr="009E745E">
        <w:rPr>
          <w:rFonts w:ascii="Times New Roman" w:hAnsi="Times New Roman"/>
          <w:sz w:val="24"/>
          <w:szCs w:val="24"/>
        </w:rPr>
        <w:t>Při pro</w:t>
      </w:r>
      <w:r w:rsidR="00427A3C" w:rsidRPr="009E745E">
        <w:rPr>
          <w:rFonts w:ascii="Times New Roman" w:hAnsi="Times New Roman"/>
          <w:sz w:val="24"/>
          <w:szCs w:val="24"/>
        </w:rPr>
        <w:t xml:space="preserve">vádění prohlídky je </w:t>
      </w:r>
      <w:r w:rsidR="0004064E">
        <w:rPr>
          <w:rFonts w:ascii="Times New Roman" w:hAnsi="Times New Roman"/>
          <w:sz w:val="24"/>
          <w:szCs w:val="24"/>
        </w:rPr>
        <w:t>zadavatel</w:t>
      </w:r>
      <w:r w:rsidR="00427A3C" w:rsidRPr="009E745E">
        <w:rPr>
          <w:rFonts w:ascii="Times New Roman" w:hAnsi="Times New Roman"/>
          <w:sz w:val="24"/>
          <w:szCs w:val="24"/>
        </w:rPr>
        <w:t xml:space="preserve"> </w:t>
      </w:r>
      <w:r w:rsidR="00C8483C">
        <w:rPr>
          <w:rFonts w:ascii="Times New Roman" w:hAnsi="Times New Roman"/>
          <w:sz w:val="24"/>
          <w:szCs w:val="24"/>
        </w:rPr>
        <w:t xml:space="preserve">povinen </w:t>
      </w:r>
      <w:r w:rsidR="00427A3C" w:rsidRPr="009E745E">
        <w:rPr>
          <w:rFonts w:ascii="Times New Roman" w:hAnsi="Times New Roman"/>
          <w:sz w:val="24"/>
          <w:szCs w:val="24"/>
        </w:rPr>
        <w:t xml:space="preserve">postupovat tak, aby co nejméně zasahoval do provozu areálu koupaliště. </w:t>
      </w:r>
      <w:r w:rsidR="0004064E">
        <w:rPr>
          <w:rFonts w:ascii="Times New Roman" w:hAnsi="Times New Roman"/>
          <w:sz w:val="24"/>
          <w:szCs w:val="24"/>
        </w:rPr>
        <w:t>Provozovatel</w:t>
      </w:r>
      <w:r w:rsidR="00427A3C" w:rsidRPr="009E745E">
        <w:rPr>
          <w:rFonts w:ascii="Times New Roman" w:hAnsi="Times New Roman"/>
          <w:sz w:val="24"/>
          <w:szCs w:val="24"/>
        </w:rPr>
        <w:t xml:space="preserve"> je povinen </w:t>
      </w:r>
      <w:r w:rsidR="00963212" w:rsidRPr="009E745E">
        <w:rPr>
          <w:rFonts w:ascii="Times New Roman" w:hAnsi="Times New Roman"/>
          <w:sz w:val="24"/>
          <w:szCs w:val="24"/>
        </w:rPr>
        <w:t xml:space="preserve">poskytnout </w:t>
      </w:r>
      <w:r w:rsidR="0004064E">
        <w:rPr>
          <w:rFonts w:ascii="Times New Roman" w:hAnsi="Times New Roman"/>
          <w:sz w:val="24"/>
          <w:szCs w:val="24"/>
        </w:rPr>
        <w:t>zadavateli</w:t>
      </w:r>
      <w:r w:rsidR="00963212" w:rsidRPr="009E745E">
        <w:rPr>
          <w:rFonts w:ascii="Times New Roman" w:hAnsi="Times New Roman"/>
          <w:sz w:val="24"/>
          <w:szCs w:val="24"/>
        </w:rPr>
        <w:t xml:space="preserve"> potřebnou součinnost pro řádné provedení prohlídky.</w:t>
      </w:r>
    </w:p>
    <w:p w14:paraId="205D58E4" w14:textId="77777777" w:rsidR="00EF05E3" w:rsidRDefault="00EF05E3" w:rsidP="00EF05E3">
      <w:pPr>
        <w:pStyle w:val="Odstavecseseznamem"/>
        <w:spacing w:after="0" w:line="240" w:lineRule="auto"/>
        <w:ind w:left="360"/>
        <w:jc w:val="both"/>
        <w:outlineLvl w:val="0"/>
        <w:rPr>
          <w:rFonts w:ascii="Times New Roman" w:hAnsi="Times New Roman"/>
          <w:sz w:val="24"/>
          <w:szCs w:val="24"/>
        </w:rPr>
      </w:pPr>
    </w:p>
    <w:p w14:paraId="3827F52D" w14:textId="594EF7D2" w:rsidR="009C01FB" w:rsidRDefault="009C01FB" w:rsidP="009C01FB">
      <w:pPr>
        <w:pStyle w:val="Odstavecseseznamem"/>
        <w:numPr>
          <w:ilvl w:val="0"/>
          <w:numId w:val="6"/>
        </w:numPr>
        <w:spacing w:after="0"/>
        <w:jc w:val="both"/>
        <w:outlineLvl w:val="0"/>
        <w:rPr>
          <w:rFonts w:ascii="Times New Roman" w:hAnsi="Times New Roman"/>
          <w:sz w:val="24"/>
          <w:szCs w:val="24"/>
        </w:rPr>
      </w:pPr>
      <w:r>
        <w:rPr>
          <w:rFonts w:ascii="Times New Roman" w:hAnsi="Times New Roman"/>
          <w:sz w:val="24"/>
          <w:szCs w:val="24"/>
        </w:rPr>
        <w:lastRenderedPageBreak/>
        <w:t xml:space="preserve">V případě, že </w:t>
      </w:r>
      <w:r w:rsidR="00FA2724">
        <w:rPr>
          <w:rFonts w:ascii="Times New Roman" w:hAnsi="Times New Roman"/>
          <w:sz w:val="24"/>
          <w:szCs w:val="24"/>
        </w:rPr>
        <w:t>zadavatel</w:t>
      </w:r>
      <w:r>
        <w:rPr>
          <w:rFonts w:ascii="Times New Roman" w:hAnsi="Times New Roman"/>
          <w:sz w:val="24"/>
          <w:szCs w:val="24"/>
        </w:rPr>
        <w:t xml:space="preserve"> shledá, že </w:t>
      </w:r>
      <w:r w:rsidR="00FA2724">
        <w:rPr>
          <w:rFonts w:ascii="Times New Roman" w:hAnsi="Times New Roman"/>
          <w:sz w:val="24"/>
          <w:szCs w:val="24"/>
        </w:rPr>
        <w:t>provozovatel</w:t>
      </w:r>
      <w:r>
        <w:rPr>
          <w:rFonts w:ascii="Times New Roman" w:hAnsi="Times New Roman"/>
          <w:sz w:val="24"/>
          <w:szCs w:val="24"/>
        </w:rPr>
        <w:t xml:space="preserve"> nesplní své povinnosti týkající se požadované úrovně provozu areálu koupaliště podle čl. </w:t>
      </w:r>
      <w:r w:rsidR="009473DF">
        <w:rPr>
          <w:rFonts w:ascii="Times New Roman" w:hAnsi="Times New Roman"/>
          <w:sz w:val="24"/>
          <w:szCs w:val="24"/>
        </w:rPr>
        <w:t>I</w:t>
      </w:r>
      <w:r>
        <w:rPr>
          <w:rFonts w:ascii="Times New Roman" w:hAnsi="Times New Roman"/>
          <w:sz w:val="24"/>
          <w:szCs w:val="24"/>
        </w:rPr>
        <w:t>X této smlouvy, je povinen písemně:</w:t>
      </w:r>
    </w:p>
    <w:p w14:paraId="6FF58AB9" w14:textId="41A448D1" w:rsidR="00486349" w:rsidRDefault="00486349" w:rsidP="00C40A47">
      <w:pPr>
        <w:pStyle w:val="Odstavecseseznamem"/>
        <w:numPr>
          <w:ilvl w:val="0"/>
          <w:numId w:val="12"/>
        </w:numPr>
        <w:spacing w:after="0"/>
        <w:jc w:val="both"/>
        <w:outlineLvl w:val="0"/>
        <w:rPr>
          <w:rFonts w:ascii="Times New Roman" w:hAnsi="Times New Roman"/>
          <w:sz w:val="24"/>
          <w:szCs w:val="24"/>
        </w:rPr>
      </w:pPr>
      <w:r>
        <w:rPr>
          <w:rFonts w:ascii="Times New Roman" w:hAnsi="Times New Roman"/>
          <w:sz w:val="24"/>
          <w:szCs w:val="24"/>
        </w:rPr>
        <w:t xml:space="preserve">sdělit </w:t>
      </w:r>
      <w:r w:rsidR="00FA2724">
        <w:rPr>
          <w:rFonts w:ascii="Times New Roman" w:hAnsi="Times New Roman"/>
          <w:sz w:val="24"/>
          <w:szCs w:val="24"/>
        </w:rPr>
        <w:t>provozovateli</w:t>
      </w:r>
      <w:r>
        <w:rPr>
          <w:rFonts w:ascii="Times New Roman" w:hAnsi="Times New Roman"/>
          <w:sz w:val="24"/>
          <w:szCs w:val="24"/>
        </w:rPr>
        <w:t>, v jakém ohledu způsob provozování areálu koupaliště neodpovídá požadavkům uvedeným v této smlouvě, a</w:t>
      </w:r>
    </w:p>
    <w:p w14:paraId="39D7D112" w14:textId="2E35E57D" w:rsidR="00D033CD" w:rsidRPr="00E36B04" w:rsidRDefault="00486349" w:rsidP="00C40A47">
      <w:pPr>
        <w:pStyle w:val="Odstavecseseznamem"/>
        <w:numPr>
          <w:ilvl w:val="0"/>
          <w:numId w:val="12"/>
        </w:numPr>
        <w:spacing w:after="0"/>
        <w:jc w:val="both"/>
        <w:outlineLvl w:val="0"/>
        <w:rPr>
          <w:rFonts w:ascii="Times New Roman" w:hAnsi="Times New Roman"/>
          <w:sz w:val="24"/>
          <w:szCs w:val="24"/>
        </w:rPr>
      </w:pPr>
      <w:r w:rsidRPr="00E36B04">
        <w:rPr>
          <w:rFonts w:ascii="Times New Roman" w:hAnsi="Times New Roman"/>
          <w:sz w:val="24"/>
          <w:szCs w:val="24"/>
        </w:rPr>
        <w:t xml:space="preserve">poskytnout </w:t>
      </w:r>
      <w:r w:rsidR="00FA2724" w:rsidRPr="00E36B04">
        <w:rPr>
          <w:rFonts w:ascii="Times New Roman" w:hAnsi="Times New Roman"/>
          <w:sz w:val="24"/>
          <w:szCs w:val="24"/>
        </w:rPr>
        <w:t>provozovateli</w:t>
      </w:r>
      <w:r w:rsidRPr="00E36B04">
        <w:rPr>
          <w:rFonts w:ascii="Times New Roman" w:hAnsi="Times New Roman"/>
          <w:sz w:val="24"/>
          <w:szCs w:val="24"/>
        </w:rPr>
        <w:t xml:space="preserve"> přiměřenou lhůtu k</w:t>
      </w:r>
      <w:r w:rsidR="00A87602" w:rsidRPr="00E36B04">
        <w:rPr>
          <w:rFonts w:ascii="Times New Roman" w:hAnsi="Times New Roman"/>
          <w:sz w:val="24"/>
          <w:szCs w:val="24"/>
        </w:rPr>
        <w:t> </w:t>
      </w:r>
      <w:r w:rsidRPr="00E36B04">
        <w:rPr>
          <w:rFonts w:ascii="Times New Roman" w:hAnsi="Times New Roman"/>
          <w:sz w:val="24"/>
          <w:szCs w:val="24"/>
        </w:rPr>
        <w:t>nápravě</w:t>
      </w:r>
      <w:r w:rsidR="00A87602" w:rsidRPr="00E36B04">
        <w:rPr>
          <w:rFonts w:ascii="Times New Roman" w:hAnsi="Times New Roman"/>
          <w:sz w:val="24"/>
          <w:szCs w:val="24"/>
        </w:rPr>
        <w:t xml:space="preserve">, která bude činit minimálně </w:t>
      </w:r>
      <w:r w:rsidR="00E36B04" w:rsidRPr="00E36B04">
        <w:rPr>
          <w:rFonts w:ascii="Times New Roman" w:hAnsi="Times New Roman"/>
          <w:sz w:val="24"/>
          <w:szCs w:val="24"/>
        </w:rPr>
        <w:t>7 dnů, nedohodnou-li se smluvní strany jinak.</w:t>
      </w:r>
    </w:p>
    <w:p w14:paraId="277C6EBD" w14:textId="77777777" w:rsidR="00D033CD" w:rsidRDefault="00D033CD" w:rsidP="00D033CD">
      <w:pPr>
        <w:spacing w:after="0"/>
        <w:jc w:val="both"/>
        <w:outlineLvl w:val="0"/>
        <w:rPr>
          <w:rFonts w:ascii="Times New Roman" w:hAnsi="Times New Roman"/>
          <w:sz w:val="24"/>
          <w:szCs w:val="24"/>
        </w:rPr>
      </w:pPr>
    </w:p>
    <w:p w14:paraId="6BB12246" w14:textId="00F0C123" w:rsidR="00185BD3" w:rsidRDefault="00FA2724" w:rsidP="00D033CD">
      <w:pPr>
        <w:pStyle w:val="Odstavecseseznamem"/>
        <w:numPr>
          <w:ilvl w:val="0"/>
          <w:numId w:val="6"/>
        </w:numPr>
        <w:spacing w:after="0"/>
        <w:jc w:val="both"/>
        <w:outlineLvl w:val="0"/>
        <w:rPr>
          <w:rFonts w:ascii="Times New Roman" w:hAnsi="Times New Roman"/>
          <w:sz w:val="24"/>
          <w:szCs w:val="24"/>
        </w:rPr>
      </w:pPr>
      <w:r>
        <w:rPr>
          <w:rFonts w:ascii="Times New Roman" w:hAnsi="Times New Roman"/>
          <w:sz w:val="24"/>
          <w:szCs w:val="24"/>
        </w:rPr>
        <w:t>Provozovatel</w:t>
      </w:r>
      <w:r w:rsidR="00185BD3">
        <w:rPr>
          <w:rFonts w:ascii="Times New Roman" w:hAnsi="Times New Roman"/>
          <w:sz w:val="24"/>
          <w:szCs w:val="24"/>
        </w:rPr>
        <w:t xml:space="preserve"> je v takovém případě povinen v </w:t>
      </w:r>
      <w:r>
        <w:rPr>
          <w:rFonts w:ascii="Times New Roman" w:hAnsi="Times New Roman"/>
          <w:sz w:val="24"/>
          <w:szCs w:val="24"/>
        </w:rPr>
        <w:t>zadavatelem</w:t>
      </w:r>
      <w:r w:rsidR="00185BD3">
        <w:rPr>
          <w:rFonts w:ascii="Times New Roman" w:hAnsi="Times New Roman"/>
          <w:sz w:val="24"/>
          <w:szCs w:val="24"/>
        </w:rPr>
        <w:t xml:space="preserve"> stanovené lhůtě provést odstranění závadného stavu způsobem požadovaným </w:t>
      </w:r>
      <w:r>
        <w:rPr>
          <w:rFonts w:ascii="Times New Roman" w:hAnsi="Times New Roman"/>
          <w:sz w:val="24"/>
          <w:szCs w:val="24"/>
        </w:rPr>
        <w:t>zadavatelem</w:t>
      </w:r>
      <w:r w:rsidR="002444A4">
        <w:rPr>
          <w:rFonts w:ascii="Times New Roman" w:hAnsi="Times New Roman"/>
          <w:sz w:val="24"/>
          <w:szCs w:val="24"/>
        </w:rPr>
        <w:t>.</w:t>
      </w:r>
      <w:r w:rsidR="00185BD3">
        <w:rPr>
          <w:rFonts w:ascii="Times New Roman" w:hAnsi="Times New Roman"/>
          <w:sz w:val="24"/>
          <w:szCs w:val="24"/>
        </w:rPr>
        <w:t xml:space="preserve"> Pokud tak </w:t>
      </w:r>
      <w:r>
        <w:rPr>
          <w:rFonts w:ascii="Times New Roman" w:hAnsi="Times New Roman"/>
          <w:sz w:val="24"/>
          <w:szCs w:val="24"/>
        </w:rPr>
        <w:t>provozovatel</w:t>
      </w:r>
      <w:r w:rsidR="00185BD3">
        <w:rPr>
          <w:rFonts w:ascii="Times New Roman" w:hAnsi="Times New Roman"/>
          <w:sz w:val="24"/>
          <w:szCs w:val="24"/>
        </w:rPr>
        <w:t xml:space="preserve"> neučiní ani po dodatečné písemné výzvě </w:t>
      </w:r>
      <w:r>
        <w:rPr>
          <w:rFonts w:ascii="Times New Roman" w:hAnsi="Times New Roman"/>
          <w:sz w:val="24"/>
          <w:szCs w:val="24"/>
        </w:rPr>
        <w:t>zadavatele</w:t>
      </w:r>
      <w:r w:rsidR="00185BD3">
        <w:rPr>
          <w:rFonts w:ascii="Times New Roman" w:hAnsi="Times New Roman"/>
          <w:sz w:val="24"/>
          <w:szCs w:val="24"/>
        </w:rPr>
        <w:t xml:space="preserve">, je </w:t>
      </w:r>
      <w:r>
        <w:rPr>
          <w:rFonts w:ascii="Times New Roman" w:hAnsi="Times New Roman"/>
          <w:sz w:val="24"/>
          <w:szCs w:val="24"/>
        </w:rPr>
        <w:t>zadavatel</w:t>
      </w:r>
      <w:r w:rsidR="00185BD3">
        <w:rPr>
          <w:rFonts w:ascii="Times New Roman" w:hAnsi="Times New Roman"/>
          <w:sz w:val="24"/>
          <w:szCs w:val="24"/>
        </w:rPr>
        <w:t xml:space="preserve"> oprávněn provést nápravu závadného stavu sám na náklady </w:t>
      </w:r>
      <w:r w:rsidR="0011565E">
        <w:rPr>
          <w:rFonts w:ascii="Times New Roman" w:hAnsi="Times New Roman"/>
          <w:sz w:val="24"/>
          <w:szCs w:val="24"/>
        </w:rPr>
        <w:t>provozovatele</w:t>
      </w:r>
      <w:r w:rsidR="00185BD3">
        <w:rPr>
          <w:rFonts w:ascii="Times New Roman" w:hAnsi="Times New Roman"/>
          <w:sz w:val="24"/>
          <w:szCs w:val="24"/>
        </w:rPr>
        <w:t>.</w:t>
      </w:r>
    </w:p>
    <w:p w14:paraId="057CBA90" w14:textId="77777777" w:rsidR="00185BD3" w:rsidRDefault="00185BD3" w:rsidP="00185BD3">
      <w:pPr>
        <w:pStyle w:val="Odstavecseseznamem"/>
        <w:spacing w:after="0"/>
        <w:ind w:left="360"/>
        <w:jc w:val="both"/>
        <w:outlineLvl w:val="0"/>
        <w:rPr>
          <w:rFonts w:ascii="Times New Roman" w:hAnsi="Times New Roman"/>
          <w:sz w:val="24"/>
          <w:szCs w:val="24"/>
        </w:rPr>
      </w:pPr>
    </w:p>
    <w:p w14:paraId="3E26EDBE" w14:textId="2F2E05D3" w:rsidR="007267BE" w:rsidRPr="00D96E7D" w:rsidRDefault="00486349" w:rsidP="00D96E7D">
      <w:pPr>
        <w:pStyle w:val="Odstavecseseznamem"/>
        <w:numPr>
          <w:ilvl w:val="0"/>
          <w:numId w:val="6"/>
        </w:numPr>
        <w:spacing w:after="0"/>
        <w:jc w:val="both"/>
        <w:outlineLvl w:val="0"/>
        <w:rPr>
          <w:rFonts w:ascii="Times New Roman" w:hAnsi="Times New Roman"/>
          <w:sz w:val="24"/>
          <w:szCs w:val="24"/>
        </w:rPr>
      </w:pPr>
      <w:r w:rsidRPr="00D033CD">
        <w:rPr>
          <w:rFonts w:ascii="Times New Roman" w:hAnsi="Times New Roman"/>
          <w:sz w:val="24"/>
          <w:szCs w:val="24"/>
        </w:rPr>
        <w:t xml:space="preserve"> </w:t>
      </w:r>
      <w:r w:rsidR="00185BD3">
        <w:rPr>
          <w:rFonts w:ascii="Times New Roman" w:hAnsi="Times New Roman"/>
          <w:sz w:val="24"/>
          <w:szCs w:val="24"/>
        </w:rPr>
        <w:t xml:space="preserve">Náklady na provedení prohlídky </w:t>
      </w:r>
      <w:r w:rsidR="000F0BAB">
        <w:rPr>
          <w:rFonts w:ascii="Times New Roman" w:hAnsi="Times New Roman"/>
          <w:sz w:val="24"/>
          <w:szCs w:val="24"/>
        </w:rPr>
        <w:t xml:space="preserve">nese </w:t>
      </w:r>
      <w:r w:rsidR="0011565E">
        <w:rPr>
          <w:rFonts w:ascii="Times New Roman" w:hAnsi="Times New Roman"/>
          <w:sz w:val="24"/>
          <w:szCs w:val="24"/>
        </w:rPr>
        <w:t>zadavatel, avšak v případě, že provozovatel neplní své povinnosti vyplývající z provozování areálu koupaliště, je zadavatel oprávněn po provozovateli žádat úhradu těchto nákladů</w:t>
      </w:r>
      <w:r w:rsidR="00255D5F">
        <w:rPr>
          <w:rFonts w:ascii="Times New Roman" w:hAnsi="Times New Roman"/>
          <w:sz w:val="24"/>
          <w:szCs w:val="24"/>
        </w:rPr>
        <w:t xml:space="preserve">. </w:t>
      </w:r>
      <w:r w:rsidR="00745AC7">
        <w:rPr>
          <w:rFonts w:ascii="Times New Roman" w:hAnsi="Times New Roman"/>
          <w:sz w:val="24"/>
          <w:szCs w:val="24"/>
        </w:rPr>
        <w:t xml:space="preserve"> </w:t>
      </w:r>
    </w:p>
    <w:p w14:paraId="5EE296A9" w14:textId="77777777" w:rsidR="007267BE" w:rsidRPr="00D96E7D" w:rsidRDefault="007267BE" w:rsidP="00D96E7D">
      <w:pPr>
        <w:spacing w:after="0"/>
        <w:jc w:val="both"/>
        <w:outlineLvl w:val="0"/>
        <w:rPr>
          <w:rFonts w:ascii="Times New Roman" w:hAnsi="Times New Roman"/>
          <w:sz w:val="24"/>
          <w:szCs w:val="24"/>
        </w:rPr>
      </w:pPr>
    </w:p>
    <w:p w14:paraId="09181B85" w14:textId="120C8998" w:rsidR="007267BE" w:rsidRPr="00D96E7D" w:rsidRDefault="0053506C" w:rsidP="00D96E7D">
      <w:pPr>
        <w:pStyle w:val="Odstavecseseznamem"/>
        <w:numPr>
          <w:ilvl w:val="0"/>
          <w:numId w:val="6"/>
        </w:numPr>
        <w:spacing w:after="0"/>
        <w:jc w:val="both"/>
        <w:outlineLvl w:val="0"/>
        <w:rPr>
          <w:rFonts w:ascii="Times New Roman" w:hAnsi="Times New Roman"/>
          <w:sz w:val="24"/>
          <w:szCs w:val="24"/>
        </w:rPr>
      </w:pPr>
      <w:r>
        <w:rPr>
          <w:rFonts w:ascii="Times" w:hAnsi="Times"/>
          <w:sz w:val="24"/>
          <w:szCs w:val="24"/>
        </w:rPr>
        <w:t>Provozovatel</w:t>
      </w:r>
      <w:r w:rsidR="007267BE" w:rsidRPr="00D96E7D">
        <w:rPr>
          <w:rFonts w:ascii="Times" w:hAnsi="Times"/>
          <w:sz w:val="24"/>
          <w:szCs w:val="24"/>
        </w:rPr>
        <w:t xml:space="preserve"> je oprávněn instalovat jakékoli štíty, návěstí či reklamy </w:t>
      </w:r>
      <w:r w:rsidR="003C7269">
        <w:rPr>
          <w:rFonts w:ascii="Times" w:hAnsi="Times"/>
          <w:sz w:val="24"/>
          <w:szCs w:val="24"/>
        </w:rPr>
        <w:t>na předmětných pozemcích a v areálu koupaliště</w:t>
      </w:r>
      <w:r>
        <w:rPr>
          <w:rFonts w:ascii="Times" w:hAnsi="Times"/>
          <w:sz w:val="24"/>
          <w:szCs w:val="24"/>
        </w:rPr>
        <w:t xml:space="preserve"> související se zajištění</w:t>
      </w:r>
      <w:r w:rsidR="002444A4">
        <w:rPr>
          <w:rFonts w:ascii="Times" w:hAnsi="Times"/>
          <w:sz w:val="24"/>
          <w:szCs w:val="24"/>
        </w:rPr>
        <w:t>m</w:t>
      </w:r>
      <w:r>
        <w:rPr>
          <w:rFonts w:ascii="Times" w:hAnsi="Times"/>
          <w:sz w:val="24"/>
          <w:szCs w:val="24"/>
        </w:rPr>
        <w:t xml:space="preserve"> účelu této smlouvy</w:t>
      </w:r>
      <w:r w:rsidR="00B24DDF" w:rsidRPr="00B24DDF">
        <w:rPr>
          <w:rFonts w:ascii="Times" w:hAnsi="Times"/>
          <w:sz w:val="24"/>
          <w:szCs w:val="24"/>
        </w:rPr>
        <w:t>.</w:t>
      </w:r>
      <w:r w:rsidR="00B13EDC">
        <w:rPr>
          <w:rFonts w:ascii="Times" w:hAnsi="Times"/>
          <w:sz w:val="24"/>
          <w:szCs w:val="24"/>
        </w:rPr>
        <w:t xml:space="preserve"> </w:t>
      </w:r>
      <w:r w:rsidR="00B24DDF">
        <w:rPr>
          <w:rFonts w:ascii="Times" w:hAnsi="Times"/>
          <w:sz w:val="24"/>
          <w:szCs w:val="24"/>
        </w:rPr>
        <w:t xml:space="preserve"> </w:t>
      </w:r>
      <w:r>
        <w:rPr>
          <w:rFonts w:ascii="Times" w:hAnsi="Times"/>
          <w:sz w:val="24"/>
          <w:szCs w:val="24"/>
        </w:rPr>
        <w:t>Zadavatel</w:t>
      </w:r>
      <w:r w:rsidR="007267BE" w:rsidRPr="00D96E7D">
        <w:rPr>
          <w:rFonts w:ascii="Times" w:hAnsi="Times"/>
          <w:sz w:val="24"/>
          <w:szCs w:val="24"/>
        </w:rPr>
        <w:t xml:space="preserve"> je v této souvislosti povinen poskytnout </w:t>
      </w:r>
      <w:r>
        <w:rPr>
          <w:rFonts w:ascii="Times" w:hAnsi="Times"/>
          <w:sz w:val="24"/>
          <w:szCs w:val="24"/>
        </w:rPr>
        <w:t>provozovateli</w:t>
      </w:r>
      <w:r w:rsidR="001B60CB">
        <w:rPr>
          <w:rFonts w:ascii="Times" w:hAnsi="Times"/>
          <w:sz w:val="24"/>
          <w:szCs w:val="24"/>
        </w:rPr>
        <w:t xml:space="preserve"> </w:t>
      </w:r>
      <w:r w:rsidR="007267BE" w:rsidRPr="00D96E7D">
        <w:rPr>
          <w:rFonts w:ascii="Times" w:hAnsi="Times"/>
          <w:sz w:val="24"/>
          <w:szCs w:val="24"/>
        </w:rPr>
        <w:t xml:space="preserve">nezbytnou součinnost.  </w:t>
      </w:r>
      <w:r w:rsidR="007267BE" w:rsidRPr="00D96E7D">
        <w:rPr>
          <w:rFonts w:ascii="Times" w:hAnsi="Times"/>
          <w:i/>
          <w:sz w:val="24"/>
          <w:szCs w:val="24"/>
        </w:rPr>
        <w:t xml:space="preserve"> </w:t>
      </w:r>
    </w:p>
    <w:p w14:paraId="6F37E34D" w14:textId="77777777" w:rsidR="00CF01C1" w:rsidRPr="00D96E7D" w:rsidRDefault="00CF01C1" w:rsidP="00D96E7D">
      <w:pPr>
        <w:spacing w:after="0"/>
        <w:jc w:val="both"/>
        <w:outlineLvl w:val="0"/>
        <w:rPr>
          <w:rFonts w:ascii="Times New Roman" w:hAnsi="Times New Roman"/>
          <w:sz w:val="24"/>
          <w:szCs w:val="24"/>
        </w:rPr>
      </w:pPr>
    </w:p>
    <w:p w14:paraId="4F0C7EEC" w14:textId="404BA15B" w:rsidR="00CF01C1" w:rsidRDefault="009A3F83" w:rsidP="00D96E7D">
      <w:pPr>
        <w:pStyle w:val="Odstavecseseznamem"/>
        <w:numPr>
          <w:ilvl w:val="0"/>
          <w:numId w:val="6"/>
        </w:numPr>
        <w:spacing w:after="0"/>
        <w:jc w:val="both"/>
        <w:outlineLvl w:val="0"/>
        <w:rPr>
          <w:rFonts w:ascii="Times New Roman" w:hAnsi="Times New Roman"/>
          <w:sz w:val="24"/>
          <w:szCs w:val="24"/>
        </w:rPr>
      </w:pPr>
      <w:r>
        <w:rPr>
          <w:rFonts w:ascii="Times New Roman" w:hAnsi="Times New Roman"/>
          <w:sz w:val="24"/>
          <w:szCs w:val="24"/>
        </w:rPr>
        <w:t>Provozovatel</w:t>
      </w:r>
      <w:r w:rsidR="00CF01C1" w:rsidRPr="00D96E7D">
        <w:rPr>
          <w:rFonts w:ascii="Times New Roman" w:hAnsi="Times New Roman"/>
          <w:sz w:val="24"/>
          <w:szCs w:val="24"/>
        </w:rPr>
        <w:t xml:space="preserve"> je oprávněn požívat veškeré výnosy z provozování areálu koupaliště v podobě braní užitků a dosahování výnosů z areálu koupaliště. </w:t>
      </w:r>
      <w:r>
        <w:rPr>
          <w:rFonts w:ascii="Times New Roman" w:hAnsi="Times New Roman"/>
          <w:sz w:val="24"/>
          <w:szCs w:val="24"/>
        </w:rPr>
        <w:t xml:space="preserve">Provozovatel </w:t>
      </w:r>
      <w:r w:rsidR="002B7C87">
        <w:rPr>
          <w:rFonts w:ascii="Times New Roman" w:hAnsi="Times New Roman"/>
          <w:sz w:val="24"/>
          <w:szCs w:val="24"/>
        </w:rPr>
        <w:t xml:space="preserve">nebude po dobu </w:t>
      </w:r>
      <w:r w:rsidR="008D135C">
        <w:rPr>
          <w:rFonts w:ascii="Times New Roman" w:hAnsi="Times New Roman"/>
          <w:sz w:val="24"/>
          <w:szCs w:val="24"/>
        </w:rPr>
        <w:t xml:space="preserve">trvání </w:t>
      </w:r>
      <w:r w:rsidR="002B7C87">
        <w:rPr>
          <w:rFonts w:ascii="Times New Roman" w:hAnsi="Times New Roman"/>
          <w:sz w:val="24"/>
          <w:szCs w:val="24"/>
        </w:rPr>
        <w:t xml:space="preserve">smlouvy </w:t>
      </w:r>
      <w:r w:rsidR="007D15CD">
        <w:rPr>
          <w:rFonts w:ascii="Times New Roman" w:hAnsi="Times New Roman"/>
          <w:sz w:val="24"/>
          <w:szCs w:val="24"/>
        </w:rPr>
        <w:t xml:space="preserve">poskytovat </w:t>
      </w:r>
      <w:r>
        <w:rPr>
          <w:rFonts w:ascii="Times New Roman" w:hAnsi="Times New Roman"/>
          <w:sz w:val="24"/>
          <w:szCs w:val="24"/>
        </w:rPr>
        <w:t>zadavateli</w:t>
      </w:r>
      <w:r w:rsidR="0099730F">
        <w:rPr>
          <w:rFonts w:ascii="Times New Roman" w:hAnsi="Times New Roman"/>
          <w:sz w:val="24"/>
          <w:szCs w:val="24"/>
        </w:rPr>
        <w:t xml:space="preserve"> </w:t>
      </w:r>
      <w:r w:rsidR="000110DB">
        <w:rPr>
          <w:rFonts w:ascii="Times New Roman" w:hAnsi="Times New Roman"/>
          <w:sz w:val="24"/>
          <w:szCs w:val="24"/>
        </w:rPr>
        <w:t xml:space="preserve">poměrnou část výnosu z provozování areálu koupaliště. </w:t>
      </w:r>
    </w:p>
    <w:p w14:paraId="6C400DE7" w14:textId="77777777" w:rsidR="007A5145" w:rsidRPr="00D96E7D" w:rsidRDefault="007A5145" w:rsidP="00D96E7D">
      <w:pPr>
        <w:spacing w:after="0"/>
        <w:jc w:val="both"/>
        <w:outlineLvl w:val="0"/>
        <w:rPr>
          <w:rFonts w:ascii="Times New Roman" w:hAnsi="Times New Roman"/>
          <w:sz w:val="24"/>
          <w:szCs w:val="24"/>
        </w:rPr>
      </w:pPr>
    </w:p>
    <w:p w14:paraId="3934D75D" w14:textId="1542B9C0" w:rsidR="00F119DC" w:rsidRPr="00F119DC" w:rsidRDefault="00F119DC" w:rsidP="006E42A6">
      <w:pPr>
        <w:spacing w:after="0"/>
        <w:jc w:val="both"/>
        <w:outlineLvl w:val="0"/>
        <w:rPr>
          <w:rFonts w:ascii="Times New Roman" w:hAnsi="Times New Roman"/>
          <w:sz w:val="24"/>
          <w:szCs w:val="24"/>
        </w:rPr>
      </w:pPr>
    </w:p>
    <w:p w14:paraId="3B36DCFB" w14:textId="77777777" w:rsidR="00F119DC" w:rsidRDefault="00F119DC" w:rsidP="00F119DC">
      <w:pPr>
        <w:pStyle w:val="Odstavecseseznamem"/>
        <w:spacing w:after="0" w:line="240" w:lineRule="auto"/>
        <w:ind w:left="360"/>
        <w:jc w:val="center"/>
        <w:outlineLvl w:val="0"/>
        <w:rPr>
          <w:rFonts w:ascii="Times New Roman" w:hAnsi="Times New Roman"/>
          <w:b/>
          <w:sz w:val="24"/>
          <w:szCs w:val="24"/>
        </w:rPr>
      </w:pPr>
      <w:r>
        <w:rPr>
          <w:rFonts w:ascii="Times New Roman" w:hAnsi="Times New Roman"/>
          <w:b/>
          <w:sz w:val="24"/>
          <w:szCs w:val="24"/>
        </w:rPr>
        <w:t>Článek VI.</w:t>
      </w:r>
    </w:p>
    <w:p w14:paraId="42C86CFD" w14:textId="52973CAC" w:rsidR="00F119DC" w:rsidRDefault="00B54B7F" w:rsidP="00F119DC">
      <w:pPr>
        <w:pStyle w:val="Odstavecseseznamem"/>
        <w:spacing w:after="0" w:line="240" w:lineRule="auto"/>
        <w:ind w:left="360"/>
        <w:jc w:val="center"/>
        <w:outlineLvl w:val="0"/>
        <w:rPr>
          <w:rFonts w:ascii="Times New Roman" w:hAnsi="Times New Roman"/>
          <w:b/>
          <w:iCs/>
          <w:sz w:val="24"/>
          <w:szCs w:val="24"/>
        </w:rPr>
      </w:pPr>
      <w:r>
        <w:rPr>
          <w:rFonts w:ascii="Times New Roman" w:hAnsi="Times New Roman"/>
          <w:b/>
          <w:iCs/>
          <w:sz w:val="24"/>
          <w:szCs w:val="24"/>
        </w:rPr>
        <w:t>P</w:t>
      </w:r>
      <w:r w:rsidR="00F119DC">
        <w:rPr>
          <w:rFonts w:ascii="Times New Roman" w:hAnsi="Times New Roman"/>
          <w:b/>
          <w:iCs/>
          <w:sz w:val="24"/>
          <w:szCs w:val="24"/>
        </w:rPr>
        <w:t>ředání areálu</w:t>
      </w:r>
      <w:r>
        <w:rPr>
          <w:rFonts w:ascii="Times New Roman" w:hAnsi="Times New Roman"/>
          <w:b/>
          <w:iCs/>
          <w:sz w:val="24"/>
          <w:szCs w:val="24"/>
        </w:rPr>
        <w:t xml:space="preserve"> koupaliště</w:t>
      </w:r>
      <w:r w:rsidR="00F119DC">
        <w:rPr>
          <w:rFonts w:ascii="Times New Roman" w:hAnsi="Times New Roman"/>
          <w:b/>
          <w:iCs/>
          <w:sz w:val="24"/>
          <w:szCs w:val="24"/>
        </w:rPr>
        <w:t xml:space="preserve"> </w:t>
      </w:r>
      <w:r w:rsidR="00DB52C8">
        <w:rPr>
          <w:rFonts w:ascii="Times New Roman" w:hAnsi="Times New Roman"/>
          <w:b/>
          <w:iCs/>
          <w:sz w:val="24"/>
          <w:szCs w:val="24"/>
        </w:rPr>
        <w:t>provozovateli</w:t>
      </w:r>
    </w:p>
    <w:p w14:paraId="594DC11D" w14:textId="77777777" w:rsidR="002130BF" w:rsidRDefault="002130BF" w:rsidP="00F119DC">
      <w:pPr>
        <w:pStyle w:val="Odstavecseseznamem"/>
        <w:spacing w:after="0" w:line="240" w:lineRule="auto"/>
        <w:ind w:left="360"/>
        <w:jc w:val="center"/>
        <w:outlineLvl w:val="0"/>
        <w:rPr>
          <w:rFonts w:ascii="Times New Roman" w:hAnsi="Times New Roman"/>
          <w:b/>
          <w:sz w:val="24"/>
          <w:szCs w:val="24"/>
        </w:rPr>
      </w:pPr>
    </w:p>
    <w:p w14:paraId="1E09FDA7" w14:textId="76EC59E2" w:rsidR="00F119DC" w:rsidRDefault="00E751A5" w:rsidP="005E19D2">
      <w:pPr>
        <w:pStyle w:val="Odstavecseseznamem"/>
        <w:numPr>
          <w:ilvl w:val="0"/>
          <w:numId w:val="15"/>
        </w:numPr>
        <w:spacing w:after="0"/>
        <w:ind w:left="426" w:hanging="426"/>
        <w:jc w:val="both"/>
        <w:outlineLvl w:val="0"/>
        <w:rPr>
          <w:rFonts w:ascii="Times New Roman" w:hAnsi="Times New Roman"/>
          <w:sz w:val="24"/>
          <w:szCs w:val="24"/>
        </w:rPr>
      </w:pPr>
      <w:r w:rsidRPr="00E751A5">
        <w:rPr>
          <w:rFonts w:ascii="Times New Roman" w:hAnsi="Times New Roman"/>
          <w:sz w:val="24"/>
          <w:szCs w:val="24"/>
        </w:rPr>
        <w:t xml:space="preserve">K předání areálu koupaliště dojde okamžikem umožnění dispozice s ním </w:t>
      </w:r>
      <w:r w:rsidR="00DB52C8">
        <w:rPr>
          <w:rFonts w:ascii="Times New Roman" w:hAnsi="Times New Roman"/>
          <w:sz w:val="24"/>
          <w:szCs w:val="24"/>
        </w:rPr>
        <w:t>provozovateli zadavatelem</w:t>
      </w:r>
      <w:r w:rsidRPr="00E751A5">
        <w:rPr>
          <w:rFonts w:ascii="Times New Roman" w:hAnsi="Times New Roman"/>
          <w:sz w:val="24"/>
          <w:szCs w:val="24"/>
        </w:rPr>
        <w:t xml:space="preserve"> a následného podpisu předávacího protokolu podle </w:t>
      </w:r>
      <w:r w:rsidR="00FB2741">
        <w:rPr>
          <w:rFonts w:ascii="Times New Roman" w:hAnsi="Times New Roman"/>
          <w:sz w:val="24"/>
          <w:szCs w:val="24"/>
        </w:rPr>
        <w:t>následujících odstavců</w:t>
      </w:r>
      <w:r w:rsidRPr="00E751A5">
        <w:rPr>
          <w:rFonts w:ascii="Times New Roman" w:hAnsi="Times New Roman"/>
          <w:sz w:val="24"/>
          <w:szCs w:val="24"/>
        </w:rPr>
        <w:t xml:space="preserve"> oběma smluvními stranami. </w:t>
      </w:r>
      <w:r w:rsidR="004A620D">
        <w:rPr>
          <w:rFonts w:ascii="Times New Roman" w:hAnsi="Times New Roman"/>
          <w:sz w:val="24"/>
          <w:szCs w:val="24"/>
        </w:rPr>
        <w:t>O</w:t>
      </w:r>
      <w:r w:rsidRPr="00E751A5">
        <w:rPr>
          <w:rFonts w:ascii="Times New Roman" w:hAnsi="Times New Roman"/>
          <w:sz w:val="24"/>
          <w:szCs w:val="24"/>
        </w:rPr>
        <w:t>kamžik</w:t>
      </w:r>
      <w:r w:rsidR="004A620D">
        <w:rPr>
          <w:rFonts w:ascii="Times New Roman" w:hAnsi="Times New Roman"/>
          <w:sz w:val="24"/>
          <w:szCs w:val="24"/>
        </w:rPr>
        <w:t xml:space="preserve"> podpisu předávacího protokolu</w:t>
      </w:r>
      <w:r w:rsidRPr="00E751A5">
        <w:rPr>
          <w:rFonts w:ascii="Times New Roman" w:hAnsi="Times New Roman"/>
          <w:sz w:val="24"/>
          <w:szCs w:val="24"/>
        </w:rPr>
        <w:t xml:space="preserve"> je považován za zahájení </w:t>
      </w:r>
      <w:r w:rsidR="0067524B">
        <w:rPr>
          <w:rFonts w:ascii="Times New Roman" w:hAnsi="Times New Roman"/>
          <w:sz w:val="24"/>
          <w:szCs w:val="24"/>
        </w:rPr>
        <w:t xml:space="preserve">užívání a </w:t>
      </w:r>
      <w:r w:rsidRPr="00E751A5">
        <w:rPr>
          <w:rFonts w:ascii="Times New Roman" w:hAnsi="Times New Roman"/>
          <w:sz w:val="24"/>
          <w:szCs w:val="24"/>
        </w:rPr>
        <w:t>provozu areálu koupaliště</w:t>
      </w:r>
      <w:r w:rsidR="0067524B">
        <w:rPr>
          <w:rFonts w:ascii="Times New Roman" w:hAnsi="Times New Roman"/>
          <w:sz w:val="24"/>
          <w:szCs w:val="24"/>
        </w:rPr>
        <w:t>.</w:t>
      </w:r>
    </w:p>
    <w:p w14:paraId="0054BE0C" w14:textId="77777777" w:rsidR="00E751A5" w:rsidRDefault="00E751A5" w:rsidP="005E19D2">
      <w:pPr>
        <w:pStyle w:val="Odstavecseseznamem"/>
        <w:spacing w:after="0"/>
        <w:ind w:left="426" w:hanging="426"/>
        <w:jc w:val="both"/>
        <w:outlineLvl w:val="0"/>
        <w:rPr>
          <w:rFonts w:ascii="Times New Roman" w:hAnsi="Times New Roman"/>
          <w:sz w:val="24"/>
          <w:szCs w:val="24"/>
        </w:rPr>
      </w:pPr>
    </w:p>
    <w:p w14:paraId="77F7C755" w14:textId="1FEC6B06" w:rsidR="00B968ED" w:rsidRPr="00CD08AC" w:rsidRDefault="00DB52C8" w:rsidP="005E19D2">
      <w:pPr>
        <w:pStyle w:val="Odstavecseseznamem"/>
        <w:numPr>
          <w:ilvl w:val="0"/>
          <w:numId w:val="15"/>
        </w:numPr>
        <w:spacing w:after="0"/>
        <w:ind w:left="426" w:hanging="426"/>
        <w:jc w:val="both"/>
        <w:outlineLvl w:val="0"/>
        <w:rPr>
          <w:rFonts w:ascii="Times New Roman" w:hAnsi="Times New Roman"/>
          <w:sz w:val="24"/>
          <w:szCs w:val="24"/>
        </w:rPr>
      </w:pPr>
      <w:r>
        <w:rPr>
          <w:rFonts w:ascii="Times New Roman" w:hAnsi="Times New Roman"/>
          <w:sz w:val="24"/>
          <w:szCs w:val="24"/>
        </w:rPr>
        <w:t>Zadavatel</w:t>
      </w:r>
      <w:r w:rsidR="00B968ED" w:rsidRPr="00CD08AC">
        <w:rPr>
          <w:rFonts w:ascii="Times" w:hAnsi="Times"/>
          <w:sz w:val="24"/>
          <w:szCs w:val="24"/>
        </w:rPr>
        <w:t xml:space="preserve"> se tímto zavazuje za podmínek vyplývajících z této smlouvy předat areál koupaliště </w:t>
      </w:r>
      <w:r w:rsidR="00A169AE">
        <w:rPr>
          <w:rFonts w:ascii="Times" w:hAnsi="Times"/>
          <w:sz w:val="24"/>
          <w:szCs w:val="24"/>
        </w:rPr>
        <w:t>provozovateli</w:t>
      </w:r>
      <w:r w:rsidR="00B968ED" w:rsidRPr="00CD08AC">
        <w:rPr>
          <w:rFonts w:ascii="Times" w:hAnsi="Times"/>
          <w:sz w:val="24"/>
          <w:szCs w:val="24"/>
        </w:rPr>
        <w:t xml:space="preserve"> v řádném stavu, nepoškozený a způsobilý k užívání v souladu s účelem smlouvy a v souladu s předpokládanou rekonstrukcí areálu koupaliště společností Lacus Technology, s.r.o.,</w:t>
      </w:r>
      <w:r w:rsidR="00B968ED" w:rsidRPr="00CD08AC">
        <w:rPr>
          <w:rFonts w:ascii="Times" w:hAnsi="Times"/>
          <w:sz w:val="24"/>
        </w:rPr>
        <w:t xml:space="preserve"> popř. </w:t>
      </w:r>
      <w:r w:rsidR="00B968ED" w:rsidRPr="00CD08AC">
        <w:rPr>
          <w:rFonts w:ascii="Times" w:hAnsi="Times"/>
          <w:sz w:val="24"/>
          <w:szCs w:val="24"/>
        </w:rPr>
        <w:t>jejího právního nástupce.</w:t>
      </w:r>
      <w:r w:rsidR="004000B1">
        <w:rPr>
          <w:rFonts w:ascii="Times" w:hAnsi="Times"/>
          <w:sz w:val="24"/>
          <w:szCs w:val="24"/>
        </w:rPr>
        <w:t xml:space="preserve"> </w:t>
      </w:r>
      <w:r w:rsidR="00B968ED" w:rsidRPr="00CD08AC">
        <w:rPr>
          <w:rFonts w:ascii="Times" w:hAnsi="Times"/>
          <w:sz w:val="24"/>
          <w:szCs w:val="24"/>
        </w:rPr>
        <w:t xml:space="preserve"> </w:t>
      </w:r>
      <w:r w:rsidR="00A169AE">
        <w:rPr>
          <w:rFonts w:ascii="Times" w:hAnsi="Times"/>
          <w:sz w:val="24"/>
          <w:szCs w:val="24"/>
        </w:rPr>
        <w:t>Zadavatel</w:t>
      </w:r>
      <w:r w:rsidR="008A0F09">
        <w:rPr>
          <w:rFonts w:ascii="Times" w:hAnsi="Times"/>
          <w:sz w:val="24"/>
          <w:szCs w:val="24"/>
        </w:rPr>
        <w:t xml:space="preserve"> je povinen předat areál koupaliště s veškerou technickou specifikací a dokumentací nutnou k užívání areálu koupaliště. </w:t>
      </w:r>
      <w:r w:rsidR="00A169AE">
        <w:rPr>
          <w:rFonts w:ascii="Times" w:hAnsi="Times"/>
          <w:sz w:val="24"/>
          <w:szCs w:val="24"/>
        </w:rPr>
        <w:t>Zadavatel</w:t>
      </w:r>
      <w:r w:rsidR="008A0F09">
        <w:rPr>
          <w:rFonts w:ascii="Times" w:hAnsi="Times"/>
          <w:sz w:val="24"/>
          <w:szCs w:val="24"/>
        </w:rPr>
        <w:t xml:space="preserve"> se dále pro účely řádného užívání areálu koupaliště </w:t>
      </w:r>
      <w:r w:rsidR="00A169AE">
        <w:rPr>
          <w:rFonts w:ascii="Times" w:hAnsi="Times"/>
          <w:sz w:val="24"/>
          <w:szCs w:val="24"/>
        </w:rPr>
        <w:t>provozovatelem</w:t>
      </w:r>
      <w:r w:rsidR="008A0F09">
        <w:rPr>
          <w:rFonts w:ascii="Times" w:hAnsi="Times"/>
          <w:sz w:val="24"/>
          <w:szCs w:val="24"/>
        </w:rPr>
        <w:t xml:space="preserve"> zavazuje </w:t>
      </w:r>
      <w:r w:rsidR="00A87F55">
        <w:rPr>
          <w:rFonts w:ascii="Times" w:hAnsi="Times"/>
          <w:sz w:val="24"/>
          <w:szCs w:val="24"/>
        </w:rPr>
        <w:t xml:space="preserve">proškolit </w:t>
      </w:r>
      <w:r w:rsidR="00A169AE">
        <w:rPr>
          <w:rFonts w:ascii="Times" w:hAnsi="Times"/>
          <w:sz w:val="24"/>
          <w:szCs w:val="24"/>
        </w:rPr>
        <w:t>provozovatele</w:t>
      </w:r>
      <w:r w:rsidR="00A87F55">
        <w:rPr>
          <w:rFonts w:ascii="Times" w:hAnsi="Times"/>
          <w:sz w:val="24"/>
          <w:szCs w:val="24"/>
        </w:rPr>
        <w:t xml:space="preserve"> a zaměstnance </w:t>
      </w:r>
      <w:r w:rsidR="00A169AE">
        <w:rPr>
          <w:rFonts w:ascii="Times" w:hAnsi="Times"/>
          <w:sz w:val="24"/>
          <w:szCs w:val="24"/>
        </w:rPr>
        <w:t>provozovatele</w:t>
      </w:r>
      <w:r w:rsidR="00F0773C">
        <w:rPr>
          <w:rFonts w:ascii="Times" w:hAnsi="Times"/>
          <w:sz w:val="24"/>
          <w:szCs w:val="24"/>
        </w:rPr>
        <w:t xml:space="preserve"> </w:t>
      </w:r>
      <w:r w:rsidR="004512CE">
        <w:rPr>
          <w:rFonts w:ascii="Times" w:hAnsi="Times"/>
          <w:sz w:val="24"/>
          <w:szCs w:val="24"/>
        </w:rPr>
        <w:t xml:space="preserve">v rozsahu </w:t>
      </w:r>
      <w:r w:rsidR="008F14D0">
        <w:rPr>
          <w:rFonts w:ascii="Times" w:hAnsi="Times"/>
          <w:sz w:val="24"/>
          <w:szCs w:val="24"/>
        </w:rPr>
        <w:t>4</w:t>
      </w:r>
      <w:r w:rsidR="004512CE">
        <w:rPr>
          <w:rFonts w:ascii="Times" w:hAnsi="Times"/>
          <w:iCs/>
          <w:sz w:val="24"/>
          <w:szCs w:val="24"/>
        </w:rPr>
        <w:t xml:space="preserve"> hodin</w:t>
      </w:r>
      <w:r w:rsidR="004512CE">
        <w:rPr>
          <w:rFonts w:ascii="Times" w:hAnsi="Times"/>
          <w:sz w:val="24"/>
          <w:szCs w:val="24"/>
        </w:rPr>
        <w:t xml:space="preserve"> </w:t>
      </w:r>
      <w:r w:rsidR="00F0773C">
        <w:rPr>
          <w:rFonts w:ascii="Times" w:hAnsi="Times"/>
          <w:sz w:val="24"/>
          <w:szCs w:val="24"/>
        </w:rPr>
        <w:t>a poskytnou</w:t>
      </w:r>
      <w:r w:rsidR="0018479F">
        <w:rPr>
          <w:rFonts w:ascii="Times" w:hAnsi="Times"/>
          <w:sz w:val="24"/>
          <w:szCs w:val="24"/>
        </w:rPr>
        <w:t>t</w:t>
      </w:r>
      <w:r w:rsidR="00F0773C">
        <w:rPr>
          <w:rFonts w:ascii="Times" w:hAnsi="Times"/>
          <w:sz w:val="24"/>
          <w:szCs w:val="24"/>
        </w:rPr>
        <w:t xml:space="preserve"> mu veškerou součinnost nutnou pro účely řádného užívání areálu koupaliště. </w:t>
      </w:r>
      <w:r w:rsidR="00A87F55">
        <w:rPr>
          <w:rFonts w:ascii="Times" w:hAnsi="Times"/>
          <w:sz w:val="24"/>
          <w:szCs w:val="24"/>
        </w:rPr>
        <w:t xml:space="preserve"> </w:t>
      </w:r>
    </w:p>
    <w:p w14:paraId="4E0B85AF" w14:textId="75C093EC" w:rsidR="00FB2741" w:rsidRDefault="00FB2741" w:rsidP="005E19D2">
      <w:pPr>
        <w:pStyle w:val="Odstavecseseznamem"/>
        <w:spacing w:after="0"/>
        <w:ind w:left="426"/>
        <w:jc w:val="both"/>
        <w:outlineLvl w:val="0"/>
        <w:rPr>
          <w:rFonts w:ascii="Times New Roman" w:hAnsi="Times New Roman"/>
          <w:sz w:val="24"/>
          <w:szCs w:val="24"/>
        </w:rPr>
      </w:pPr>
      <w:r w:rsidRPr="00FB2741">
        <w:rPr>
          <w:rFonts w:ascii="Times New Roman" w:hAnsi="Times New Roman"/>
          <w:sz w:val="24"/>
          <w:szCs w:val="24"/>
        </w:rPr>
        <w:lastRenderedPageBreak/>
        <w:t xml:space="preserve"> </w:t>
      </w:r>
    </w:p>
    <w:p w14:paraId="3ABB3FF4" w14:textId="231500C7" w:rsidR="00A930F1" w:rsidRPr="00713B87" w:rsidRDefault="00395AA1" w:rsidP="00713B87">
      <w:pPr>
        <w:pStyle w:val="Odstavecseseznamem"/>
        <w:numPr>
          <w:ilvl w:val="0"/>
          <w:numId w:val="15"/>
        </w:numPr>
        <w:spacing w:after="0"/>
        <w:ind w:left="426" w:hanging="426"/>
        <w:jc w:val="both"/>
        <w:outlineLvl w:val="0"/>
        <w:rPr>
          <w:rFonts w:ascii="Times New Roman" w:hAnsi="Times New Roman"/>
          <w:sz w:val="24"/>
          <w:szCs w:val="24"/>
        </w:rPr>
      </w:pPr>
      <w:r w:rsidRPr="00E751A5">
        <w:rPr>
          <w:rFonts w:ascii="Times New Roman" w:hAnsi="Times New Roman"/>
          <w:sz w:val="24"/>
          <w:szCs w:val="24"/>
        </w:rPr>
        <w:t xml:space="preserve">Předání areálu koupaliště se uskuteční na základě předávacího protokolu, </w:t>
      </w:r>
      <w:r w:rsidR="00F849E3" w:rsidRPr="00E751A5">
        <w:rPr>
          <w:rFonts w:ascii="Times New Roman" w:hAnsi="Times New Roman"/>
          <w:sz w:val="24"/>
          <w:szCs w:val="24"/>
        </w:rPr>
        <w:t>v němž bude uveden výsledek srovnání skutečného stavu s evidencí drobného hmotného majetku a nemovitostí</w:t>
      </w:r>
      <w:r w:rsidR="00FB2741">
        <w:rPr>
          <w:rFonts w:ascii="Times New Roman" w:hAnsi="Times New Roman"/>
          <w:sz w:val="24"/>
          <w:szCs w:val="24"/>
        </w:rPr>
        <w:t>.</w:t>
      </w:r>
      <w:r w:rsidR="009869ED">
        <w:rPr>
          <w:rFonts w:ascii="Times New Roman" w:hAnsi="Times New Roman"/>
          <w:sz w:val="24"/>
          <w:szCs w:val="24"/>
        </w:rPr>
        <w:t xml:space="preserve"> </w:t>
      </w:r>
      <w:r w:rsidR="00C41FEE" w:rsidRPr="00E751A5">
        <w:rPr>
          <w:rFonts w:ascii="Times New Roman" w:hAnsi="Times New Roman"/>
          <w:sz w:val="24"/>
          <w:szCs w:val="24"/>
        </w:rPr>
        <w:t>Přílohou předávacího protokolu budou inventurní soupisy veškerého vybavení areálu koupaliště včetně drobného hmotného a nehmotného investičního majetku.</w:t>
      </w:r>
    </w:p>
    <w:p w14:paraId="11D7D54E" w14:textId="77777777" w:rsidR="00B968ED" w:rsidRDefault="00B968ED" w:rsidP="006E42A6">
      <w:pPr>
        <w:pStyle w:val="Odstavecseseznamem"/>
        <w:spacing w:after="0" w:line="240" w:lineRule="auto"/>
        <w:ind w:left="426"/>
        <w:jc w:val="both"/>
        <w:outlineLvl w:val="0"/>
        <w:rPr>
          <w:rFonts w:ascii="Times New Roman" w:hAnsi="Times New Roman"/>
          <w:sz w:val="24"/>
          <w:szCs w:val="24"/>
        </w:rPr>
      </w:pPr>
    </w:p>
    <w:p w14:paraId="3A5700AF" w14:textId="77777777" w:rsidR="00FF5D58" w:rsidRDefault="0033073A" w:rsidP="007A7DFD">
      <w:pPr>
        <w:pStyle w:val="Odstavecseseznamem"/>
        <w:ind w:left="0"/>
        <w:jc w:val="center"/>
        <w:rPr>
          <w:rFonts w:ascii="Times New Roman" w:hAnsi="Times New Roman"/>
          <w:b/>
          <w:sz w:val="24"/>
          <w:szCs w:val="24"/>
        </w:rPr>
      </w:pPr>
      <w:r>
        <w:rPr>
          <w:rFonts w:ascii="Times New Roman" w:hAnsi="Times New Roman"/>
          <w:b/>
          <w:sz w:val="24"/>
          <w:szCs w:val="24"/>
        </w:rPr>
        <w:t>Článek VII.</w:t>
      </w:r>
    </w:p>
    <w:p w14:paraId="36C20627" w14:textId="72A1010D" w:rsidR="0033073A" w:rsidRDefault="00CD34EC" w:rsidP="007A7DFD">
      <w:pPr>
        <w:pStyle w:val="Odstavecseseznamem"/>
        <w:ind w:left="0"/>
        <w:jc w:val="center"/>
        <w:rPr>
          <w:rFonts w:ascii="Times New Roman" w:hAnsi="Times New Roman"/>
          <w:b/>
          <w:sz w:val="24"/>
          <w:szCs w:val="24"/>
        </w:rPr>
      </w:pPr>
      <w:r>
        <w:rPr>
          <w:rFonts w:ascii="Times New Roman" w:hAnsi="Times New Roman"/>
          <w:b/>
          <w:sz w:val="24"/>
          <w:szCs w:val="24"/>
        </w:rPr>
        <w:t>Investice do areálu koupaliště</w:t>
      </w:r>
      <w:r w:rsidR="006D390C">
        <w:rPr>
          <w:rFonts w:ascii="Times New Roman" w:hAnsi="Times New Roman"/>
          <w:b/>
          <w:sz w:val="24"/>
          <w:szCs w:val="24"/>
        </w:rPr>
        <w:t>, bankovní záruka za řádné provedení povinných investic</w:t>
      </w:r>
    </w:p>
    <w:p w14:paraId="4C72D212" w14:textId="47D1C61A" w:rsidR="00941E18" w:rsidRDefault="00136342" w:rsidP="002448A1">
      <w:pPr>
        <w:pStyle w:val="Odstavecseseznamem"/>
        <w:numPr>
          <w:ilvl w:val="0"/>
          <w:numId w:val="35"/>
        </w:numPr>
        <w:ind w:left="426" w:hanging="426"/>
        <w:jc w:val="both"/>
        <w:rPr>
          <w:rFonts w:ascii="Times New Roman" w:hAnsi="Times New Roman"/>
          <w:sz w:val="24"/>
          <w:szCs w:val="24"/>
        </w:rPr>
      </w:pPr>
      <w:r>
        <w:rPr>
          <w:rFonts w:ascii="Times New Roman" w:hAnsi="Times New Roman"/>
          <w:sz w:val="24"/>
          <w:szCs w:val="24"/>
        </w:rPr>
        <w:t>Provozovatel</w:t>
      </w:r>
      <w:r w:rsidR="008078FA">
        <w:rPr>
          <w:rFonts w:ascii="Times New Roman" w:hAnsi="Times New Roman"/>
          <w:sz w:val="24"/>
          <w:szCs w:val="24"/>
        </w:rPr>
        <w:t xml:space="preserve"> je povinen provést na své náklady níže uvedené</w:t>
      </w:r>
      <w:r w:rsidR="00456F3B">
        <w:rPr>
          <w:rFonts w:ascii="Times New Roman" w:hAnsi="Times New Roman"/>
          <w:sz w:val="24"/>
          <w:szCs w:val="24"/>
        </w:rPr>
        <w:t xml:space="preserve"> povinné</w:t>
      </w:r>
      <w:r w:rsidR="008078FA">
        <w:rPr>
          <w:rFonts w:ascii="Times New Roman" w:hAnsi="Times New Roman"/>
          <w:sz w:val="24"/>
          <w:szCs w:val="24"/>
        </w:rPr>
        <w:t xml:space="preserve"> investice do areálu koupaliště</w:t>
      </w:r>
      <w:r w:rsidR="00752DEE">
        <w:rPr>
          <w:rFonts w:ascii="Times New Roman" w:hAnsi="Times New Roman"/>
          <w:sz w:val="24"/>
          <w:szCs w:val="24"/>
        </w:rPr>
        <w:t xml:space="preserve"> nejpozději</w:t>
      </w:r>
      <w:r w:rsidR="008078FA">
        <w:rPr>
          <w:rFonts w:ascii="Times New Roman" w:hAnsi="Times New Roman"/>
          <w:sz w:val="24"/>
          <w:szCs w:val="24"/>
        </w:rPr>
        <w:t xml:space="preserve"> do </w:t>
      </w:r>
      <w:r w:rsidR="00E0367C" w:rsidRPr="00C51872">
        <w:rPr>
          <w:rFonts w:ascii="Times New Roman" w:hAnsi="Times New Roman"/>
          <w:sz w:val="24"/>
          <w:szCs w:val="24"/>
        </w:rPr>
        <w:t>dvou</w:t>
      </w:r>
      <w:r w:rsidR="00271087" w:rsidRPr="00C51872">
        <w:rPr>
          <w:rFonts w:ascii="Times New Roman" w:hAnsi="Times New Roman"/>
          <w:sz w:val="24"/>
          <w:szCs w:val="24"/>
        </w:rPr>
        <w:t xml:space="preserve"> (</w:t>
      </w:r>
      <w:r w:rsidR="00E0367C" w:rsidRPr="00C51872">
        <w:rPr>
          <w:rFonts w:ascii="Times New Roman" w:hAnsi="Times New Roman"/>
          <w:sz w:val="24"/>
          <w:szCs w:val="24"/>
        </w:rPr>
        <w:t>2</w:t>
      </w:r>
      <w:r w:rsidR="00271087" w:rsidRPr="00C51872">
        <w:rPr>
          <w:rFonts w:ascii="Times New Roman" w:hAnsi="Times New Roman"/>
          <w:sz w:val="24"/>
          <w:szCs w:val="24"/>
        </w:rPr>
        <w:t xml:space="preserve">) let </w:t>
      </w:r>
      <w:r w:rsidR="007A7DFD">
        <w:rPr>
          <w:rFonts w:ascii="Times New Roman" w:hAnsi="Times New Roman"/>
          <w:sz w:val="24"/>
          <w:szCs w:val="24"/>
        </w:rPr>
        <w:t>od převzetí areálu koupaliště</w:t>
      </w:r>
      <w:r w:rsidR="009E3986">
        <w:rPr>
          <w:rFonts w:ascii="Times New Roman" w:hAnsi="Times New Roman"/>
          <w:sz w:val="24"/>
          <w:szCs w:val="24"/>
        </w:rPr>
        <w:t>:</w:t>
      </w:r>
    </w:p>
    <w:p w14:paraId="02320E22" w14:textId="77777777" w:rsidR="005449AD" w:rsidRDefault="005449AD" w:rsidP="002448A1">
      <w:pPr>
        <w:pStyle w:val="Odstavecseseznamem"/>
        <w:jc w:val="both"/>
        <w:rPr>
          <w:rFonts w:ascii="Times New Roman" w:hAnsi="Times New Roman"/>
          <w:sz w:val="24"/>
          <w:szCs w:val="24"/>
        </w:rPr>
      </w:pPr>
    </w:p>
    <w:p w14:paraId="7CF88B22" w14:textId="77777777" w:rsidR="005449AD" w:rsidRPr="005449AD" w:rsidRDefault="005449AD" w:rsidP="002448A1">
      <w:pPr>
        <w:pStyle w:val="Odstavecseseznamem"/>
        <w:numPr>
          <w:ilvl w:val="0"/>
          <w:numId w:val="71"/>
        </w:numPr>
        <w:jc w:val="both"/>
        <w:rPr>
          <w:rFonts w:ascii="Times New Roman" w:hAnsi="Times New Roman"/>
          <w:sz w:val="24"/>
          <w:szCs w:val="24"/>
        </w:rPr>
      </w:pPr>
      <w:r w:rsidRPr="005449AD">
        <w:rPr>
          <w:rFonts w:ascii="Times New Roman" w:hAnsi="Times New Roman"/>
          <w:sz w:val="24"/>
          <w:szCs w:val="24"/>
        </w:rPr>
        <w:t>odstranění původní technologie čištění</w:t>
      </w:r>
    </w:p>
    <w:p w14:paraId="65FE9E72" w14:textId="77777777" w:rsidR="005449AD" w:rsidRPr="005449AD" w:rsidRDefault="005449AD" w:rsidP="002448A1">
      <w:pPr>
        <w:pStyle w:val="Odstavecseseznamem"/>
        <w:numPr>
          <w:ilvl w:val="0"/>
          <w:numId w:val="71"/>
        </w:numPr>
        <w:jc w:val="both"/>
        <w:rPr>
          <w:rFonts w:ascii="Times New Roman" w:hAnsi="Times New Roman"/>
          <w:sz w:val="24"/>
          <w:szCs w:val="24"/>
        </w:rPr>
      </w:pPr>
      <w:r w:rsidRPr="005449AD">
        <w:rPr>
          <w:rFonts w:ascii="Times New Roman" w:hAnsi="Times New Roman"/>
          <w:sz w:val="24"/>
          <w:szCs w:val="24"/>
        </w:rPr>
        <w:t>dětské brouzdaliště – instalace</w:t>
      </w:r>
    </w:p>
    <w:p w14:paraId="7411686F" w14:textId="77777777" w:rsidR="005449AD" w:rsidRPr="005449AD" w:rsidRDefault="005449AD" w:rsidP="002448A1">
      <w:pPr>
        <w:pStyle w:val="Odstavecseseznamem"/>
        <w:numPr>
          <w:ilvl w:val="0"/>
          <w:numId w:val="71"/>
        </w:numPr>
        <w:jc w:val="both"/>
        <w:rPr>
          <w:rFonts w:ascii="Times New Roman" w:hAnsi="Times New Roman"/>
          <w:sz w:val="24"/>
          <w:szCs w:val="24"/>
        </w:rPr>
      </w:pPr>
      <w:r w:rsidRPr="005449AD">
        <w:rPr>
          <w:rFonts w:ascii="Times New Roman" w:hAnsi="Times New Roman"/>
          <w:sz w:val="24"/>
          <w:szCs w:val="24"/>
        </w:rPr>
        <w:t xml:space="preserve">vodní atrakce – instalace – stěnové masážní trysky 5 ks, </w:t>
      </w:r>
    </w:p>
    <w:p w14:paraId="5AE04F2D" w14:textId="77777777" w:rsidR="005449AD" w:rsidRPr="005449AD" w:rsidRDefault="005449AD" w:rsidP="002448A1">
      <w:pPr>
        <w:pStyle w:val="Odstavecseseznamem"/>
        <w:numPr>
          <w:ilvl w:val="0"/>
          <w:numId w:val="71"/>
        </w:numPr>
        <w:jc w:val="both"/>
        <w:rPr>
          <w:rFonts w:ascii="Times New Roman" w:hAnsi="Times New Roman"/>
          <w:sz w:val="24"/>
          <w:szCs w:val="24"/>
        </w:rPr>
      </w:pPr>
      <w:r w:rsidRPr="005449AD">
        <w:rPr>
          <w:rFonts w:ascii="Times New Roman" w:hAnsi="Times New Roman"/>
          <w:sz w:val="24"/>
          <w:szCs w:val="24"/>
        </w:rPr>
        <w:t>plováková dělící lana – 3 ks</w:t>
      </w:r>
    </w:p>
    <w:p w14:paraId="6A4A5DEB" w14:textId="77777777" w:rsidR="005449AD" w:rsidRPr="005449AD" w:rsidRDefault="005449AD" w:rsidP="002448A1">
      <w:pPr>
        <w:pStyle w:val="Odstavecseseznamem"/>
        <w:numPr>
          <w:ilvl w:val="0"/>
          <w:numId w:val="71"/>
        </w:numPr>
        <w:jc w:val="both"/>
        <w:rPr>
          <w:rFonts w:ascii="Times New Roman" w:hAnsi="Times New Roman"/>
          <w:sz w:val="24"/>
          <w:szCs w:val="24"/>
        </w:rPr>
      </w:pPr>
      <w:r w:rsidRPr="005449AD">
        <w:rPr>
          <w:rFonts w:ascii="Times New Roman" w:hAnsi="Times New Roman"/>
          <w:sz w:val="24"/>
          <w:szCs w:val="24"/>
        </w:rPr>
        <w:t>ohřev vody</w:t>
      </w:r>
    </w:p>
    <w:p w14:paraId="4201E1C7" w14:textId="77777777" w:rsidR="005449AD" w:rsidRPr="005449AD" w:rsidRDefault="005449AD" w:rsidP="002448A1">
      <w:pPr>
        <w:pStyle w:val="Odstavecseseznamem"/>
        <w:numPr>
          <w:ilvl w:val="0"/>
          <w:numId w:val="71"/>
        </w:numPr>
        <w:jc w:val="both"/>
        <w:rPr>
          <w:rFonts w:ascii="Times New Roman" w:hAnsi="Times New Roman"/>
          <w:sz w:val="24"/>
          <w:szCs w:val="24"/>
        </w:rPr>
      </w:pPr>
      <w:r w:rsidRPr="005449AD">
        <w:rPr>
          <w:rFonts w:ascii="Times New Roman" w:hAnsi="Times New Roman"/>
          <w:sz w:val="24"/>
          <w:szCs w:val="24"/>
        </w:rPr>
        <w:t>roleta na zazimování všech bazénů či systém zakrývání hladiny u všech bazénů</w:t>
      </w:r>
    </w:p>
    <w:p w14:paraId="5D3F6E3A" w14:textId="77777777" w:rsidR="005449AD" w:rsidRPr="005449AD" w:rsidRDefault="005449AD" w:rsidP="002448A1">
      <w:pPr>
        <w:pStyle w:val="Odstavecseseznamem"/>
        <w:numPr>
          <w:ilvl w:val="0"/>
          <w:numId w:val="71"/>
        </w:numPr>
        <w:jc w:val="both"/>
        <w:rPr>
          <w:rFonts w:ascii="Times New Roman" w:hAnsi="Times New Roman"/>
          <w:sz w:val="24"/>
          <w:szCs w:val="24"/>
        </w:rPr>
      </w:pPr>
      <w:r w:rsidRPr="005449AD">
        <w:rPr>
          <w:rFonts w:ascii="Times New Roman" w:hAnsi="Times New Roman"/>
          <w:sz w:val="24"/>
          <w:szCs w:val="24"/>
        </w:rPr>
        <w:t xml:space="preserve">zázemí koupaliště (sociální zázemí, převlékárny, zázemí pro plavčíka)  </w:t>
      </w:r>
    </w:p>
    <w:p w14:paraId="6574863A" w14:textId="77777777" w:rsidR="005449AD" w:rsidRPr="005449AD" w:rsidRDefault="005449AD" w:rsidP="002448A1">
      <w:pPr>
        <w:pStyle w:val="Odstavecseseznamem"/>
        <w:numPr>
          <w:ilvl w:val="0"/>
          <w:numId w:val="71"/>
        </w:numPr>
        <w:jc w:val="both"/>
        <w:rPr>
          <w:rFonts w:ascii="Times New Roman" w:hAnsi="Times New Roman"/>
          <w:sz w:val="24"/>
          <w:szCs w:val="24"/>
        </w:rPr>
      </w:pPr>
      <w:r w:rsidRPr="005449AD">
        <w:rPr>
          <w:rFonts w:ascii="Times New Roman" w:hAnsi="Times New Roman"/>
          <w:sz w:val="24"/>
          <w:szCs w:val="24"/>
        </w:rPr>
        <w:t>výsadba keřů kolem bazénů</w:t>
      </w:r>
    </w:p>
    <w:p w14:paraId="6FB7AABD" w14:textId="6F2B0415" w:rsidR="005449AD" w:rsidRPr="005449AD" w:rsidRDefault="005449AD" w:rsidP="002448A1">
      <w:pPr>
        <w:pStyle w:val="Odstavecseseznamem"/>
        <w:numPr>
          <w:ilvl w:val="0"/>
          <w:numId w:val="71"/>
        </w:numPr>
        <w:jc w:val="both"/>
        <w:rPr>
          <w:rFonts w:ascii="Times New Roman" w:hAnsi="Times New Roman"/>
          <w:sz w:val="24"/>
          <w:szCs w:val="24"/>
        </w:rPr>
      </w:pPr>
      <w:r w:rsidRPr="005449AD">
        <w:rPr>
          <w:rFonts w:ascii="Times New Roman" w:hAnsi="Times New Roman"/>
          <w:sz w:val="24"/>
          <w:szCs w:val="24"/>
        </w:rPr>
        <w:t>oplocení areálu</w:t>
      </w:r>
    </w:p>
    <w:p w14:paraId="4F951747" w14:textId="3669200C" w:rsidR="007F3169" w:rsidRPr="00D96E7D" w:rsidRDefault="00FC0747" w:rsidP="002448A1">
      <w:pPr>
        <w:ind w:left="786"/>
        <w:jc w:val="both"/>
        <w:rPr>
          <w:rFonts w:ascii="Times New Roman" w:hAnsi="Times New Roman"/>
          <w:sz w:val="24"/>
          <w:szCs w:val="24"/>
        </w:rPr>
      </w:pPr>
      <w:r>
        <w:rPr>
          <w:rFonts w:ascii="Times New Roman" w:hAnsi="Times New Roman"/>
          <w:sz w:val="24"/>
          <w:szCs w:val="24"/>
        </w:rPr>
        <w:t>(dále jen „</w:t>
      </w:r>
      <w:r w:rsidRPr="00735944">
        <w:rPr>
          <w:rFonts w:ascii="Times New Roman" w:hAnsi="Times New Roman"/>
          <w:b/>
          <w:sz w:val="24"/>
          <w:szCs w:val="24"/>
        </w:rPr>
        <w:t>povinné investice</w:t>
      </w:r>
      <w:r>
        <w:rPr>
          <w:rFonts w:ascii="Times New Roman" w:hAnsi="Times New Roman"/>
          <w:sz w:val="24"/>
          <w:szCs w:val="24"/>
        </w:rPr>
        <w:t xml:space="preserve">“).  </w:t>
      </w:r>
      <w:r w:rsidR="009C6BA0">
        <w:rPr>
          <w:rFonts w:ascii="Times New Roman" w:hAnsi="Times New Roman"/>
          <w:sz w:val="24"/>
          <w:szCs w:val="24"/>
        </w:rPr>
        <w:t xml:space="preserve"> </w:t>
      </w:r>
      <w:r w:rsidR="00EB2200" w:rsidRPr="00D96E7D">
        <w:rPr>
          <w:rFonts w:ascii="Times New Roman" w:hAnsi="Times New Roman"/>
          <w:sz w:val="24"/>
          <w:szCs w:val="24"/>
        </w:rPr>
        <w:t xml:space="preserve"> </w:t>
      </w:r>
      <w:r w:rsidR="00314DC8" w:rsidRPr="00D96E7D">
        <w:rPr>
          <w:rFonts w:ascii="Times New Roman" w:hAnsi="Times New Roman"/>
          <w:sz w:val="24"/>
          <w:szCs w:val="24"/>
        </w:rPr>
        <w:t xml:space="preserve"> </w:t>
      </w:r>
    </w:p>
    <w:p w14:paraId="22E4A232" w14:textId="6B15A89B" w:rsidR="009E3986" w:rsidRDefault="00450997" w:rsidP="002448A1">
      <w:pPr>
        <w:pStyle w:val="Odstavecseseznamem"/>
        <w:numPr>
          <w:ilvl w:val="0"/>
          <w:numId w:val="35"/>
        </w:numPr>
        <w:ind w:left="426" w:hanging="426"/>
        <w:jc w:val="both"/>
        <w:rPr>
          <w:rFonts w:ascii="Times New Roman" w:hAnsi="Times New Roman"/>
          <w:sz w:val="24"/>
          <w:szCs w:val="24"/>
        </w:rPr>
      </w:pPr>
      <w:r>
        <w:rPr>
          <w:rFonts w:ascii="Times New Roman" w:hAnsi="Times New Roman"/>
          <w:sz w:val="24"/>
          <w:szCs w:val="24"/>
        </w:rPr>
        <w:t xml:space="preserve">Smluvní strany se dohodly, že </w:t>
      </w:r>
      <w:r w:rsidR="00875383">
        <w:rPr>
          <w:rFonts w:ascii="Times New Roman" w:hAnsi="Times New Roman"/>
          <w:sz w:val="24"/>
          <w:szCs w:val="24"/>
        </w:rPr>
        <w:t xml:space="preserve">povinné </w:t>
      </w:r>
      <w:r>
        <w:rPr>
          <w:rFonts w:ascii="Times New Roman" w:hAnsi="Times New Roman"/>
          <w:sz w:val="24"/>
          <w:szCs w:val="24"/>
        </w:rPr>
        <w:t xml:space="preserve">investice do areálu koupaliště uvedené v čl. VII. odst. 1 této smlouvy </w:t>
      </w:r>
      <w:r w:rsidR="004129F1">
        <w:rPr>
          <w:rFonts w:ascii="Times New Roman" w:hAnsi="Times New Roman"/>
          <w:sz w:val="24"/>
          <w:szCs w:val="24"/>
        </w:rPr>
        <w:t>přejdou ke dni ukončení této smlouvy do</w:t>
      </w:r>
      <w:r>
        <w:rPr>
          <w:rFonts w:ascii="Times New Roman" w:hAnsi="Times New Roman"/>
          <w:sz w:val="24"/>
          <w:szCs w:val="24"/>
        </w:rPr>
        <w:t xml:space="preserve"> vlastnictví </w:t>
      </w:r>
      <w:r w:rsidR="00731AE0">
        <w:rPr>
          <w:rFonts w:ascii="Times New Roman" w:hAnsi="Times New Roman"/>
          <w:sz w:val="24"/>
          <w:szCs w:val="24"/>
        </w:rPr>
        <w:t>zadavatele.</w:t>
      </w:r>
      <w:r w:rsidR="004129F1">
        <w:rPr>
          <w:rFonts w:ascii="Times New Roman" w:hAnsi="Times New Roman"/>
          <w:sz w:val="24"/>
          <w:szCs w:val="24"/>
        </w:rPr>
        <w:t xml:space="preserve"> </w:t>
      </w:r>
    </w:p>
    <w:p w14:paraId="382F1562" w14:textId="77777777" w:rsidR="00450997" w:rsidRDefault="00450997" w:rsidP="002448A1">
      <w:pPr>
        <w:pStyle w:val="Odstavecseseznamem"/>
        <w:ind w:left="426"/>
        <w:jc w:val="both"/>
        <w:rPr>
          <w:rFonts w:ascii="Times New Roman" w:hAnsi="Times New Roman"/>
          <w:sz w:val="24"/>
          <w:szCs w:val="24"/>
        </w:rPr>
      </w:pPr>
    </w:p>
    <w:p w14:paraId="01541371" w14:textId="44239473" w:rsidR="00450997" w:rsidRDefault="0067694C" w:rsidP="002448A1">
      <w:pPr>
        <w:pStyle w:val="Odstavecseseznamem"/>
        <w:numPr>
          <w:ilvl w:val="0"/>
          <w:numId w:val="35"/>
        </w:numPr>
        <w:ind w:left="426" w:hanging="426"/>
        <w:jc w:val="both"/>
        <w:rPr>
          <w:rFonts w:ascii="Times New Roman" w:hAnsi="Times New Roman"/>
          <w:sz w:val="24"/>
          <w:szCs w:val="24"/>
        </w:rPr>
      </w:pPr>
      <w:r>
        <w:rPr>
          <w:rFonts w:ascii="Times New Roman" w:hAnsi="Times New Roman"/>
          <w:sz w:val="24"/>
          <w:szCs w:val="24"/>
        </w:rPr>
        <w:t>Provozovatel</w:t>
      </w:r>
      <w:r w:rsidR="00450997">
        <w:rPr>
          <w:rFonts w:ascii="Times New Roman" w:hAnsi="Times New Roman"/>
          <w:sz w:val="24"/>
          <w:szCs w:val="24"/>
        </w:rPr>
        <w:t xml:space="preserve"> je povinen provést na své náklady</w:t>
      </w:r>
      <w:r w:rsidR="00F23946">
        <w:rPr>
          <w:rFonts w:ascii="Times New Roman" w:hAnsi="Times New Roman"/>
          <w:sz w:val="24"/>
          <w:szCs w:val="24"/>
        </w:rPr>
        <w:t xml:space="preserve"> do </w:t>
      </w:r>
      <w:r w:rsidR="009E745E">
        <w:rPr>
          <w:rFonts w:ascii="Times New Roman" w:hAnsi="Times New Roman"/>
          <w:sz w:val="24"/>
          <w:szCs w:val="24"/>
        </w:rPr>
        <w:t>čtyř</w:t>
      </w:r>
      <w:r w:rsidR="00321075">
        <w:rPr>
          <w:rFonts w:ascii="Times New Roman" w:hAnsi="Times New Roman"/>
          <w:sz w:val="24"/>
          <w:szCs w:val="24"/>
        </w:rPr>
        <w:t xml:space="preserve"> (4)</w:t>
      </w:r>
      <w:r w:rsidR="00F23946">
        <w:rPr>
          <w:rFonts w:ascii="Times New Roman" w:hAnsi="Times New Roman"/>
          <w:sz w:val="24"/>
          <w:szCs w:val="24"/>
        </w:rPr>
        <w:t xml:space="preserve"> let od převzetí areálu koupaliště tzv. nepovinné </w:t>
      </w:r>
      <w:r w:rsidR="00450997">
        <w:rPr>
          <w:rFonts w:ascii="Times New Roman" w:hAnsi="Times New Roman"/>
          <w:sz w:val="24"/>
          <w:szCs w:val="24"/>
        </w:rPr>
        <w:t xml:space="preserve">investice uvedené </w:t>
      </w:r>
      <w:r w:rsidR="00F23946">
        <w:rPr>
          <w:rFonts w:ascii="Times New Roman" w:hAnsi="Times New Roman"/>
          <w:sz w:val="24"/>
          <w:szCs w:val="24"/>
        </w:rPr>
        <w:t xml:space="preserve">nabídce </w:t>
      </w:r>
      <w:r w:rsidR="005449AD">
        <w:rPr>
          <w:rFonts w:ascii="Times New Roman" w:hAnsi="Times New Roman"/>
          <w:sz w:val="24"/>
          <w:szCs w:val="24"/>
        </w:rPr>
        <w:t>provozovatele</w:t>
      </w:r>
      <w:r w:rsidR="00F23946">
        <w:rPr>
          <w:rFonts w:ascii="Times New Roman" w:hAnsi="Times New Roman"/>
          <w:sz w:val="24"/>
          <w:szCs w:val="24"/>
        </w:rPr>
        <w:t xml:space="preserve"> v </w:t>
      </w:r>
      <w:r w:rsidR="00F23946" w:rsidRPr="00F23946">
        <w:rPr>
          <w:rFonts w:ascii="Times New Roman" w:hAnsi="Times New Roman"/>
          <w:sz w:val="24"/>
          <w:szCs w:val="24"/>
        </w:rPr>
        <w:t>návrhu řešení provozu a využití areálu koupaliště</w:t>
      </w:r>
      <w:r w:rsidR="003812B3">
        <w:rPr>
          <w:rFonts w:ascii="Times New Roman" w:hAnsi="Times New Roman"/>
          <w:sz w:val="24"/>
          <w:szCs w:val="24"/>
        </w:rPr>
        <w:t>.</w:t>
      </w:r>
      <w:r w:rsidR="00BD4D35">
        <w:rPr>
          <w:rFonts w:ascii="Times New Roman" w:hAnsi="Times New Roman"/>
          <w:sz w:val="24"/>
          <w:szCs w:val="24"/>
        </w:rPr>
        <w:t xml:space="preserve"> Tato nabídka tvoří přílohu č. </w:t>
      </w:r>
      <w:r w:rsidR="002448A1">
        <w:rPr>
          <w:rFonts w:ascii="Times New Roman" w:hAnsi="Times New Roman"/>
          <w:sz w:val="24"/>
          <w:szCs w:val="24"/>
        </w:rPr>
        <w:t>2</w:t>
      </w:r>
      <w:r w:rsidR="00BD4D35">
        <w:rPr>
          <w:rFonts w:ascii="Times New Roman" w:hAnsi="Times New Roman"/>
          <w:sz w:val="24"/>
          <w:szCs w:val="24"/>
        </w:rPr>
        <w:t xml:space="preserve"> této smlouvy</w:t>
      </w:r>
      <w:r w:rsidR="00763E8A">
        <w:rPr>
          <w:rFonts w:ascii="Times New Roman" w:hAnsi="Times New Roman"/>
          <w:sz w:val="24"/>
          <w:szCs w:val="24"/>
        </w:rPr>
        <w:t xml:space="preserve"> (dále jen „</w:t>
      </w:r>
      <w:r w:rsidR="00763E8A" w:rsidRPr="006E42A6">
        <w:rPr>
          <w:rFonts w:ascii="Times New Roman" w:hAnsi="Times New Roman"/>
          <w:b/>
          <w:sz w:val="24"/>
          <w:szCs w:val="24"/>
        </w:rPr>
        <w:t>nepovinné investice</w:t>
      </w:r>
      <w:r w:rsidR="00763E8A">
        <w:rPr>
          <w:rFonts w:ascii="Times New Roman" w:hAnsi="Times New Roman"/>
          <w:sz w:val="24"/>
          <w:szCs w:val="24"/>
        </w:rPr>
        <w:t>“)</w:t>
      </w:r>
      <w:r w:rsidR="00BD4D35">
        <w:rPr>
          <w:rFonts w:ascii="Times New Roman" w:hAnsi="Times New Roman"/>
          <w:sz w:val="24"/>
          <w:szCs w:val="24"/>
        </w:rPr>
        <w:t>.</w:t>
      </w:r>
      <w:r w:rsidR="009A1AFF">
        <w:rPr>
          <w:rFonts w:ascii="Times New Roman" w:hAnsi="Times New Roman"/>
          <w:sz w:val="24"/>
          <w:szCs w:val="24"/>
        </w:rPr>
        <w:t xml:space="preserve"> </w:t>
      </w:r>
    </w:p>
    <w:p w14:paraId="117A8A6E" w14:textId="77777777" w:rsidR="00F23946" w:rsidRPr="00F23946" w:rsidRDefault="00F23946" w:rsidP="002448A1">
      <w:pPr>
        <w:pStyle w:val="Odstavecseseznamem"/>
        <w:rPr>
          <w:rFonts w:ascii="Times New Roman" w:hAnsi="Times New Roman"/>
          <w:sz w:val="24"/>
          <w:szCs w:val="24"/>
        </w:rPr>
      </w:pPr>
    </w:p>
    <w:p w14:paraId="322A89CA" w14:textId="040F0B0D" w:rsidR="00F81C94" w:rsidRPr="00E41840" w:rsidRDefault="00F23946" w:rsidP="003D65FE">
      <w:pPr>
        <w:pStyle w:val="Odstavecseseznamem"/>
        <w:numPr>
          <w:ilvl w:val="0"/>
          <w:numId w:val="35"/>
        </w:numPr>
        <w:ind w:left="426" w:hanging="426"/>
        <w:jc w:val="both"/>
        <w:rPr>
          <w:rFonts w:ascii="Times New Roman" w:hAnsi="Times New Roman"/>
          <w:sz w:val="24"/>
          <w:szCs w:val="24"/>
        </w:rPr>
      </w:pPr>
      <w:r w:rsidRPr="00E41840">
        <w:rPr>
          <w:rFonts w:ascii="Times New Roman" w:hAnsi="Times New Roman"/>
          <w:sz w:val="24"/>
          <w:szCs w:val="24"/>
        </w:rPr>
        <w:t xml:space="preserve">Smluvní strany se dohodly, že </w:t>
      </w:r>
      <w:r w:rsidR="00875383" w:rsidRPr="00E41840">
        <w:rPr>
          <w:rFonts w:ascii="Times New Roman" w:hAnsi="Times New Roman"/>
          <w:sz w:val="24"/>
          <w:szCs w:val="24"/>
        </w:rPr>
        <w:t xml:space="preserve">nepovinné </w:t>
      </w:r>
      <w:r w:rsidRPr="00E41840">
        <w:rPr>
          <w:rFonts w:ascii="Times New Roman" w:hAnsi="Times New Roman"/>
          <w:sz w:val="24"/>
          <w:szCs w:val="24"/>
        </w:rPr>
        <w:t>investice do areálu koupaliště uvedené v čl. VII. odst. 3</w:t>
      </w:r>
      <w:r w:rsidR="003D65FE" w:rsidRPr="00E41840">
        <w:rPr>
          <w:rFonts w:ascii="Times New Roman" w:hAnsi="Times New Roman"/>
          <w:sz w:val="24"/>
          <w:szCs w:val="24"/>
        </w:rPr>
        <w:t>.</w:t>
      </w:r>
      <w:r w:rsidRPr="00E41840">
        <w:rPr>
          <w:rFonts w:ascii="Times New Roman" w:hAnsi="Times New Roman"/>
          <w:sz w:val="24"/>
          <w:szCs w:val="24"/>
        </w:rPr>
        <w:t xml:space="preserve"> této smlouvy </w:t>
      </w:r>
      <w:r w:rsidR="00B720BF" w:rsidRPr="00E41840">
        <w:rPr>
          <w:rFonts w:ascii="Times New Roman" w:hAnsi="Times New Roman"/>
          <w:sz w:val="24"/>
          <w:szCs w:val="24"/>
        </w:rPr>
        <w:t xml:space="preserve">zůstanou </w:t>
      </w:r>
      <w:r w:rsidRPr="00E41840">
        <w:rPr>
          <w:rFonts w:ascii="Times New Roman" w:hAnsi="Times New Roman"/>
          <w:sz w:val="24"/>
          <w:szCs w:val="24"/>
        </w:rPr>
        <w:t>ve</w:t>
      </w:r>
      <w:r w:rsidR="00F81C94" w:rsidRPr="00E41840">
        <w:rPr>
          <w:rFonts w:ascii="Times New Roman" w:hAnsi="Times New Roman"/>
          <w:sz w:val="24"/>
          <w:szCs w:val="24"/>
        </w:rPr>
        <w:t xml:space="preserve"> vlastnictví </w:t>
      </w:r>
      <w:r w:rsidR="00621018" w:rsidRPr="00E41840">
        <w:rPr>
          <w:rFonts w:ascii="Times New Roman" w:hAnsi="Times New Roman"/>
          <w:sz w:val="24"/>
          <w:szCs w:val="24"/>
        </w:rPr>
        <w:t>provozovatele</w:t>
      </w:r>
      <w:r w:rsidRPr="00E41840">
        <w:rPr>
          <w:rFonts w:ascii="Times New Roman" w:hAnsi="Times New Roman"/>
          <w:sz w:val="24"/>
          <w:szCs w:val="24"/>
        </w:rPr>
        <w:t>.</w:t>
      </w:r>
      <w:r w:rsidR="00875383" w:rsidRPr="00E41840">
        <w:rPr>
          <w:rFonts w:ascii="Times New Roman" w:hAnsi="Times New Roman"/>
          <w:sz w:val="24"/>
          <w:szCs w:val="24"/>
        </w:rPr>
        <w:t xml:space="preserve"> </w:t>
      </w:r>
      <w:r w:rsidR="00F73164" w:rsidRPr="00E41840">
        <w:rPr>
          <w:rFonts w:ascii="Times New Roman" w:hAnsi="Times New Roman"/>
          <w:sz w:val="24"/>
          <w:szCs w:val="24"/>
        </w:rPr>
        <w:t>Provozovatel</w:t>
      </w:r>
      <w:r w:rsidR="00875383" w:rsidRPr="00E41840">
        <w:rPr>
          <w:rFonts w:ascii="Times New Roman" w:hAnsi="Times New Roman"/>
          <w:sz w:val="24"/>
          <w:szCs w:val="24"/>
        </w:rPr>
        <w:t xml:space="preserve"> je oprávněn provádět v/na areálu koupaliště a na předmětných pozemcích, další stavební úpravy a stavební práce nad rámec povinných a nepovinných investic, které budou přestavovat technické zhodnocení areálu koupaliště a předmětných pozemků v průběhu doby trvání této smlouvy, a to na vlastní náklad a odpovědnost</w:t>
      </w:r>
      <w:r w:rsidR="003B746E" w:rsidRPr="00E41840">
        <w:rPr>
          <w:rFonts w:ascii="Times New Roman" w:hAnsi="Times New Roman"/>
          <w:sz w:val="24"/>
          <w:szCs w:val="24"/>
        </w:rPr>
        <w:t xml:space="preserve"> </w:t>
      </w:r>
      <w:r w:rsidR="00F73164" w:rsidRPr="00E41840">
        <w:rPr>
          <w:rFonts w:ascii="Times New Roman" w:hAnsi="Times New Roman"/>
          <w:sz w:val="24"/>
          <w:szCs w:val="24"/>
        </w:rPr>
        <w:t>provozovatele</w:t>
      </w:r>
      <w:r w:rsidR="00875383" w:rsidRPr="00E41840">
        <w:rPr>
          <w:rFonts w:ascii="Times New Roman" w:hAnsi="Times New Roman"/>
          <w:sz w:val="24"/>
          <w:szCs w:val="24"/>
        </w:rPr>
        <w:t xml:space="preserve">. Toto technické zhodnocení bude ve vlastnictví </w:t>
      </w:r>
      <w:r w:rsidR="00F73164" w:rsidRPr="00E41840">
        <w:rPr>
          <w:rFonts w:ascii="Times New Roman" w:hAnsi="Times New Roman"/>
          <w:sz w:val="24"/>
          <w:szCs w:val="24"/>
        </w:rPr>
        <w:t>provozovatele</w:t>
      </w:r>
      <w:r w:rsidR="00875383" w:rsidRPr="00E41840">
        <w:rPr>
          <w:rFonts w:ascii="Times New Roman" w:hAnsi="Times New Roman"/>
          <w:sz w:val="24"/>
          <w:szCs w:val="24"/>
        </w:rPr>
        <w:t>.</w:t>
      </w:r>
      <w:r w:rsidR="00867914" w:rsidRPr="00E41840">
        <w:rPr>
          <w:rFonts w:ascii="Times New Roman" w:hAnsi="Times New Roman"/>
          <w:sz w:val="24"/>
          <w:szCs w:val="24"/>
        </w:rPr>
        <w:t xml:space="preserve"> V případě, že technické zhodnocení </w:t>
      </w:r>
      <w:r w:rsidR="0013445C" w:rsidRPr="00E41840">
        <w:rPr>
          <w:rFonts w:ascii="Times New Roman" w:hAnsi="Times New Roman"/>
          <w:sz w:val="24"/>
          <w:szCs w:val="24"/>
        </w:rPr>
        <w:t xml:space="preserve">areálu </w:t>
      </w:r>
      <w:r w:rsidR="00867914" w:rsidRPr="00E41840">
        <w:rPr>
          <w:rFonts w:ascii="Times New Roman" w:hAnsi="Times New Roman"/>
          <w:sz w:val="24"/>
          <w:szCs w:val="24"/>
        </w:rPr>
        <w:t>koupaliště a předmětných pozemků přesáhne částku 5.000.000,- Kč bez DPH, je třeba souhlasu rady Městské části</w:t>
      </w:r>
      <w:r w:rsidR="003A1CE7" w:rsidRPr="00E41840">
        <w:rPr>
          <w:rFonts w:ascii="Times New Roman" w:hAnsi="Times New Roman"/>
          <w:sz w:val="24"/>
          <w:szCs w:val="24"/>
        </w:rPr>
        <w:t xml:space="preserve"> Praha - Kolovraty</w:t>
      </w:r>
      <w:r w:rsidR="00867914" w:rsidRPr="00E41840">
        <w:rPr>
          <w:rFonts w:ascii="Times New Roman" w:hAnsi="Times New Roman"/>
          <w:sz w:val="24"/>
          <w:szCs w:val="24"/>
        </w:rPr>
        <w:t xml:space="preserve">.  </w:t>
      </w:r>
      <w:r w:rsidR="003B746E" w:rsidRPr="00E41840">
        <w:rPr>
          <w:rFonts w:ascii="Times New Roman" w:hAnsi="Times New Roman"/>
          <w:sz w:val="24"/>
          <w:szCs w:val="24"/>
        </w:rPr>
        <w:t xml:space="preserve"> </w:t>
      </w:r>
      <w:r w:rsidR="00A1170B" w:rsidRPr="00E41840">
        <w:rPr>
          <w:rFonts w:ascii="Times New Roman" w:hAnsi="Times New Roman"/>
          <w:sz w:val="24"/>
          <w:szCs w:val="24"/>
        </w:rPr>
        <w:t xml:space="preserve">Toto technické zhodnocení </w:t>
      </w:r>
      <w:r w:rsidR="00763E8A" w:rsidRPr="00E41840">
        <w:rPr>
          <w:rFonts w:ascii="Times New Roman" w:hAnsi="Times New Roman"/>
          <w:sz w:val="24"/>
          <w:szCs w:val="24"/>
        </w:rPr>
        <w:t xml:space="preserve">a nepovinné investice </w:t>
      </w:r>
      <w:r w:rsidR="00F73164" w:rsidRPr="00E41840">
        <w:rPr>
          <w:rFonts w:ascii="Times New Roman" w:hAnsi="Times New Roman"/>
          <w:sz w:val="24"/>
          <w:szCs w:val="24"/>
        </w:rPr>
        <w:t>je</w:t>
      </w:r>
      <w:r w:rsidR="00A1170B" w:rsidRPr="00E41840">
        <w:rPr>
          <w:rFonts w:ascii="Times New Roman" w:hAnsi="Times New Roman"/>
          <w:sz w:val="24"/>
          <w:szCs w:val="24"/>
        </w:rPr>
        <w:t xml:space="preserve"> </w:t>
      </w:r>
      <w:r w:rsidR="00B17089" w:rsidRPr="00E41840">
        <w:rPr>
          <w:rFonts w:ascii="Times New Roman" w:hAnsi="Times New Roman"/>
          <w:sz w:val="24"/>
          <w:szCs w:val="24"/>
        </w:rPr>
        <w:t>p</w:t>
      </w:r>
      <w:r w:rsidR="00F73164" w:rsidRPr="00E41840">
        <w:rPr>
          <w:rFonts w:ascii="Times New Roman" w:hAnsi="Times New Roman"/>
          <w:sz w:val="24"/>
          <w:szCs w:val="24"/>
        </w:rPr>
        <w:t>rovozovatel</w:t>
      </w:r>
      <w:r w:rsidR="00A1170B" w:rsidRPr="00E41840">
        <w:rPr>
          <w:rFonts w:ascii="Times New Roman" w:hAnsi="Times New Roman"/>
          <w:sz w:val="24"/>
          <w:szCs w:val="24"/>
        </w:rPr>
        <w:t xml:space="preserve"> povinen v případě ukončení této smlouvy odstranit</w:t>
      </w:r>
      <w:r w:rsidR="00F73164" w:rsidRPr="00E41840">
        <w:rPr>
          <w:rFonts w:ascii="Times New Roman" w:hAnsi="Times New Roman"/>
          <w:sz w:val="24"/>
          <w:szCs w:val="24"/>
        </w:rPr>
        <w:t>, nedohodnou-li se smluvní stra</w:t>
      </w:r>
      <w:r w:rsidR="00C61E94" w:rsidRPr="00E41840">
        <w:rPr>
          <w:rFonts w:ascii="Times New Roman" w:hAnsi="Times New Roman"/>
          <w:sz w:val="24"/>
          <w:szCs w:val="24"/>
        </w:rPr>
        <w:t>ny jinak</w:t>
      </w:r>
      <w:r w:rsidR="00A1170B" w:rsidRPr="00E41840">
        <w:rPr>
          <w:rFonts w:ascii="Times New Roman" w:hAnsi="Times New Roman"/>
          <w:sz w:val="24"/>
          <w:szCs w:val="24"/>
        </w:rPr>
        <w:t xml:space="preserve">. </w:t>
      </w:r>
      <w:r w:rsidR="0004064E" w:rsidRPr="00E41840">
        <w:rPr>
          <w:rFonts w:ascii="Times New Roman" w:hAnsi="Times New Roman"/>
          <w:sz w:val="24"/>
          <w:szCs w:val="24"/>
        </w:rPr>
        <w:t xml:space="preserve"> </w:t>
      </w:r>
      <w:r w:rsidR="00875383" w:rsidRPr="00E41840">
        <w:rPr>
          <w:rFonts w:ascii="Times New Roman" w:hAnsi="Times New Roman"/>
          <w:sz w:val="24"/>
          <w:szCs w:val="24"/>
        </w:rPr>
        <w:t xml:space="preserve">  </w:t>
      </w:r>
    </w:p>
    <w:p w14:paraId="7099350F" w14:textId="77777777" w:rsidR="009E745E" w:rsidRPr="00E41840" w:rsidRDefault="009E745E" w:rsidP="009E745E">
      <w:pPr>
        <w:pStyle w:val="Odstavecseseznamem"/>
        <w:rPr>
          <w:rFonts w:ascii="Times New Roman" w:hAnsi="Times New Roman"/>
          <w:sz w:val="24"/>
          <w:szCs w:val="24"/>
        </w:rPr>
      </w:pPr>
    </w:p>
    <w:p w14:paraId="298A1995" w14:textId="44B6C896" w:rsidR="0090171F" w:rsidRDefault="0047244C" w:rsidP="003D65FE">
      <w:pPr>
        <w:pStyle w:val="Odstavecseseznamem"/>
        <w:numPr>
          <w:ilvl w:val="0"/>
          <w:numId w:val="35"/>
        </w:numPr>
        <w:ind w:left="426" w:hanging="426"/>
        <w:jc w:val="both"/>
        <w:rPr>
          <w:rFonts w:ascii="Times New Roman" w:hAnsi="Times New Roman"/>
          <w:sz w:val="24"/>
          <w:szCs w:val="24"/>
        </w:rPr>
      </w:pPr>
      <w:r w:rsidRPr="00E41840">
        <w:rPr>
          <w:rFonts w:ascii="Times New Roman" w:hAnsi="Times New Roman"/>
          <w:sz w:val="24"/>
          <w:szCs w:val="24"/>
        </w:rPr>
        <w:lastRenderedPageBreak/>
        <w:t xml:space="preserve">Zadavatel </w:t>
      </w:r>
      <w:r w:rsidR="009E745E" w:rsidRPr="00E41840">
        <w:rPr>
          <w:rFonts w:ascii="Times New Roman" w:hAnsi="Times New Roman"/>
          <w:sz w:val="24"/>
          <w:szCs w:val="24"/>
        </w:rPr>
        <w:t xml:space="preserve">se zavazuje, že zřídí </w:t>
      </w:r>
      <w:r w:rsidRPr="00E41840">
        <w:rPr>
          <w:rFonts w:ascii="Times New Roman" w:hAnsi="Times New Roman"/>
          <w:sz w:val="24"/>
          <w:szCs w:val="24"/>
        </w:rPr>
        <w:t>provozovateli</w:t>
      </w:r>
      <w:r w:rsidR="009E745E" w:rsidRPr="00E41840">
        <w:rPr>
          <w:rFonts w:ascii="Times New Roman" w:hAnsi="Times New Roman"/>
          <w:sz w:val="24"/>
          <w:szCs w:val="24"/>
        </w:rPr>
        <w:t xml:space="preserve"> v souvislosti s prováděním tzv. nepovinných investic</w:t>
      </w:r>
      <w:r w:rsidR="00AF2CAC" w:rsidRPr="00E41840">
        <w:rPr>
          <w:rFonts w:ascii="Times New Roman" w:hAnsi="Times New Roman"/>
          <w:sz w:val="24"/>
          <w:szCs w:val="24"/>
        </w:rPr>
        <w:t xml:space="preserve"> a jiných než povinných investic</w:t>
      </w:r>
      <w:r w:rsidR="009E745E" w:rsidRPr="00E41840">
        <w:rPr>
          <w:rFonts w:ascii="Times New Roman" w:hAnsi="Times New Roman"/>
          <w:sz w:val="24"/>
          <w:szCs w:val="24"/>
        </w:rPr>
        <w:t xml:space="preserve"> tzv. právo stavby na </w:t>
      </w:r>
      <w:r w:rsidR="00211129" w:rsidRPr="00E41840">
        <w:rPr>
          <w:rFonts w:ascii="Times New Roman" w:hAnsi="Times New Roman"/>
          <w:sz w:val="24"/>
          <w:szCs w:val="24"/>
        </w:rPr>
        <w:t>pozemcích uvedených v čl. I. odst. 1. této smlouvy</w:t>
      </w:r>
      <w:r w:rsidR="00A765A6" w:rsidRPr="00E41840">
        <w:rPr>
          <w:rFonts w:ascii="Times New Roman" w:hAnsi="Times New Roman"/>
          <w:sz w:val="24"/>
          <w:szCs w:val="24"/>
        </w:rPr>
        <w:t xml:space="preserve"> dle příslušných</w:t>
      </w:r>
      <w:r w:rsidR="00691ABA" w:rsidRPr="00E41840">
        <w:rPr>
          <w:rFonts w:ascii="Times New Roman" w:hAnsi="Times New Roman"/>
          <w:sz w:val="24"/>
          <w:szCs w:val="24"/>
        </w:rPr>
        <w:t xml:space="preserve"> ustanovení občanského zákoníku a zavazuje se tak s </w:t>
      </w:r>
      <w:r w:rsidRPr="00E41840">
        <w:rPr>
          <w:rFonts w:ascii="Times New Roman" w:hAnsi="Times New Roman"/>
          <w:sz w:val="24"/>
          <w:szCs w:val="24"/>
        </w:rPr>
        <w:t>provozovatelem</w:t>
      </w:r>
      <w:r w:rsidR="00691ABA" w:rsidRPr="00E41840">
        <w:rPr>
          <w:rFonts w:ascii="Times New Roman" w:hAnsi="Times New Roman"/>
          <w:sz w:val="24"/>
          <w:szCs w:val="24"/>
        </w:rPr>
        <w:t xml:space="preserve"> uzavřít smlouvu o právu stavby</w:t>
      </w:r>
      <w:r w:rsidR="008C28D1" w:rsidRPr="00E41840">
        <w:rPr>
          <w:rFonts w:ascii="Times New Roman" w:hAnsi="Times New Roman"/>
          <w:sz w:val="24"/>
          <w:szCs w:val="24"/>
        </w:rPr>
        <w:t xml:space="preserve"> dle § 1240 a násl. občanského zákoníku</w:t>
      </w:r>
      <w:r w:rsidR="006B4091" w:rsidRPr="00E41840">
        <w:rPr>
          <w:rFonts w:ascii="Times New Roman" w:hAnsi="Times New Roman"/>
          <w:sz w:val="24"/>
          <w:szCs w:val="24"/>
        </w:rPr>
        <w:t>, a to na dobu trvání této smlouvy</w:t>
      </w:r>
      <w:r w:rsidR="000E1664" w:rsidRPr="00E41840">
        <w:rPr>
          <w:rFonts w:ascii="Times New Roman" w:hAnsi="Times New Roman"/>
          <w:sz w:val="24"/>
          <w:szCs w:val="24"/>
        </w:rPr>
        <w:t xml:space="preserve"> </w:t>
      </w:r>
      <w:r w:rsidR="006B4091" w:rsidRPr="00E41840">
        <w:rPr>
          <w:rFonts w:ascii="Times New Roman" w:hAnsi="Times New Roman"/>
          <w:sz w:val="24"/>
          <w:szCs w:val="24"/>
        </w:rPr>
        <w:t>a bezplatně</w:t>
      </w:r>
      <w:r w:rsidR="000E1664" w:rsidRPr="00E41840">
        <w:rPr>
          <w:rFonts w:ascii="Times New Roman" w:hAnsi="Times New Roman"/>
          <w:sz w:val="24"/>
          <w:szCs w:val="24"/>
        </w:rPr>
        <w:t>.</w:t>
      </w:r>
      <w:r w:rsidR="00601A62" w:rsidRPr="00E41840">
        <w:rPr>
          <w:rFonts w:ascii="Times New Roman" w:hAnsi="Times New Roman"/>
          <w:sz w:val="24"/>
          <w:szCs w:val="24"/>
        </w:rPr>
        <w:t xml:space="preserve"> Pokud by </w:t>
      </w:r>
      <w:r w:rsidR="00C158A6" w:rsidRPr="00E41840">
        <w:rPr>
          <w:rFonts w:ascii="Times New Roman" w:hAnsi="Times New Roman"/>
          <w:sz w:val="24"/>
          <w:szCs w:val="24"/>
        </w:rPr>
        <w:t>zadavatel</w:t>
      </w:r>
      <w:r w:rsidR="00601A62" w:rsidRPr="00E41840">
        <w:rPr>
          <w:rFonts w:ascii="Times New Roman" w:hAnsi="Times New Roman"/>
          <w:sz w:val="24"/>
          <w:szCs w:val="24"/>
        </w:rPr>
        <w:t xml:space="preserve"> jako vlastník pozemku odmítl uzavřít </w:t>
      </w:r>
      <w:r w:rsidR="00C158A6" w:rsidRPr="00E41840">
        <w:rPr>
          <w:rFonts w:ascii="Times New Roman" w:hAnsi="Times New Roman"/>
          <w:sz w:val="24"/>
          <w:szCs w:val="24"/>
        </w:rPr>
        <w:t>s provozovatelem</w:t>
      </w:r>
      <w:r w:rsidR="00601A62" w:rsidRPr="00E41840">
        <w:rPr>
          <w:rFonts w:ascii="Times New Roman" w:hAnsi="Times New Roman"/>
          <w:sz w:val="24"/>
          <w:szCs w:val="24"/>
        </w:rPr>
        <w:t xml:space="preserve"> smlouvu o právu stavby, je </w:t>
      </w:r>
      <w:r w:rsidR="00C158A6" w:rsidRPr="00E41840">
        <w:rPr>
          <w:rFonts w:ascii="Times New Roman" w:hAnsi="Times New Roman"/>
          <w:sz w:val="24"/>
          <w:szCs w:val="24"/>
        </w:rPr>
        <w:t>provozovatel</w:t>
      </w:r>
      <w:r w:rsidR="00601A62" w:rsidRPr="00E41840">
        <w:rPr>
          <w:rFonts w:ascii="Times New Roman" w:hAnsi="Times New Roman"/>
          <w:sz w:val="24"/>
          <w:szCs w:val="24"/>
        </w:rPr>
        <w:t xml:space="preserve"> oprávně</w:t>
      </w:r>
      <w:r w:rsidR="00967CE0" w:rsidRPr="00E41840">
        <w:rPr>
          <w:rFonts w:ascii="Times New Roman" w:hAnsi="Times New Roman"/>
          <w:sz w:val="24"/>
          <w:szCs w:val="24"/>
        </w:rPr>
        <w:t>n</w:t>
      </w:r>
      <w:r w:rsidR="00601A62" w:rsidRPr="00E41840">
        <w:rPr>
          <w:rFonts w:ascii="Times New Roman" w:hAnsi="Times New Roman"/>
          <w:sz w:val="24"/>
          <w:szCs w:val="24"/>
        </w:rPr>
        <w:t xml:space="preserve"> požadovat po </w:t>
      </w:r>
      <w:r w:rsidR="00C158A6" w:rsidRPr="00E41840">
        <w:rPr>
          <w:rFonts w:ascii="Times New Roman" w:hAnsi="Times New Roman"/>
          <w:sz w:val="24"/>
          <w:szCs w:val="24"/>
        </w:rPr>
        <w:t>zadavateli</w:t>
      </w:r>
      <w:r w:rsidR="00601A62" w:rsidRPr="00E41840">
        <w:rPr>
          <w:rFonts w:ascii="Times New Roman" w:hAnsi="Times New Roman"/>
          <w:sz w:val="24"/>
          <w:szCs w:val="24"/>
        </w:rPr>
        <w:t xml:space="preserve"> náhradu veškerých nákladů, které </w:t>
      </w:r>
      <w:r w:rsidR="00C158A6" w:rsidRPr="00E41840">
        <w:rPr>
          <w:rFonts w:ascii="Times New Roman" w:hAnsi="Times New Roman"/>
          <w:sz w:val="24"/>
          <w:szCs w:val="24"/>
        </w:rPr>
        <w:t>provozovatel</w:t>
      </w:r>
      <w:r w:rsidR="00601A62" w:rsidRPr="00E41840">
        <w:rPr>
          <w:rFonts w:ascii="Times New Roman" w:hAnsi="Times New Roman"/>
          <w:sz w:val="24"/>
          <w:szCs w:val="24"/>
        </w:rPr>
        <w:t xml:space="preserve"> s provedením investic vznikly</w:t>
      </w:r>
      <w:r w:rsidR="00F211AD" w:rsidRPr="00E41840">
        <w:rPr>
          <w:rFonts w:ascii="Times New Roman" w:hAnsi="Times New Roman"/>
          <w:sz w:val="24"/>
          <w:szCs w:val="24"/>
        </w:rPr>
        <w:t xml:space="preserve">. </w:t>
      </w:r>
      <w:r w:rsidR="0090171F" w:rsidRPr="00E41840">
        <w:rPr>
          <w:rFonts w:ascii="Times New Roman" w:hAnsi="Times New Roman"/>
          <w:sz w:val="24"/>
          <w:szCs w:val="24"/>
        </w:rPr>
        <w:t>Za porušení povinnosti uzavřít s </w:t>
      </w:r>
      <w:r w:rsidR="00C158A6" w:rsidRPr="00E41840">
        <w:rPr>
          <w:rFonts w:ascii="Times New Roman" w:hAnsi="Times New Roman"/>
          <w:sz w:val="24"/>
          <w:szCs w:val="24"/>
        </w:rPr>
        <w:t>provozovatelem</w:t>
      </w:r>
      <w:r w:rsidR="0090171F" w:rsidRPr="00E41840">
        <w:rPr>
          <w:rFonts w:ascii="Times New Roman" w:hAnsi="Times New Roman"/>
          <w:sz w:val="24"/>
          <w:szCs w:val="24"/>
        </w:rPr>
        <w:t xml:space="preserve"> smlouvu o právu stavby se </w:t>
      </w:r>
      <w:r w:rsidR="00C158A6" w:rsidRPr="00E41840">
        <w:rPr>
          <w:rFonts w:ascii="Times New Roman" w:hAnsi="Times New Roman"/>
          <w:sz w:val="24"/>
          <w:szCs w:val="24"/>
        </w:rPr>
        <w:t>zadavatel</w:t>
      </w:r>
      <w:r w:rsidR="0090171F" w:rsidRPr="00E41840">
        <w:rPr>
          <w:rFonts w:ascii="Times New Roman" w:hAnsi="Times New Roman"/>
          <w:sz w:val="24"/>
          <w:szCs w:val="24"/>
        </w:rPr>
        <w:t xml:space="preserve"> zavazuje </w:t>
      </w:r>
      <w:r w:rsidR="00C158A6" w:rsidRPr="00E41840">
        <w:rPr>
          <w:rFonts w:ascii="Times New Roman" w:hAnsi="Times New Roman"/>
          <w:sz w:val="24"/>
          <w:szCs w:val="24"/>
        </w:rPr>
        <w:t>provozovatel</w:t>
      </w:r>
      <w:r w:rsidR="0090171F" w:rsidRPr="00E41840">
        <w:rPr>
          <w:rFonts w:ascii="Times New Roman" w:hAnsi="Times New Roman"/>
          <w:sz w:val="24"/>
          <w:szCs w:val="24"/>
        </w:rPr>
        <w:t xml:space="preserve"> zaplatit </w:t>
      </w:r>
      <w:r w:rsidR="005F040C" w:rsidRPr="00E41840">
        <w:rPr>
          <w:rFonts w:ascii="Times New Roman" w:hAnsi="Times New Roman"/>
          <w:sz w:val="24"/>
          <w:szCs w:val="24"/>
        </w:rPr>
        <w:t>náhrad</w:t>
      </w:r>
      <w:r w:rsidR="006D390C">
        <w:rPr>
          <w:rFonts w:ascii="Times New Roman" w:hAnsi="Times New Roman"/>
          <w:sz w:val="24"/>
          <w:szCs w:val="24"/>
        </w:rPr>
        <w:t>u škody.</w:t>
      </w:r>
    </w:p>
    <w:p w14:paraId="524FFD86" w14:textId="77777777" w:rsidR="006D390C" w:rsidRPr="006D390C" w:rsidRDefault="006D390C" w:rsidP="006D390C">
      <w:pPr>
        <w:pStyle w:val="Odstavecseseznamem"/>
        <w:rPr>
          <w:rFonts w:ascii="Times New Roman" w:hAnsi="Times New Roman"/>
          <w:sz w:val="24"/>
          <w:szCs w:val="24"/>
        </w:rPr>
      </w:pPr>
    </w:p>
    <w:p w14:paraId="3339FA9C" w14:textId="109CDBF9" w:rsidR="006D390C" w:rsidRDefault="006D390C" w:rsidP="003D65FE">
      <w:pPr>
        <w:pStyle w:val="Odstavecseseznamem"/>
        <w:numPr>
          <w:ilvl w:val="0"/>
          <w:numId w:val="35"/>
        </w:numPr>
        <w:ind w:left="426" w:hanging="426"/>
        <w:jc w:val="both"/>
        <w:rPr>
          <w:rFonts w:ascii="Times New Roman" w:hAnsi="Times New Roman"/>
          <w:sz w:val="24"/>
          <w:szCs w:val="24"/>
        </w:rPr>
      </w:pPr>
      <w:r>
        <w:rPr>
          <w:rFonts w:ascii="Times New Roman" w:hAnsi="Times New Roman"/>
          <w:sz w:val="24"/>
          <w:szCs w:val="24"/>
        </w:rPr>
        <w:t xml:space="preserve">Smluvní strany sjednávají bankovní záruku za řádné provedení povinných investic ve výši 1.000.000,- Kč. Bankovní záruka bude </w:t>
      </w:r>
      <w:r w:rsidR="000B1C8C">
        <w:rPr>
          <w:rFonts w:ascii="Times New Roman" w:hAnsi="Times New Roman"/>
          <w:sz w:val="24"/>
          <w:szCs w:val="24"/>
        </w:rPr>
        <w:t>bezpodmínečná</w:t>
      </w:r>
      <w:r>
        <w:rPr>
          <w:rFonts w:ascii="Times New Roman" w:hAnsi="Times New Roman"/>
          <w:sz w:val="24"/>
          <w:szCs w:val="24"/>
        </w:rPr>
        <w:t>, bez námitek</w:t>
      </w:r>
      <w:r w:rsidR="000B1C8C">
        <w:rPr>
          <w:rFonts w:ascii="Times New Roman" w:hAnsi="Times New Roman"/>
          <w:sz w:val="24"/>
          <w:szCs w:val="24"/>
        </w:rPr>
        <w:t xml:space="preserve"> a </w:t>
      </w:r>
      <w:r>
        <w:rPr>
          <w:rFonts w:ascii="Times New Roman" w:hAnsi="Times New Roman"/>
          <w:sz w:val="24"/>
          <w:szCs w:val="24"/>
        </w:rPr>
        <w:t xml:space="preserve"> neodvolatelná</w:t>
      </w:r>
    </w:p>
    <w:p w14:paraId="79CB798E" w14:textId="77777777" w:rsidR="006D390C" w:rsidRPr="006D390C" w:rsidRDefault="006D390C" w:rsidP="006D390C">
      <w:pPr>
        <w:pStyle w:val="Odstavecseseznamem"/>
        <w:rPr>
          <w:rFonts w:ascii="Times New Roman" w:hAnsi="Times New Roman"/>
          <w:sz w:val="24"/>
          <w:szCs w:val="24"/>
        </w:rPr>
      </w:pPr>
    </w:p>
    <w:p w14:paraId="03750277" w14:textId="77777777" w:rsidR="006D390C" w:rsidRDefault="006D390C" w:rsidP="003D65FE">
      <w:pPr>
        <w:pStyle w:val="Odstavecseseznamem"/>
        <w:numPr>
          <w:ilvl w:val="0"/>
          <w:numId w:val="35"/>
        </w:numPr>
        <w:ind w:left="426" w:hanging="426"/>
        <w:jc w:val="both"/>
        <w:rPr>
          <w:rFonts w:ascii="Times New Roman" w:hAnsi="Times New Roman"/>
          <w:sz w:val="24"/>
          <w:szCs w:val="24"/>
        </w:rPr>
      </w:pPr>
      <w:r>
        <w:rPr>
          <w:rFonts w:ascii="Times New Roman" w:hAnsi="Times New Roman"/>
          <w:sz w:val="24"/>
          <w:szCs w:val="24"/>
        </w:rPr>
        <w:t>Provozovatel je povinen doručit zadavateli originál bankovní záruky do dvou týdnů od převzetí areálu koupaliště a zavazuje se, že bankovní listina bude platná po celou dobu trvání povinnosti provozovatel provést povinné investice dle čl. VII. odst. 1 této smlouvy plus tři měsíce.</w:t>
      </w:r>
    </w:p>
    <w:p w14:paraId="16C4B48A" w14:textId="77777777" w:rsidR="006D390C" w:rsidRPr="006D390C" w:rsidRDefault="006D390C" w:rsidP="006D390C">
      <w:pPr>
        <w:pStyle w:val="Odstavecseseznamem"/>
        <w:rPr>
          <w:rFonts w:ascii="Times New Roman" w:hAnsi="Times New Roman"/>
          <w:sz w:val="24"/>
          <w:szCs w:val="24"/>
        </w:rPr>
      </w:pPr>
    </w:p>
    <w:p w14:paraId="669E8887" w14:textId="3AEC4FF8" w:rsidR="006D390C" w:rsidRPr="00E41840" w:rsidRDefault="006D390C" w:rsidP="006D390C">
      <w:pPr>
        <w:pStyle w:val="Odstavecseseznamem"/>
        <w:ind w:left="426"/>
        <w:jc w:val="both"/>
        <w:rPr>
          <w:rFonts w:ascii="Times New Roman" w:hAnsi="Times New Roman"/>
          <w:sz w:val="24"/>
          <w:szCs w:val="24"/>
        </w:rPr>
      </w:pPr>
      <w:r>
        <w:rPr>
          <w:rFonts w:ascii="Times New Roman" w:hAnsi="Times New Roman"/>
          <w:sz w:val="24"/>
          <w:szCs w:val="24"/>
        </w:rPr>
        <w:t xml:space="preserve"> </w:t>
      </w:r>
    </w:p>
    <w:p w14:paraId="2B6CFB44" w14:textId="77777777" w:rsidR="00864D21" w:rsidRPr="00D96E7D" w:rsidRDefault="00864D21" w:rsidP="003D65FE">
      <w:pPr>
        <w:pStyle w:val="Odstavecseseznamem"/>
        <w:ind w:left="426"/>
        <w:jc w:val="both"/>
        <w:rPr>
          <w:sz w:val="24"/>
          <w:szCs w:val="24"/>
        </w:rPr>
      </w:pPr>
    </w:p>
    <w:p w14:paraId="6DB09371" w14:textId="77777777" w:rsidR="00FF5D58" w:rsidRPr="00034F09" w:rsidRDefault="00034F09" w:rsidP="00034F09">
      <w:pPr>
        <w:pStyle w:val="Odstavecseseznamem"/>
        <w:ind w:left="0"/>
        <w:jc w:val="center"/>
        <w:rPr>
          <w:rFonts w:ascii="Times New Roman" w:hAnsi="Times New Roman"/>
          <w:b/>
          <w:sz w:val="24"/>
          <w:szCs w:val="24"/>
        </w:rPr>
      </w:pPr>
      <w:r w:rsidRPr="00034F09">
        <w:rPr>
          <w:rFonts w:ascii="Times New Roman" w:hAnsi="Times New Roman"/>
          <w:b/>
          <w:sz w:val="24"/>
          <w:szCs w:val="24"/>
        </w:rPr>
        <w:t>Článek VIII.</w:t>
      </w:r>
    </w:p>
    <w:p w14:paraId="2A154A31" w14:textId="070E2D54" w:rsidR="00034F09" w:rsidRPr="00034F09" w:rsidRDefault="00030AFC" w:rsidP="00034F09">
      <w:pPr>
        <w:pStyle w:val="Odstavecseseznamem"/>
        <w:ind w:left="0"/>
        <w:jc w:val="center"/>
        <w:rPr>
          <w:rFonts w:ascii="Times New Roman" w:hAnsi="Times New Roman"/>
          <w:b/>
          <w:sz w:val="24"/>
          <w:szCs w:val="24"/>
        </w:rPr>
      </w:pPr>
      <w:r>
        <w:rPr>
          <w:rFonts w:ascii="Times New Roman" w:hAnsi="Times New Roman"/>
          <w:b/>
          <w:sz w:val="24"/>
          <w:szCs w:val="24"/>
        </w:rPr>
        <w:t>Nájemné</w:t>
      </w:r>
      <w:r w:rsidR="0018206E">
        <w:rPr>
          <w:rFonts w:ascii="Times New Roman" w:hAnsi="Times New Roman"/>
          <w:b/>
          <w:sz w:val="24"/>
          <w:szCs w:val="24"/>
        </w:rPr>
        <w:t xml:space="preserve"> a práv</w:t>
      </w:r>
      <w:r w:rsidR="00444EE8">
        <w:rPr>
          <w:rFonts w:ascii="Times New Roman" w:hAnsi="Times New Roman"/>
          <w:b/>
          <w:sz w:val="24"/>
          <w:szCs w:val="24"/>
        </w:rPr>
        <w:t xml:space="preserve">o </w:t>
      </w:r>
      <w:r w:rsidR="0018206E">
        <w:rPr>
          <w:rFonts w:ascii="Times New Roman" w:hAnsi="Times New Roman"/>
          <w:b/>
          <w:sz w:val="24"/>
          <w:szCs w:val="24"/>
        </w:rPr>
        <w:t xml:space="preserve">na slevu z </w:t>
      </w:r>
      <w:r>
        <w:rPr>
          <w:rFonts w:ascii="Times New Roman" w:hAnsi="Times New Roman"/>
          <w:b/>
          <w:sz w:val="24"/>
          <w:szCs w:val="24"/>
        </w:rPr>
        <w:t>nájemného</w:t>
      </w:r>
    </w:p>
    <w:p w14:paraId="0DCC0243" w14:textId="77777777" w:rsidR="00034F09" w:rsidRDefault="00034F09" w:rsidP="00034F09">
      <w:pPr>
        <w:pStyle w:val="Odstavecseseznamem"/>
        <w:ind w:left="0"/>
        <w:jc w:val="center"/>
        <w:rPr>
          <w:rFonts w:ascii="Times New Roman" w:hAnsi="Times New Roman"/>
          <w:sz w:val="24"/>
          <w:szCs w:val="24"/>
        </w:rPr>
      </w:pPr>
    </w:p>
    <w:p w14:paraId="667F6A40" w14:textId="31829122" w:rsidR="00034F09" w:rsidRDefault="00030AFC" w:rsidP="009D17A7">
      <w:pPr>
        <w:pStyle w:val="Odstavecseseznamem"/>
        <w:numPr>
          <w:ilvl w:val="0"/>
          <w:numId w:val="37"/>
        </w:numPr>
        <w:ind w:left="426" w:hanging="426"/>
        <w:jc w:val="both"/>
        <w:rPr>
          <w:rFonts w:ascii="Times New Roman" w:hAnsi="Times New Roman"/>
          <w:sz w:val="24"/>
          <w:szCs w:val="24"/>
        </w:rPr>
      </w:pPr>
      <w:r>
        <w:rPr>
          <w:rFonts w:ascii="Times New Roman" w:hAnsi="Times New Roman"/>
          <w:sz w:val="24"/>
          <w:szCs w:val="24"/>
        </w:rPr>
        <w:t>Provozovatel</w:t>
      </w:r>
      <w:r w:rsidR="006D5BA2">
        <w:rPr>
          <w:rFonts w:ascii="Times New Roman" w:hAnsi="Times New Roman"/>
          <w:sz w:val="24"/>
          <w:szCs w:val="24"/>
        </w:rPr>
        <w:t xml:space="preserve"> je povinen platit za užívání areálu koupaliště </w:t>
      </w:r>
      <w:r>
        <w:rPr>
          <w:rFonts w:ascii="Times New Roman" w:hAnsi="Times New Roman"/>
          <w:sz w:val="24"/>
          <w:szCs w:val="24"/>
        </w:rPr>
        <w:t>zadavateli</w:t>
      </w:r>
      <w:r w:rsidR="00490D0B">
        <w:rPr>
          <w:rFonts w:ascii="Times New Roman" w:hAnsi="Times New Roman"/>
          <w:sz w:val="24"/>
          <w:szCs w:val="24"/>
        </w:rPr>
        <w:t xml:space="preserve"> nájemné</w:t>
      </w:r>
      <w:r w:rsidR="00B14874">
        <w:rPr>
          <w:rFonts w:ascii="Times New Roman" w:hAnsi="Times New Roman"/>
          <w:sz w:val="24"/>
          <w:szCs w:val="24"/>
        </w:rPr>
        <w:t xml:space="preserve"> </w:t>
      </w:r>
      <w:r w:rsidR="006D5BA2">
        <w:rPr>
          <w:rFonts w:ascii="Times New Roman" w:hAnsi="Times New Roman"/>
          <w:sz w:val="24"/>
          <w:szCs w:val="24"/>
        </w:rPr>
        <w:t xml:space="preserve">ve výši </w:t>
      </w:r>
      <w:r w:rsidR="006D5BA2" w:rsidRPr="006D5BA2">
        <w:rPr>
          <w:rFonts w:ascii="Times New Roman" w:hAnsi="Times New Roman"/>
          <w:sz w:val="24"/>
          <w:szCs w:val="24"/>
          <w:highlight w:val="yellow"/>
        </w:rPr>
        <w:t>DOPLNIT</w:t>
      </w:r>
      <w:r w:rsidR="006D5BA2">
        <w:rPr>
          <w:rFonts w:ascii="Times New Roman" w:hAnsi="Times New Roman"/>
          <w:sz w:val="24"/>
          <w:szCs w:val="24"/>
        </w:rPr>
        <w:t xml:space="preserve"> Kč </w:t>
      </w:r>
      <w:r w:rsidR="00587E01">
        <w:rPr>
          <w:rFonts w:ascii="Times New Roman" w:hAnsi="Times New Roman"/>
          <w:sz w:val="24"/>
          <w:szCs w:val="24"/>
        </w:rPr>
        <w:t>bez</w:t>
      </w:r>
      <w:r w:rsidR="00E36B04">
        <w:rPr>
          <w:rFonts w:ascii="Times New Roman" w:hAnsi="Times New Roman"/>
          <w:sz w:val="24"/>
          <w:szCs w:val="24"/>
        </w:rPr>
        <w:t xml:space="preserve"> DPH </w:t>
      </w:r>
      <w:r w:rsidR="006D5BA2">
        <w:rPr>
          <w:rFonts w:ascii="Times New Roman" w:hAnsi="Times New Roman"/>
          <w:sz w:val="24"/>
          <w:szCs w:val="24"/>
        </w:rPr>
        <w:t>za kalendářní rok.</w:t>
      </w:r>
      <w:r w:rsidR="00DE10B3">
        <w:rPr>
          <w:rFonts w:ascii="Times New Roman" w:hAnsi="Times New Roman"/>
          <w:sz w:val="24"/>
          <w:szCs w:val="24"/>
        </w:rPr>
        <w:t xml:space="preserve"> </w:t>
      </w:r>
      <w:r w:rsidR="00147A1C">
        <w:rPr>
          <w:rFonts w:ascii="Times New Roman" w:hAnsi="Times New Roman"/>
          <w:sz w:val="24"/>
          <w:szCs w:val="24"/>
        </w:rPr>
        <w:t xml:space="preserve"> </w:t>
      </w:r>
      <w:r w:rsidR="009D17A7">
        <w:rPr>
          <w:rFonts w:ascii="Times New Roman" w:hAnsi="Times New Roman"/>
          <w:sz w:val="24"/>
          <w:szCs w:val="24"/>
        </w:rPr>
        <w:t xml:space="preserve">DPH bude placeno dle příslušných právních předpisů. </w:t>
      </w:r>
      <w:r w:rsidR="00D604A3">
        <w:rPr>
          <w:rFonts w:ascii="Times New Roman" w:hAnsi="Times New Roman"/>
          <w:sz w:val="24"/>
          <w:szCs w:val="24"/>
        </w:rPr>
        <w:t xml:space="preserve">Částka nájemného je konečná a po dobu trvání této smlouvy nebude ze strany zadavatele jednostranně navyšována, s výjimkou čl. VIII. odst. 4 této smlouvy. </w:t>
      </w:r>
      <w:commentRangeStart w:id="0"/>
      <w:commentRangeEnd w:id="0"/>
    </w:p>
    <w:p w14:paraId="411C1602" w14:textId="77777777" w:rsidR="006D5BA2" w:rsidRDefault="006D5BA2" w:rsidP="006D5BA2">
      <w:pPr>
        <w:pStyle w:val="Odstavecseseznamem"/>
        <w:ind w:left="426"/>
        <w:jc w:val="both"/>
        <w:rPr>
          <w:rFonts w:ascii="Times New Roman" w:hAnsi="Times New Roman"/>
          <w:sz w:val="24"/>
          <w:szCs w:val="24"/>
        </w:rPr>
      </w:pPr>
    </w:p>
    <w:p w14:paraId="5A942F22" w14:textId="27DE906C" w:rsidR="009D17A7" w:rsidRDefault="00490D0B" w:rsidP="00A645E9">
      <w:pPr>
        <w:pStyle w:val="Odstavecseseznamem"/>
        <w:numPr>
          <w:ilvl w:val="0"/>
          <w:numId w:val="37"/>
        </w:numPr>
        <w:ind w:left="426" w:hanging="426"/>
        <w:jc w:val="both"/>
        <w:rPr>
          <w:rFonts w:ascii="Times New Roman" w:hAnsi="Times New Roman"/>
          <w:sz w:val="24"/>
          <w:szCs w:val="24"/>
        </w:rPr>
      </w:pPr>
      <w:r>
        <w:rPr>
          <w:rFonts w:ascii="Times New Roman" w:hAnsi="Times New Roman"/>
          <w:sz w:val="24"/>
          <w:szCs w:val="24"/>
        </w:rPr>
        <w:t xml:space="preserve">Provozovatel </w:t>
      </w:r>
      <w:r w:rsidR="00AB781C">
        <w:rPr>
          <w:rFonts w:ascii="Times New Roman" w:hAnsi="Times New Roman"/>
          <w:sz w:val="24"/>
          <w:szCs w:val="24"/>
        </w:rPr>
        <w:t xml:space="preserve">bude </w:t>
      </w:r>
      <w:r>
        <w:rPr>
          <w:rFonts w:ascii="Times New Roman" w:hAnsi="Times New Roman"/>
          <w:sz w:val="24"/>
          <w:szCs w:val="24"/>
        </w:rPr>
        <w:t>nájemné</w:t>
      </w:r>
      <w:r w:rsidR="00AB781C">
        <w:rPr>
          <w:rFonts w:ascii="Times New Roman" w:hAnsi="Times New Roman"/>
          <w:sz w:val="24"/>
          <w:szCs w:val="24"/>
        </w:rPr>
        <w:t xml:space="preserve"> hradit na účet </w:t>
      </w:r>
      <w:r>
        <w:rPr>
          <w:rFonts w:ascii="Times New Roman" w:hAnsi="Times New Roman"/>
          <w:sz w:val="24"/>
          <w:szCs w:val="24"/>
        </w:rPr>
        <w:t>provozovatele</w:t>
      </w:r>
      <w:r w:rsidR="00AB781C">
        <w:rPr>
          <w:rFonts w:ascii="Times New Roman" w:hAnsi="Times New Roman"/>
          <w:sz w:val="24"/>
          <w:szCs w:val="24"/>
        </w:rPr>
        <w:t xml:space="preserve"> čtvrtletně, vždy do 15. dne kalendářního</w:t>
      </w:r>
      <w:r w:rsidR="00F52919">
        <w:rPr>
          <w:rFonts w:ascii="Times New Roman" w:hAnsi="Times New Roman"/>
          <w:sz w:val="24"/>
          <w:szCs w:val="24"/>
        </w:rPr>
        <w:t xml:space="preserve"> předcházejícího</w:t>
      </w:r>
      <w:r w:rsidR="00AB781C">
        <w:rPr>
          <w:rFonts w:ascii="Times New Roman" w:hAnsi="Times New Roman"/>
          <w:sz w:val="24"/>
          <w:szCs w:val="24"/>
        </w:rPr>
        <w:t xml:space="preserve"> měsíce na následující čtvrtletí.</w:t>
      </w:r>
    </w:p>
    <w:p w14:paraId="50BF0E0F" w14:textId="77777777" w:rsidR="009D17A7" w:rsidRPr="009D17A7" w:rsidRDefault="009D17A7" w:rsidP="00A645E9">
      <w:pPr>
        <w:pStyle w:val="Odstavecseseznamem"/>
        <w:rPr>
          <w:rFonts w:ascii="Times New Roman" w:hAnsi="Times New Roman"/>
          <w:sz w:val="24"/>
          <w:szCs w:val="24"/>
        </w:rPr>
      </w:pPr>
    </w:p>
    <w:p w14:paraId="205750AF" w14:textId="77777777" w:rsidR="009D17A7" w:rsidRPr="009D17A7" w:rsidRDefault="009D17A7" w:rsidP="00A645E9">
      <w:pPr>
        <w:pStyle w:val="Odstavecseseznamem"/>
        <w:ind w:left="426"/>
        <w:jc w:val="both"/>
        <w:rPr>
          <w:rFonts w:ascii="Times New Roman" w:hAnsi="Times New Roman"/>
          <w:sz w:val="24"/>
          <w:szCs w:val="24"/>
        </w:rPr>
      </w:pPr>
    </w:p>
    <w:p w14:paraId="68C6FE22" w14:textId="0DCB6CF2" w:rsidR="00BD6989" w:rsidRPr="00F90D9C" w:rsidRDefault="00DC5178" w:rsidP="00A645E9">
      <w:pPr>
        <w:pStyle w:val="Odstavecseseznamem"/>
        <w:numPr>
          <w:ilvl w:val="0"/>
          <w:numId w:val="37"/>
        </w:numPr>
        <w:ind w:left="426" w:hanging="426"/>
        <w:jc w:val="both"/>
        <w:rPr>
          <w:rFonts w:ascii="Times New Roman" w:hAnsi="Times New Roman"/>
          <w:sz w:val="24"/>
          <w:szCs w:val="24"/>
        </w:rPr>
      </w:pPr>
      <w:r w:rsidRPr="00D96E7D">
        <w:rPr>
          <w:rFonts w:ascii="Times" w:hAnsi="Times"/>
          <w:sz w:val="24"/>
          <w:szCs w:val="24"/>
        </w:rPr>
        <w:t>Veš</w:t>
      </w:r>
      <w:r w:rsidRPr="00DC5178">
        <w:rPr>
          <w:rFonts w:ascii="Times" w:hAnsi="Times"/>
          <w:sz w:val="24"/>
          <w:szCs w:val="24"/>
        </w:rPr>
        <w:t>keré platby splatné podle této s</w:t>
      </w:r>
      <w:r w:rsidRPr="00D96E7D">
        <w:rPr>
          <w:rFonts w:ascii="Times" w:hAnsi="Times"/>
          <w:sz w:val="24"/>
          <w:szCs w:val="24"/>
        </w:rPr>
        <w:t xml:space="preserve">mlouvy budou prováděny elektronickým převodem na bankovní účet (účty), který (-é) v danou dobu </w:t>
      </w:r>
      <w:r w:rsidR="00490D0B">
        <w:rPr>
          <w:rFonts w:ascii="Times" w:hAnsi="Times"/>
          <w:sz w:val="24"/>
          <w:szCs w:val="24"/>
        </w:rPr>
        <w:t>zadavatel</w:t>
      </w:r>
      <w:r w:rsidRPr="00D96E7D">
        <w:rPr>
          <w:rFonts w:ascii="Times" w:hAnsi="Times"/>
          <w:sz w:val="24"/>
          <w:szCs w:val="24"/>
        </w:rPr>
        <w:t xml:space="preserve"> uvede</w:t>
      </w:r>
      <w:r w:rsidR="00FA5425">
        <w:rPr>
          <w:rFonts w:ascii="Times" w:hAnsi="Times"/>
          <w:sz w:val="24"/>
          <w:szCs w:val="24"/>
        </w:rPr>
        <w:t xml:space="preserve"> na příslušném daňovém dokladu. </w:t>
      </w:r>
      <w:r w:rsidR="00490D0B">
        <w:rPr>
          <w:rFonts w:ascii="Times" w:hAnsi="Times"/>
          <w:sz w:val="24"/>
          <w:szCs w:val="24"/>
        </w:rPr>
        <w:t xml:space="preserve">Zadavatel </w:t>
      </w:r>
      <w:r w:rsidRPr="00D96E7D">
        <w:rPr>
          <w:rFonts w:ascii="Times" w:hAnsi="Times"/>
          <w:sz w:val="24"/>
          <w:szCs w:val="24"/>
        </w:rPr>
        <w:t xml:space="preserve">se zavazuje veškeré </w:t>
      </w:r>
      <w:r w:rsidR="003B1289">
        <w:rPr>
          <w:rFonts w:ascii="Times" w:hAnsi="Times"/>
          <w:sz w:val="24"/>
          <w:szCs w:val="24"/>
        </w:rPr>
        <w:t>daňové doklady</w:t>
      </w:r>
      <w:r w:rsidRPr="00D96E7D">
        <w:rPr>
          <w:rFonts w:ascii="Times" w:hAnsi="Times"/>
          <w:sz w:val="24"/>
          <w:szCs w:val="24"/>
        </w:rPr>
        <w:t xml:space="preserve"> zasílat </w:t>
      </w:r>
      <w:r w:rsidR="00490D0B">
        <w:rPr>
          <w:rFonts w:ascii="Times" w:hAnsi="Times"/>
          <w:sz w:val="24"/>
          <w:szCs w:val="24"/>
        </w:rPr>
        <w:t>provozovateli</w:t>
      </w:r>
      <w:r w:rsidR="00587E01">
        <w:rPr>
          <w:rFonts w:ascii="Times" w:hAnsi="Times"/>
          <w:sz w:val="24"/>
          <w:szCs w:val="24"/>
        </w:rPr>
        <w:t xml:space="preserve"> </w:t>
      </w:r>
      <w:r w:rsidRPr="00D96E7D">
        <w:rPr>
          <w:rFonts w:ascii="Times" w:hAnsi="Times"/>
          <w:sz w:val="24"/>
          <w:szCs w:val="24"/>
        </w:rPr>
        <w:t>též v elektronické podobě na emailovou adresu uvedenou v</w:t>
      </w:r>
      <w:r w:rsidR="00DD6FBF">
        <w:rPr>
          <w:rFonts w:ascii="Times" w:hAnsi="Times"/>
          <w:sz w:val="24"/>
          <w:szCs w:val="24"/>
        </w:rPr>
        <w:t xml:space="preserve"> čl. </w:t>
      </w:r>
      <w:r w:rsidR="009D17A7">
        <w:rPr>
          <w:rFonts w:ascii="Times" w:hAnsi="Times"/>
          <w:sz w:val="24"/>
          <w:szCs w:val="24"/>
        </w:rPr>
        <w:t>XVI. odst. 3</w:t>
      </w:r>
      <w:r w:rsidR="00064213" w:rsidRPr="00064213">
        <w:rPr>
          <w:rFonts w:ascii="Times" w:hAnsi="Times"/>
          <w:sz w:val="24"/>
          <w:szCs w:val="24"/>
        </w:rPr>
        <w:t xml:space="preserve"> této s</w:t>
      </w:r>
      <w:r w:rsidRPr="00D96E7D">
        <w:rPr>
          <w:rFonts w:ascii="Times" w:hAnsi="Times"/>
          <w:sz w:val="24"/>
          <w:szCs w:val="24"/>
        </w:rPr>
        <w:t xml:space="preserve">mlouvy či na jakoukoliv jinou emailovou adresu, kterou mu </w:t>
      </w:r>
      <w:r w:rsidR="00490D0B">
        <w:rPr>
          <w:rFonts w:ascii="Times" w:hAnsi="Times"/>
          <w:sz w:val="24"/>
          <w:szCs w:val="24"/>
        </w:rPr>
        <w:t>provozovatel</w:t>
      </w:r>
      <w:r w:rsidR="00064213" w:rsidRPr="005C2CCB">
        <w:rPr>
          <w:rFonts w:ascii="Times" w:hAnsi="Times"/>
          <w:sz w:val="24"/>
          <w:szCs w:val="24"/>
        </w:rPr>
        <w:t xml:space="preserve"> </w:t>
      </w:r>
      <w:r w:rsidRPr="00D96E7D">
        <w:rPr>
          <w:rFonts w:ascii="Times" w:hAnsi="Times"/>
          <w:sz w:val="24"/>
          <w:szCs w:val="24"/>
        </w:rPr>
        <w:t>písemně sdělí minimálně 5 pracovních dnů před vy</w:t>
      </w:r>
      <w:r w:rsidR="00F24BD8" w:rsidRPr="005C2CCB">
        <w:rPr>
          <w:rFonts w:ascii="Times" w:hAnsi="Times"/>
          <w:sz w:val="24"/>
          <w:szCs w:val="24"/>
        </w:rPr>
        <w:t xml:space="preserve">stavením příslušné </w:t>
      </w:r>
      <w:r w:rsidRPr="00D96E7D">
        <w:rPr>
          <w:rFonts w:ascii="Times" w:hAnsi="Times"/>
          <w:sz w:val="24"/>
          <w:szCs w:val="24"/>
        </w:rPr>
        <w:t>faktury</w:t>
      </w:r>
      <w:r w:rsidR="00563DFC">
        <w:rPr>
          <w:rFonts w:ascii="Times" w:hAnsi="Times"/>
          <w:sz w:val="24"/>
          <w:szCs w:val="24"/>
        </w:rPr>
        <w:t xml:space="preserve"> či daňového dokladu</w:t>
      </w:r>
      <w:r w:rsidRPr="00D96E7D">
        <w:rPr>
          <w:rFonts w:ascii="Times" w:hAnsi="Times"/>
          <w:sz w:val="24"/>
          <w:szCs w:val="24"/>
        </w:rPr>
        <w:t xml:space="preserve">. </w:t>
      </w:r>
    </w:p>
    <w:p w14:paraId="449A1EF6" w14:textId="77777777" w:rsidR="0007642C" w:rsidRPr="00F90D9C" w:rsidRDefault="0007642C" w:rsidP="00A645E9">
      <w:pPr>
        <w:pStyle w:val="Odstavecseseznamem"/>
        <w:rPr>
          <w:rFonts w:ascii="Times New Roman" w:hAnsi="Times New Roman"/>
          <w:sz w:val="24"/>
          <w:szCs w:val="24"/>
        </w:rPr>
      </w:pPr>
    </w:p>
    <w:p w14:paraId="2E2FD71B" w14:textId="5C965BCF" w:rsidR="007A2DFC" w:rsidRPr="00D96E7D" w:rsidRDefault="0007642C" w:rsidP="00A645E9">
      <w:pPr>
        <w:pStyle w:val="Odstavecseseznamem"/>
        <w:numPr>
          <w:ilvl w:val="0"/>
          <w:numId w:val="37"/>
        </w:numPr>
        <w:ind w:left="426" w:hanging="426"/>
        <w:jc w:val="both"/>
        <w:rPr>
          <w:rFonts w:ascii="Times New Roman" w:hAnsi="Times New Roman"/>
          <w:sz w:val="24"/>
          <w:szCs w:val="24"/>
        </w:rPr>
      </w:pPr>
      <w:r>
        <w:rPr>
          <w:rFonts w:ascii="Times New Roman" w:hAnsi="Times New Roman"/>
          <w:sz w:val="24"/>
          <w:szCs w:val="24"/>
        </w:rPr>
        <w:t xml:space="preserve">Smluvní strany se ve smyslu § 2248 zákona č. 89/2012 Sb., občanský zákoník, v platném znění, dohodly, že nájemné bude každoročně upravováno o index spotřebitelských cen a životních nákladů za posledních </w:t>
      </w:r>
      <w:r w:rsidR="007A2DFC">
        <w:rPr>
          <w:rFonts w:ascii="Times New Roman" w:hAnsi="Times New Roman"/>
          <w:sz w:val="24"/>
          <w:szCs w:val="24"/>
        </w:rPr>
        <w:t xml:space="preserve">dvanáct (12) měsíců předcházejícího roku, zveřejněný </w:t>
      </w:r>
      <w:r w:rsidR="007A2DFC">
        <w:rPr>
          <w:rFonts w:ascii="Times New Roman" w:hAnsi="Times New Roman"/>
          <w:sz w:val="24"/>
          <w:szCs w:val="24"/>
        </w:rPr>
        <w:lastRenderedPageBreak/>
        <w:t>Českým statistickým úřadem</w:t>
      </w:r>
      <w:r w:rsidR="007A2DFC" w:rsidRPr="00F90D9C">
        <w:rPr>
          <w:rFonts w:ascii="Times" w:hAnsi="Times"/>
          <w:sz w:val="24"/>
          <w:szCs w:val="24"/>
        </w:rPr>
        <w:t>.</w:t>
      </w:r>
      <w:r w:rsidR="005004C4" w:rsidRPr="00F90D9C">
        <w:rPr>
          <w:rFonts w:ascii="Times" w:hAnsi="Times"/>
          <w:sz w:val="24"/>
          <w:szCs w:val="24"/>
        </w:rPr>
        <w:t xml:space="preserve"> Při stanovení výše upraveného nájemného se vychází z poslední předcházející výše ročního nájemného. Nájemné bude upravováno vždy od</w:t>
      </w:r>
      <w:r w:rsidR="005004C4" w:rsidRPr="00647DA3">
        <w:rPr>
          <w:rFonts w:ascii="Times" w:hAnsi="Times"/>
          <w:sz w:val="24"/>
          <w:szCs w:val="24"/>
        </w:rPr>
        <w:t xml:space="preserve"> II. čtvrtletí příslušného</w:t>
      </w:r>
      <w:r w:rsidR="00002171">
        <w:rPr>
          <w:rFonts w:ascii="Times" w:hAnsi="Times"/>
          <w:sz w:val="24"/>
          <w:szCs w:val="24"/>
        </w:rPr>
        <w:t xml:space="preserve"> kalendářního</w:t>
      </w:r>
      <w:r w:rsidR="005004C4" w:rsidRPr="00647DA3">
        <w:rPr>
          <w:rFonts w:ascii="Times" w:hAnsi="Times"/>
          <w:sz w:val="24"/>
          <w:szCs w:val="24"/>
        </w:rPr>
        <w:t xml:space="preserve"> roku. </w:t>
      </w:r>
      <w:r w:rsidR="005004C4" w:rsidRPr="00F90D9C">
        <w:rPr>
          <w:rFonts w:ascii="Times" w:hAnsi="Times"/>
          <w:sz w:val="24"/>
          <w:szCs w:val="24"/>
        </w:rPr>
        <w:t>Výpočet zvýšeného nájemného provede zadavat</w:t>
      </w:r>
      <w:r w:rsidR="00647DA3" w:rsidRPr="00647DA3">
        <w:rPr>
          <w:rFonts w:ascii="Times" w:hAnsi="Times"/>
          <w:sz w:val="24"/>
          <w:szCs w:val="24"/>
        </w:rPr>
        <w:t>el a v do</w:t>
      </w:r>
      <w:r w:rsidR="00002171">
        <w:rPr>
          <w:rFonts w:ascii="Times" w:hAnsi="Times"/>
          <w:sz w:val="24"/>
          <w:szCs w:val="24"/>
        </w:rPr>
        <w:t>st</w:t>
      </w:r>
      <w:r w:rsidR="00647DA3" w:rsidRPr="00647DA3">
        <w:rPr>
          <w:rFonts w:ascii="Times" w:hAnsi="Times"/>
          <w:sz w:val="24"/>
          <w:szCs w:val="24"/>
        </w:rPr>
        <w:t>atečném předstihu</w:t>
      </w:r>
      <w:r w:rsidR="005004C4" w:rsidRPr="00F90D9C">
        <w:rPr>
          <w:rFonts w:ascii="Times" w:hAnsi="Times"/>
          <w:sz w:val="24"/>
          <w:szCs w:val="24"/>
        </w:rPr>
        <w:t xml:space="preserve"> písemně oznámí </w:t>
      </w:r>
      <w:r w:rsidR="00647DA3">
        <w:rPr>
          <w:rFonts w:ascii="Times" w:hAnsi="Times"/>
          <w:sz w:val="24"/>
          <w:szCs w:val="24"/>
        </w:rPr>
        <w:t xml:space="preserve">provozovateli </w:t>
      </w:r>
      <w:r w:rsidR="005004C4" w:rsidRPr="00F90D9C">
        <w:rPr>
          <w:rFonts w:ascii="Times" w:hAnsi="Times"/>
          <w:sz w:val="24"/>
          <w:szCs w:val="24"/>
        </w:rPr>
        <w:t>tak, aby mu umožnil včas uhradit zvýšené nájemné.</w:t>
      </w:r>
      <w:r w:rsidR="00647DA3">
        <w:rPr>
          <w:rFonts w:ascii="Times" w:hAnsi="Times"/>
          <w:sz w:val="24"/>
          <w:szCs w:val="24"/>
        </w:rPr>
        <w:t xml:space="preserve"> Zadavatel není</w:t>
      </w:r>
      <w:r w:rsidR="00002171">
        <w:rPr>
          <w:rFonts w:ascii="Times" w:hAnsi="Times"/>
          <w:sz w:val="24"/>
          <w:szCs w:val="24"/>
        </w:rPr>
        <w:t>,</w:t>
      </w:r>
      <w:r w:rsidR="00647DA3">
        <w:rPr>
          <w:rFonts w:ascii="Times" w:hAnsi="Times"/>
          <w:sz w:val="24"/>
          <w:szCs w:val="24"/>
        </w:rPr>
        <w:t xml:space="preserve"> v případě opomenutí </w:t>
      </w:r>
      <w:r w:rsidR="00002171">
        <w:rPr>
          <w:rFonts w:ascii="Times" w:hAnsi="Times"/>
          <w:sz w:val="24"/>
          <w:szCs w:val="24"/>
        </w:rPr>
        <w:t xml:space="preserve">povinnosti provést </w:t>
      </w:r>
      <w:r w:rsidR="00647DA3">
        <w:rPr>
          <w:rFonts w:ascii="Times" w:hAnsi="Times"/>
          <w:sz w:val="24"/>
          <w:szCs w:val="24"/>
        </w:rPr>
        <w:t xml:space="preserve">navýšení nájemného </w:t>
      </w:r>
      <w:r w:rsidR="00002171" w:rsidRPr="006A06C8">
        <w:rPr>
          <w:rFonts w:ascii="Times" w:hAnsi="Times"/>
          <w:sz w:val="24"/>
          <w:szCs w:val="24"/>
        </w:rPr>
        <w:t>vždy od</w:t>
      </w:r>
      <w:r w:rsidR="00002171" w:rsidRPr="00647DA3">
        <w:rPr>
          <w:rFonts w:ascii="Times" w:hAnsi="Times"/>
          <w:sz w:val="24"/>
          <w:szCs w:val="24"/>
        </w:rPr>
        <w:t xml:space="preserve"> II. čtvrtletí příslušného roku</w:t>
      </w:r>
      <w:r w:rsidR="00002171">
        <w:rPr>
          <w:rFonts w:ascii="Times" w:hAnsi="Times"/>
          <w:sz w:val="24"/>
          <w:szCs w:val="24"/>
        </w:rPr>
        <w:t xml:space="preserve"> </w:t>
      </w:r>
      <w:r w:rsidR="00647DA3">
        <w:rPr>
          <w:rFonts w:ascii="Times" w:hAnsi="Times"/>
          <w:sz w:val="24"/>
          <w:szCs w:val="24"/>
        </w:rPr>
        <w:t>o indexaci</w:t>
      </w:r>
      <w:r w:rsidR="00002171">
        <w:rPr>
          <w:rFonts w:ascii="Times" w:hAnsi="Times"/>
          <w:sz w:val="24"/>
          <w:szCs w:val="24"/>
        </w:rPr>
        <w:t xml:space="preserve"> za předcházející rok,</w:t>
      </w:r>
      <w:r w:rsidR="00647DA3">
        <w:rPr>
          <w:rFonts w:ascii="Times" w:hAnsi="Times"/>
          <w:sz w:val="24"/>
          <w:szCs w:val="24"/>
        </w:rPr>
        <w:t xml:space="preserve"> oprávněn dofakturovat indexaci </w:t>
      </w:r>
      <w:r w:rsidR="00D774EA">
        <w:rPr>
          <w:rFonts w:ascii="Times" w:hAnsi="Times"/>
          <w:sz w:val="24"/>
          <w:szCs w:val="24"/>
        </w:rPr>
        <w:t xml:space="preserve">dodatečně </w:t>
      </w:r>
      <w:r w:rsidR="00647DA3">
        <w:rPr>
          <w:rFonts w:ascii="Times" w:hAnsi="Times"/>
          <w:sz w:val="24"/>
          <w:szCs w:val="24"/>
        </w:rPr>
        <w:t>za předcházející období</w:t>
      </w:r>
      <w:r w:rsidR="00A136A0">
        <w:rPr>
          <w:rFonts w:ascii="Times" w:hAnsi="Times"/>
          <w:sz w:val="24"/>
          <w:szCs w:val="24"/>
        </w:rPr>
        <w:t>, které by bylo delší než předcházející rok</w:t>
      </w:r>
      <w:r w:rsidR="00647DA3">
        <w:rPr>
          <w:rFonts w:ascii="Times" w:hAnsi="Times"/>
          <w:sz w:val="24"/>
          <w:szCs w:val="24"/>
        </w:rPr>
        <w:t xml:space="preserve">. </w:t>
      </w:r>
      <w:r w:rsidR="00A136A0">
        <w:rPr>
          <w:rFonts w:ascii="Times" w:hAnsi="Times"/>
          <w:sz w:val="24"/>
          <w:szCs w:val="24"/>
        </w:rPr>
        <w:t xml:space="preserve"> </w:t>
      </w:r>
    </w:p>
    <w:p w14:paraId="494A1660" w14:textId="0FD7470B" w:rsidR="00BD6989" w:rsidRDefault="00BD6989" w:rsidP="00A645E9">
      <w:pPr>
        <w:pStyle w:val="Odstavecseseznamem"/>
        <w:ind w:left="426"/>
        <w:jc w:val="both"/>
        <w:rPr>
          <w:rFonts w:ascii="Times New Roman" w:hAnsi="Times New Roman"/>
          <w:sz w:val="24"/>
          <w:szCs w:val="24"/>
        </w:rPr>
      </w:pPr>
    </w:p>
    <w:p w14:paraId="501F393C" w14:textId="77777777" w:rsidR="009D17A7" w:rsidRDefault="009D17A7" w:rsidP="00A645E9">
      <w:pPr>
        <w:pStyle w:val="Odstavecseseznamem"/>
        <w:ind w:left="426"/>
        <w:jc w:val="both"/>
        <w:rPr>
          <w:rFonts w:ascii="Times New Roman" w:hAnsi="Times New Roman"/>
          <w:sz w:val="24"/>
          <w:szCs w:val="24"/>
        </w:rPr>
      </w:pPr>
    </w:p>
    <w:p w14:paraId="58E38AE9" w14:textId="77777777" w:rsidR="009D17A7" w:rsidRPr="00F90D9C" w:rsidRDefault="009D17A7" w:rsidP="00A645E9">
      <w:pPr>
        <w:pStyle w:val="Odstavecseseznamem"/>
        <w:ind w:left="426"/>
        <w:jc w:val="both"/>
        <w:rPr>
          <w:rFonts w:ascii="Times New Roman" w:hAnsi="Times New Roman"/>
          <w:sz w:val="24"/>
          <w:szCs w:val="24"/>
        </w:rPr>
      </w:pPr>
    </w:p>
    <w:p w14:paraId="79ED4C3D" w14:textId="40D7A17B" w:rsidR="00BD6989" w:rsidRPr="00D96E7D" w:rsidRDefault="00BD6989" w:rsidP="009D17A7">
      <w:pPr>
        <w:pStyle w:val="Odstavecseseznamem"/>
        <w:numPr>
          <w:ilvl w:val="0"/>
          <w:numId w:val="37"/>
        </w:numPr>
        <w:ind w:left="426" w:hanging="426"/>
        <w:jc w:val="both"/>
        <w:rPr>
          <w:sz w:val="24"/>
          <w:szCs w:val="24"/>
          <w:u w:val="single"/>
        </w:rPr>
      </w:pPr>
      <w:r w:rsidRPr="00D96E7D">
        <w:rPr>
          <w:rFonts w:ascii="Times New Roman" w:hAnsi="Times New Roman"/>
          <w:sz w:val="24"/>
          <w:szCs w:val="24"/>
          <w:u w:val="single"/>
        </w:rPr>
        <w:t xml:space="preserve">Právo </w:t>
      </w:r>
      <w:r w:rsidR="00D31928">
        <w:rPr>
          <w:rFonts w:ascii="Times New Roman" w:hAnsi="Times New Roman"/>
          <w:sz w:val="24"/>
          <w:szCs w:val="24"/>
          <w:u w:val="single"/>
        </w:rPr>
        <w:t>provozovatele n</w:t>
      </w:r>
      <w:r w:rsidRPr="00D96E7D">
        <w:rPr>
          <w:rFonts w:ascii="Times New Roman" w:hAnsi="Times New Roman"/>
          <w:sz w:val="24"/>
          <w:szCs w:val="24"/>
          <w:u w:val="single"/>
        </w:rPr>
        <w:t>a slevu z </w:t>
      </w:r>
      <w:r w:rsidR="00B80C2C">
        <w:rPr>
          <w:rFonts w:ascii="Times New Roman" w:hAnsi="Times New Roman"/>
          <w:sz w:val="24"/>
          <w:szCs w:val="24"/>
          <w:u w:val="single"/>
        </w:rPr>
        <w:t>nájemného</w:t>
      </w:r>
    </w:p>
    <w:p w14:paraId="58416BB1" w14:textId="6ECCDBBC" w:rsidR="00BD6989" w:rsidRPr="00D96E7D" w:rsidRDefault="00B80C2C" w:rsidP="00A645E9">
      <w:pPr>
        <w:pStyle w:val="Nadpis3"/>
        <w:numPr>
          <w:ilvl w:val="0"/>
          <w:numId w:val="72"/>
        </w:numPr>
        <w:tabs>
          <w:tab w:val="clear" w:pos="50"/>
          <w:tab w:val="left" w:pos="0"/>
        </w:tabs>
        <w:overflowPunct w:val="0"/>
        <w:autoSpaceDE w:val="0"/>
        <w:autoSpaceDN w:val="0"/>
        <w:adjustRightInd w:val="0"/>
        <w:spacing w:after="240" w:line="276" w:lineRule="auto"/>
        <w:textAlignment w:val="baseline"/>
        <w:rPr>
          <w:rFonts w:ascii="Times" w:hAnsi="Times"/>
          <w:iCs/>
          <w:sz w:val="24"/>
          <w:szCs w:val="24"/>
          <w:lang w:val="cs-CZ"/>
        </w:rPr>
      </w:pPr>
      <w:r>
        <w:rPr>
          <w:sz w:val="24"/>
          <w:szCs w:val="24"/>
          <w:lang w:val="cs-CZ"/>
        </w:rPr>
        <w:t xml:space="preserve">Provozovatel </w:t>
      </w:r>
      <w:r w:rsidR="00CC3FEB" w:rsidRPr="00D96E7D">
        <w:rPr>
          <w:rFonts w:ascii="Times" w:hAnsi="Times"/>
          <w:sz w:val="24"/>
          <w:szCs w:val="24"/>
          <w:lang w:val="cs-CZ"/>
        </w:rPr>
        <w:t xml:space="preserve">je oprávněn požadovat po </w:t>
      </w:r>
      <w:r>
        <w:rPr>
          <w:rFonts w:ascii="Times" w:hAnsi="Times"/>
          <w:sz w:val="24"/>
          <w:szCs w:val="24"/>
          <w:lang w:val="cs-CZ"/>
        </w:rPr>
        <w:t>zadavateli</w:t>
      </w:r>
      <w:r w:rsidR="00287FC5">
        <w:rPr>
          <w:rFonts w:ascii="Times" w:hAnsi="Times"/>
          <w:sz w:val="24"/>
          <w:szCs w:val="24"/>
          <w:lang w:val="cs-CZ"/>
        </w:rPr>
        <w:t xml:space="preserve"> </w:t>
      </w:r>
      <w:r w:rsidR="00CC3FEB" w:rsidRPr="00D96E7D">
        <w:rPr>
          <w:rFonts w:ascii="Times" w:hAnsi="Times"/>
          <w:sz w:val="24"/>
          <w:szCs w:val="24"/>
          <w:lang w:val="cs-CZ"/>
        </w:rPr>
        <w:t>slevu z </w:t>
      </w:r>
      <w:r>
        <w:rPr>
          <w:rFonts w:ascii="Times" w:hAnsi="Times"/>
          <w:sz w:val="24"/>
          <w:szCs w:val="24"/>
          <w:lang w:val="cs-CZ"/>
        </w:rPr>
        <w:t>nájemného</w:t>
      </w:r>
      <w:r w:rsidR="00CC3FEB" w:rsidRPr="00D96E7D">
        <w:rPr>
          <w:rFonts w:ascii="Times" w:hAnsi="Times"/>
          <w:sz w:val="24"/>
          <w:szCs w:val="24"/>
          <w:lang w:val="cs-CZ"/>
        </w:rPr>
        <w:t xml:space="preserve"> </w:t>
      </w:r>
      <w:r w:rsidR="00BD6989" w:rsidRPr="00D96E7D">
        <w:rPr>
          <w:rFonts w:ascii="Times" w:hAnsi="Times"/>
          <w:sz w:val="24"/>
          <w:szCs w:val="24"/>
          <w:lang w:val="cs-CZ"/>
        </w:rPr>
        <w:t xml:space="preserve">zejména v následujících případech: </w:t>
      </w:r>
    </w:p>
    <w:p w14:paraId="21896935" w14:textId="3E6A60AF" w:rsidR="005B3F75" w:rsidRPr="00287FC5" w:rsidRDefault="00180736" w:rsidP="00A645E9">
      <w:pPr>
        <w:pStyle w:val="Nadpis3"/>
        <w:numPr>
          <w:ilvl w:val="0"/>
          <w:numId w:val="57"/>
        </w:numPr>
        <w:tabs>
          <w:tab w:val="clear" w:pos="50"/>
          <w:tab w:val="left" w:pos="0"/>
          <w:tab w:val="left" w:pos="1418"/>
        </w:tabs>
        <w:overflowPunct w:val="0"/>
        <w:autoSpaceDE w:val="0"/>
        <w:autoSpaceDN w:val="0"/>
        <w:adjustRightInd w:val="0"/>
        <w:spacing w:after="240" w:line="276" w:lineRule="auto"/>
        <w:ind w:left="1418" w:hanging="567"/>
        <w:textAlignment w:val="baseline"/>
        <w:rPr>
          <w:rFonts w:ascii="Times" w:hAnsi="Times"/>
          <w:iCs/>
          <w:sz w:val="24"/>
          <w:szCs w:val="24"/>
          <w:lang w:val="cs-CZ"/>
        </w:rPr>
      </w:pPr>
      <w:r>
        <w:rPr>
          <w:rFonts w:ascii="Times" w:hAnsi="Times"/>
          <w:sz w:val="24"/>
          <w:szCs w:val="24"/>
          <w:lang w:val="cs-CZ"/>
        </w:rPr>
        <w:t>j</w:t>
      </w:r>
      <w:r w:rsidR="00511BD2" w:rsidRPr="00287FC5">
        <w:rPr>
          <w:rFonts w:ascii="Times" w:hAnsi="Times"/>
          <w:sz w:val="24"/>
          <w:szCs w:val="24"/>
          <w:lang w:val="cs-CZ"/>
        </w:rPr>
        <w:t xml:space="preserve">edná-li se o vadu, která zásadním způsobem ztěžuje, nebo i znemožňuje požívání areálu koupaliště tak, že z ní lze nanejvýš dosáhnout jen nepatrný výnos, má </w:t>
      </w:r>
      <w:r w:rsidR="009B1A05">
        <w:rPr>
          <w:rFonts w:ascii="Times" w:hAnsi="Times"/>
          <w:sz w:val="24"/>
          <w:szCs w:val="24"/>
          <w:lang w:val="cs-CZ"/>
        </w:rPr>
        <w:t xml:space="preserve">provozovatel </w:t>
      </w:r>
      <w:r w:rsidR="00511BD2" w:rsidRPr="00287FC5">
        <w:rPr>
          <w:rFonts w:ascii="Times" w:hAnsi="Times"/>
          <w:sz w:val="24"/>
          <w:szCs w:val="24"/>
          <w:lang w:val="cs-CZ"/>
        </w:rPr>
        <w:t xml:space="preserve">právo na prominutí </w:t>
      </w:r>
      <w:r w:rsidR="00973559">
        <w:rPr>
          <w:rFonts w:ascii="Times" w:hAnsi="Times"/>
          <w:sz w:val="24"/>
          <w:szCs w:val="24"/>
          <w:lang w:val="cs-CZ"/>
        </w:rPr>
        <w:t>nájemného.</w:t>
      </w:r>
    </w:p>
    <w:p w14:paraId="7722D388" w14:textId="0F03BA6F" w:rsidR="00BD6989" w:rsidRPr="00287FC5" w:rsidRDefault="00BD6989" w:rsidP="00A645E9">
      <w:pPr>
        <w:pStyle w:val="Nadpis3"/>
        <w:numPr>
          <w:ilvl w:val="0"/>
          <w:numId w:val="57"/>
        </w:numPr>
        <w:tabs>
          <w:tab w:val="clear" w:pos="50"/>
          <w:tab w:val="left" w:pos="0"/>
          <w:tab w:val="left" w:pos="1418"/>
        </w:tabs>
        <w:overflowPunct w:val="0"/>
        <w:autoSpaceDE w:val="0"/>
        <w:autoSpaceDN w:val="0"/>
        <w:adjustRightInd w:val="0"/>
        <w:spacing w:after="240" w:line="276" w:lineRule="auto"/>
        <w:ind w:left="1418" w:hanging="567"/>
        <w:textAlignment w:val="baseline"/>
        <w:rPr>
          <w:iCs/>
          <w:sz w:val="24"/>
          <w:szCs w:val="24"/>
          <w:lang w:val="cs-CZ"/>
        </w:rPr>
      </w:pPr>
      <w:r w:rsidRPr="00287FC5">
        <w:rPr>
          <w:sz w:val="24"/>
          <w:szCs w:val="24"/>
          <w:lang w:val="cs-CZ"/>
        </w:rPr>
        <w:t xml:space="preserve">z důvodů, za které odpovídá </w:t>
      </w:r>
      <w:r w:rsidR="00956F2D">
        <w:rPr>
          <w:sz w:val="24"/>
          <w:szCs w:val="24"/>
          <w:lang w:val="cs-CZ"/>
        </w:rPr>
        <w:t>zadavatel</w:t>
      </w:r>
      <w:r w:rsidRPr="00287FC5">
        <w:rPr>
          <w:sz w:val="24"/>
          <w:szCs w:val="24"/>
          <w:lang w:val="cs-CZ"/>
        </w:rPr>
        <w:t xml:space="preserve">, nebylo ani částečně možné užívat </w:t>
      </w:r>
      <w:r w:rsidR="00231543" w:rsidRPr="00287FC5">
        <w:rPr>
          <w:iCs/>
          <w:sz w:val="24"/>
          <w:szCs w:val="24"/>
          <w:lang w:val="cs-CZ"/>
        </w:rPr>
        <w:t>areál koupaliště</w:t>
      </w:r>
      <w:r w:rsidRPr="00287FC5">
        <w:rPr>
          <w:iCs/>
          <w:sz w:val="24"/>
          <w:szCs w:val="24"/>
          <w:lang w:val="cs-CZ"/>
        </w:rPr>
        <w:t xml:space="preserve"> </w:t>
      </w:r>
      <w:r w:rsidRPr="00287FC5">
        <w:rPr>
          <w:sz w:val="24"/>
          <w:szCs w:val="24"/>
          <w:lang w:val="cs-CZ"/>
        </w:rPr>
        <w:t xml:space="preserve">a tato nemožnost trvala v jednom kalendářním měsíci déle než tři dny, a současně </w:t>
      </w:r>
      <w:r w:rsidR="00956F2D">
        <w:rPr>
          <w:sz w:val="24"/>
          <w:szCs w:val="24"/>
          <w:lang w:val="cs-CZ"/>
        </w:rPr>
        <w:t>provozovatel</w:t>
      </w:r>
      <w:r w:rsidR="00287FC5">
        <w:rPr>
          <w:sz w:val="24"/>
          <w:szCs w:val="24"/>
          <w:lang w:val="cs-CZ"/>
        </w:rPr>
        <w:t xml:space="preserve"> </w:t>
      </w:r>
      <w:r w:rsidRPr="00287FC5">
        <w:rPr>
          <w:sz w:val="24"/>
          <w:szCs w:val="24"/>
          <w:lang w:val="cs-CZ"/>
        </w:rPr>
        <w:t xml:space="preserve">o nemožnosti užívat </w:t>
      </w:r>
      <w:r w:rsidR="00231543" w:rsidRPr="00287FC5">
        <w:rPr>
          <w:iCs/>
          <w:sz w:val="24"/>
          <w:szCs w:val="24"/>
          <w:lang w:val="cs-CZ"/>
        </w:rPr>
        <w:t>areál koupaliště</w:t>
      </w:r>
      <w:r w:rsidRPr="00287FC5">
        <w:rPr>
          <w:iCs/>
          <w:sz w:val="24"/>
          <w:szCs w:val="24"/>
          <w:lang w:val="cs-CZ"/>
        </w:rPr>
        <w:t xml:space="preserve"> </w:t>
      </w:r>
      <w:r w:rsidRPr="00287FC5">
        <w:rPr>
          <w:sz w:val="24"/>
          <w:szCs w:val="24"/>
          <w:lang w:val="cs-CZ"/>
        </w:rPr>
        <w:t xml:space="preserve">vyrozumí </w:t>
      </w:r>
      <w:r w:rsidR="00956F2D">
        <w:rPr>
          <w:sz w:val="24"/>
          <w:szCs w:val="24"/>
          <w:lang w:val="cs-CZ"/>
        </w:rPr>
        <w:t>zadavatele</w:t>
      </w:r>
      <w:r w:rsidRPr="00287FC5">
        <w:rPr>
          <w:sz w:val="24"/>
          <w:szCs w:val="24"/>
          <w:lang w:val="cs-CZ"/>
        </w:rPr>
        <w:t>.</w:t>
      </w:r>
    </w:p>
    <w:p w14:paraId="23778BE4" w14:textId="77777777" w:rsidR="00A645E9" w:rsidRPr="00A645E9" w:rsidRDefault="00180736" w:rsidP="009D17A7">
      <w:pPr>
        <w:pStyle w:val="Nadpis3"/>
        <w:numPr>
          <w:ilvl w:val="0"/>
          <w:numId w:val="57"/>
        </w:numPr>
        <w:tabs>
          <w:tab w:val="clear" w:pos="50"/>
          <w:tab w:val="left" w:pos="0"/>
          <w:tab w:val="left" w:pos="1418"/>
        </w:tabs>
        <w:overflowPunct w:val="0"/>
        <w:autoSpaceDE w:val="0"/>
        <w:autoSpaceDN w:val="0"/>
        <w:adjustRightInd w:val="0"/>
        <w:spacing w:after="240" w:line="276" w:lineRule="auto"/>
        <w:ind w:left="1418" w:hanging="567"/>
        <w:textAlignment w:val="baseline"/>
        <w:rPr>
          <w:sz w:val="24"/>
          <w:szCs w:val="24"/>
          <w:lang w:val="cs-CZ"/>
        </w:rPr>
      </w:pPr>
      <w:r>
        <w:rPr>
          <w:iCs/>
          <w:sz w:val="24"/>
          <w:szCs w:val="24"/>
          <w:lang w:val="cs-CZ"/>
        </w:rPr>
        <w:t>v</w:t>
      </w:r>
      <w:r w:rsidR="008A6675" w:rsidRPr="00C4235B">
        <w:rPr>
          <w:iCs/>
          <w:sz w:val="24"/>
          <w:szCs w:val="24"/>
          <w:lang w:val="cs-CZ"/>
        </w:rPr>
        <w:t xml:space="preserve">zniknou-li </w:t>
      </w:r>
      <w:r w:rsidR="008A6675">
        <w:rPr>
          <w:iCs/>
          <w:sz w:val="24"/>
          <w:szCs w:val="24"/>
          <w:lang w:val="cs-CZ"/>
        </w:rPr>
        <w:t>provozovateli</w:t>
      </w:r>
      <w:r w:rsidR="008A6675" w:rsidRPr="00D96E7D">
        <w:rPr>
          <w:iCs/>
          <w:sz w:val="24"/>
          <w:szCs w:val="24"/>
          <w:lang w:val="cs-CZ"/>
        </w:rPr>
        <w:t xml:space="preserve"> činností </w:t>
      </w:r>
      <w:r w:rsidR="008A6675">
        <w:rPr>
          <w:iCs/>
          <w:sz w:val="24"/>
          <w:szCs w:val="24"/>
          <w:lang w:val="cs-CZ"/>
        </w:rPr>
        <w:t>zadavatele</w:t>
      </w:r>
      <w:r w:rsidR="008A6675" w:rsidRPr="00D96E7D">
        <w:rPr>
          <w:iCs/>
          <w:sz w:val="24"/>
          <w:szCs w:val="24"/>
          <w:lang w:val="cs-CZ"/>
        </w:rPr>
        <w:t xml:space="preserve"> obtíže při užívání </w:t>
      </w:r>
      <w:r w:rsidR="008A6675">
        <w:rPr>
          <w:iCs/>
          <w:sz w:val="24"/>
          <w:szCs w:val="24"/>
          <w:lang w:val="cs-CZ"/>
        </w:rPr>
        <w:t>areálu koupaliště</w:t>
      </w:r>
      <w:r w:rsidR="008A6675" w:rsidRPr="00D96E7D">
        <w:rPr>
          <w:iCs/>
          <w:sz w:val="24"/>
          <w:szCs w:val="24"/>
          <w:lang w:val="cs-CZ"/>
        </w:rPr>
        <w:t xml:space="preserve">, zejména pokud bude </w:t>
      </w:r>
      <w:r w:rsidR="008A6675">
        <w:rPr>
          <w:iCs/>
          <w:sz w:val="24"/>
          <w:szCs w:val="24"/>
          <w:lang w:val="cs-CZ"/>
        </w:rPr>
        <w:t>provozovatel</w:t>
      </w:r>
      <w:r w:rsidR="008A6675" w:rsidRPr="00D96E7D">
        <w:rPr>
          <w:iCs/>
          <w:sz w:val="24"/>
          <w:szCs w:val="24"/>
          <w:lang w:val="cs-CZ"/>
        </w:rPr>
        <w:t xml:space="preserve"> rušen v užívání </w:t>
      </w:r>
      <w:r w:rsidR="008A6675">
        <w:rPr>
          <w:iCs/>
          <w:sz w:val="24"/>
          <w:szCs w:val="24"/>
          <w:lang w:val="cs-CZ"/>
        </w:rPr>
        <w:t>areálu koupaliště</w:t>
      </w:r>
      <w:r w:rsidR="008A6675" w:rsidRPr="00D96E7D">
        <w:rPr>
          <w:iCs/>
          <w:sz w:val="24"/>
          <w:szCs w:val="24"/>
          <w:lang w:val="cs-CZ"/>
        </w:rPr>
        <w:t xml:space="preserve">. </w:t>
      </w:r>
    </w:p>
    <w:p w14:paraId="2E1EEF4D" w14:textId="5CB1A85A" w:rsidR="003C427E" w:rsidRPr="00A645E9" w:rsidRDefault="00BD6989" w:rsidP="00A645E9">
      <w:pPr>
        <w:pStyle w:val="Nadpis3"/>
        <w:numPr>
          <w:ilvl w:val="0"/>
          <w:numId w:val="72"/>
        </w:numPr>
        <w:tabs>
          <w:tab w:val="clear" w:pos="50"/>
          <w:tab w:val="left" w:pos="0"/>
          <w:tab w:val="left" w:pos="1418"/>
        </w:tabs>
        <w:overflowPunct w:val="0"/>
        <w:autoSpaceDE w:val="0"/>
        <w:autoSpaceDN w:val="0"/>
        <w:adjustRightInd w:val="0"/>
        <w:spacing w:after="240" w:line="276" w:lineRule="auto"/>
        <w:textAlignment w:val="baseline"/>
        <w:rPr>
          <w:sz w:val="24"/>
          <w:szCs w:val="24"/>
          <w:lang w:val="cs-CZ"/>
        </w:rPr>
      </w:pPr>
      <w:r w:rsidRPr="00A645E9">
        <w:rPr>
          <w:sz w:val="24"/>
          <w:szCs w:val="24"/>
          <w:lang w:val="cs-CZ"/>
        </w:rPr>
        <w:t>Strany se dohodly, že sleva z </w:t>
      </w:r>
      <w:r w:rsidR="00DC2C36" w:rsidRPr="00A645E9">
        <w:rPr>
          <w:sz w:val="24"/>
          <w:szCs w:val="24"/>
          <w:lang w:val="cs-CZ"/>
        </w:rPr>
        <w:t>nájemného</w:t>
      </w:r>
      <w:r w:rsidRPr="00A645E9">
        <w:rPr>
          <w:sz w:val="24"/>
          <w:szCs w:val="24"/>
          <w:lang w:val="cs-CZ"/>
        </w:rPr>
        <w:t xml:space="preserve"> bude ze strany </w:t>
      </w:r>
      <w:r w:rsidR="00DC2C36" w:rsidRPr="00A645E9">
        <w:rPr>
          <w:sz w:val="24"/>
          <w:szCs w:val="24"/>
          <w:lang w:val="cs-CZ"/>
        </w:rPr>
        <w:t>provozovateli</w:t>
      </w:r>
      <w:r w:rsidRPr="00A645E9">
        <w:rPr>
          <w:sz w:val="24"/>
          <w:szCs w:val="24"/>
          <w:lang w:val="cs-CZ"/>
        </w:rPr>
        <w:t xml:space="preserve"> vždy oznámena </w:t>
      </w:r>
      <w:r w:rsidR="00DC2C36" w:rsidRPr="00A645E9">
        <w:rPr>
          <w:sz w:val="24"/>
          <w:szCs w:val="24"/>
          <w:lang w:val="cs-CZ"/>
        </w:rPr>
        <w:t>zadavateli</w:t>
      </w:r>
      <w:r w:rsidR="0003450E" w:rsidRPr="00A645E9">
        <w:rPr>
          <w:sz w:val="24"/>
          <w:szCs w:val="24"/>
          <w:lang w:val="cs-CZ"/>
        </w:rPr>
        <w:t xml:space="preserve"> </w:t>
      </w:r>
      <w:r w:rsidRPr="00A645E9">
        <w:rPr>
          <w:sz w:val="24"/>
          <w:szCs w:val="24"/>
          <w:lang w:val="cs-CZ"/>
        </w:rPr>
        <w:t xml:space="preserve">a uplatněna ze strany </w:t>
      </w:r>
      <w:r w:rsidR="00DC2C36" w:rsidRPr="00A645E9">
        <w:rPr>
          <w:sz w:val="24"/>
          <w:szCs w:val="24"/>
          <w:lang w:val="cs-CZ"/>
        </w:rPr>
        <w:t>zadavatele</w:t>
      </w:r>
      <w:r w:rsidRPr="00A645E9">
        <w:rPr>
          <w:sz w:val="24"/>
          <w:szCs w:val="24"/>
          <w:lang w:val="cs-CZ"/>
        </w:rPr>
        <w:t xml:space="preserve"> snížením </w:t>
      </w:r>
      <w:r w:rsidR="00DC2C36" w:rsidRPr="00A645E9">
        <w:rPr>
          <w:sz w:val="24"/>
          <w:szCs w:val="24"/>
          <w:lang w:val="cs-CZ"/>
        </w:rPr>
        <w:t>nájemného</w:t>
      </w:r>
      <w:r w:rsidRPr="00A645E9">
        <w:rPr>
          <w:sz w:val="24"/>
          <w:szCs w:val="24"/>
          <w:lang w:val="cs-CZ"/>
        </w:rPr>
        <w:t xml:space="preserve"> v nejblíže splatné faktuře za </w:t>
      </w:r>
      <w:r w:rsidR="00DC2C36" w:rsidRPr="00A645E9">
        <w:rPr>
          <w:sz w:val="24"/>
          <w:szCs w:val="24"/>
          <w:lang w:val="cs-CZ"/>
        </w:rPr>
        <w:t>nájemné</w:t>
      </w:r>
      <w:r w:rsidRPr="00A645E9">
        <w:rPr>
          <w:sz w:val="24"/>
          <w:szCs w:val="24"/>
          <w:lang w:val="cs-CZ"/>
        </w:rPr>
        <w:t>.</w:t>
      </w:r>
      <w:r w:rsidR="008505CE" w:rsidRPr="00A645E9">
        <w:rPr>
          <w:sz w:val="24"/>
          <w:szCs w:val="24"/>
          <w:lang w:val="cs-CZ"/>
        </w:rPr>
        <w:t xml:space="preserve"> </w:t>
      </w:r>
      <w:r w:rsidRPr="00A645E9">
        <w:rPr>
          <w:sz w:val="24"/>
          <w:szCs w:val="24"/>
          <w:lang w:val="cs-CZ"/>
        </w:rPr>
        <w:t xml:space="preserve"> </w:t>
      </w:r>
    </w:p>
    <w:p w14:paraId="061B1EC5" w14:textId="77777777" w:rsidR="00AC6150" w:rsidRPr="00A645E9" w:rsidRDefault="00AC6150" w:rsidP="009D17A7">
      <w:pPr>
        <w:pStyle w:val="Odstavecseseznamem"/>
        <w:ind w:left="426"/>
        <w:jc w:val="both"/>
        <w:rPr>
          <w:rFonts w:ascii="Times New Roman" w:hAnsi="Times New Roman"/>
          <w:sz w:val="24"/>
          <w:szCs w:val="24"/>
        </w:rPr>
      </w:pPr>
    </w:p>
    <w:p w14:paraId="6B158DAB" w14:textId="77777777" w:rsidR="000D135B" w:rsidRDefault="000D135B" w:rsidP="000D135B">
      <w:pPr>
        <w:pStyle w:val="Odstavecseseznamem"/>
        <w:spacing w:after="0" w:line="240" w:lineRule="auto"/>
        <w:ind w:left="360"/>
        <w:jc w:val="center"/>
        <w:outlineLvl w:val="0"/>
        <w:rPr>
          <w:rFonts w:ascii="Times New Roman" w:hAnsi="Times New Roman"/>
          <w:b/>
          <w:sz w:val="24"/>
          <w:szCs w:val="24"/>
        </w:rPr>
      </w:pPr>
      <w:r>
        <w:rPr>
          <w:rFonts w:ascii="Times New Roman" w:hAnsi="Times New Roman"/>
          <w:b/>
          <w:sz w:val="24"/>
          <w:szCs w:val="24"/>
        </w:rPr>
        <w:t xml:space="preserve">Článek </w:t>
      </w:r>
      <w:r w:rsidR="000D5D58">
        <w:rPr>
          <w:rFonts w:ascii="Times New Roman" w:hAnsi="Times New Roman"/>
          <w:b/>
          <w:sz w:val="24"/>
          <w:szCs w:val="24"/>
        </w:rPr>
        <w:t>IX.</w:t>
      </w:r>
    </w:p>
    <w:p w14:paraId="34E8D4D4" w14:textId="77777777" w:rsidR="000D135B" w:rsidRDefault="000D135B" w:rsidP="000D135B">
      <w:pPr>
        <w:pStyle w:val="Odstavecseseznamem"/>
        <w:spacing w:after="0" w:line="240" w:lineRule="auto"/>
        <w:ind w:left="360"/>
        <w:jc w:val="center"/>
        <w:outlineLvl w:val="0"/>
        <w:rPr>
          <w:rFonts w:ascii="Times New Roman" w:hAnsi="Times New Roman"/>
          <w:b/>
          <w:sz w:val="24"/>
          <w:szCs w:val="24"/>
        </w:rPr>
      </w:pPr>
      <w:r>
        <w:rPr>
          <w:rFonts w:ascii="Times New Roman" w:hAnsi="Times New Roman"/>
          <w:b/>
          <w:iCs/>
          <w:sz w:val="24"/>
          <w:szCs w:val="24"/>
        </w:rPr>
        <w:t>Provozování areálu koupaliště</w:t>
      </w:r>
      <w:r w:rsidR="00D2001A">
        <w:rPr>
          <w:rFonts w:ascii="Times New Roman" w:hAnsi="Times New Roman"/>
          <w:b/>
          <w:iCs/>
          <w:sz w:val="24"/>
          <w:szCs w:val="24"/>
        </w:rPr>
        <w:t xml:space="preserve"> a výše vstupného</w:t>
      </w:r>
    </w:p>
    <w:p w14:paraId="63399EA8" w14:textId="77777777" w:rsidR="000D135B" w:rsidRDefault="000D135B" w:rsidP="000D135B">
      <w:pPr>
        <w:pStyle w:val="Odstavecseseznamem"/>
        <w:spacing w:after="0" w:line="240" w:lineRule="auto"/>
        <w:ind w:left="0"/>
        <w:jc w:val="both"/>
        <w:outlineLvl w:val="0"/>
        <w:rPr>
          <w:rFonts w:ascii="Times New Roman" w:hAnsi="Times New Roman"/>
          <w:sz w:val="24"/>
          <w:szCs w:val="24"/>
        </w:rPr>
      </w:pPr>
    </w:p>
    <w:p w14:paraId="34888479" w14:textId="4ED23D5C" w:rsidR="000D135B" w:rsidRDefault="00DC2C36" w:rsidP="009B4E93">
      <w:pPr>
        <w:pStyle w:val="Odstavecseseznamem"/>
        <w:numPr>
          <w:ilvl w:val="0"/>
          <w:numId w:val="13"/>
        </w:numPr>
        <w:spacing w:after="0"/>
        <w:ind w:left="426" w:hanging="426"/>
        <w:jc w:val="both"/>
        <w:outlineLvl w:val="0"/>
        <w:rPr>
          <w:rFonts w:ascii="Times New Roman" w:hAnsi="Times New Roman"/>
          <w:sz w:val="24"/>
          <w:szCs w:val="24"/>
        </w:rPr>
      </w:pPr>
      <w:r>
        <w:rPr>
          <w:rFonts w:ascii="Times New Roman" w:hAnsi="Times New Roman"/>
          <w:sz w:val="24"/>
          <w:szCs w:val="24"/>
        </w:rPr>
        <w:t>Provozovatel</w:t>
      </w:r>
      <w:r w:rsidR="000D135B">
        <w:rPr>
          <w:rFonts w:ascii="Times New Roman" w:hAnsi="Times New Roman"/>
          <w:sz w:val="24"/>
          <w:szCs w:val="24"/>
        </w:rPr>
        <w:t xml:space="preserve"> je povinen provozovat areál koupaliště v souladu s účelem areálu koupaliště a jednotlivých částí</w:t>
      </w:r>
      <w:r w:rsidR="005C2405">
        <w:rPr>
          <w:rFonts w:ascii="Times New Roman" w:hAnsi="Times New Roman"/>
          <w:sz w:val="24"/>
          <w:szCs w:val="24"/>
        </w:rPr>
        <w:t xml:space="preserve"> a požívat veškeré užitky a výnosy z užívání areálu koupaliště</w:t>
      </w:r>
      <w:r w:rsidR="003C427E">
        <w:rPr>
          <w:rFonts w:ascii="Times New Roman" w:hAnsi="Times New Roman"/>
          <w:sz w:val="24"/>
          <w:szCs w:val="24"/>
        </w:rPr>
        <w:t>.</w:t>
      </w:r>
    </w:p>
    <w:p w14:paraId="744EEFF1" w14:textId="77777777" w:rsidR="0029034F" w:rsidRDefault="0029034F" w:rsidP="009B4E93">
      <w:pPr>
        <w:pStyle w:val="Odstavecseseznamem"/>
        <w:spacing w:after="0"/>
        <w:ind w:left="426"/>
        <w:jc w:val="both"/>
        <w:outlineLvl w:val="0"/>
        <w:rPr>
          <w:rFonts w:ascii="Times New Roman" w:hAnsi="Times New Roman"/>
          <w:sz w:val="24"/>
          <w:szCs w:val="24"/>
        </w:rPr>
      </w:pPr>
    </w:p>
    <w:p w14:paraId="1357F687" w14:textId="0821CBB6" w:rsidR="0029034F" w:rsidRDefault="008618D1" w:rsidP="009B4E93">
      <w:pPr>
        <w:pStyle w:val="Odstavecseseznamem"/>
        <w:numPr>
          <w:ilvl w:val="0"/>
          <w:numId w:val="13"/>
        </w:numPr>
        <w:spacing w:after="0"/>
        <w:ind w:left="426" w:hanging="426"/>
        <w:jc w:val="both"/>
        <w:outlineLvl w:val="0"/>
        <w:rPr>
          <w:rFonts w:ascii="Times New Roman" w:hAnsi="Times New Roman"/>
          <w:sz w:val="24"/>
          <w:szCs w:val="24"/>
        </w:rPr>
      </w:pPr>
      <w:r w:rsidRPr="009E745E">
        <w:rPr>
          <w:rFonts w:ascii="Times New Roman" w:hAnsi="Times New Roman"/>
          <w:sz w:val="24"/>
          <w:szCs w:val="24"/>
        </w:rPr>
        <w:t xml:space="preserve">Otevírací doba areálu koupaliště je </w:t>
      </w:r>
      <w:r w:rsidR="00DC2C36">
        <w:rPr>
          <w:rFonts w:ascii="Times New Roman" w:hAnsi="Times New Roman"/>
          <w:sz w:val="24"/>
          <w:szCs w:val="24"/>
        </w:rPr>
        <w:t>zadavatelem</w:t>
      </w:r>
      <w:r w:rsidRPr="009E745E">
        <w:rPr>
          <w:rFonts w:ascii="Times New Roman" w:hAnsi="Times New Roman"/>
          <w:sz w:val="24"/>
          <w:szCs w:val="24"/>
        </w:rPr>
        <w:t xml:space="preserve"> požadována od 1.6. do 30.9. V období červenec a srpen: je požadována otevírací doba min. od 10 do 19 hod. Zavřeno smí být pouze ve dny, kdy teplota nepřesáhne 20 stupňů Celsia. V měsících červen a září je požadováno otevřeno min. od 11 do 19 hod., a to ve dny, kdy teplota přesáhne 20 stupňů Celsia ve 3 po sobě jdoucích dnech. (Údaje o teplotě budou vycházet z předpovědi Českého hydrometeorologického ústavu zveřejněné v předchozí den).</w:t>
      </w:r>
      <w:r w:rsidR="0029034F" w:rsidRPr="009E745E">
        <w:rPr>
          <w:rFonts w:ascii="Times New Roman" w:hAnsi="Times New Roman"/>
          <w:sz w:val="24"/>
          <w:szCs w:val="24"/>
        </w:rPr>
        <w:t xml:space="preserve"> Tyto podmínky </w:t>
      </w:r>
      <w:r w:rsidR="0029034F" w:rsidRPr="009E745E">
        <w:rPr>
          <w:rFonts w:ascii="Times New Roman" w:hAnsi="Times New Roman"/>
          <w:sz w:val="24"/>
          <w:szCs w:val="24"/>
        </w:rPr>
        <w:lastRenderedPageBreak/>
        <w:t>platí s výjimkou povinných sanitárních dnů a nutného uzavření z hygienických důvodů či jiných příčin bránících bezpečnému provozu.</w:t>
      </w:r>
    </w:p>
    <w:p w14:paraId="309943D4" w14:textId="77777777" w:rsidR="008618D1" w:rsidRPr="009E745E" w:rsidRDefault="008618D1" w:rsidP="009B4E93">
      <w:pPr>
        <w:pStyle w:val="Textkomente"/>
        <w:spacing w:line="276" w:lineRule="auto"/>
        <w:jc w:val="both"/>
        <w:rPr>
          <w:sz w:val="24"/>
          <w:szCs w:val="24"/>
          <w:lang w:val="cs-CZ"/>
        </w:rPr>
      </w:pPr>
    </w:p>
    <w:p w14:paraId="02CBEAFE" w14:textId="1390C8EE" w:rsidR="002E493F" w:rsidRPr="009E745E" w:rsidRDefault="002E493F" w:rsidP="009B4E93">
      <w:pPr>
        <w:pStyle w:val="Odstavecseseznamem"/>
        <w:numPr>
          <w:ilvl w:val="0"/>
          <w:numId w:val="13"/>
        </w:numPr>
        <w:ind w:left="426" w:hanging="426"/>
        <w:jc w:val="both"/>
        <w:rPr>
          <w:rFonts w:ascii="Times New Roman" w:hAnsi="Times New Roman"/>
          <w:sz w:val="24"/>
          <w:szCs w:val="24"/>
        </w:rPr>
      </w:pPr>
      <w:r w:rsidRPr="009E745E">
        <w:rPr>
          <w:rFonts w:ascii="Times New Roman" w:hAnsi="Times New Roman"/>
          <w:sz w:val="24"/>
          <w:szCs w:val="24"/>
        </w:rPr>
        <w:t xml:space="preserve">Otevírací doba areálu koupaliště bude maximálně do 22 hodin s tím, že pro účely pořádání sportovní či wellness &amp; relaxační akce je </w:t>
      </w:r>
      <w:r w:rsidR="005D1C43">
        <w:rPr>
          <w:rFonts w:ascii="Times New Roman" w:hAnsi="Times New Roman"/>
          <w:sz w:val="24"/>
          <w:szCs w:val="24"/>
        </w:rPr>
        <w:t>provozovatel</w:t>
      </w:r>
      <w:r w:rsidRPr="009E745E">
        <w:rPr>
          <w:rFonts w:ascii="Times New Roman" w:hAnsi="Times New Roman"/>
          <w:sz w:val="24"/>
          <w:szCs w:val="24"/>
        </w:rPr>
        <w:t xml:space="preserve"> oprávněn otevírací dobu individuálně upravit, resp. otevírací dobu prodloužit. Prodloužení proběhne vždy s ohledem na dodržování nočního klidu.</w:t>
      </w:r>
    </w:p>
    <w:p w14:paraId="6402D6FB" w14:textId="77777777" w:rsidR="000D135B" w:rsidRPr="00D2001A" w:rsidRDefault="000D135B" w:rsidP="002E493F">
      <w:pPr>
        <w:spacing w:after="0"/>
        <w:jc w:val="both"/>
        <w:outlineLvl w:val="0"/>
        <w:rPr>
          <w:rFonts w:ascii="Times New Roman" w:hAnsi="Times New Roman"/>
          <w:sz w:val="24"/>
          <w:szCs w:val="24"/>
        </w:rPr>
      </w:pPr>
    </w:p>
    <w:p w14:paraId="5BFE4AAE" w14:textId="241BE062" w:rsidR="000D135B" w:rsidRDefault="005D1C43" w:rsidP="00A45705">
      <w:pPr>
        <w:pStyle w:val="Odstavecseseznamem"/>
        <w:numPr>
          <w:ilvl w:val="0"/>
          <w:numId w:val="13"/>
        </w:numPr>
        <w:spacing w:after="0"/>
        <w:ind w:left="426" w:hanging="426"/>
        <w:jc w:val="both"/>
        <w:outlineLvl w:val="0"/>
        <w:rPr>
          <w:rFonts w:ascii="Times New Roman" w:hAnsi="Times New Roman"/>
          <w:sz w:val="24"/>
          <w:szCs w:val="24"/>
        </w:rPr>
      </w:pPr>
      <w:r>
        <w:rPr>
          <w:rFonts w:ascii="Times New Roman" w:hAnsi="Times New Roman"/>
          <w:sz w:val="24"/>
          <w:szCs w:val="24"/>
        </w:rPr>
        <w:t>Provozovatel</w:t>
      </w:r>
      <w:r w:rsidR="006D7D8C">
        <w:rPr>
          <w:rFonts w:ascii="Times New Roman" w:hAnsi="Times New Roman"/>
          <w:sz w:val="24"/>
          <w:szCs w:val="24"/>
        </w:rPr>
        <w:t xml:space="preserve"> je povinen areál koupaliště a jeho jednotlivé části využívat výhradně v souladu s kolaudačním rozhodnutím vydaným pro areál koupaliště</w:t>
      </w:r>
      <w:r w:rsidR="00F039D3">
        <w:rPr>
          <w:rFonts w:ascii="Times New Roman" w:hAnsi="Times New Roman"/>
          <w:sz w:val="24"/>
          <w:szCs w:val="24"/>
        </w:rPr>
        <w:t xml:space="preserve"> a pro stavby v areálu koupaliště, které vzniknou v průběhu doby trvání smlouvy</w:t>
      </w:r>
      <w:r w:rsidR="006D7D8C">
        <w:rPr>
          <w:rFonts w:ascii="Times New Roman" w:hAnsi="Times New Roman"/>
          <w:sz w:val="24"/>
          <w:szCs w:val="24"/>
        </w:rPr>
        <w:t xml:space="preserve"> a s obecně závaznými předpisy.</w:t>
      </w:r>
      <w:r w:rsidR="005603DF">
        <w:rPr>
          <w:rFonts w:ascii="Times New Roman" w:hAnsi="Times New Roman"/>
          <w:sz w:val="24"/>
          <w:szCs w:val="24"/>
        </w:rPr>
        <w:t xml:space="preserve"> </w:t>
      </w:r>
      <w:r>
        <w:rPr>
          <w:rFonts w:ascii="Times New Roman" w:hAnsi="Times New Roman"/>
          <w:sz w:val="24"/>
          <w:szCs w:val="24"/>
        </w:rPr>
        <w:t>Provozovatel</w:t>
      </w:r>
      <w:r w:rsidR="005603DF">
        <w:rPr>
          <w:rFonts w:ascii="Times New Roman" w:hAnsi="Times New Roman"/>
          <w:sz w:val="24"/>
          <w:szCs w:val="24"/>
        </w:rPr>
        <w:t xml:space="preserve"> je oprávněn</w:t>
      </w:r>
      <w:r w:rsidR="00527F19">
        <w:rPr>
          <w:rFonts w:ascii="Times New Roman" w:hAnsi="Times New Roman"/>
          <w:sz w:val="24"/>
          <w:szCs w:val="24"/>
        </w:rPr>
        <w:t xml:space="preserve"> v areálu koupaliště</w:t>
      </w:r>
      <w:r w:rsidR="005603DF">
        <w:rPr>
          <w:rFonts w:ascii="Times New Roman" w:hAnsi="Times New Roman"/>
          <w:sz w:val="24"/>
          <w:szCs w:val="24"/>
        </w:rPr>
        <w:t xml:space="preserve"> na předmětných pozemcích provozovat další podnikatelské činnosti,</w:t>
      </w:r>
      <w:r w:rsidR="000E6C41">
        <w:rPr>
          <w:rFonts w:ascii="Times New Roman" w:hAnsi="Times New Roman"/>
          <w:sz w:val="24"/>
          <w:szCs w:val="24"/>
        </w:rPr>
        <w:t xml:space="preserve"> pokud nebud</w:t>
      </w:r>
      <w:r w:rsidR="005603DF">
        <w:rPr>
          <w:rFonts w:ascii="Times New Roman" w:hAnsi="Times New Roman"/>
          <w:sz w:val="24"/>
          <w:szCs w:val="24"/>
        </w:rPr>
        <w:t>ou s v rozporu s veřejnoprávními předpisy</w:t>
      </w:r>
      <w:r w:rsidR="001C1ACC">
        <w:rPr>
          <w:rFonts w:ascii="Times New Roman" w:hAnsi="Times New Roman"/>
          <w:sz w:val="24"/>
          <w:szCs w:val="24"/>
        </w:rPr>
        <w:t xml:space="preserve"> a s účelem užívání</w:t>
      </w:r>
      <w:r w:rsidR="005603DF">
        <w:rPr>
          <w:rFonts w:ascii="Times New Roman" w:hAnsi="Times New Roman"/>
          <w:sz w:val="24"/>
          <w:szCs w:val="24"/>
        </w:rPr>
        <w:t>.</w:t>
      </w:r>
    </w:p>
    <w:p w14:paraId="4583CA7B" w14:textId="77777777" w:rsidR="006D7D8C" w:rsidRPr="006D7D8C" w:rsidRDefault="006D7D8C" w:rsidP="00A45705">
      <w:pPr>
        <w:pStyle w:val="Odstavecseseznamem"/>
        <w:rPr>
          <w:rFonts w:ascii="Times New Roman" w:hAnsi="Times New Roman"/>
          <w:sz w:val="24"/>
          <w:szCs w:val="24"/>
        </w:rPr>
      </w:pPr>
    </w:p>
    <w:p w14:paraId="6BFB9F48" w14:textId="5C7BE2C5" w:rsidR="006D7D8C" w:rsidRDefault="005D1C43" w:rsidP="00A45705">
      <w:pPr>
        <w:pStyle w:val="Odstavecseseznamem"/>
        <w:numPr>
          <w:ilvl w:val="0"/>
          <w:numId w:val="13"/>
        </w:numPr>
        <w:spacing w:after="0"/>
        <w:ind w:left="426" w:hanging="426"/>
        <w:jc w:val="both"/>
        <w:outlineLvl w:val="0"/>
        <w:rPr>
          <w:rFonts w:ascii="Times New Roman" w:hAnsi="Times New Roman"/>
          <w:sz w:val="24"/>
          <w:szCs w:val="24"/>
        </w:rPr>
      </w:pPr>
      <w:r>
        <w:rPr>
          <w:rFonts w:ascii="Times New Roman" w:hAnsi="Times New Roman"/>
          <w:sz w:val="24"/>
          <w:szCs w:val="24"/>
        </w:rPr>
        <w:t>Provozovatel</w:t>
      </w:r>
      <w:r w:rsidR="006D7D8C">
        <w:rPr>
          <w:rFonts w:ascii="Times New Roman" w:hAnsi="Times New Roman"/>
          <w:sz w:val="24"/>
          <w:szCs w:val="24"/>
        </w:rPr>
        <w:t xml:space="preserve"> je povinen při užívání areálu koupaliště a jeho jednotlivých částí dodržovat příslušné právní předpisy, jakož i příslušné technické bezpečnostní a hygienické normy, které se vztahují k provozování areálu koupaliště, zejména pak vyhlášku Ministerstva zdravotnictví č. 238/2011 Sb., o stanovení hygienických požadavků na koupaliště, sauny a hygienické limity písku v pískovištích </w:t>
      </w:r>
      <w:r w:rsidR="00CC636E">
        <w:rPr>
          <w:rFonts w:ascii="Times New Roman" w:hAnsi="Times New Roman"/>
          <w:sz w:val="24"/>
          <w:szCs w:val="24"/>
        </w:rPr>
        <w:t>venkovních hracích ploch, ve znění pozdějších předpisů.</w:t>
      </w:r>
    </w:p>
    <w:p w14:paraId="2F1A7BC0" w14:textId="77777777" w:rsidR="0049153A" w:rsidRPr="0049153A" w:rsidRDefault="0049153A" w:rsidP="00A45705">
      <w:pPr>
        <w:pStyle w:val="Odstavecseseznamem"/>
        <w:rPr>
          <w:rFonts w:ascii="Times New Roman" w:hAnsi="Times New Roman"/>
          <w:sz w:val="24"/>
          <w:szCs w:val="24"/>
        </w:rPr>
      </w:pPr>
    </w:p>
    <w:p w14:paraId="260A527D" w14:textId="23A277B3" w:rsidR="0049153A" w:rsidRDefault="007E6E0E" w:rsidP="00A45705">
      <w:pPr>
        <w:pStyle w:val="Odstavecseseznamem"/>
        <w:numPr>
          <w:ilvl w:val="0"/>
          <w:numId w:val="13"/>
        </w:numPr>
        <w:spacing w:after="0"/>
        <w:ind w:left="426" w:hanging="426"/>
        <w:jc w:val="both"/>
        <w:outlineLvl w:val="0"/>
        <w:rPr>
          <w:rFonts w:ascii="Times New Roman" w:hAnsi="Times New Roman"/>
          <w:sz w:val="24"/>
          <w:szCs w:val="24"/>
        </w:rPr>
      </w:pPr>
      <w:r>
        <w:rPr>
          <w:rFonts w:ascii="Times New Roman" w:hAnsi="Times New Roman"/>
          <w:sz w:val="24"/>
          <w:szCs w:val="24"/>
        </w:rPr>
        <w:t>Areál koupaliště nesmí být provozován způsobem, který je v rozporu s dobrými mravy a který je v rozporu s obvyklým způsobem naklád</w:t>
      </w:r>
      <w:r w:rsidR="004C1390">
        <w:rPr>
          <w:rFonts w:ascii="Times New Roman" w:hAnsi="Times New Roman"/>
          <w:sz w:val="24"/>
          <w:szCs w:val="24"/>
        </w:rPr>
        <w:t>á</w:t>
      </w:r>
      <w:r>
        <w:rPr>
          <w:rFonts w:ascii="Times New Roman" w:hAnsi="Times New Roman"/>
          <w:sz w:val="24"/>
          <w:szCs w:val="24"/>
        </w:rPr>
        <w:t>ní s areálem koupaliště a jeho jednotlivými částmi.</w:t>
      </w:r>
      <w:r w:rsidR="003E36EB">
        <w:rPr>
          <w:rFonts w:ascii="Times New Roman" w:hAnsi="Times New Roman"/>
          <w:sz w:val="24"/>
          <w:szCs w:val="24"/>
        </w:rPr>
        <w:t xml:space="preserve"> </w:t>
      </w:r>
    </w:p>
    <w:p w14:paraId="750B41CD" w14:textId="77777777" w:rsidR="00BE454D" w:rsidRPr="00BE454D" w:rsidRDefault="00BE454D" w:rsidP="00A45705">
      <w:pPr>
        <w:pStyle w:val="Odstavecseseznamem"/>
        <w:rPr>
          <w:rFonts w:ascii="Times New Roman" w:hAnsi="Times New Roman"/>
          <w:sz w:val="24"/>
          <w:szCs w:val="24"/>
        </w:rPr>
      </w:pPr>
    </w:p>
    <w:p w14:paraId="4BE83EBF" w14:textId="17B7913C" w:rsidR="00BE454D" w:rsidRDefault="005D1C43" w:rsidP="00A45705">
      <w:pPr>
        <w:pStyle w:val="Odstavecseseznamem"/>
        <w:numPr>
          <w:ilvl w:val="0"/>
          <w:numId w:val="13"/>
        </w:numPr>
        <w:spacing w:after="0"/>
        <w:ind w:left="426" w:hanging="426"/>
        <w:jc w:val="both"/>
        <w:outlineLvl w:val="0"/>
        <w:rPr>
          <w:rFonts w:ascii="Times New Roman" w:hAnsi="Times New Roman"/>
          <w:sz w:val="24"/>
          <w:szCs w:val="24"/>
        </w:rPr>
      </w:pPr>
      <w:r>
        <w:rPr>
          <w:rFonts w:ascii="Times New Roman" w:hAnsi="Times New Roman"/>
          <w:sz w:val="24"/>
          <w:szCs w:val="24"/>
        </w:rPr>
        <w:t>Provozovatel</w:t>
      </w:r>
      <w:r w:rsidR="00BE454D">
        <w:rPr>
          <w:rFonts w:ascii="Times New Roman" w:hAnsi="Times New Roman"/>
          <w:sz w:val="24"/>
          <w:szCs w:val="24"/>
        </w:rPr>
        <w:t xml:space="preserve"> je povinen zajistit po celou dobu trvání této smlouvy provozní řád ohledně provozu areálu koupaliště zohledňující veškeré požadavky stanovené příslušnými právními předpisy a/nebo touto smlouvou, zejména pak jeho schválení (odsouhlasení) příslušnými orgány veřejné správy v rozsahu a způsobem, jak stanoví a/nebo požadují příslušné právní předpisy a zajistit </w:t>
      </w:r>
      <w:r w:rsidR="00CB61C4">
        <w:rPr>
          <w:rFonts w:ascii="Times New Roman" w:hAnsi="Times New Roman"/>
          <w:sz w:val="24"/>
          <w:szCs w:val="24"/>
        </w:rPr>
        <w:t>dodržování provozního řádu.</w:t>
      </w:r>
    </w:p>
    <w:p w14:paraId="27BC072C" w14:textId="77777777" w:rsidR="00CB61C4" w:rsidRPr="00CB61C4" w:rsidRDefault="00CB61C4" w:rsidP="00CB61C4">
      <w:pPr>
        <w:pStyle w:val="Odstavecseseznamem"/>
        <w:rPr>
          <w:rFonts w:ascii="Times New Roman" w:hAnsi="Times New Roman"/>
          <w:sz w:val="24"/>
          <w:szCs w:val="24"/>
        </w:rPr>
      </w:pPr>
    </w:p>
    <w:p w14:paraId="736BD808" w14:textId="784B7353" w:rsidR="008B14BC" w:rsidRDefault="005D1C43" w:rsidP="00A45705">
      <w:pPr>
        <w:pStyle w:val="Odstavecseseznamem"/>
        <w:numPr>
          <w:ilvl w:val="0"/>
          <w:numId w:val="13"/>
        </w:numPr>
        <w:spacing w:after="0"/>
        <w:ind w:left="426" w:hanging="426"/>
        <w:jc w:val="both"/>
        <w:outlineLvl w:val="0"/>
        <w:rPr>
          <w:rFonts w:ascii="Times New Roman" w:hAnsi="Times New Roman"/>
          <w:sz w:val="24"/>
          <w:szCs w:val="24"/>
        </w:rPr>
      </w:pPr>
      <w:r>
        <w:rPr>
          <w:rFonts w:ascii="Times New Roman" w:hAnsi="Times New Roman"/>
          <w:sz w:val="24"/>
          <w:szCs w:val="24"/>
        </w:rPr>
        <w:t>Provozovatel</w:t>
      </w:r>
      <w:r w:rsidR="00CB61C4">
        <w:rPr>
          <w:rFonts w:ascii="Times New Roman" w:hAnsi="Times New Roman"/>
          <w:sz w:val="24"/>
          <w:szCs w:val="24"/>
        </w:rPr>
        <w:t xml:space="preserve"> je povinen po celou dobu trvání této smlouvy aktualizovat provozní řád tak, aby jeho obsah odpovídal požadavkům vyplývajícím z příslušných právních předpisů.</w:t>
      </w:r>
    </w:p>
    <w:p w14:paraId="0B4B9BD4" w14:textId="77777777" w:rsidR="009A370C" w:rsidRPr="009A370C" w:rsidRDefault="009A370C" w:rsidP="009A370C">
      <w:pPr>
        <w:pStyle w:val="Odstavecseseznamem"/>
        <w:rPr>
          <w:rFonts w:ascii="Times New Roman" w:hAnsi="Times New Roman"/>
          <w:sz w:val="24"/>
          <w:szCs w:val="24"/>
        </w:rPr>
      </w:pPr>
    </w:p>
    <w:p w14:paraId="675C1008" w14:textId="4FC3C1F0" w:rsidR="00A62C5B" w:rsidRPr="00DD10B7" w:rsidRDefault="005D1C43" w:rsidP="00A45705">
      <w:pPr>
        <w:pStyle w:val="Odstavecseseznamem"/>
        <w:numPr>
          <w:ilvl w:val="0"/>
          <w:numId w:val="13"/>
        </w:numPr>
        <w:ind w:left="426" w:hanging="426"/>
        <w:jc w:val="both"/>
        <w:rPr>
          <w:rFonts w:ascii="Times New Roman" w:hAnsi="Times New Roman"/>
          <w:sz w:val="24"/>
          <w:szCs w:val="24"/>
        </w:rPr>
      </w:pPr>
      <w:r w:rsidRPr="00DD10B7">
        <w:rPr>
          <w:rFonts w:ascii="Times New Roman" w:hAnsi="Times New Roman"/>
          <w:sz w:val="24"/>
          <w:szCs w:val="24"/>
        </w:rPr>
        <w:t>Zadavatel</w:t>
      </w:r>
      <w:r w:rsidR="00A62C5B" w:rsidRPr="00DD10B7">
        <w:rPr>
          <w:rFonts w:ascii="Times New Roman" w:hAnsi="Times New Roman"/>
          <w:sz w:val="24"/>
          <w:szCs w:val="24"/>
        </w:rPr>
        <w:t xml:space="preserve"> požaduje, aby </w:t>
      </w:r>
      <w:r w:rsidRPr="00DD10B7">
        <w:rPr>
          <w:rFonts w:ascii="Times New Roman" w:hAnsi="Times New Roman"/>
          <w:sz w:val="24"/>
          <w:szCs w:val="24"/>
        </w:rPr>
        <w:t>provozovatel</w:t>
      </w:r>
      <w:r w:rsidR="00A62C5B" w:rsidRPr="00DD10B7">
        <w:rPr>
          <w:rFonts w:ascii="Times New Roman" w:hAnsi="Times New Roman"/>
          <w:sz w:val="24"/>
          <w:szCs w:val="24"/>
        </w:rPr>
        <w:t xml:space="preserve"> stanovil celodenní vstupné během letního provozu venkovního koupaliště pro registrované čtenáře Kolovratské knihovny v</w:t>
      </w:r>
      <w:r w:rsidR="001703C6" w:rsidRPr="00DD10B7">
        <w:rPr>
          <w:rFonts w:ascii="Times New Roman" w:hAnsi="Times New Roman"/>
          <w:sz w:val="24"/>
          <w:szCs w:val="24"/>
        </w:rPr>
        <w:t>e</w:t>
      </w:r>
      <w:r w:rsidR="00A62C5B" w:rsidRPr="00DD10B7">
        <w:rPr>
          <w:rFonts w:ascii="Times New Roman" w:hAnsi="Times New Roman"/>
          <w:sz w:val="24"/>
          <w:szCs w:val="24"/>
        </w:rPr>
        <w:t xml:space="preserve">  výši 0,5 % průměrného měsíčního výdělku v ČR dle předchozího roku a dále poskytl slevu z tohoto vstupného ve výši minimálně 40 % pro děti do 15 let a osoby starší 65 let, kteří jsou registrovanými čtenáři kolovratské knihovny. Jako průkaz na slevu bude sloužit platný </w:t>
      </w:r>
      <w:r w:rsidR="007C567F" w:rsidRPr="00DD10B7">
        <w:rPr>
          <w:rFonts w:ascii="Times New Roman" w:hAnsi="Times New Roman"/>
          <w:sz w:val="24"/>
          <w:szCs w:val="24"/>
        </w:rPr>
        <w:t>č</w:t>
      </w:r>
      <w:r w:rsidR="009E1169" w:rsidRPr="00DD10B7">
        <w:rPr>
          <w:rFonts w:ascii="Times New Roman" w:hAnsi="Times New Roman"/>
          <w:sz w:val="24"/>
          <w:szCs w:val="24"/>
        </w:rPr>
        <w:t>t</w:t>
      </w:r>
      <w:r w:rsidR="007C567F" w:rsidRPr="00DD10B7">
        <w:rPr>
          <w:rFonts w:ascii="Times New Roman" w:hAnsi="Times New Roman"/>
          <w:sz w:val="24"/>
          <w:szCs w:val="24"/>
        </w:rPr>
        <w:t>e</w:t>
      </w:r>
      <w:r w:rsidR="009E1169" w:rsidRPr="00DD10B7">
        <w:rPr>
          <w:rFonts w:ascii="Times New Roman" w:hAnsi="Times New Roman"/>
          <w:sz w:val="24"/>
          <w:szCs w:val="24"/>
        </w:rPr>
        <w:t xml:space="preserve">nářský </w:t>
      </w:r>
      <w:r w:rsidR="00A62C5B" w:rsidRPr="00DD10B7">
        <w:rPr>
          <w:rFonts w:ascii="Times New Roman" w:hAnsi="Times New Roman"/>
          <w:sz w:val="24"/>
          <w:szCs w:val="24"/>
        </w:rPr>
        <w:t xml:space="preserve">průkaz do </w:t>
      </w:r>
      <w:r w:rsidR="00AB18C2" w:rsidRPr="00DD10B7">
        <w:rPr>
          <w:rFonts w:ascii="Times New Roman" w:hAnsi="Times New Roman"/>
          <w:sz w:val="24"/>
          <w:szCs w:val="24"/>
        </w:rPr>
        <w:t>K</w:t>
      </w:r>
      <w:r w:rsidR="00A62C5B" w:rsidRPr="00DD10B7">
        <w:rPr>
          <w:rFonts w:ascii="Times New Roman" w:hAnsi="Times New Roman"/>
          <w:sz w:val="24"/>
          <w:szCs w:val="24"/>
        </w:rPr>
        <w:t>olovratské knihovny.</w:t>
      </w:r>
      <w:r w:rsidR="008D349E" w:rsidRPr="00DD10B7">
        <w:rPr>
          <w:rFonts w:ascii="Times New Roman" w:hAnsi="Times New Roman"/>
          <w:sz w:val="24"/>
          <w:szCs w:val="24"/>
        </w:rPr>
        <w:t xml:space="preserve"> </w:t>
      </w:r>
    </w:p>
    <w:p w14:paraId="51DFF3D3" w14:textId="77777777" w:rsidR="00A62C5B" w:rsidRPr="009E745E" w:rsidRDefault="00A62C5B" w:rsidP="009E745E">
      <w:pPr>
        <w:pStyle w:val="Odstavecseseznamem"/>
        <w:ind w:left="426"/>
        <w:jc w:val="both"/>
        <w:rPr>
          <w:rFonts w:ascii="Times New Roman" w:hAnsi="Times New Roman"/>
          <w:sz w:val="24"/>
          <w:szCs w:val="24"/>
        </w:rPr>
      </w:pPr>
    </w:p>
    <w:p w14:paraId="1799B53B" w14:textId="77777777" w:rsidR="008B14BC" w:rsidRDefault="008B14BC" w:rsidP="008B14BC">
      <w:pPr>
        <w:pStyle w:val="Odstavecseseznamem"/>
        <w:spacing w:after="0" w:line="240" w:lineRule="auto"/>
        <w:ind w:left="360"/>
        <w:jc w:val="center"/>
        <w:outlineLvl w:val="0"/>
        <w:rPr>
          <w:rFonts w:ascii="Times New Roman" w:hAnsi="Times New Roman"/>
          <w:b/>
          <w:sz w:val="24"/>
          <w:szCs w:val="24"/>
        </w:rPr>
      </w:pPr>
      <w:r>
        <w:rPr>
          <w:rFonts w:ascii="Times New Roman" w:hAnsi="Times New Roman"/>
          <w:b/>
          <w:sz w:val="24"/>
          <w:szCs w:val="24"/>
        </w:rPr>
        <w:t xml:space="preserve">Článek </w:t>
      </w:r>
      <w:r w:rsidR="000D5D58">
        <w:rPr>
          <w:rFonts w:ascii="Times New Roman" w:hAnsi="Times New Roman"/>
          <w:b/>
          <w:sz w:val="24"/>
          <w:szCs w:val="24"/>
        </w:rPr>
        <w:t>X</w:t>
      </w:r>
      <w:r>
        <w:rPr>
          <w:rFonts w:ascii="Times New Roman" w:hAnsi="Times New Roman"/>
          <w:b/>
          <w:sz w:val="24"/>
          <w:szCs w:val="24"/>
        </w:rPr>
        <w:t>.</w:t>
      </w:r>
    </w:p>
    <w:p w14:paraId="7ECA4829" w14:textId="77777777" w:rsidR="008B14BC" w:rsidRDefault="008B14BC" w:rsidP="008B14BC">
      <w:pPr>
        <w:pStyle w:val="Odstavecseseznamem"/>
        <w:spacing w:after="0" w:line="240" w:lineRule="auto"/>
        <w:ind w:left="360"/>
        <w:jc w:val="center"/>
        <w:outlineLvl w:val="0"/>
        <w:rPr>
          <w:rFonts w:ascii="Times New Roman" w:hAnsi="Times New Roman"/>
          <w:b/>
          <w:iCs/>
          <w:sz w:val="24"/>
          <w:szCs w:val="24"/>
        </w:rPr>
      </w:pPr>
      <w:r>
        <w:rPr>
          <w:rFonts w:ascii="Times New Roman" w:hAnsi="Times New Roman"/>
          <w:b/>
          <w:iCs/>
          <w:sz w:val="24"/>
          <w:szCs w:val="24"/>
        </w:rPr>
        <w:lastRenderedPageBreak/>
        <w:t>Úroveň poskytování plnění, jeho monitoring, smluvní pokuty</w:t>
      </w:r>
    </w:p>
    <w:p w14:paraId="313F41C9" w14:textId="77777777" w:rsidR="008B14BC" w:rsidRPr="00ED6FE6" w:rsidRDefault="008B14BC" w:rsidP="008B14BC">
      <w:pPr>
        <w:pStyle w:val="Odstavecseseznamem"/>
        <w:spacing w:after="0" w:line="240" w:lineRule="auto"/>
        <w:ind w:left="360"/>
        <w:jc w:val="center"/>
        <w:outlineLvl w:val="0"/>
        <w:rPr>
          <w:rFonts w:ascii="Times New Roman" w:hAnsi="Times New Roman"/>
          <w:sz w:val="24"/>
          <w:szCs w:val="24"/>
        </w:rPr>
      </w:pPr>
    </w:p>
    <w:p w14:paraId="62CB7D48" w14:textId="0C30C50E" w:rsidR="00C41FEE" w:rsidRDefault="00D2171A" w:rsidP="00C40A47">
      <w:pPr>
        <w:pStyle w:val="Odstavecseseznamem"/>
        <w:numPr>
          <w:ilvl w:val="0"/>
          <w:numId w:val="14"/>
        </w:numPr>
        <w:spacing w:after="0"/>
        <w:ind w:left="426" w:hanging="426"/>
        <w:jc w:val="both"/>
        <w:outlineLvl w:val="0"/>
        <w:rPr>
          <w:rFonts w:ascii="Times New Roman" w:hAnsi="Times New Roman"/>
          <w:sz w:val="24"/>
          <w:szCs w:val="24"/>
        </w:rPr>
      </w:pPr>
      <w:r>
        <w:rPr>
          <w:rFonts w:ascii="Times New Roman" w:hAnsi="Times New Roman"/>
          <w:sz w:val="24"/>
          <w:szCs w:val="24"/>
        </w:rPr>
        <w:t>Provozovatel</w:t>
      </w:r>
      <w:r w:rsidR="00E751A5">
        <w:rPr>
          <w:rFonts w:ascii="Times New Roman" w:hAnsi="Times New Roman"/>
          <w:sz w:val="24"/>
          <w:szCs w:val="24"/>
        </w:rPr>
        <w:t xml:space="preserve"> se zavazuje, že provozování areálu koupaliště na základě této smlouvy bude zajišťováno v kvalitě a úrovních definovaných v této smlouvě, zejména v souladu s výkonovými ukazateli (SLA) obsaženými v Příloze č. </w:t>
      </w:r>
      <w:r w:rsidR="00A45705">
        <w:rPr>
          <w:rFonts w:ascii="Times New Roman" w:hAnsi="Times New Roman"/>
          <w:sz w:val="24"/>
          <w:szCs w:val="24"/>
        </w:rPr>
        <w:t>3</w:t>
      </w:r>
      <w:r w:rsidR="00E751A5">
        <w:rPr>
          <w:rFonts w:ascii="Times New Roman" w:hAnsi="Times New Roman"/>
          <w:sz w:val="24"/>
          <w:szCs w:val="24"/>
        </w:rPr>
        <w:t xml:space="preserve"> této smlouvy.</w:t>
      </w:r>
    </w:p>
    <w:p w14:paraId="33921504" w14:textId="77777777" w:rsidR="00751605" w:rsidRDefault="00751605" w:rsidP="00751605">
      <w:pPr>
        <w:pStyle w:val="Odstavecseseznamem"/>
        <w:spacing w:after="0"/>
        <w:ind w:left="426"/>
        <w:jc w:val="both"/>
        <w:outlineLvl w:val="0"/>
        <w:rPr>
          <w:rFonts w:ascii="Times New Roman" w:hAnsi="Times New Roman"/>
          <w:sz w:val="24"/>
          <w:szCs w:val="24"/>
        </w:rPr>
      </w:pPr>
    </w:p>
    <w:p w14:paraId="063CF679" w14:textId="72AADA28" w:rsidR="00E751A5" w:rsidRDefault="00E751A5" w:rsidP="00C40A47">
      <w:pPr>
        <w:pStyle w:val="Odstavecseseznamem"/>
        <w:numPr>
          <w:ilvl w:val="0"/>
          <w:numId w:val="14"/>
        </w:numPr>
        <w:spacing w:after="0"/>
        <w:ind w:left="426" w:hanging="426"/>
        <w:jc w:val="both"/>
        <w:outlineLvl w:val="0"/>
        <w:rPr>
          <w:rFonts w:ascii="Times New Roman" w:hAnsi="Times New Roman"/>
          <w:sz w:val="24"/>
          <w:szCs w:val="24"/>
        </w:rPr>
      </w:pPr>
      <w:r>
        <w:rPr>
          <w:rFonts w:ascii="Times New Roman" w:hAnsi="Times New Roman"/>
          <w:sz w:val="24"/>
          <w:szCs w:val="24"/>
        </w:rPr>
        <w:t xml:space="preserve">SLA obsahuje požadavky </w:t>
      </w:r>
      <w:r w:rsidR="00D2171A">
        <w:rPr>
          <w:rFonts w:ascii="Times New Roman" w:hAnsi="Times New Roman"/>
          <w:sz w:val="24"/>
          <w:szCs w:val="24"/>
        </w:rPr>
        <w:t>zadavatele</w:t>
      </w:r>
      <w:r>
        <w:rPr>
          <w:rFonts w:ascii="Times New Roman" w:hAnsi="Times New Roman"/>
          <w:sz w:val="24"/>
          <w:szCs w:val="24"/>
        </w:rPr>
        <w:t xml:space="preserve"> na provoz areálu koupaliště a výši pokutových bodů za nedodržení SLA.</w:t>
      </w:r>
    </w:p>
    <w:p w14:paraId="6BC84663" w14:textId="77777777" w:rsidR="00751605" w:rsidRPr="00751605" w:rsidRDefault="00751605" w:rsidP="00751605">
      <w:pPr>
        <w:spacing w:after="0"/>
        <w:jc w:val="both"/>
        <w:outlineLvl w:val="0"/>
        <w:rPr>
          <w:rFonts w:ascii="Times New Roman" w:hAnsi="Times New Roman"/>
          <w:sz w:val="24"/>
          <w:szCs w:val="24"/>
        </w:rPr>
      </w:pPr>
    </w:p>
    <w:p w14:paraId="7D413A46" w14:textId="1F802113" w:rsidR="00E751A5" w:rsidRDefault="00E751A5" w:rsidP="00C40A47">
      <w:pPr>
        <w:pStyle w:val="Odstavecseseznamem"/>
        <w:numPr>
          <w:ilvl w:val="0"/>
          <w:numId w:val="14"/>
        </w:numPr>
        <w:spacing w:after="0"/>
        <w:ind w:left="426" w:hanging="426"/>
        <w:jc w:val="both"/>
        <w:outlineLvl w:val="0"/>
        <w:rPr>
          <w:rFonts w:ascii="Times New Roman" w:hAnsi="Times New Roman"/>
          <w:sz w:val="24"/>
          <w:szCs w:val="24"/>
        </w:rPr>
      </w:pPr>
      <w:r>
        <w:rPr>
          <w:rFonts w:ascii="Times New Roman" w:hAnsi="Times New Roman"/>
          <w:sz w:val="24"/>
          <w:szCs w:val="24"/>
        </w:rPr>
        <w:t xml:space="preserve">V případě, že </w:t>
      </w:r>
      <w:r w:rsidR="00D2171A">
        <w:rPr>
          <w:rFonts w:ascii="Times New Roman" w:hAnsi="Times New Roman"/>
          <w:sz w:val="24"/>
          <w:szCs w:val="24"/>
        </w:rPr>
        <w:t>provozovatel</w:t>
      </w:r>
      <w:r>
        <w:rPr>
          <w:rFonts w:ascii="Times New Roman" w:hAnsi="Times New Roman"/>
          <w:sz w:val="24"/>
          <w:szCs w:val="24"/>
        </w:rPr>
        <w:t xml:space="preserve"> nezajišťuje provozování areálu koupaliště v souladu s SLA, zavazuje se</w:t>
      </w:r>
      <w:r w:rsidR="00F10603">
        <w:rPr>
          <w:rFonts w:ascii="Times New Roman" w:hAnsi="Times New Roman"/>
          <w:sz w:val="24"/>
          <w:szCs w:val="24"/>
        </w:rPr>
        <w:t>:</w:t>
      </w:r>
    </w:p>
    <w:p w14:paraId="4A658870" w14:textId="363D2956" w:rsidR="00F10603" w:rsidRDefault="00A170F4" w:rsidP="00C40A47">
      <w:pPr>
        <w:pStyle w:val="Odstavecseseznamem"/>
        <w:numPr>
          <w:ilvl w:val="0"/>
          <w:numId w:val="16"/>
        </w:numPr>
        <w:spacing w:after="0"/>
        <w:jc w:val="both"/>
        <w:outlineLvl w:val="0"/>
        <w:rPr>
          <w:rFonts w:ascii="Times New Roman" w:hAnsi="Times New Roman"/>
          <w:sz w:val="24"/>
          <w:szCs w:val="24"/>
        </w:rPr>
      </w:pPr>
      <w:r>
        <w:rPr>
          <w:rFonts w:ascii="Times New Roman" w:hAnsi="Times New Roman"/>
          <w:sz w:val="24"/>
          <w:szCs w:val="24"/>
        </w:rPr>
        <w:t xml:space="preserve">zaplatit </w:t>
      </w:r>
      <w:r w:rsidR="00D2171A">
        <w:rPr>
          <w:rFonts w:ascii="Times New Roman" w:hAnsi="Times New Roman"/>
          <w:sz w:val="24"/>
          <w:szCs w:val="24"/>
        </w:rPr>
        <w:t>zadavateli</w:t>
      </w:r>
      <w:r>
        <w:rPr>
          <w:rFonts w:ascii="Times New Roman" w:hAnsi="Times New Roman"/>
          <w:sz w:val="24"/>
          <w:szCs w:val="24"/>
        </w:rPr>
        <w:t xml:space="preserve"> smluvní pokutu způsobem stanoveným dle této smlouvy;</w:t>
      </w:r>
    </w:p>
    <w:p w14:paraId="34301804" w14:textId="77777777" w:rsidR="00A170F4" w:rsidRDefault="00A170F4" w:rsidP="00C40A47">
      <w:pPr>
        <w:pStyle w:val="Odstavecseseznamem"/>
        <w:numPr>
          <w:ilvl w:val="0"/>
          <w:numId w:val="16"/>
        </w:numPr>
        <w:spacing w:after="0"/>
        <w:jc w:val="both"/>
        <w:outlineLvl w:val="0"/>
        <w:rPr>
          <w:rFonts w:ascii="Times New Roman" w:hAnsi="Times New Roman"/>
          <w:sz w:val="24"/>
          <w:szCs w:val="24"/>
        </w:rPr>
      </w:pPr>
      <w:r>
        <w:rPr>
          <w:rFonts w:ascii="Times New Roman" w:hAnsi="Times New Roman"/>
          <w:sz w:val="24"/>
          <w:szCs w:val="24"/>
        </w:rPr>
        <w:t xml:space="preserve">bez zbytečného prodlení zajistit na své náklady další zdroje nebo kapacity s cílem zajištění provozování areálu koupaliště v souladu s SLA a </w:t>
      </w:r>
    </w:p>
    <w:p w14:paraId="34161770" w14:textId="77777777" w:rsidR="00A170F4" w:rsidRDefault="00A170F4" w:rsidP="00C40A47">
      <w:pPr>
        <w:pStyle w:val="Odstavecseseznamem"/>
        <w:numPr>
          <w:ilvl w:val="0"/>
          <w:numId w:val="16"/>
        </w:numPr>
        <w:spacing w:after="0"/>
        <w:jc w:val="both"/>
        <w:outlineLvl w:val="0"/>
        <w:rPr>
          <w:rFonts w:ascii="Times New Roman" w:hAnsi="Times New Roman"/>
          <w:sz w:val="24"/>
          <w:szCs w:val="24"/>
        </w:rPr>
      </w:pPr>
      <w:r>
        <w:rPr>
          <w:rFonts w:ascii="Times New Roman" w:hAnsi="Times New Roman"/>
          <w:sz w:val="24"/>
          <w:szCs w:val="24"/>
        </w:rPr>
        <w:t>odstranit závadný stav v nejkratší možné době.</w:t>
      </w:r>
    </w:p>
    <w:p w14:paraId="4E8DF030" w14:textId="77777777" w:rsidR="00751605" w:rsidRPr="009E745E" w:rsidRDefault="00751605" w:rsidP="009E745E">
      <w:pPr>
        <w:spacing w:after="0"/>
        <w:jc w:val="both"/>
        <w:outlineLvl w:val="0"/>
        <w:rPr>
          <w:rFonts w:ascii="Times New Roman" w:hAnsi="Times New Roman"/>
          <w:sz w:val="24"/>
          <w:szCs w:val="24"/>
        </w:rPr>
      </w:pPr>
    </w:p>
    <w:p w14:paraId="36444CBC" w14:textId="612A7365" w:rsidR="00A170F4" w:rsidRDefault="000E3108" w:rsidP="00054410">
      <w:pPr>
        <w:pStyle w:val="Odstavecseseznamem"/>
        <w:numPr>
          <w:ilvl w:val="0"/>
          <w:numId w:val="14"/>
        </w:numPr>
        <w:spacing w:after="0"/>
        <w:ind w:left="426" w:hanging="426"/>
        <w:jc w:val="both"/>
        <w:outlineLvl w:val="0"/>
        <w:rPr>
          <w:rFonts w:ascii="Times New Roman" w:hAnsi="Times New Roman"/>
          <w:sz w:val="24"/>
          <w:szCs w:val="24"/>
        </w:rPr>
      </w:pPr>
      <w:r>
        <w:rPr>
          <w:rFonts w:ascii="Times New Roman" w:hAnsi="Times New Roman"/>
          <w:sz w:val="24"/>
          <w:szCs w:val="24"/>
        </w:rPr>
        <w:t xml:space="preserve">V případě přerušení provozování areálu koupaliště nebo jeho části musí </w:t>
      </w:r>
      <w:r w:rsidR="00D2171A">
        <w:rPr>
          <w:rFonts w:ascii="Times New Roman" w:hAnsi="Times New Roman"/>
          <w:sz w:val="24"/>
          <w:szCs w:val="24"/>
        </w:rPr>
        <w:t>provozovatel</w:t>
      </w:r>
      <w:r>
        <w:rPr>
          <w:rFonts w:ascii="Times New Roman" w:hAnsi="Times New Roman"/>
          <w:sz w:val="24"/>
          <w:szCs w:val="24"/>
        </w:rPr>
        <w:t xml:space="preserve"> tuto skutečnost oznámit e-mailem</w:t>
      </w:r>
      <w:r w:rsidR="00054410">
        <w:rPr>
          <w:rFonts w:ascii="Times New Roman" w:hAnsi="Times New Roman"/>
          <w:sz w:val="24"/>
          <w:szCs w:val="24"/>
        </w:rPr>
        <w:t xml:space="preserve"> </w:t>
      </w:r>
      <w:r>
        <w:rPr>
          <w:rFonts w:ascii="Times New Roman" w:hAnsi="Times New Roman"/>
          <w:sz w:val="24"/>
          <w:szCs w:val="24"/>
        </w:rPr>
        <w:t xml:space="preserve"> </w:t>
      </w:r>
      <w:r w:rsidR="00054410">
        <w:rPr>
          <w:rFonts w:ascii="Times New Roman" w:hAnsi="Times New Roman"/>
          <w:sz w:val="24"/>
          <w:szCs w:val="24"/>
        </w:rPr>
        <w:t xml:space="preserve">zadavateli </w:t>
      </w:r>
      <w:r>
        <w:rPr>
          <w:rFonts w:ascii="Times New Roman" w:hAnsi="Times New Roman"/>
          <w:sz w:val="24"/>
          <w:szCs w:val="24"/>
        </w:rPr>
        <w:t xml:space="preserve"> v souladu s odst.</w:t>
      </w:r>
      <w:r w:rsidR="00054410">
        <w:rPr>
          <w:rFonts w:ascii="Times New Roman" w:hAnsi="Times New Roman"/>
          <w:sz w:val="24"/>
          <w:szCs w:val="24"/>
        </w:rPr>
        <w:t xml:space="preserve"> XVI. odst. 3. </w:t>
      </w:r>
      <w:r>
        <w:rPr>
          <w:rFonts w:ascii="Times New Roman" w:hAnsi="Times New Roman"/>
          <w:sz w:val="24"/>
          <w:szCs w:val="24"/>
        </w:rPr>
        <w:t xml:space="preserve">této smlouvy, a to v případě plánovaného přerušení (např. z důvodu plánovaných oprav) nejméně čtrnáct (14) kalendářních dnů předem, v případě neplánovaného přerušení (např. z důvodu havárie) nejpozději do 5 hodin od přerušení. Oznámení musí obsahovat zejména informaci o tom, jaké jsou jeho důvody a předpokládanou </w:t>
      </w:r>
      <w:r w:rsidR="00751605">
        <w:rPr>
          <w:rFonts w:ascii="Times New Roman" w:hAnsi="Times New Roman"/>
          <w:sz w:val="24"/>
          <w:szCs w:val="24"/>
        </w:rPr>
        <w:t xml:space="preserve">délku přerušení. </w:t>
      </w:r>
      <w:r w:rsidR="00D2171A">
        <w:rPr>
          <w:rFonts w:ascii="Times New Roman" w:hAnsi="Times New Roman"/>
          <w:sz w:val="24"/>
          <w:szCs w:val="24"/>
        </w:rPr>
        <w:t>Provozovatel</w:t>
      </w:r>
      <w:r w:rsidR="00751605">
        <w:rPr>
          <w:rFonts w:ascii="Times New Roman" w:hAnsi="Times New Roman"/>
          <w:sz w:val="24"/>
          <w:szCs w:val="24"/>
        </w:rPr>
        <w:t xml:space="preserve"> je povinen </w:t>
      </w:r>
      <w:r w:rsidR="00D2171A">
        <w:rPr>
          <w:rFonts w:ascii="Times New Roman" w:hAnsi="Times New Roman"/>
          <w:sz w:val="24"/>
          <w:szCs w:val="24"/>
        </w:rPr>
        <w:t>zadavateli</w:t>
      </w:r>
      <w:r w:rsidR="00751605">
        <w:rPr>
          <w:rFonts w:ascii="Times New Roman" w:hAnsi="Times New Roman"/>
          <w:sz w:val="24"/>
          <w:szCs w:val="24"/>
        </w:rPr>
        <w:t xml:space="preserve"> oznámit způsobem podle věty první rovněž opětovné obnovení provozu, a to nejpozději do 8 hodin po jeho obnovení.</w:t>
      </w:r>
      <w:r w:rsidR="00655234">
        <w:rPr>
          <w:rFonts w:ascii="Times New Roman" w:hAnsi="Times New Roman"/>
          <w:sz w:val="24"/>
          <w:szCs w:val="24"/>
        </w:rPr>
        <w:t xml:space="preserve"> </w:t>
      </w:r>
    </w:p>
    <w:p w14:paraId="7540A654" w14:textId="77777777" w:rsidR="002407EE" w:rsidRPr="002407EE" w:rsidRDefault="002407EE" w:rsidP="002407EE">
      <w:pPr>
        <w:pStyle w:val="Odstavecseseznamem"/>
        <w:rPr>
          <w:rFonts w:ascii="Times New Roman" w:hAnsi="Times New Roman"/>
          <w:sz w:val="24"/>
          <w:szCs w:val="24"/>
        </w:rPr>
      </w:pPr>
    </w:p>
    <w:p w14:paraId="4C39E325" w14:textId="086794CC" w:rsidR="002407EE" w:rsidRDefault="002407EE" w:rsidP="00054410">
      <w:pPr>
        <w:pStyle w:val="Odstavecseseznamem"/>
        <w:numPr>
          <w:ilvl w:val="0"/>
          <w:numId w:val="14"/>
        </w:numPr>
        <w:spacing w:after="0"/>
        <w:ind w:left="426" w:hanging="426"/>
        <w:jc w:val="both"/>
        <w:outlineLvl w:val="0"/>
        <w:rPr>
          <w:rFonts w:ascii="Times New Roman" w:hAnsi="Times New Roman"/>
          <w:sz w:val="24"/>
          <w:szCs w:val="24"/>
        </w:rPr>
      </w:pPr>
      <w:r>
        <w:rPr>
          <w:rFonts w:ascii="Times New Roman" w:hAnsi="Times New Roman"/>
          <w:sz w:val="24"/>
          <w:szCs w:val="24"/>
        </w:rPr>
        <w:t xml:space="preserve">Hodnota jednoho (1) pokutového bodu za nedodržení SLA činí </w:t>
      </w:r>
      <w:r w:rsidR="00E63E7E">
        <w:rPr>
          <w:rFonts w:ascii="Times New Roman" w:hAnsi="Times New Roman"/>
          <w:sz w:val="24"/>
          <w:szCs w:val="24"/>
        </w:rPr>
        <w:t>5</w:t>
      </w:r>
      <w:r>
        <w:rPr>
          <w:rFonts w:ascii="Times New Roman" w:hAnsi="Times New Roman"/>
          <w:sz w:val="24"/>
          <w:szCs w:val="24"/>
        </w:rPr>
        <w:t xml:space="preserve">00 Kč. Výše smluvní pokuty za nedodržení SLA se stanoví jako součin hodnoty jednoho (1) pokutového bodu a počtu pokutových bodů za nedodržení příslušného SLA stanovených v Příloze </w:t>
      </w:r>
      <w:r w:rsidR="00054410">
        <w:rPr>
          <w:rFonts w:ascii="Times New Roman" w:hAnsi="Times New Roman"/>
          <w:sz w:val="24"/>
          <w:szCs w:val="24"/>
        </w:rPr>
        <w:t xml:space="preserve">č. 3 </w:t>
      </w:r>
      <w:r>
        <w:rPr>
          <w:rFonts w:ascii="Times New Roman" w:hAnsi="Times New Roman"/>
          <w:sz w:val="24"/>
          <w:szCs w:val="24"/>
        </w:rPr>
        <w:t xml:space="preserve"> této smlouvy.</w:t>
      </w:r>
      <w:r w:rsidR="00E81C19">
        <w:rPr>
          <w:rFonts w:ascii="Times New Roman" w:hAnsi="Times New Roman"/>
          <w:sz w:val="24"/>
          <w:szCs w:val="24"/>
        </w:rPr>
        <w:t xml:space="preserve"> </w:t>
      </w:r>
      <w:r w:rsidR="00D2171A">
        <w:rPr>
          <w:rFonts w:ascii="Times New Roman" w:hAnsi="Times New Roman"/>
          <w:sz w:val="24"/>
          <w:szCs w:val="24"/>
        </w:rPr>
        <w:t>Zadavatel</w:t>
      </w:r>
      <w:r w:rsidR="00E81C19">
        <w:rPr>
          <w:rFonts w:ascii="Times New Roman" w:hAnsi="Times New Roman"/>
          <w:sz w:val="24"/>
          <w:szCs w:val="24"/>
        </w:rPr>
        <w:t xml:space="preserve"> je oprávněn uplatnit </w:t>
      </w:r>
      <w:r w:rsidR="00735781">
        <w:rPr>
          <w:rFonts w:ascii="Times New Roman" w:hAnsi="Times New Roman"/>
          <w:sz w:val="24"/>
          <w:szCs w:val="24"/>
        </w:rPr>
        <w:t xml:space="preserve">smluvní pokutu vůči </w:t>
      </w:r>
      <w:r w:rsidR="00267A9D">
        <w:rPr>
          <w:rFonts w:ascii="Times New Roman" w:hAnsi="Times New Roman"/>
          <w:sz w:val="24"/>
          <w:szCs w:val="24"/>
        </w:rPr>
        <w:t>provozovateli</w:t>
      </w:r>
      <w:r w:rsidR="00735781">
        <w:rPr>
          <w:rFonts w:ascii="Times New Roman" w:hAnsi="Times New Roman"/>
          <w:sz w:val="24"/>
          <w:szCs w:val="24"/>
        </w:rPr>
        <w:t xml:space="preserve"> ve výši stanovenou v souladu s tímto odstavcem i na základě vlastního zjištění. </w:t>
      </w:r>
      <w:r w:rsidR="00D2171A">
        <w:rPr>
          <w:rFonts w:ascii="Times New Roman" w:hAnsi="Times New Roman"/>
          <w:sz w:val="24"/>
          <w:szCs w:val="24"/>
        </w:rPr>
        <w:t>Zadavatel</w:t>
      </w:r>
      <w:r w:rsidR="00735781">
        <w:rPr>
          <w:rFonts w:ascii="Times New Roman" w:hAnsi="Times New Roman"/>
          <w:sz w:val="24"/>
          <w:szCs w:val="24"/>
        </w:rPr>
        <w:t xml:space="preserve"> je rovněž oprávněn započíst uplatněné smluvní pokuty vůči jakékoliv splatné splátce. Totéž platí pro další smluvní pokuty, které je </w:t>
      </w:r>
      <w:r w:rsidR="00D2171A">
        <w:rPr>
          <w:rFonts w:ascii="Times New Roman" w:hAnsi="Times New Roman"/>
          <w:sz w:val="24"/>
          <w:szCs w:val="24"/>
        </w:rPr>
        <w:t>provozovatel</w:t>
      </w:r>
      <w:r w:rsidR="00735781">
        <w:rPr>
          <w:rFonts w:ascii="Times New Roman" w:hAnsi="Times New Roman"/>
          <w:sz w:val="24"/>
          <w:szCs w:val="24"/>
        </w:rPr>
        <w:t xml:space="preserve"> povinen v souladu s touto smlouvou </w:t>
      </w:r>
      <w:r w:rsidR="00D2171A">
        <w:rPr>
          <w:rFonts w:ascii="Times New Roman" w:hAnsi="Times New Roman"/>
          <w:sz w:val="24"/>
          <w:szCs w:val="24"/>
        </w:rPr>
        <w:t>zadavateli</w:t>
      </w:r>
      <w:r w:rsidR="00735781">
        <w:rPr>
          <w:rFonts w:ascii="Times New Roman" w:hAnsi="Times New Roman"/>
          <w:sz w:val="24"/>
          <w:szCs w:val="24"/>
        </w:rPr>
        <w:t xml:space="preserve"> uhradit.</w:t>
      </w:r>
    </w:p>
    <w:p w14:paraId="63CBDB61" w14:textId="77777777" w:rsidR="00735781" w:rsidRPr="00735781" w:rsidRDefault="00735781" w:rsidP="00735781">
      <w:pPr>
        <w:pStyle w:val="Odstavecseseznamem"/>
        <w:rPr>
          <w:rFonts w:ascii="Times New Roman" w:hAnsi="Times New Roman"/>
          <w:sz w:val="24"/>
          <w:szCs w:val="24"/>
        </w:rPr>
      </w:pPr>
    </w:p>
    <w:p w14:paraId="48F0B2B8" w14:textId="1E5BB417" w:rsidR="00E751A5" w:rsidRPr="00054410" w:rsidRDefault="002B48A2" w:rsidP="00054410">
      <w:pPr>
        <w:pStyle w:val="Odstavecseseznamem"/>
        <w:numPr>
          <w:ilvl w:val="0"/>
          <w:numId w:val="14"/>
        </w:numPr>
        <w:spacing w:after="0"/>
        <w:ind w:left="426" w:hanging="426"/>
        <w:jc w:val="both"/>
        <w:outlineLvl w:val="0"/>
        <w:rPr>
          <w:rFonts w:ascii="Times New Roman" w:hAnsi="Times New Roman"/>
          <w:sz w:val="24"/>
          <w:szCs w:val="24"/>
        </w:rPr>
      </w:pPr>
      <w:r w:rsidRPr="00054410">
        <w:rPr>
          <w:rFonts w:ascii="Times New Roman" w:hAnsi="Times New Roman"/>
          <w:sz w:val="24"/>
          <w:szCs w:val="24"/>
        </w:rPr>
        <w:t xml:space="preserve">Sjednáním ani zaplacením smluvní pokuty </w:t>
      </w:r>
      <w:r w:rsidR="00D2171A" w:rsidRPr="00054410">
        <w:rPr>
          <w:rFonts w:ascii="Times New Roman" w:hAnsi="Times New Roman"/>
          <w:sz w:val="24"/>
          <w:szCs w:val="24"/>
        </w:rPr>
        <w:t>provozovatelem</w:t>
      </w:r>
      <w:r w:rsidRPr="00054410">
        <w:rPr>
          <w:rFonts w:ascii="Times New Roman" w:hAnsi="Times New Roman"/>
          <w:sz w:val="24"/>
          <w:szCs w:val="24"/>
        </w:rPr>
        <w:t xml:space="preserve"> není dotčen nárok </w:t>
      </w:r>
      <w:r w:rsidR="00D2171A" w:rsidRPr="00054410">
        <w:rPr>
          <w:rFonts w:ascii="Times New Roman" w:hAnsi="Times New Roman"/>
          <w:sz w:val="24"/>
          <w:szCs w:val="24"/>
        </w:rPr>
        <w:t>zadavatele</w:t>
      </w:r>
      <w:r w:rsidRPr="00054410">
        <w:rPr>
          <w:rFonts w:ascii="Times New Roman" w:hAnsi="Times New Roman"/>
          <w:sz w:val="24"/>
          <w:szCs w:val="24"/>
        </w:rPr>
        <w:t xml:space="preserve"> na náhradu škody</w:t>
      </w:r>
      <w:r w:rsidR="00D2171A" w:rsidRPr="00054410">
        <w:rPr>
          <w:rFonts w:ascii="Times New Roman" w:hAnsi="Times New Roman"/>
          <w:sz w:val="24"/>
          <w:szCs w:val="24"/>
        </w:rPr>
        <w:t>.</w:t>
      </w:r>
    </w:p>
    <w:p w14:paraId="55050692" w14:textId="77777777" w:rsidR="009D38ED" w:rsidRDefault="009D38ED" w:rsidP="009D38ED">
      <w:pPr>
        <w:pStyle w:val="Odstavecseseznamem"/>
        <w:spacing w:after="0" w:line="240" w:lineRule="auto"/>
        <w:ind w:left="360"/>
        <w:jc w:val="center"/>
        <w:outlineLvl w:val="0"/>
        <w:rPr>
          <w:rFonts w:ascii="Times New Roman" w:hAnsi="Times New Roman"/>
          <w:b/>
          <w:sz w:val="24"/>
          <w:szCs w:val="24"/>
        </w:rPr>
      </w:pPr>
      <w:r>
        <w:rPr>
          <w:rFonts w:ascii="Times New Roman" w:hAnsi="Times New Roman"/>
          <w:b/>
          <w:sz w:val="24"/>
          <w:szCs w:val="24"/>
        </w:rPr>
        <w:t>Článek X</w:t>
      </w:r>
      <w:r w:rsidR="000D5D58">
        <w:rPr>
          <w:rFonts w:ascii="Times New Roman" w:hAnsi="Times New Roman"/>
          <w:b/>
          <w:sz w:val="24"/>
          <w:szCs w:val="24"/>
        </w:rPr>
        <w:t>I</w:t>
      </w:r>
      <w:r>
        <w:rPr>
          <w:rFonts w:ascii="Times New Roman" w:hAnsi="Times New Roman"/>
          <w:b/>
          <w:sz w:val="24"/>
          <w:szCs w:val="24"/>
        </w:rPr>
        <w:t>.</w:t>
      </w:r>
    </w:p>
    <w:p w14:paraId="3CDA050D" w14:textId="77777777" w:rsidR="009D38ED" w:rsidRDefault="009D38ED" w:rsidP="009D38ED">
      <w:pPr>
        <w:pStyle w:val="Odstavecseseznamem"/>
        <w:spacing w:after="0" w:line="240" w:lineRule="auto"/>
        <w:ind w:left="360"/>
        <w:jc w:val="center"/>
        <w:outlineLvl w:val="0"/>
        <w:rPr>
          <w:rFonts w:ascii="Times New Roman" w:hAnsi="Times New Roman"/>
          <w:b/>
          <w:iCs/>
          <w:sz w:val="24"/>
          <w:szCs w:val="24"/>
        </w:rPr>
      </w:pPr>
      <w:r>
        <w:rPr>
          <w:rFonts w:ascii="Times New Roman" w:hAnsi="Times New Roman"/>
          <w:b/>
          <w:iCs/>
          <w:sz w:val="24"/>
          <w:szCs w:val="24"/>
        </w:rPr>
        <w:t>Pojištění</w:t>
      </w:r>
    </w:p>
    <w:p w14:paraId="1300A0C9" w14:textId="77777777" w:rsidR="009D38ED" w:rsidRDefault="009D38ED" w:rsidP="00E751A5">
      <w:pPr>
        <w:pStyle w:val="Odstavecseseznamem"/>
        <w:spacing w:after="0"/>
        <w:ind w:left="426"/>
        <w:jc w:val="both"/>
        <w:outlineLvl w:val="0"/>
        <w:rPr>
          <w:rFonts w:ascii="Times New Roman" w:hAnsi="Times New Roman"/>
          <w:sz w:val="24"/>
          <w:szCs w:val="24"/>
        </w:rPr>
      </w:pPr>
    </w:p>
    <w:p w14:paraId="5810142C" w14:textId="53344188" w:rsidR="006650F2" w:rsidRDefault="0021764C" w:rsidP="003A4D85">
      <w:pPr>
        <w:pStyle w:val="Odstavecseseznamem"/>
        <w:numPr>
          <w:ilvl w:val="0"/>
          <w:numId w:val="17"/>
        </w:numPr>
        <w:spacing w:after="0"/>
        <w:ind w:left="426" w:hanging="426"/>
        <w:jc w:val="both"/>
        <w:outlineLvl w:val="0"/>
        <w:rPr>
          <w:rFonts w:ascii="Times New Roman" w:hAnsi="Times New Roman"/>
          <w:sz w:val="24"/>
          <w:szCs w:val="24"/>
        </w:rPr>
      </w:pPr>
      <w:r>
        <w:rPr>
          <w:rFonts w:ascii="Times New Roman" w:hAnsi="Times New Roman"/>
          <w:sz w:val="24"/>
          <w:szCs w:val="24"/>
        </w:rPr>
        <w:t xml:space="preserve">Pojištění majetku </w:t>
      </w:r>
      <w:r w:rsidR="003A4D85">
        <w:rPr>
          <w:rFonts w:ascii="Times New Roman" w:hAnsi="Times New Roman"/>
          <w:sz w:val="24"/>
          <w:szCs w:val="24"/>
        </w:rPr>
        <w:t xml:space="preserve"> areálu koupaliště ve vlastnictví zadavatele</w:t>
      </w:r>
      <w:r>
        <w:rPr>
          <w:rFonts w:ascii="Times New Roman" w:hAnsi="Times New Roman"/>
          <w:sz w:val="24"/>
          <w:szCs w:val="24"/>
        </w:rPr>
        <w:t xml:space="preserve"> smlouvy zajišťuje po celou dobu trvání této smlouvy na své náklady </w:t>
      </w:r>
      <w:r w:rsidR="003F6453">
        <w:rPr>
          <w:rFonts w:ascii="Times New Roman" w:hAnsi="Times New Roman"/>
          <w:sz w:val="24"/>
          <w:szCs w:val="24"/>
        </w:rPr>
        <w:t>zadavatel</w:t>
      </w:r>
      <w:r w:rsidR="006609CB">
        <w:rPr>
          <w:rFonts w:ascii="Times New Roman" w:hAnsi="Times New Roman"/>
          <w:sz w:val="24"/>
          <w:szCs w:val="24"/>
        </w:rPr>
        <w:t>, přičemž</w:t>
      </w:r>
      <w:r w:rsidR="003E32FB">
        <w:rPr>
          <w:rFonts w:ascii="Times New Roman" w:hAnsi="Times New Roman"/>
          <w:sz w:val="24"/>
          <w:szCs w:val="24"/>
        </w:rPr>
        <w:t xml:space="preserve"> </w:t>
      </w:r>
      <w:r w:rsidR="000C7D16">
        <w:rPr>
          <w:rFonts w:ascii="Times New Roman" w:hAnsi="Times New Roman"/>
          <w:sz w:val="24"/>
          <w:szCs w:val="24"/>
        </w:rPr>
        <w:t xml:space="preserve"> </w:t>
      </w:r>
      <w:r w:rsidR="00C1294D">
        <w:rPr>
          <w:rFonts w:ascii="Times New Roman" w:hAnsi="Times New Roman"/>
          <w:sz w:val="24"/>
          <w:szCs w:val="24"/>
        </w:rPr>
        <w:t>zadavatel</w:t>
      </w:r>
      <w:r w:rsidR="006609CB">
        <w:rPr>
          <w:rFonts w:ascii="Times New Roman" w:hAnsi="Times New Roman"/>
          <w:sz w:val="24"/>
          <w:szCs w:val="24"/>
        </w:rPr>
        <w:t xml:space="preserve"> je povinen mít sjednáno pojištění majetku a pojištění odpovědnosti za škodu celého areálu koupaliště a předmětných pozemků jako nemovité věci</w:t>
      </w:r>
      <w:r w:rsidR="003E32FB">
        <w:rPr>
          <w:rFonts w:ascii="Times New Roman" w:hAnsi="Times New Roman"/>
          <w:sz w:val="24"/>
          <w:szCs w:val="24"/>
        </w:rPr>
        <w:t xml:space="preserve"> v dostatečné výši</w:t>
      </w:r>
      <w:r w:rsidR="00233576">
        <w:rPr>
          <w:rFonts w:ascii="Times New Roman" w:hAnsi="Times New Roman"/>
          <w:sz w:val="24"/>
          <w:szCs w:val="24"/>
        </w:rPr>
        <w:t xml:space="preserve"> tak, aby kryla všechna pojistná rizika </w:t>
      </w:r>
      <w:r w:rsidR="00C1294D">
        <w:rPr>
          <w:rFonts w:ascii="Times New Roman" w:hAnsi="Times New Roman"/>
          <w:sz w:val="24"/>
          <w:szCs w:val="24"/>
        </w:rPr>
        <w:t>zadavatele</w:t>
      </w:r>
      <w:r w:rsidR="003E32FB">
        <w:rPr>
          <w:rFonts w:ascii="Times New Roman" w:hAnsi="Times New Roman"/>
          <w:sz w:val="24"/>
          <w:szCs w:val="24"/>
        </w:rPr>
        <w:t>.</w:t>
      </w:r>
      <w:r w:rsidR="006650F2" w:rsidRPr="006650F2">
        <w:rPr>
          <w:rFonts w:ascii="Times New Roman" w:hAnsi="Times New Roman"/>
          <w:sz w:val="24"/>
          <w:szCs w:val="24"/>
        </w:rPr>
        <w:t xml:space="preserve"> </w:t>
      </w:r>
      <w:r w:rsidR="00C1294D">
        <w:rPr>
          <w:rFonts w:ascii="Times New Roman" w:hAnsi="Times New Roman"/>
          <w:sz w:val="24"/>
          <w:szCs w:val="24"/>
        </w:rPr>
        <w:t>Zadavatel</w:t>
      </w:r>
      <w:r w:rsidR="006650F2">
        <w:rPr>
          <w:rFonts w:ascii="Times New Roman" w:hAnsi="Times New Roman"/>
          <w:sz w:val="24"/>
          <w:szCs w:val="24"/>
        </w:rPr>
        <w:t xml:space="preserve"> je povinen na svůj náklad zajistit, aby pojistná </w:t>
      </w:r>
      <w:r w:rsidR="006650F2">
        <w:rPr>
          <w:rFonts w:ascii="Times New Roman" w:hAnsi="Times New Roman"/>
          <w:sz w:val="24"/>
          <w:szCs w:val="24"/>
        </w:rPr>
        <w:lastRenderedPageBreak/>
        <w:t>smlouva nabyla účinnosti nejpozději ke dni zahájení provozování areálu koupaliště a byla udržována v plném rozsahu po celou dobu trvání této smlouvy.</w:t>
      </w:r>
    </w:p>
    <w:p w14:paraId="1A25096D" w14:textId="2309D13B" w:rsidR="009D38ED" w:rsidRDefault="009D38ED" w:rsidP="003A4D85">
      <w:pPr>
        <w:pStyle w:val="Odstavecseseznamem"/>
        <w:spacing w:after="0"/>
        <w:ind w:left="426"/>
        <w:jc w:val="both"/>
        <w:outlineLvl w:val="0"/>
        <w:rPr>
          <w:rFonts w:ascii="Times New Roman" w:hAnsi="Times New Roman"/>
          <w:sz w:val="24"/>
          <w:szCs w:val="24"/>
        </w:rPr>
      </w:pPr>
    </w:p>
    <w:p w14:paraId="5BCA4821" w14:textId="5F3CC567" w:rsidR="0021764C" w:rsidRDefault="000160D7" w:rsidP="003A4D85">
      <w:pPr>
        <w:pStyle w:val="Odstavecseseznamem"/>
        <w:numPr>
          <w:ilvl w:val="0"/>
          <w:numId w:val="17"/>
        </w:numPr>
        <w:spacing w:after="0"/>
        <w:ind w:left="426" w:hanging="426"/>
        <w:jc w:val="both"/>
        <w:outlineLvl w:val="0"/>
        <w:rPr>
          <w:rFonts w:ascii="Times New Roman" w:hAnsi="Times New Roman"/>
          <w:sz w:val="24"/>
          <w:szCs w:val="24"/>
        </w:rPr>
      </w:pPr>
      <w:r>
        <w:rPr>
          <w:rFonts w:ascii="Times New Roman" w:hAnsi="Times New Roman"/>
          <w:sz w:val="24"/>
          <w:szCs w:val="24"/>
        </w:rPr>
        <w:t>Provozovatel</w:t>
      </w:r>
      <w:r w:rsidR="00E94E1E">
        <w:rPr>
          <w:rFonts w:ascii="Times New Roman" w:hAnsi="Times New Roman"/>
          <w:sz w:val="24"/>
          <w:szCs w:val="24"/>
        </w:rPr>
        <w:t xml:space="preserve"> </w:t>
      </w:r>
      <w:r w:rsidR="00204C26">
        <w:rPr>
          <w:rFonts w:ascii="Times New Roman" w:hAnsi="Times New Roman"/>
          <w:sz w:val="24"/>
          <w:szCs w:val="24"/>
        </w:rPr>
        <w:t xml:space="preserve">je povinen na svůj náklad uzavřít pojistnou smlouvu na pojištění odpovědnosti za škodu způsobenou třetím osobám </w:t>
      </w:r>
      <w:r w:rsidR="001B0C34">
        <w:rPr>
          <w:rFonts w:ascii="Times New Roman" w:hAnsi="Times New Roman"/>
          <w:sz w:val="24"/>
          <w:szCs w:val="24"/>
        </w:rPr>
        <w:t>v souvislosti s provozováním areálu koupaliště</w:t>
      </w:r>
      <w:r w:rsidR="003A4D85">
        <w:rPr>
          <w:rFonts w:ascii="Times New Roman" w:hAnsi="Times New Roman"/>
          <w:sz w:val="24"/>
          <w:szCs w:val="24"/>
        </w:rPr>
        <w:t>.</w:t>
      </w:r>
      <w:r w:rsidR="001B0C34">
        <w:rPr>
          <w:rFonts w:ascii="Times New Roman" w:hAnsi="Times New Roman"/>
          <w:sz w:val="24"/>
          <w:szCs w:val="24"/>
        </w:rPr>
        <w:t xml:space="preserve"> Výše pojistného plnění musí činit nejméně 20 Mio Kč</w:t>
      </w:r>
      <w:r w:rsidR="00740CDE">
        <w:rPr>
          <w:rFonts w:ascii="Times New Roman" w:hAnsi="Times New Roman"/>
          <w:sz w:val="24"/>
          <w:szCs w:val="24"/>
        </w:rPr>
        <w:t xml:space="preserve">. </w:t>
      </w:r>
    </w:p>
    <w:p w14:paraId="7A3E0E20" w14:textId="77777777" w:rsidR="0049602D" w:rsidRPr="0049602D" w:rsidRDefault="0049602D" w:rsidP="009E0D6A">
      <w:pPr>
        <w:pStyle w:val="Odstavecseseznamem"/>
        <w:ind w:hanging="426"/>
        <w:rPr>
          <w:rFonts w:ascii="Times New Roman" w:hAnsi="Times New Roman"/>
          <w:sz w:val="24"/>
          <w:szCs w:val="24"/>
        </w:rPr>
      </w:pPr>
    </w:p>
    <w:p w14:paraId="39B0D04B" w14:textId="503282D6" w:rsidR="0049602D" w:rsidRDefault="000160D7" w:rsidP="003A4D85">
      <w:pPr>
        <w:pStyle w:val="Odstavecseseznamem"/>
        <w:numPr>
          <w:ilvl w:val="0"/>
          <w:numId w:val="17"/>
        </w:numPr>
        <w:spacing w:after="0"/>
        <w:ind w:left="426" w:hanging="426"/>
        <w:jc w:val="both"/>
        <w:outlineLvl w:val="0"/>
        <w:rPr>
          <w:rFonts w:ascii="Times New Roman" w:hAnsi="Times New Roman"/>
          <w:sz w:val="24"/>
          <w:szCs w:val="24"/>
        </w:rPr>
      </w:pPr>
      <w:r>
        <w:rPr>
          <w:rFonts w:ascii="Times New Roman" w:hAnsi="Times New Roman"/>
          <w:sz w:val="24"/>
          <w:szCs w:val="24"/>
        </w:rPr>
        <w:t>Provozovatel</w:t>
      </w:r>
      <w:r w:rsidR="006650F2">
        <w:rPr>
          <w:rFonts w:ascii="Times New Roman" w:hAnsi="Times New Roman"/>
          <w:sz w:val="24"/>
          <w:szCs w:val="24"/>
        </w:rPr>
        <w:t xml:space="preserve"> </w:t>
      </w:r>
      <w:r w:rsidR="0049602D">
        <w:rPr>
          <w:rFonts w:ascii="Times New Roman" w:hAnsi="Times New Roman"/>
          <w:sz w:val="24"/>
          <w:szCs w:val="24"/>
        </w:rPr>
        <w:t>je povinen na svůj náklad zajistit, aby pojistná smlouva nabyla účinnosti nejpozději ke dni zahájení provozování areálu koupaliště a byla udržována v plném rozsahu po celou dobu trvání této smlouvy.</w:t>
      </w:r>
    </w:p>
    <w:p w14:paraId="4F33B206" w14:textId="77777777" w:rsidR="0049602D" w:rsidRPr="0049602D" w:rsidRDefault="0049602D" w:rsidP="009E0D6A">
      <w:pPr>
        <w:pStyle w:val="Odstavecseseznamem"/>
        <w:ind w:hanging="426"/>
        <w:rPr>
          <w:rFonts w:ascii="Times New Roman" w:hAnsi="Times New Roman"/>
          <w:sz w:val="24"/>
          <w:szCs w:val="24"/>
        </w:rPr>
      </w:pPr>
    </w:p>
    <w:p w14:paraId="0D4175C9" w14:textId="39BE7FEF" w:rsidR="0049602D" w:rsidRDefault="000160D7" w:rsidP="003A4D85">
      <w:pPr>
        <w:pStyle w:val="Odstavecseseznamem"/>
        <w:numPr>
          <w:ilvl w:val="0"/>
          <w:numId w:val="17"/>
        </w:numPr>
        <w:spacing w:after="0"/>
        <w:ind w:left="426" w:hanging="426"/>
        <w:jc w:val="both"/>
        <w:outlineLvl w:val="0"/>
        <w:rPr>
          <w:rFonts w:ascii="Times New Roman" w:hAnsi="Times New Roman"/>
          <w:sz w:val="24"/>
          <w:szCs w:val="24"/>
        </w:rPr>
      </w:pPr>
      <w:r>
        <w:rPr>
          <w:rFonts w:ascii="Times New Roman" w:hAnsi="Times New Roman"/>
          <w:sz w:val="24"/>
          <w:szCs w:val="24"/>
        </w:rPr>
        <w:t>Provozovatel</w:t>
      </w:r>
      <w:r w:rsidR="006650F2">
        <w:rPr>
          <w:rFonts w:ascii="Times New Roman" w:hAnsi="Times New Roman"/>
          <w:sz w:val="24"/>
          <w:szCs w:val="24"/>
        </w:rPr>
        <w:t xml:space="preserve"> </w:t>
      </w:r>
      <w:r w:rsidR="00C9237D">
        <w:rPr>
          <w:rFonts w:ascii="Times New Roman" w:hAnsi="Times New Roman"/>
          <w:sz w:val="24"/>
          <w:szCs w:val="24"/>
        </w:rPr>
        <w:t xml:space="preserve">je oprávněn uzavřít i jiné druhy pojistných smluv, než které jsou uvedeny v této smlouvě s tím, že pojistné smlouvy uzavřené </w:t>
      </w:r>
      <w:r>
        <w:rPr>
          <w:rFonts w:ascii="Times New Roman" w:hAnsi="Times New Roman"/>
          <w:sz w:val="24"/>
          <w:szCs w:val="24"/>
        </w:rPr>
        <w:t>provozovatelem</w:t>
      </w:r>
      <w:r w:rsidR="00C9237D">
        <w:rPr>
          <w:rFonts w:ascii="Times New Roman" w:hAnsi="Times New Roman"/>
          <w:sz w:val="24"/>
          <w:szCs w:val="24"/>
        </w:rPr>
        <w:t xml:space="preserve"> </w:t>
      </w:r>
      <w:r w:rsidR="00B00388">
        <w:rPr>
          <w:rFonts w:ascii="Times New Roman" w:hAnsi="Times New Roman"/>
          <w:sz w:val="24"/>
          <w:szCs w:val="24"/>
        </w:rPr>
        <w:t xml:space="preserve">nad rámec této smlouvy nesmí nijak omezit práva </w:t>
      </w:r>
      <w:r>
        <w:rPr>
          <w:rFonts w:ascii="Times New Roman" w:hAnsi="Times New Roman"/>
          <w:sz w:val="24"/>
          <w:szCs w:val="24"/>
        </w:rPr>
        <w:t>zadavatele</w:t>
      </w:r>
      <w:r w:rsidR="00B00388">
        <w:rPr>
          <w:rFonts w:ascii="Times New Roman" w:hAnsi="Times New Roman"/>
          <w:sz w:val="24"/>
          <w:szCs w:val="24"/>
        </w:rPr>
        <w:t xml:space="preserve"> vyplývající z pojistné smlouvy či jiná práva </w:t>
      </w:r>
      <w:r w:rsidR="003A4D85">
        <w:rPr>
          <w:rFonts w:ascii="Times New Roman" w:hAnsi="Times New Roman"/>
          <w:sz w:val="24"/>
          <w:szCs w:val="24"/>
        </w:rPr>
        <w:t>zadavatele</w:t>
      </w:r>
      <w:r w:rsidR="00B00388">
        <w:rPr>
          <w:rFonts w:ascii="Times New Roman" w:hAnsi="Times New Roman"/>
          <w:sz w:val="24"/>
          <w:szCs w:val="24"/>
        </w:rPr>
        <w:t xml:space="preserve"> vyplývající z této smlouvy.</w:t>
      </w:r>
    </w:p>
    <w:p w14:paraId="23505F30" w14:textId="77777777" w:rsidR="00B00388" w:rsidRPr="00B00388" w:rsidRDefault="00B00388" w:rsidP="003A4D85">
      <w:pPr>
        <w:pStyle w:val="Odstavecseseznamem"/>
        <w:ind w:hanging="426"/>
        <w:rPr>
          <w:rFonts w:ascii="Times New Roman" w:hAnsi="Times New Roman"/>
          <w:sz w:val="24"/>
          <w:szCs w:val="24"/>
        </w:rPr>
      </w:pPr>
    </w:p>
    <w:p w14:paraId="5D606CA2" w14:textId="7AFD0911" w:rsidR="00B00388" w:rsidRDefault="000160D7" w:rsidP="003A4D85">
      <w:pPr>
        <w:pStyle w:val="Odstavecseseznamem"/>
        <w:numPr>
          <w:ilvl w:val="0"/>
          <w:numId w:val="17"/>
        </w:numPr>
        <w:spacing w:after="0"/>
        <w:ind w:left="426" w:hanging="426"/>
        <w:jc w:val="both"/>
        <w:outlineLvl w:val="0"/>
        <w:rPr>
          <w:rFonts w:ascii="Times New Roman" w:hAnsi="Times New Roman"/>
          <w:sz w:val="24"/>
          <w:szCs w:val="24"/>
        </w:rPr>
      </w:pPr>
      <w:r>
        <w:rPr>
          <w:rFonts w:ascii="Times New Roman" w:hAnsi="Times New Roman"/>
          <w:sz w:val="24"/>
          <w:szCs w:val="24"/>
        </w:rPr>
        <w:t>Provozovatel</w:t>
      </w:r>
      <w:r w:rsidR="007F69C9">
        <w:rPr>
          <w:rFonts w:ascii="Times New Roman" w:hAnsi="Times New Roman"/>
          <w:sz w:val="24"/>
          <w:szCs w:val="24"/>
        </w:rPr>
        <w:t>, jakož i žádný z jeho poddodavatelů, se nesmí dopustit jednání nebo opomenutí nebo umožnit jiné osobě, aby se dopustila takového jednání nebo opomenutí, v důsledku kterých by:</w:t>
      </w:r>
    </w:p>
    <w:p w14:paraId="57346588" w14:textId="77777777" w:rsidR="007F69C9" w:rsidRPr="007F69C9" w:rsidRDefault="007F69C9" w:rsidP="003A4D85">
      <w:pPr>
        <w:pStyle w:val="Odstavecseseznamem"/>
        <w:rPr>
          <w:rFonts w:ascii="Times New Roman" w:hAnsi="Times New Roman"/>
          <w:sz w:val="24"/>
          <w:szCs w:val="24"/>
        </w:rPr>
      </w:pPr>
    </w:p>
    <w:p w14:paraId="1027F4B7" w14:textId="56F9BB0D" w:rsidR="007F69C9" w:rsidRDefault="00295838" w:rsidP="003A4D85">
      <w:pPr>
        <w:pStyle w:val="Odstavecseseznamem"/>
        <w:numPr>
          <w:ilvl w:val="0"/>
          <w:numId w:val="18"/>
        </w:numPr>
        <w:spacing w:after="0"/>
        <w:jc w:val="both"/>
        <w:outlineLvl w:val="0"/>
        <w:rPr>
          <w:rFonts w:ascii="Times New Roman" w:hAnsi="Times New Roman"/>
          <w:sz w:val="24"/>
          <w:szCs w:val="24"/>
        </w:rPr>
      </w:pPr>
      <w:r>
        <w:rPr>
          <w:rFonts w:ascii="Times New Roman" w:hAnsi="Times New Roman"/>
          <w:sz w:val="24"/>
          <w:szCs w:val="24"/>
        </w:rPr>
        <w:t xml:space="preserve">pojistitel nebyl povinen poskytnout </w:t>
      </w:r>
      <w:r w:rsidR="000160D7">
        <w:rPr>
          <w:rFonts w:ascii="Times New Roman" w:hAnsi="Times New Roman"/>
          <w:sz w:val="24"/>
          <w:szCs w:val="24"/>
        </w:rPr>
        <w:t>zadavateli</w:t>
      </w:r>
      <w:r>
        <w:rPr>
          <w:rFonts w:ascii="Times New Roman" w:hAnsi="Times New Roman"/>
          <w:sz w:val="24"/>
          <w:szCs w:val="24"/>
        </w:rPr>
        <w:t xml:space="preserve"> pojistné plnění v plné výši; nebo</w:t>
      </w:r>
    </w:p>
    <w:p w14:paraId="67E3CFF1" w14:textId="4589CBF9" w:rsidR="00295838" w:rsidRDefault="000160D7" w:rsidP="003A4D85">
      <w:pPr>
        <w:pStyle w:val="Odstavecseseznamem"/>
        <w:numPr>
          <w:ilvl w:val="0"/>
          <w:numId w:val="18"/>
        </w:numPr>
        <w:spacing w:after="0"/>
        <w:jc w:val="both"/>
        <w:outlineLvl w:val="0"/>
        <w:rPr>
          <w:rFonts w:ascii="Times New Roman" w:hAnsi="Times New Roman"/>
          <w:sz w:val="24"/>
          <w:szCs w:val="24"/>
        </w:rPr>
      </w:pPr>
      <w:r>
        <w:rPr>
          <w:rFonts w:ascii="Times New Roman" w:hAnsi="Times New Roman"/>
          <w:sz w:val="24"/>
          <w:szCs w:val="24"/>
        </w:rPr>
        <w:t>zadavatel</w:t>
      </w:r>
      <w:r w:rsidR="00295838">
        <w:rPr>
          <w:rFonts w:ascii="Times New Roman" w:hAnsi="Times New Roman"/>
          <w:sz w:val="24"/>
          <w:szCs w:val="24"/>
        </w:rPr>
        <w:t xml:space="preserve"> byl povinen vrátit pojistiteli celé pojistné plnění nebo jeho část.</w:t>
      </w:r>
    </w:p>
    <w:p w14:paraId="29AD4AFC" w14:textId="77777777" w:rsidR="00F2744C" w:rsidRDefault="00F2744C" w:rsidP="00812075">
      <w:pPr>
        <w:spacing w:after="0"/>
        <w:jc w:val="both"/>
        <w:outlineLvl w:val="0"/>
        <w:rPr>
          <w:rFonts w:ascii="Times New Roman" w:hAnsi="Times New Roman"/>
          <w:sz w:val="24"/>
          <w:szCs w:val="24"/>
        </w:rPr>
      </w:pPr>
    </w:p>
    <w:p w14:paraId="782277BD" w14:textId="765F01D1" w:rsidR="00F2744C" w:rsidRDefault="000160D7" w:rsidP="003A4D85">
      <w:pPr>
        <w:pStyle w:val="Odstavecseseznamem"/>
        <w:numPr>
          <w:ilvl w:val="0"/>
          <w:numId w:val="17"/>
        </w:numPr>
        <w:spacing w:after="0"/>
        <w:ind w:left="426" w:hanging="426"/>
        <w:jc w:val="both"/>
        <w:outlineLvl w:val="0"/>
        <w:rPr>
          <w:rFonts w:ascii="Times New Roman" w:hAnsi="Times New Roman"/>
          <w:sz w:val="24"/>
          <w:szCs w:val="24"/>
        </w:rPr>
      </w:pPr>
      <w:r>
        <w:rPr>
          <w:rFonts w:ascii="Times New Roman" w:hAnsi="Times New Roman"/>
          <w:sz w:val="24"/>
          <w:szCs w:val="24"/>
        </w:rPr>
        <w:t>Provozovatel</w:t>
      </w:r>
      <w:r w:rsidR="009E0D6A">
        <w:rPr>
          <w:rFonts w:ascii="Times New Roman" w:hAnsi="Times New Roman"/>
          <w:sz w:val="24"/>
          <w:szCs w:val="24"/>
        </w:rPr>
        <w:t xml:space="preserve"> je povinen předložit </w:t>
      </w:r>
      <w:r>
        <w:rPr>
          <w:rFonts w:ascii="Times New Roman" w:hAnsi="Times New Roman"/>
          <w:sz w:val="24"/>
          <w:szCs w:val="24"/>
        </w:rPr>
        <w:t>zadavateli</w:t>
      </w:r>
      <w:r w:rsidR="009E0D6A">
        <w:rPr>
          <w:rFonts w:ascii="Times New Roman" w:hAnsi="Times New Roman"/>
          <w:sz w:val="24"/>
          <w:szCs w:val="24"/>
        </w:rPr>
        <w:t xml:space="preserve"> na základě jeho žádosti potvrzení o sjednání všech pojistných smluv a kopie pojistných smluv, které uzavřel na základě této smlouvy, jakmile bude mít k dispozici, a to společně s dokladem o zaplacení pojistného.</w:t>
      </w:r>
    </w:p>
    <w:p w14:paraId="5D5897D4" w14:textId="77777777" w:rsidR="009E0D6A" w:rsidRDefault="009E0D6A" w:rsidP="003A4D85">
      <w:pPr>
        <w:pStyle w:val="Odstavecseseznamem"/>
        <w:spacing w:after="0"/>
        <w:ind w:left="426" w:hanging="426"/>
        <w:jc w:val="both"/>
        <w:outlineLvl w:val="0"/>
        <w:rPr>
          <w:rFonts w:ascii="Times New Roman" w:hAnsi="Times New Roman"/>
          <w:sz w:val="24"/>
          <w:szCs w:val="24"/>
        </w:rPr>
      </w:pPr>
    </w:p>
    <w:p w14:paraId="2AC577C2" w14:textId="07366AFB" w:rsidR="009E0D6A" w:rsidRPr="009E0D6A" w:rsidRDefault="000160D7" w:rsidP="00C40A47">
      <w:pPr>
        <w:pStyle w:val="Odstavecseseznamem"/>
        <w:numPr>
          <w:ilvl w:val="0"/>
          <w:numId w:val="17"/>
        </w:numPr>
        <w:spacing w:after="0"/>
        <w:ind w:left="426" w:hanging="426"/>
        <w:jc w:val="both"/>
        <w:outlineLvl w:val="0"/>
        <w:rPr>
          <w:rFonts w:ascii="Times New Roman" w:hAnsi="Times New Roman"/>
          <w:sz w:val="24"/>
          <w:szCs w:val="24"/>
        </w:rPr>
      </w:pPr>
      <w:r>
        <w:rPr>
          <w:rFonts w:ascii="Times New Roman" w:hAnsi="Times New Roman"/>
          <w:sz w:val="24"/>
          <w:szCs w:val="24"/>
        </w:rPr>
        <w:t>Provozovatel</w:t>
      </w:r>
      <w:r w:rsidR="009E0D6A">
        <w:rPr>
          <w:rFonts w:ascii="Times New Roman" w:hAnsi="Times New Roman"/>
          <w:sz w:val="24"/>
          <w:szCs w:val="24"/>
        </w:rPr>
        <w:t xml:space="preserve"> </w:t>
      </w:r>
      <w:r w:rsidR="000A3DA2">
        <w:rPr>
          <w:rFonts w:ascii="Times New Roman" w:hAnsi="Times New Roman"/>
          <w:sz w:val="24"/>
          <w:szCs w:val="24"/>
        </w:rPr>
        <w:t xml:space="preserve">bude </w:t>
      </w:r>
      <w:r w:rsidR="00A11460">
        <w:rPr>
          <w:rFonts w:ascii="Times New Roman" w:hAnsi="Times New Roman"/>
          <w:sz w:val="24"/>
          <w:szCs w:val="24"/>
        </w:rPr>
        <w:t xml:space="preserve">bezodkladně informovat </w:t>
      </w:r>
      <w:r>
        <w:rPr>
          <w:rFonts w:ascii="Times New Roman" w:hAnsi="Times New Roman"/>
          <w:sz w:val="24"/>
          <w:szCs w:val="24"/>
        </w:rPr>
        <w:t>zadavatele</w:t>
      </w:r>
      <w:r w:rsidR="00A11460">
        <w:rPr>
          <w:rFonts w:ascii="Times New Roman" w:hAnsi="Times New Roman"/>
          <w:sz w:val="24"/>
          <w:szCs w:val="24"/>
        </w:rPr>
        <w:t xml:space="preserve"> o jakýchkoliv nárocích na výplatu pojistného plnění, které vůči pojistitelům uplatnil při škodách z odpovědnosti, ze kterých by mohly vzejít nároky vůči </w:t>
      </w:r>
      <w:r>
        <w:rPr>
          <w:rFonts w:ascii="Times New Roman" w:hAnsi="Times New Roman"/>
          <w:sz w:val="24"/>
          <w:szCs w:val="24"/>
        </w:rPr>
        <w:t>zadavateli</w:t>
      </w:r>
      <w:r w:rsidR="00A11460">
        <w:rPr>
          <w:rFonts w:ascii="Times New Roman" w:hAnsi="Times New Roman"/>
          <w:sz w:val="24"/>
          <w:szCs w:val="24"/>
        </w:rPr>
        <w:t xml:space="preserve">. </w:t>
      </w:r>
      <w:r>
        <w:rPr>
          <w:rFonts w:ascii="Times New Roman" w:hAnsi="Times New Roman"/>
          <w:sz w:val="24"/>
          <w:szCs w:val="24"/>
        </w:rPr>
        <w:t>Provozovatel</w:t>
      </w:r>
      <w:r w:rsidR="00A11460">
        <w:rPr>
          <w:rFonts w:ascii="Times New Roman" w:hAnsi="Times New Roman"/>
          <w:sz w:val="24"/>
          <w:szCs w:val="24"/>
        </w:rPr>
        <w:t xml:space="preserve"> je dále povinen </w:t>
      </w:r>
      <w:r>
        <w:rPr>
          <w:rFonts w:ascii="Times New Roman" w:hAnsi="Times New Roman"/>
          <w:sz w:val="24"/>
          <w:szCs w:val="24"/>
        </w:rPr>
        <w:t>zadavateli</w:t>
      </w:r>
      <w:r w:rsidR="00A11460">
        <w:rPr>
          <w:rFonts w:ascii="Times New Roman" w:hAnsi="Times New Roman"/>
          <w:sz w:val="24"/>
          <w:szCs w:val="24"/>
        </w:rPr>
        <w:t xml:space="preserve"> bezodkladně poskytnout veškeré informace ohledně pojištění, pojistných událostí a jejich řešení, o které </w:t>
      </w:r>
      <w:r w:rsidR="006E4970">
        <w:rPr>
          <w:rFonts w:ascii="Times New Roman" w:hAnsi="Times New Roman"/>
          <w:sz w:val="24"/>
          <w:szCs w:val="24"/>
        </w:rPr>
        <w:t>zadavatel</w:t>
      </w:r>
      <w:r w:rsidR="00B40530">
        <w:rPr>
          <w:rFonts w:ascii="Times New Roman" w:hAnsi="Times New Roman"/>
          <w:sz w:val="24"/>
          <w:szCs w:val="24"/>
        </w:rPr>
        <w:t xml:space="preserve"> požádá.</w:t>
      </w:r>
    </w:p>
    <w:p w14:paraId="578953E2" w14:textId="77777777" w:rsidR="00C65F81" w:rsidRDefault="00C65F81" w:rsidP="00B20C3F">
      <w:pPr>
        <w:pStyle w:val="Odstavecseseznamem"/>
        <w:spacing w:after="0" w:line="240" w:lineRule="auto"/>
        <w:ind w:left="426" w:hanging="426"/>
        <w:jc w:val="both"/>
        <w:outlineLvl w:val="0"/>
        <w:rPr>
          <w:rFonts w:ascii="Times New Roman" w:hAnsi="Times New Roman"/>
          <w:sz w:val="24"/>
          <w:szCs w:val="24"/>
        </w:rPr>
      </w:pPr>
    </w:p>
    <w:p w14:paraId="7449C11E" w14:textId="77777777" w:rsidR="00656B31" w:rsidRPr="00C06253" w:rsidRDefault="00656B31" w:rsidP="00C06253">
      <w:pPr>
        <w:spacing w:after="0" w:line="240" w:lineRule="auto"/>
        <w:jc w:val="both"/>
        <w:outlineLvl w:val="0"/>
        <w:rPr>
          <w:rFonts w:ascii="Times New Roman" w:hAnsi="Times New Roman"/>
          <w:sz w:val="24"/>
          <w:szCs w:val="24"/>
        </w:rPr>
      </w:pPr>
    </w:p>
    <w:p w14:paraId="4C82A099" w14:textId="77777777" w:rsidR="00656B31" w:rsidRDefault="00656B31" w:rsidP="00B20C3F">
      <w:pPr>
        <w:pStyle w:val="Odstavecseseznamem"/>
        <w:spacing w:after="0" w:line="240" w:lineRule="auto"/>
        <w:ind w:left="426" w:hanging="426"/>
        <w:jc w:val="both"/>
        <w:outlineLvl w:val="0"/>
        <w:rPr>
          <w:rFonts w:ascii="Times New Roman" w:hAnsi="Times New Roman"/>
          <w:sz w:val="24"/>
          <w:szCs w:val="24"/>
        </w:rPr>
      </w:pPr>
    </w:p>
    <w:p w14:paraId="4A63EF46" w14:textId="77777777" w:rsidR="00744FB4" w:rsidRDefault="00744FB4" w:rsidP="00744FB4">
      <w:pPr>
        <w:pStyle w:val="Odstavecseseznamem"/>
        <w:spacing w:after="0" w:line="240" w:lineRule="auto"/>
        <w:ind w:left="360"/>
        <w:jc w:val="center"/>
        <w:outlineLvl w:val="0"/>
        <w:rPr>
          <w:rFonts w:ascii="Times New Roman" w:hAnsi="Times New Roman"/>
          <w:b/>
          <w:sz w:val="24"/>
          <w:szCs w:val="24"/>
        </w:rPr>
      </w:pPr>
      <w:r>
        <w:rPr>
          <w:rFonts w:ascii="Times New Roman" w:hAnsi="Times New Roman"/>
          <w:b/>
          <w:sz w:val="24"/>
          <w:szCs w:val="24"/>
        </w:rPr>
        <w:t>Článek X</w:t>
      </w:r>
      <w:r w:rsidR="000D5D58">
        <w:rPr>
          <w:rFonts w:ascii="Times New Roman" w:hAnsi="Times New Roman"/>
          <w:b/>
          <w:sz w:val="24"/>
          <w:szCs w:val="24"/>
        </w:rPr>
        <w:t>II</w:t>
      </w:r>
      <w:r>
        <w:rPr>
          <w:rFonts w:ascii="Times New Roman" w:hAnsi="Times New Roman"/>
          <w:b/>
          <w:sz w:val="24"/>
          <w:szCs w:val="24"/>
        </w:rPr>
        <w:t>.</w:t>
      </w:r>
    </w:p>
    <w:p w14:paraId="76DF3907" w14:textId="77777777" w:rsidR="00744FB4" w:rsidRDefault="00744FB4" w:rsidP="00744FB4">
      <w:pPr>
        <w:pStyle w:val="Odstavecseseznamem"/>
        <w:spacing w:after="0" w:line="240" w:lineRule="auto"/>
        <w:ind w:left="360"/>
        <w:jc w:val="center"/>
        <w:outlineLvl w:val="0"/>
        <w:rPr>
          <w:rFonts w:ascii="Times New Roman" w:hAnsi="Times New Roman"/>
          <w:b/>
          <w:iCs/>
          <w:sz w:val="24"/>
          <w:szCs w:val="24"/>
        </w:rPr>
      </w:pPr>
      <w:r>
        <w:rPr>
          <w:rFonts w:ascii="Times New Roman" w:hAnsi="Times New Roman"/>
          <w:b/>
          <w:iCs/>
          <w:sz w:val="24"/>
          <w:szCs w:val="24"/>
        </w:rPr>
        <w:t>Údržba, opravy, obnova</w:t>
      </w:r>
    </w:p>
    <w:p w14:paraId="6C9BB142" w14:textId="77777777" w:rsidR="00744FB4" w:rsidRDefault="00744FB4" w:rsidP="009C01FB">
      <w:pPr>
        <w:pStyle w:val="Odstavecseseznamem"/>
        <w:spacing w:after="0" w:line="240" w:lineRule="auto"/>
        <w:ind w:left="360"/>
        <w:jc w:val="both"/>
        <w:outlineLvl w:val="0"/>
        <w:rPr>
          <w:rFonts w:ascii="Times New Roman" w:hAnsi="Times New Roman"/>
          <w:sz w:val="24"/>
          <w:szCs w:val="24"/>
        </w:rPr>
      </w:pPr>
    </w:p>
    <w:p w14:paraId="6D783846" w14:textId="3DBFEA1E" w:rsidR="00E60E81" w:rsidRDefault="00586FCF" w:rsidP="003A4D85">
      <w:pPr>
        <w:pStyle w:val="Odstavecseseznamem"/>
        <w:numPr>
          <w:ilvl w:val="0"/>
          <w:numId w:val="19"/>
        </w:numPr>
        <w:spacing w:after="0"/>
        <w:ind w:left="426" w:hanging="426"/>
        <w:jc w:val="both"/>
        <w:outlineLvl w:val="0"/>
        <w:rPr>
          <w:rFonts w:ascii="Times New Roman" w:hAnsi="Times New Roman"/>
          <w:sz w:val="24"/>
          <w:szCs w:val="24"/>
        </w:rPr>
      </w:pPr>
      <w:r>
        <w:rPr>
          <w:rFonts w:ascii="Times New Roman" w:hAnsi="Times New Roman"/>
          <w:sz w:val="24"/>
          <w:szCs w:val="24"/>
        </w:rPr>
        <w:t>Provozovatel</w:t>
      </w:r>
      <w:r w:rsidR="001A6F17">
        <w:rPr>
          <w:rFonts w:ascii="Times New Roman" w:hAnsi="Times New Roman"/>
          <w:sz w:val="24"/>
          <w:szCs w:val="24"/>
        </w:rPr>
        <w:t xml:space="preserve"> je povinen na své náklady provádět </w:t>
      </w:r>
      <w:r w:rsidR="001A6F17" w:rsidRPr="00D96E7D">
        <w:rPr>
          <w:rFonts w:ascii="Times New Roman" w:hAnsi="Times New Roman"/>
          <w:sz w:val="24"/>
          <w:szCs w:val="24"/>
        </w:rPr>
        <w:t>údržbu a opravy</w:t>
      </w:r>
      <w:r w:rsidR="0043621A" w:rsidRPr="00D96E7D">
        <w:rPr>
          <w:rFonts w:ascii="Times New Roman" w:hAnsi="Times New Roman"/>
          <w:sz w:val="24"/>
          <w:szCs w:val="24"/>
        </w:rPr>
        <w:t xml:space="preserve"> areálu koupaliště dle této smlouvy</w:t>
      </w:r>
      <w:r w:rsidR="001A6F17" w:rsidRPr="00D96E7D">
        <w:rPr>
          <w:rFonts w:ascii="Times New Roman" w:hAnsi="Times New Roman"/>
          <w:sz w:val="24"/>
          <w:szCs w:val="24"/>
        </w:rPr>
        <w:t>.</w:t>
      </w:r>
      <w:r w:rsidR="001A6F17">
        <w:rPr>
          <w:rFonts w:ascii="Times New Roman" w:hAnsi="Times New Roman"/>
          <w:sz w:val="24"/>
          <w:szCs w:val="24"/>
        </w:rPr>
        <w:t xml:space="preserve"> V případě, že se vyskytnou vady stavby</w:t>
      </w:r>
      <w:r w:rsidR="001A3840">
        <w:rPr>
          <w:rFonts w:ascii="Times New Roman" w:hAnsi="Times New Roman"/>
          <w:sz w:val="24"/>
          <w:szCs w:val="24"/>
        </w:rPr>
        <w:t xml:space="preserve"> rekonstrukce areálu koupaliště</w:t>
      </w:r>
      <w:r w:rsidR="001A6F17">
        <w:rPr>
          <w:rFonts w:ascii="Times New Roman" w:hAnsi="Times New Roman"/>
          <w:sz w:val="24"/>
          <w:szCs w:val="24"/>
        </w:rPr>
        <w:t xml:space="preserve"> a stavebních prací v záruční lhůtě, bud</w:t>
      </w:r>
      <w:r w:rsidR="001A3840">
        <w:rPr>
          <w:rFonts w:ascii="Times New Roman" w:hAnsi="Times New Roman"/>
          <w:sz w:val="24"/>
          <w:szCs w:val="24"/>
        </w:rPr>
        <w:t>e</w:t>
      </w:r>
      <w:r w:rsidR="001A6F17">
        <w:rPr>
          <w:rFonts w:ascii="Times New Roman" w:hAnsi="Times New Roman"/>
          <w:sz w:val="24"/>
          <w:szCs w:val="24"/>
        </w:rPr>
        <w:t xml:space="preserve"> nároky plynoucí z těchto vad </w:t>
      </w:r>
      <w:r w:rsidR="00F907FD">
        <w:rPr>
          <w:rFonts w:ascii="Times New Roman" w:hAnsi="Times New Roman"/>
          <w:sz w:val="24"/>
          <w:szCs w:val="24"/>
        </w:rPr>
        <w:t xml:space="preserve">uplatňovány </w:t>
      </w:r>
      <w:r>
        <w:rPr>
          <w:rFonts w:ascii="Times New Roman" w:hAnsi="Times New Roman"/>
          <w:sz w:val="24"/>
          <w:szCs w:val="24"/>
        </w:rPr>
        <w:t>provozovatelem</w:t>
      </w:r>
      <w:r w:rsidR="00F907FD">
        <w:rPr>
          <w:rFonts w:ascii="Times New Roman" w:hAnsi="Times New Roman"/>
          <w:sz w:val="24"/>
          <w:szCs w:val="24"/>
        </w:rPr>
        <w:t xml:space="preserve"> vůči </w:t>
      </w:r>
      <w:r w:rsidR="00C1356F">
        <w:rPr>
          <w:rFonts w:ascii="Times New Roman" w:hAnsi="Times New Roman"/>
          <w:sz w:val="24"/>
          <w:szCs w:val="24"/>
        </w:rPr>
        <w:t xml:space="preserve">dodavateli (zhotoviteli stavby) na základě zmocnění zadavatele dle smlouvy o dílo. Provozovatel je </w:t>
      </w:r>
      <w:r w:rsidR="00E60E81">
        <w:rPr>
          <w:rFonts w:ascii="Times New Roman" w:hAnsi="Times New Roman"/>
          <w:sz w:val="24"/>
          <w:szCs w:val="24"/>
        </w:rPr>
        <w:t>povinen zaslat referentu správy majetku zadavatele kopii oznámení vady stavby rekonstrukce areálu koupaliště a stavebních prací a dále výsledek reklamačního řízení</w:t>
      </w:r>
      <w:r w:rsidR="00C1356F">
        <w:rPr>
          <w:rFonts w:ascii="Times New Roman" w:hAnsi="Times New Roman"/>
          <w:sz w:val="24"/>
          <w:szCs w:val="24"/>
        </w:rPr>
        <w:t>.</w:t>
      </w:r>
      <w:r w:rsidR="001A6F17">
        <w:rPr>
          <w:rFonts w:ascii="Times New Roman" w:hAnsi="Times New Roman"/>
          <w:sz w:val="24"/>
          <w:szCs w:val="24"/>
        </w:rPr>
        <w:t xml:space="preserve"> </w:t>
      </w:r>
    </w:p>
    <w:p w14:paraId="4B4009B3" w14:textId="3813BD0E" w:rsidR="00C5573A" w:rsidRPr="006E42A6" w:rsidRDefault="00586FCF" w:rsidP="003A4D85">
      <w:pPr>
        <w:pStyle w:val="Odstavecseseznamem"/>
        <w:spacing w:after="0"/>
        <w:ind w:left="426"/>
        <w:jc w:val="both"/>
        <w:outlineLvl w:val="0"/>
        <w:rPr>
          <w:rFonts w:ascii="Times New Roman" w:hAnsi="Times New Roman"/>
          <w:sz w:val="24"/>
          <w:szCs w:val="24"/>
        </w:rPr>
      </w:pPr>
      <w:r>
        <w:rPr>
          <w:rFonts w:ascii="Times New Roman" w:hAnsi="Times New Roman"/>
          <w:sz w:val="24"/>
          <w:szCs w:val="24"/>
        </w:rPr>
        <w:lastRenderedPageBreak/>
        <w:t>Zadavatel sjednal</w:t>
      </w:r>
      <w:r w:rsidR="00211C10" w:rsidRPr="00D96E7D">
        <w:rPr>
          <w:rFonts w:ascii="Times" w:hAnsi="Times"/>
          <w:sz w:val="24"/>
          <w:szCs w:val="24"/>
        </w:rPr>
        <w:t xml:space="preserve"> </w:t>
      </w:r>
      <w:r w:rsidR="00200FF4">
        <w:rPr>
          <w:rFonts w:ascii="Times" w:hAnsi="Times"/>
          <w:sz w:val="24"/>
          <w:szCs w:val="24"/>
        </w:rPr>
        <w:t xml:space="preserve">dle smlouvy o dílo </w:t>
      </w:r>
      <w:r w:rsidR="00211C10" w:rsidRPr="00D96E7D">
        <w:rPr>
          <w:rFonts w:ascii="Times" w:hAnsi="Times"/>
          <w:sz w:val="24"/>
          <w:szCs w:val="24"/>
        </w:rPr>
        <w:t xml:space="preserve">s generálním dodavatelem stavby </w:t>
      </w:r>
      <w:r w:rsidR="00185531">
        <w:rPr>
          <w:rFonts w:ascii="Times" w:hAnsi="Times"/>
          <w:sz w:val="24"/>
          <w:szCs w:val="24"/>
        </w:rPr>
        <w:t xml:space="preserve">rekonstrukce </w:t>
      </w:r>
      <w:r w:rsidR="00211C10" w:rsidRPr="00D96E7D">
        <w:rPr>
          <w:rFonts w:ascii="Times" w:hAnsi="Times"/>
          <w:sz w:val="24"/>
          <w:szCs w:val="24"/>
        </w:rPr>
        <w:t>areálu koupaliště</w:t>
      </w:r>
      <w:r w:rsidR="005F7307">
        <w:rPr>
          <w:rFonts w:ascii="Times" w:hAnsi="Times"/>
          <w:sz w:val="24"/>
          <w:szCs w:val="24"/>
        </w:rPr>
        <w:t xml:space="preserve"> společností </w:t>
      </w:r>
      <w:r w:rsidR="005F7307" w:rsidRPr="0091577E">
        <w:rPr>
          <w:rFonts w:ascii="Times New Roman" w:hAnsi="Times New Roman"/>
          <w:bCs/>
          <w:sz w:val="24"/>
          <w:szCs w:val="24"/>
        </w:rPr>
        <w:t xml:space="preserve">Lacus </w:t>
      </w:r>
      <w:r w:rsidR="005F7307">
        <w:rPr>
          <w:rFonts w:ascii="Times New Roman" w:hAnsi="Times New Roman"/>
          <w:bCs/>
          <w:sz w:val="24"/>
          <w:szCs w:val="24"/>
        </w:rPr>
        <w:t xml:space="preserve">Technology s.r.o., </w:t>
      </w:r>
      <w:r w:rsidR="00211C10" w:rsidRPr="00D96E7D">
        <w:rPr>
          <w:rFonts w:ascii="Times" w:hAnsi="Times"/>
          <w:sz w:val="24"/>
          <w:szCs w:val="24"/>
        </w:rPr>
        <w:t>tyto záruční doby:</w:t>
      </w:r>
    </w:p>
    <w:p w14:paraId="52355EBC" w14:textId="77777777" w:rsidR="00C5573A" w:rsidRPr="006E42A6" w:rsidRDefault="00C5573A" w:rsidP="003A4D85">
      <w:pPr>
        <w:pStyle w:val="Odstavecseseznamem"/>
        <w:spacing w:after="0"/>
        <w:ind w:left="426"/>
        <w:jc w:val="both"/>
        <w:outlineLvl w:val="0"/>
        <w:rPr>
          <w:rFonts w:ascii="Times New Roman" w:hAnsi="Times New Roman"/>
          <w:sz w:val="24"/>
          <w:szCs w:val="24"/>
        </w:rPr>
      </w:pPr>
    </w:p>
    <w:p w14:paraId="3AD2598A" w14:textId="62D61E05" w:rsidR="00C5573A" w:rsidRPr="006E42A6" w:rsidRDefault="00C5573A" w:rsidP="003A4D85">
      <w:pPr>
        <w:pStyle w:val="Zkladntextodsazen2"/>
        <w:numPr>
          <w:ilvl w:val="0"/>
          <w:numId w:val="62"/>
        </w:numPr>
        <w:spacing w:after="0" w:line="276" w:lineRule="auto"/>
        <w:ind w:left="851" w:hanging="425"/>
        <w:jc w:val="both"/>
        <w:rPr>
          <w:rFonts w:ascii="Times" w:hAnsi="Times"/>
          <w:sz w:val="24"/>
          <w:szCs w:val="24"/>
        </w:rPr>
      </w:pPr>
      <w:r w:rsidRPr="006E42A6">
        <w:rPr>
          <w:rFonts w:ascii="Times" w:hAnsi="Times"/>
          <w:sz w:val="24"/>
          <w:szCs w:val="24"/>
        </w:rPr>
        <w:t>trubní rozvody ….………………………………………………</w:t>
      </w:r>
      <w:r w:rsidR="003A4D85">
        <w:rPr>
          <w:rFonts w:ascii="Times" w:hAnsi="Times"/>
          <w:sz w:val="24"/>
          <w:szCs w:val="24"/>
        </w:rPr>
        <w:t xml:space="preserve">      </w:t>
      </w:r>
      <w:r w:rsidR="003A4D85">
        <w:rPr>
          <w:rFonts w:ascii="Times" w:hAnsi="Times"/>
          <w:sz w:val="24"/>
          <w:szCs w:val="24"/>
        </w:rPr>
        <w:tab/>
      </w:r>
      <w:r w:rsidRPr="006E42A6">
        <w:rPr>
          <w:rFonts w:ascii="Times" w:hAnsi="Times"/>
          <w:sz w:val="24"/>
          <w:szCs w:val="24"/>
        </w:rPr>
        <w:t>24 měsíců</w:t>
      </w:r>
    </w:p>
    <w:p w14:paraId="32C1D555" w14:textId="09208761" w:rsidR="00C5573A" w:rsidRPr="006E42A6" w:rsidRDefault="00C5573A" w:rsidP="003A4D85">
      <w:pPr>
        <w:pStyle w:val="Zkladntextodsazen2"/>
        <w:numPr>
          <w:ilvl w:val="0"/>
          <w:numId w:val="62"/>
        </w:numPr>
        <w:spacing w:after="0" w:line="276" w:lineRule="auto"/>
        <w:ind w:left="851" w:hanging="425"/>
        <w:jc w:val="both"/>
        <w:rPr>
          <w:rFonts w:ascii="Times" w:hAnsi="Times"/>
          <w:sz w:val="24"/>
          <w:szCs w:val="24"/>
        </w:rPr>
      </w:pPr>
      <w:r w:rsidRPr="006E42A6">
        <w:rPr>
          <w:rFonts w:ascii="Times" w:hAnsi="Times"/>
          <w:sz w:val="24"/>
          <w:szCs w:val="24"/>
        </w:rPr>
        <w:t>technologie úpravy vody bazénu…..................................</w:t>
      </w:r>
      <w:r w:rsidR="003A4D85">
        <w:rPr>
          <w:rFonts w:ascii="Times" w:hAnsi="Times"/>
          <w:sz w:val="24"/>
          <w:szCs w:val="24"/>
        </w:rPr>
        <w:t xml:space="preserve">.......      </w:t>
      </w:r>
      <w:r w:rsidR="003A4D85">
        <w:rPr>
          <w:rFonts w:ascii="Times" w:hAnsi="Times"/>
          <w:sz w:val="24"/>
          <w:szCs w:val="24"/>
        </w:rPr>
        <w:tab/>
      </w:r>
      <w:r w:rsidR="003A4D85">
        <w:rPr>
          <w:rFonts w:ascii="Times" w:hAnsi="Times"/>
          <w:sz w:val="24"/>
          <w:szCs w:val="24"/>
        </w:rPr>
        <w:tab/>
      </w:r>
      <w:r w:rsidRPr="006E42A6">
        <w:rPr>
          <w:rFonts w:ascii="Times" w:hAnsi="Times"/>
          <w:sz w:val="24"/>
          <w:szCs w:val="24"/>
        </w:rPr>
        <w:t>24 měsíců</w:t>
      </w:r>
    </w:p>
    <w:p w14:paraId="5121DB52" w14:textId="3FF65C78" w:rsidR="00C5573A" w:rsidRPr="006E42A6" w:rsidRDefault="00C5573A" w:rsidP="003A4D85">
      <w:pPr>
        <w:pStyle w:val="Zkladntextodsazen2"/>
        <w:numPr>
          <w:ilvl w:val="0"/>
          <w:numId w:val="62"/>
        </w:numPr>
        <w:spacing w:after="0" w:line="276" w:lineRule="auto"/>
        <w:ind w:left="851" w:hanging="425"/>
        <w:jc w:val="both"/>
        <w:rPr>
          <w:rFonts w:ascii="Times" w:hAnsi="Times"/>
          <w:sz w:val="24"/>
          <w:szCs w:val="24"/>
        </w:rPr>
      </w:pPr>
      <w:r w:rsidRPr="006E42A6">
        <w:rPr>
          <w:rFonts w:ascii="Times" w:hAnsi="Times"/>
          <w:sz w:val="24"/>
          <w:szCs w:val="24"/>
        </w:rPr>
        <w:t>stavební práce</w:t>
      </w:r>
      <w:r w:rsidRPr="00C5573A">
        <w:rPr>
          <w:rFonts w:ascii="Times" w:hAnsi="Times"/>
          <w:sz w:val="24"/>
          <w:szCs w:val="24"/>
        </w:rPr>
        <w:t>….…………………………………………</w:t>
      </w:r>
      <w:r w:rsidR="003A4D85">
        <w:rPr>
          <w:rFonts w:ascii="Times" w:hAnsi="Times"/>
          <w:sz w:val="24"/>
          <w:szCs w:val="24"/>
        </w:rPr>
        <w:t xml:space="preserve">…….      </w:t>
      </w:r>
      <w:r w:rsidR="003A4D85">
        <w:rPr>
          <w:rFonts w:ascii="Times" w:hAnsi="Times"/>
          <w:sz w:val="24"/>
          <w:szCs w:val="24"/>
        </w:rPr>
        <w:tab/>
      </w:r>
      <w:r w:rsidRPr="006E42A6">
        <w:rPr>
          <w:rFonts w:ascii="Times" w:hAnsi="Times"/>
          <w:sz w:val="24"/>
          <w:szCs w:val="24"/>
        </w:rPr>
        <w:t>60</w:t>
      </w:r>
      <w:r w:rsidR="003A4D85">
        <w:rPr>
          <w:rFonts w:ascii="Times" w:hAnsi="Times"/>
          <w:sz w:val="24"/>
          <w:szCs w:val="24"/>
        </w:rPr>
        <w:t xml:space="preserve"> </w:t>
      </w:r>
      <w:r w:rsidRPr="006E42A6">
        <w:rPr>
          <w:rFonts w:ascii="Times" w:hAnsi="Times"/>
          <w:sz w:val="24"/>
          <w:szCs w:val="24"/>
        </w:rPr>
        <w:t>měsíců</w:t>
      </w:r>
    </w:p>
    <w:p w14:paraId="1AE7B088" w14:textId="3F6B6257" w:rsidR="00C5573A" w:rsidRPr="006E42A6" w:rsidRDefault="00C5573A" w:rsidP="003A4D85">
      <w:pPr>
        <w:pStyle w:val="Zkladntextodsazen2"/>
        <w:numPr>
          <w:ilvl w:val="0"/>
          <w:numId w:val="62"/>
        </w:numPr>
        <w:spacing w:after="0" w:line="276" w:lineRule="auto"/>
        <w:ind w:left="851" w:hanging="425"/>
        <w:jc w:val="both"/>
        <w:rPr>
          <w:rFonts w:ascii="Times" w:hAnsi="Times"/>
          <w:sz w:val="24"/>
          <w:szCs w:val="24"/>
        </w:rPr>
      </w:pPr>
      <w:r w:rsidRPr="006E42A6">
        <w:rPr>
          <w:rFonts w:ascii="Times" w:hAnsi="Times"/>
          <w:sz w:val="24"/>
          <w:szCs w:val="24"/>
        </w:rPr>
        <w:t>stálost bazénové folie………………………………………</w:t>
      </w:r>
      <w:r>
        <w:rPr>
          <w:rFonts w:ascii="Times" w:hAnsi="Times"/>
          <w:sz w:val="24"/>
          <w:szCs w:val="24"/>
        </w:rPr>
        <w:t>..</w:t>
      </w:r>
      <w:r w:rsidRPr="006E42A6">
        <w:rPr>
          <w:rFonts w:ascii="Times" w:hAnsi="Times"/>
          <w:sz w:val="24"/>
          <w:szCs w:val="24"/>
        </w:rPr>
        <w:t>…</w:t>
      </w:r>
      <w:r w:rsidR="003A4D85">
        <w:rPr>
          <w:rFonts w:ascii="Times" w:hAnsi="Times"/>
          <w:sz w:val="24"/>
          <w:szCs w:val="24"/>
        </w:rPr>
        <w:t xml:space="preserve">          </w:t>
      </w:r>
      <w:r w:rsidRPr="006E42A6">
        <w:rPr>
          <w:rFonts w:ascii="Times" w:hAnsi="Times"/>
          <w:sz w:val="24"/>
          <w:szCs w:val="24"/>
        </w:rPr>
        <w:t>120 měsíců</w:t>
      </w:r>
    </w:p>
    <w:p w14:paraId="7F8F62E8" w14:textId="77777777" w:rsidR="00C5573A" w:rsidRDefault="00C5573A" w:rsidP="003A4D85">
      <w:pPr>
        <w:pStyle w:val="Odstavecseseznamem"/>
        <w:spacing w:after="0"/>
        <w:ind w:left="426"/>
        <w:jc w:val="both"/>
        <w:outlineLvl w:val="0"/>
        <w:rPr>
          <w:rFonts w:ascii="Times New Roman" w:hAnsi="Times New Roman"/>
          <w:sz w:val="24"/>
          <w:szCs w:val="24"/>
        </w:rPr>
      </w:pPr>
    </w:p>
    <w:p w14:paraId="0D9F45D9" w14:textId="76DD9E82" w:rsidR="00211C10" w:rsidRPr="00F24300" w:rsidRDefault="000F57BF" w:rsidP="003A4D85">
      <w:pPr>
        <w:pStyle w:val="Odstavecseseznamem"/>
        <w:spacing w:after="0"/>
        <w:ind w:left="426"/>
        <w:jc w:val="both"/>
        <w:outlineLvl w:val="0"/>
        <w:rPr>
          <w:rFonts w:ascii="Times New Roman" w:hAnsi="Times New Roman"/>
          <w:sz w:val="24"/>
          <w:szCs w:val="24"/>
        </w:rPr>
      </w:pPr>
      <w:r>
        <w:rPr>
          <w:rFonts w:ascii="Times New Roman" w:hAnsi="Times New Roman"/>
          <w:sz w:val="24"/>
          <w:szCs w:val="24"/>
        </w:rPr>
        <w:t>Zadavatel</w:t>
      </w:r>
      <w:r w:rsidR="00A91EF9" w:rsidRPr="00D96E7D">
        <w:rPr>
          <w:rFonts w:ascii="Times New Roman" w:hAnsi="Times New Roman"/>
          <w:sz w:val="24"/>
          <w:szCs w:val="24"/>
        </w:rPr>
        <w:t xml:space="preserve"> se zavazuje předat kopii uzavřené smlouvy s generálním dodavatelem stavby včet</w:t>
      </w:r>
      <w:r w:rsidR="0014268C" w:rsidRPr="00D96E7D">
        <w:rPr>
          <w:rFonts w:ascii="Times New Roman" w:hAnsi="Times New Roman"/>
          <w:sz w:val="24"/>
          <w:szCs w:val="24"/>
        </w:rPr>
        <w:t xml:space="preserve">ně všech jejich dodatků poskytovateli </w:t>
      </w:r>
      <w:r w:rsidR="009B07BE" w:rsidRPr="00D96E7D">
        <w:rPr>
          <w:rFonts w:ascii="Times New Roman" w:hAnsi="Times New Roman"/>
          <w:sz w:val="24"/>
          <w:szCs w:val="24"/>
        </w:rPr>
        <w:t>při uzavření této s</w:t>
      </w:r>
      <w:r w:rsidR="00A91EF9" w:rsidRPr="00D96E7D">
        <w:rPr>
          <w:rFonts w:ascii="Times New Roman" w:hAnsi="Times New Roman"/>
          <w:sz w:val="24"/>
          <w:szCs w:val="24"/>
        </w:rPr>
        <w:t>mlouvy</w:t>
      </w:r>
      <w:r w:rsidR="00597347">
        <w:rPr>
          <w:rFonts w:ascii="Times New Roman" w:hAnsi="Times New Roman"/>
          <w:sz w:val="24"/>
          <w:szCs w:val="24"/>
        </w:rPr>
        <w:t>, nejpozději však ke dni předání areálu koupaliště</w:t>
      </w:r>
      <w:r w:rsidR="00127B10">
        <w:rPr>
          <w:rFonts w:ascii="Times New Roman" w:hAnsi="Times New Roman"/>
          <w:sz w:val="24"/>
          <w:szCs w:val="24"/>
        </w:rPr>
        <w:t xml:space="preserve"> </w:t>
      </w:r>
      <w:r>
        <w:rPr>
          <w:rFonts w:ascii="Times New Roman" w:hAnsi="Times New Roman"/>
          <w:sz w:val="24"/>
          <w:szCs w:val="24"/>
        </w:rPr>
        <w:t>provozovateli</w:t>
      </w:r>
      <w:r w:rsidR="00F90069" w:rsidRPr="00D96E7D">
        <w:rPr>
          <w:rFonts w:ascii="Times New Roman" w:hAnsi="Times New Roman"/>
          <w:sz w:val="24"/>
          <w:szCs w:val="24"/>
        </w:rPr>
        <w:t xml:space="preserve">. </w:t>
      </w:r>
    </w:p>
    <w:p w14:paraId="32474B1B" w14:textId="77777777" w:rsidR="00211C10" w:rsidRDefault="00211C10" w:rsidP="006E42A6">
      <w:pPr>
        <w:pStyle w:val="Odstavecseseznamem"/>
        <w:spacing w:after="0" w:line="240" w:lineRule="auto"/>
        <w:ind w:left="426"/>
        <w:jc w:val="both"/>
        <w:outlineLvl w:val="0"/>
        <w:rPr>
          <w:rFonts w:ascii="Times New Roman" w:hAnsi="Times New Roman"/>
          <w:sz w:val="24"/>
          <w:szCs w:val="24"/>
        </w:rPr>
      </w:pPr>
    </w:p>
    <w:p w14:paraId="61B6997B" w14:textId="46F493DB" w:rsidR="00CD04C8" w:rsidRDefault="00D53FB8" w:rsidP="00C40A47">
      <w:pPr>
        <w:pStyle w:val="Odstavecseseznamem"/>
        <w:numPr>
          <w:ilvl w:val="0"/>
          <w:numId w:val="19"/>
        </w:numPr>
        <w:spacing w:after="0" w:line="240" w:lineRule="auto"/>
        <w:ind w:left="426" w:hanging="426"/>
        <w:jc w:val="both"/>
        <w:outlineLvl w:val="0"/>
        <w:rPr>
          <w:rFonts w:ascii="Times New Roman" w:hAnsi="Times New Roman"/>
          <w:sz w:val="24"/>
          <w:szCs w:val="24"/>
        </w:rPr>
      </w:pPr>
      <w:r>
        <w:rPr>
          <w:rFonts w:ascii="Times New Roman" w:hAnsi="Times New Roman"/>
          <w:sz w:val="24"/>
          <w:szCs w:val="24"/>
        </w:rPr>
        <w:t>Provozovatel</w:t>
      </w:r>
      <w:r w:rsidR="00CD04C8">
        <w:rPr>
          <w:rFonts w:ascii="Times New Roman" w:hAnsi="Times New Roman"/>
          <w:sz w:val="24"/>
          <w:szCs w:val="24"/>
        </w:rPr>
        <w:t xml:space="preserve"> bere na vědomí, že v souvislosti s provozem areálu koupaliště uzavřel </w:t>
      </w:r>
      <w:r w:rsidR="00656B31">
        <w:rPr>
          <w:rFonts w:ascii="Times New Roman" w:hAnsi="Times New Roman"/>
          <w:sz w:val="24"/>
          <w:szCs w:val="24"/>
        </w:rPr>
        <w:t>zadavatel</w:t>
      </w:r>
      <w:r w:rsidR="00CD04C8">
        <w:rPr>
          <w:rFonts w:ascii="Times New Roman" w:hAnsi="Times New Roman"/>
          <w:sz w:val="24"/>
          <w:szCs w:val="24"/>
        </w:rPr>
        <w:t xml:space="preserve"> tyto smlouvy:</w:t>
      </w:r>
    </w:p>
    <w:p w14:paraId="352AF98C" w14:textId="77777777" w:rsidR="00094AE4" w:rsidRDefault="002B36BB" w:rsidP="009E745E">
      <w:pPr>
        <w:pStyle w:val="Odstavecseseznamem"/>
        <w:rPr>
          <w:rFonts w:ascii="Times New Roman" w:hAnsi="Times New Roman"/>
          <w:sz w:val="24"/>
          <w:szCs w:val="24"/>
        </w:rPr>
      </w:pPr>
      <w:r>
        <w:rPr>
          <w:rFonts w:ascii="Times New Roman" w:hAnsi="Times New Roman"/>
          <w:sz w:val="24"/>
          <w:szCs w:val="24"/>
        </w:rPr>
        <w:t>na dodávku elektřiny se společností Pražská energetika a.s.</w:t>
      </w:r>
    </w:p>
    <w:p w14:paraId="4CB43EFC" w14:textId="13951718" w:rsidR="009E745E" w:rsidRPr="003A4D85" w:rsidRDefault="003A4D85" w:rsidP="009E745E">
      <w:pPr>
        <w:pStyle w:val="Odstavecseseznamem"/>
        <w:rPr>
          <w:rFonts w:ascii="Times New Roman" w:hAnsi="Times New Roman"/>
          <w:sz w:val="24"/>
          <w:szCs w:val="24"/>
        </w:rPr>
      </w:pPr>
      <w:r>
        <w:rPr>
          <w:rFonts w:ascii="Times New Roman" w:hAnsi="Times New Roman"/>
          <w:sz w:val="24"/>
          <w:szCs w:val="24"/>
        </w:rPr>
        <w:t>na dodávku vody a odvádění odpadních vod se společností Pražské vodovody a kanalizace, a.s.</w:t>
      </w:r>
    </w:p>
    <w:p w14:paraId="4099BA01" w14:textId="250AD7DB" w:rsidR="00D968AF" w:rsidRPr="001B43EB" w:rsidRDefault="009070D5" w:rsidP="00DE7C9A">
      <w:pPr>
        <w:pStyle w:val="Odstavecseseznamem"/>
        <w:numPr>
          <w:ilvl w:val="0"/>
          <w:numId w:val="19"/>
        </w:numPr>
        <w:spacing w:after="0" w:line="240" w:lineRule="auto"/>
        <w:ind w:left="426" w:hanging="426"/>
        <w:jc w:val="both"/>
        <w:outlineLvl w:val="0"/>
        <w:rPr>
          <w:rFonts w:ascii="Times New Roman" w:hAnsi="Times New Roman"/>
          <w:sz w:val="24"/>
          <w:szCs w:val="24"/>
        </w:rPr>
      </w:pPr>
      <w:r>
        <w:rPr>
          <w:rFonts w:ascii="Times New Roman" w:hAnsi="Times New Roman"/>
          <w:sz w:val="24"/>
          <w:szCs w:val="24"/>
        </w:rPr>
        <w:t>Provozovatel</w:t>
      </w:r>
      <w:r w:rsidR="00D968AF" w:rsidRPr="006D6038">
        <w:rPr>
          <w:rFonts w:ascii="Times New Roman" w:hAnsi="Times New Roman"/>
          <w:sz w:val="24"/>
          <w:szCs w:val="24"/>
        </w:rPr>
        <w:t xml:space="preserve"> a </w:t>
      </w:r>
      <w:r>
        <w:rPr>
          <w:rFonts w:ascii="Times New Roman" w:hAnsi="Times New Roman"/>
          <w:sz w:val="24"/>
          <w:szCs w:val="24"/>
        </w:rPr>
        <w:t>zadavatel</w:t>
      </w:r>
      <w:r w:rsidR="00D968AF" w:rsidRPr="006D6038">
        <w:rPr>
          <w:rFonts w:ascii="Times New Roman" w:hAnsi="Times New Roman"/>
          <w:sz w:val="24"/>
          <w:szCs w:val="24"/>
        </w:rPr>
        <w:t xml:space="preserve"> se dohodli, že po uplynutí jednotlivých záručních</w:t>
      </w:r>
      <w:r w:rsidR="00D968AF" w:rsidRPr="00747676">
        <w:rPr>
          <w:rFonts w:ascii="Times New Roman" w:hAnsi="Times New Roman"/>
          <w:sz w:val="24"/>
          <w:szCs w:val="24"/>
        </w:rPr>
        <w:t xml:space="preserve"> dob bude</w:t>
      </w:r>
      <w:r w:rsidR="009F12BC">
        <w:rPr>
          <w:rFonts w:ascii="Times New Roman" w:hAnsi="Times New Roman"/>
          <w:sz w:val="24"/>
          <w:szCs w:val="24"/>
        </w:rPr>
        <w:t xml:space="preserve"> </w:t>
      </w:r>
      <w:r w:rsidR="00D968AF" w:rsidRPr="00747676">
        <w:rPr>
          <w:rFonts w:ascii="Times New Roman" w:hAnsi="Times New Roman"/>
          <w:sz w:val="24"/>
          <w:szCs w:val="24"/>
        </w:rPr>
        <w:t>veškeré opravy a údržbu areálu koupaliště</w:t>
      </w:r>
      <w:r w:rsidR="00D968AF" w:rsidRPr="007A23D4">
        <w:rPr>
          <w:rFonts w:ascii="Times New Roman" w:hAnsi="Times New Roman"/>
          <w:sz w:val="24"/>
          <w:szCs w:val="24"/>
        </w:rPr>
        <w:t xml:space="preserve"> provádět </w:t>
      </w:r>
      <w:r>
        <w:rPr>
          <w:rFonts w:ascii="Times New Roman" w:hAnsi="Times New Roman"/>
          <w:sz w:val="24"/>
          <w:szCs w:val="24"/>
        </w:rPr>
        <w:t>provozovatel.</w:t>
      </w:r>
      <w:r w:rsidR="00051080" w:rsidRPr="007A23D4">
        <w:rPr>
          <w:rFonts w:ascii="Times New Roman" w:hAnsi="Times New Roman"/>
          <w:sz w:val="24"/>
          <w:szCs w:val="24"/>
        </w:rPr>
        <w:t xml:space="preserve"> </w:t>
      </w:r>
    </w:p>
    <w:p w14:paraId="36E24129" w14:textId="77777777" w:rsidR="00D968AF" w:rsidRDefault="00D968AF" w:rsidP="006E42A6">
      <w:pPr>
        <w:pStyle w:val="Odstavecseseznamem"/>
        <w:spacing w:after="0" w:line="240" w:lineRule="auto"/>
        <w:ind w:left="426"/>
        <w:jc w:val="both"/>
        <w:outlineLvl w:val="0"/>
        <w:rPr>
          <w:rFonts w:ascii="Times New Roman" w:hAnsi="Times New Roman"/>
          <w:sz w:val="24"/>
          <w:szCs w:val="24"/>
        </w:rPr>
      </w:pPr>
    </w:p>
    <w:p w14:paraId="39E11C32" w14:textId="738AC7AF" w:rsidR="0059261D" w:rsidRPr="000D64C5" w:rsidRDefault="007F5AA6" w:rsidP="000D64C5">
      <w:pPr>
        <w:pStyle w:val="Odstavecseseznamem"/>
        <w:numPr>
          <w:ilvl w:val="0"/>
          <w:numId w:val="19"/>
        </w:numPr>
        <w:spacing w:after="0"/>
        <w:ind w:left="426" w:hanging="426"/>
        <w:jc w:val="both"/>
        <w:outlineLvl w:val="0"/>
        <w:rPr>
          <w:rFonts w:ascii="Times New Roman" w:hAnsi="Times New Roman"/>
          <w:sz w:val="24"/>
          <w:szCs w:val="24"/>
        </w:rPr>
      </w:pPr>
      <w:r w:rsidRPr="000D64C5">
        <w:rPr>
          <w:rFonts w:ascii="Times New Roman" w:hAnsi="Times New Roman"/>
          <w:sz w:val="24"/>
          <w:szCs w:val="24"/>
        </w:rPr>
        <w:t>Provozovatel</w:t>
      </w:r>
      <w:r w:rsidR="00CD04C8" w:rsidRPr="000D64C5">
        <w:rPr>
          <w:rFonts w:ascii="Times New Roman" w:hAnsi="Times New Roman"/>
          <w:sz w:val="24"/>
          <w:szCs w:val="24"/>
        </w:rPr>
        <w:t xml:space="preserve"> bere </w:t>
      </w:r>
      <w:r w:rsidR="0000292B" w:rsidRPr="000D64C5">
        <w:rPr>
          <w:rFonts w:ascii="Times New Roman" w:hAnsi="Times New Roman"/>
          <w:sz w:val="24"/>
          <w:szCs w:val="24"/>
        </w:rPr>
        <w:t xml:space="preserve">na </w:t>
      </w:r>
      <w:r w:rsidR="00CD04C8" w:rsidRPr="000D64C5">
        <w:rPr>
          <w:rFonts w:ascii="Times New Roman" w:hAnsi="Times New Roman"/>
          <w:sz w:val="24"/>
          <w:szCs w:val="24"/>
        </w:rPr>
        <w:t>vědomí</w:t>
      </w:r>
      <w:r w:rsidR="002B36BB" w:rsidRPr="000D64C5">
        <w:rPr>
          <w:rFonts w:ascii="Times New Roman" w:hAnsi="Times New Roman"/>
          <w:sz w:val="24"/>
          <w:szCs w:val="24"/>
        </w:rPr>
        <w:t>, že po předání areálu koupaliště v souladu s čl. VI. odst. 2. této smlouvy</w:t>
      </w:r>
      <w:r w:rsidR="0000292B" w:rsidRPr="000D64C5">
        <w:rPr>
          <w:rFonts w:ascii="Times New Roman" w:hAnsi="Times New Roman"/>
          <w:sz w:val="24"/>
          <w:szCs w:val="24"/>
        </w:rPr>
        <w:t xml:space="preserve"> převede </w:t>
      </w:r>
      <w:r w:rsidR="0059261D" w:rsidRPr="000D64C5">
        <w:rPr>
          <w:rFonts w:ascii="Times New Roman" w:hAnsi="Times New Roman"/>
          <w:sz w:val="24"/>
          <w:szCs w:val="24"/>
        </w:rPr>
        <w:t>smlouvu na dodávku elektřiny na sebe</w:t>
      </w:r>
      <w:r w:rsidR="009403A1" w:rsidRPr="000D64C5">
        <w:rPr>
          <w:rFonts w:ascii="Times New Roman" w:hAnsi="Times New Roman"/>
          <w:sz w:val="24"/>
          <w:szCs w:val="24"/>
        </w:rPr>
        <w:t xml:space="preserve"> za předpokladu, že cena za dodávku elektřiny je v místě a čase obvyklá a není pro </w:t>
      </w:r>
      <w:r w:rsidRPr="000D64C5">
        <w:rPr>
          <w:rFonts w:ascii="Times New Roman" w:hAnsi="Times New Roman"/>
          <w:sz w:val="24"/>
          <w:szCs w:val="24"/>
        </w:rPr>
        <w:t>provozovatele</w:t>
      </w:r>
      <w:r w:rsidR="009403A1" w:rsidRPr="000D64C5">
        <w:rPr>
          <w:rFonts w:ascii="Times New Roman" w:hAnsi="Times New Roman"/>
          <w:sz w:val="24"/>
          <w:szCs w:val="24"/>
        </w:rPr>
        <w:t xml:space="preserve"> nevýhodná</w:t>
      </w:r>
      <w:r w:rsidR="00331018" w:rsidRPr="000D64C5">
        <w:rPr>
          <w:rFonts w:ascii="Times New Roman" w:hAnsi="Times New Roman"/>
          <w:sz w:val="24"/>
          <w:szCs w:val="24"/>
        </w:rPr>
        <w:t xml:space="preserve"> s ohledem na dobu trvání smlouvy a další skutečnosti</w:t>
      </w:r>
      <w:r w:rsidR="004F4739" w:rsidRPr="000D64C5">
        <w:rPr>
          <w:rFonts w:ascii="Times New Roman" w:hAnsi="Times New Roman"/>
          <w:sz w:val="24"/>
          <w:szCs w:val="24"/>
        </w:rPr>
        <w:t xml:space="preserve">. V tomto případě je </w:t>
      </w:r>
      <w:r w:rsidRPr="000D64C5">
        <w:rPr>
          <w:rFonts w:ascii="Times New Roman" w:hAnsi="Times New Roman"/>
          <w:sz w:val="24"/>
          <w:szCs w:val="24"/>
        </w:rPr>
        <w:t>provozovatel</w:t>
      </w:r>
      <w:r w:rsidR="004F4739" w:rsidRPr="000D64C5">
        <w:rPr>
          <w:rFonts w:ascii="Times New Roman" w:hAnsi="Times New Roman"/>
          <w:sz w:val="24"/>
          <w:szCs w:val="24"/>
        </w:rPr>
        <w:t xml:space="preserve"> oprávně</w:t>
      </w:r>
      <w:r w:rsidR="00A11F8A" w:rsidRPr="000D64C5">
        <w:rPr>
          <w:rFonts w:ascii="Times New Roman" w:hAnsi="Times New Roman"/>
          <w:sz w:val="24"/>
          <w:szCs w:val="24"/>
        </w:rPr>
        <w:t>n</w:t>
      </w:r>
      <w:r w:rsidR="004F4739" w:rsidRPr="000D64C5">
        <w:rPr>
          <w:rFonts w:ascii="Times New Roman" w:hAnsi="Times New Roman"/>
          <w:sz w:val="24"/>
          <w:szCs w:val="24"/>
        </w:rPr>
        <w:t xml:space="preserve"> uzavřít smlouvy/smlouvu s dodavateli těchto služeb, které si sám určí dle vlastního uvážení a není povinen přebírat od </w:t>
      </w:r>
      <w:r w:rsidRPr="000D64C5">
        <w:rPr>
          <w:rFonts w:ascii="Times New Roman" w:hAnsi="Times New Roman"/>
          <w:sz w:val="24"/>
          <w:szCs w:val="24"/>
        </w:rPr>
        <w:t>zadavatele</w:t>
      </w:r>
      <w:r w:rsidR="004F4739" w:rsidRPr="000D64C5">
        <w:rPr>
          <w:rFonts w:ascii="Times New Roman" w:hAnsi="Times New Roman"/>
          <w:sz w:val="24"/>
          <w:szCs w:val="24"/>
        </w:rPr>
        <w:t xml:space="preserve"> jakékoli závazky</w:t>
      </w:r>
      <w:r w:rsidR="0059261D" w:rsidRPr="000D64C5">
        <w:rPr>
          <w:rFonts w:ascii="Times New Roman" w:hAnsi="Times New Roman"/>
          <w:sz w:val="24"/>
          <w:szCs w:val="24"/>
        </w:rPr>
        <w:t>.</w:t>
      </w:r>
      <w:r w:rsidR="002B36BB" w:rsidRPr="000D64C5">
        <w:rPr>
          <w:rFonts w:ascii="Times New Roman" w:hAnsi="Times New Roman"/>
          <w:sz w:val="24"/>
          <w:szCs w:val="24"/>
        </w:rPr>
        <w:t xml:space="preserve"> </w:t>
      </w:r>
      <w:commentRangeStart w:id="1"/>
      <w:commentRangeEnd w:id="1"/>
      <w:r w:rsidR="007642F3" w:rsidRPr="000D64C5">
        <w:rPr>
          <w:rFonts w:ascii="Times New Roman" w:hAnsi="Times New Roman"/>
          <w:sz w:val="24"/>
          <w:szCs w:val="24"/>
        </w:rPr>
        <w:t xml:space="preserve"> Veškerou dodávku služeb si bude na své vlastní náklady zajišťovat </w:t>
      </w:r>
      <w:r w:rsidR="007E33B6" w:rsidRPr="000D64C5">
        <w:rPr>
          <w:rFonts w:ascii="Times New Roman" w:hAnsi="Times New Roman"/>
          <w:sz w:val="24"/>
          <w:szCs w:val="24"/>
        </w:rPr>
        <w:t>provozovatel</w:t>
      </w:r>
      <w:r w:rsidR="007642F3" w:rsidRPr="000D64C5">
        <w:rPr>
          <w:rFonts w:ascii="Times New Roman" w:hAnsi="Times New Roman"/>
          <w:sz w:val="24"/>
          <w:szCs w:val="24"/>
        </w:rPr>
        <w:t xml:space="preserve">. </w:t>
      </w:r>
      <w:r w:rsidR="00EB1ECF" w:rsidRPr="000D64C5">
        <w:rPr>
          <w:rFonts w:ascii="Times New Roman" w:hAnsi="Times New Roman"/>
          <w:sz w:val="24"/>
          <w:szCs w:val="24"/>
        </w:rPr>
        <w:t>Zadavatel</w:t>
      </w:r>
      <w:r w:rsidR="007642F3" w:rsidRPr="000D64C5">
        <w:rPr>
          <w:rFonts w:ascii="Times New Roman" w:hAnsi="Times New Roman"/>
          <w:sz w:val="24"/>
          <w:szCs w:val="24"/>
        </w:rPr>
        <w:t xml:space="preserve"> se v této souvislosti zavazuje poskytnou</w:t>
      </w:r>
      <w:r w:rsidR="00597347" w:rsidRPr="000D64C5">
        <w:rPr>
          <w:rFonts w:ascii="Times New Roman" w:hAnsi="Times New Roman"/>
          <w:sz w:val="24"/>
          <w:szCs w:val="24"/>
        </w:rPr>
        <w:t>t</w:t>
      </w:r>
      <w:r w:rsidR="007642F3" w:rsidRPr="000D64C5">
        <w:rPr>
          <w:rFonts w:ascii="Times New Roman" w:hAnsi="Times New Roman"/>
          <w:sz w:val="24"/>
          <w:szCs w:val="24"/>
        </w:rPr>
        <w:t xml:space="preserve"> nezbytnou součinnost. </w:t>
      </w:r>
    </w:p>
    <w:p w14:paraId="0C036B0E" w14:textId="77777777" w:rsidR="0059261D" w:rsidRDefault="0059261D" w:rsidP="009E745E">
      <w:pPr>
        <w:pStyle w:val="Odstavecseseznamem"/>
        <w:spacing w:after="0" w:line="240" w:lineRule="auto"/>
        <w:ind w:left="426"/>
        <w:jc w:val="both"/>
        <w:outlineLvl w:val="0"/>
        <w:rPr>
          <w:rFonts w:ascii="Times New Roman" w:hAnsi="Times New Roman"/>
          <w:sz w:val="24"/>
          <w:szCs w:val="24"/>
        </w:rPr>
      </w:pPr>
    </w:p>
    <w:p w14:paraId="7A2EB719" w14:textId="2E1B703F" w:rsidR="004B4DF2" w:rsidRDefault="004B4DF2" w:rsidP="000D64C5">
      <w:pPr>
        <w:pStyle w:val="Odstavecseseznamem"/>
        <w:numPr>
          <w:ilvl w:val="0"/>
          <w:numId w:val="19"/>
        </w:numPr>
        <w:spacing w:after="0"/>
        <w:ind w:left="426" w:hanging="426"/>
        <w:jc w:val="both"/>
        <w:outlineLvl w:val="0"/>
        <w:rPr>
          <w:rFonts w:ascii="Times New Roman" w:hAnsi="Times New Roman"/>
          <w:sz w:val="24"/>
          <w:szCs w:val="24"/>
        </w:rPr>
      </w:pPr>
      <w:r>
        <w:rPr>
          <w:rFonts w:ascii="Times New Roman" w:hAnsi="Times New Roman"/>
          <w:sz w:val="24"/>
          <w:szCs w:val="24"/>
        </w:rPr>
        <w:t xml:space="preserve">V souvislosti s plněním závazku udržovat a obnovovat areál koupaliště je </w:t>
      </w:r>
      <w:r w:rsidR="00B4566B">
        <w:rPr>
          <w:rFonts w:ascii="Times New Roman" w:hAnsi="Times New Roman"/>
          <w:sz w:val="24"/>
          <w:szCs w:val="24"/>
        </w:rPr>
        <w:t>provozovatel</w:t>
      </w:r>
      <w:r>
        <w:rPr>
          <w:rFonts w:ascii="Times New Roman" w:hAnsi="Times New Roman"/>
          <w:sz w:val="24"/>
          <w:szCs w:val="24"/>
        </w:rPr>
        <w:t xml:space="preserve"> povinen na vlastní náklady </w:t>
      </w:r>
      <w:r w:rsidR="00FD3F58">
        <w:rPr>
          <w:rFonts w:ascii="Times New Roman" w:hAnsi="Times New Roman"/>
          <w:sz w:val="24"/>
          <w:szCs w:val="24"/>
        </w:rPr>
        <w:t>po uplyn</w:t>
      </w:r>
      <w:r w:rsidR="00C361CC">
        <w:rPr>
          <w:rFonts w:ascii="Times New Roman" w:hAnsi="Times New Roman"/>
          <w:sz w:val="24"/>
          <w:szCs w:val="24"/>
        </w:rPr>
        <w:t>u</w:t>
      </w:r>
      <w:r w:rsidR="00FD3F58">
        <w:rPr>
          <w:rFonts w:ascii="Times New Roman" w:hAnsi="Times New Roman"/>
          <w:sz w:val="24"/>
          <w:szCs w:val="24"/>
        </w:rPr>
        <w:t>t</w:t>
      </w:r>
      <w:r w:rsidR="00C361CC">
        <w:rPr>
          <w:rFonts w:ascii="Times New Roman" w:hAnsi="Times New Roman"/>
          <w:sz w:val="24"/>
          <w:szCs w:val="24"/>
        </w:rPr>
        <w:t>í záruční doby</w:t>
      </w:r>
      <w:r w:rsidR="006561FA">
        <w:rPr>
          <w:rFonts w:ascii="Times New Roman" w:hAnsi="Times New Roman"/>
          <w:sz w:val="24"/>
          <w:szCs w:val="24"/>
        </w:rPr>
        <w:t>/jednotlivých záručních dob</w:t>
      </w:r>
      <w:r w:rsidR="00C361CC">
        <w:rPr>
          <w:rFonts w:ascii="Times New Roman" w:hAnsi="Times New Roman"/>
          <w:sz w:val="24"/>
          <w:szCs w:val="24"/>
        </w:rPr>
        <w:t xml:space="preserve"> dle čl. XII. odst. 1 </w:t>
      </w:r>
      <w:r w:rsidR="006455CF">
        <w:rPr>
          <w:rFonts w:ascii="Times New Roman" w:hAnsi="Times New Roman"/>
          <w:sz w:val="24"/>
          <w:szCs w:val="24"/>
        </w:rPr>
        <w:t xml:space="preserve">této smlouvy </w:t>
      </w:r>
      <w:r>
        <w:rPr>
          <w:rFonts w:ascii="Times New Roman" w:hAnsi="Times New Roman"/>
          <w:sz w:val="24"/>
          <w:szCs w:val="24"/>
        </w:rPr>
        <w:t>zajistit plnou</w:t>
      </w:r>
      <w:r w:rsidR="00D7261D">
        <w:rPr>
          <w:rFonts w:ascii="Times New Roman" w:hAnsi="Times New Roman"/>
          <w:sz w:val="24"/>
          <w:szCs w:val="24"/>
        </w:rPr>
        <w:t xml:space="preserve"> </w:t>
      </w:r>
      <w:r>
        <w:rPr>
          <w:rFonts w:ascii="Times New Roman" w:hAnsi="Times New Roman"/>
          <w:sz w:val="24"/>
          <w:szCs w:val="24"/>
        </w:rPr>
        <w:t>provozuschopnost areálu koupaliště</w:t>
      </w:r>
      <w:r w:rsidR="00507E59">
        <w:rPr>
          <w:rFonts w:ascii="Times New Roman" w:hAnsi="Times New Roman"/>
          <w:sz w:val="24"/>
          <w:szCs w:val="24"/>
        </w:rPr>
        <w:t>, a to</w:t>
      </w:r>
      <w:r>
        <w:rPr>
          <w:rFonts w:ascii="Times New Roman" w:hAnsi="Times New Roman"/>
          <w:sz w:val="24"/>
          <w:szCs w:val="24"/>
        </w:rPr>
        <w:t>:</w:t>
      </w:r>
    </w:p>
    <w:p w14:paraId="6D333111" w14:textId="77777777" w:rsidR="004B4DF2" w:rsidRDefault="00124879" w:rsidP="000D64C5">
      <w:pPr>
        <w:pStyle w:val="Odstavecseseznamem"/>
        <w:numPr>
          <w:ilvl w:val="0"/>
          <w:numId w:val="20"/>
        </w:numPr>
        <w:spacing w:after="0"/>
        <w:jc w:val="both"/>
        <w:outlineLvl w:val="0"/>
        <w:rPr>
          <w:rFonts w:ascii="Times New Roman" w:hAnsi="Times New Roman"/>
          <w:sz w:val="24"/>
          <w:szCs w:val="24"/>
        </w:rPr>
      </w:pPr>
      <w:r>
        <w:rPr>
          <w:rFonts w:ascii="Times New Roman" w:hAnsi="Times New Roman"/>
          <w:sz w:val="24"/>
          <w:szCs w:val="24"/>
        </w:rPr>
        <w:t>udržovat schůdnost všech vnitřních komunikací v rámci areálu koupaliště,</w:t>
      </w:r>
    </w:p>
    <w:p w14:paraId="5FEE4419" w14:textId="77777777" w:rsidR="00124879" w:rsidRDefault="00124879" w:rsidP="000D64C5">
      <w:pPr>
        <w:pStyle w:val="Odstavecseseznamem"/>
        <w:numPr>
          <w:ilvl w:val="0"/>
          <w:numId w:val="20"/>
        </w:numPr>
        <w:spacing w:after="0"/>
        <w:jc w:val="both"/>
        <w:outlineLvl w:val="0"/>
        <w:rPr>
          <w:rFonts w:ascii="Times New Roman" w:hAnsi="Times New Roman"/>
          <w:sz w:val="24"/>
          <w:szCs w:val="24"/>
        </w:rPr>
      </w:pPr>
      <w:r>
        <w:rPr>
          <w:rFonts w:ascii="Times New Roman" w:hAnsi="Times New Roman"/>
          <w:sz w:val="24"/>
          <w:szCs w:val="24"/>
        </w:rPr>
        <w:t>stříhat a pečovat o travnaté plochy v areálu koupaliště, jakož i okrasnou zeleň a dřeviny v areálu koupaliště;</w:t>
      </w:r>
    </w:p>
    <w:p w14:paraId="52B754B6" w14:textId="77777777" w:rsidR="00124879" w:rsidRDefault="00124879" w:rsidP="000D64C5">
      <w:pPr>
        <w:pStyle w:val="Odstavecseseznamem"/>
        <w:numPr>
          <w:ilvl w:val="0"/>
          <w:numId w:val="20"/>
        </w:numPr>
        <w:spacing w:after="0"/>
        <w:jc w:val="both"/>
        <w:outlineLvl w:val="0"/>
        <w:rPr>
          <w:rFonts w:ascii="Times New Roman" w:hAnsi="Times New Roman"/>
          <w:sz w:val="24"/>
          <w:szCs w:val="24"/>
        </w:rPr>
      </w:pPr>
      <w:r>
        <w:rPr>
          <w:rFonts w:ascii="Times New Roman" w:hAnsi="Times New Roman"/>
          <w:sz w:val="24"/>
          <w:szCs w:val="24"/>
        </w:rPr>
        <w:t>provádět pravidelný úklid uvnitř jednotlivých budov v areálu koupaliště</w:t>
      </w:r>
      <w:r w:rsidR="006E693C">
        <w:rPr>
          <w:rFonts w:ascii="Times New Roman" w:hAnsi="Times New Roman"/>
          <w:sz w:val="24"/>
          <w:szCs w:val="24"/>
        </w:rPr>
        <w:t xml:space="preserve"> </w:t>
      </w:r>
      <w:r>
        <w:rPr>
          <w:rFonts w:ascii="Times New Roman" w:hAnsi="Times New Roman"/>
          <w:sz w:val="24"/>
          <w:szCs w:val="24"/>
        </w:rPr>
        <w:t>(včetně veškerého technického zázemí</w:t>
      </w:r>
      <w:r w:rsidR="00077A0B">
        <w:rPr>
          <w:rFonts w:ascii="Times New Roman" w:hAnsi="Times New Roman"/>
          <w:sz w:val="24"/>
          <w:szCs w:val="24"/>
        </w:rPr>
        <w:t>, šaten a sociálních zařízení)</w:t>
      </w:r>
      <w:r w:rsidR="0033350B">
        <w:rPr>
          <w:rFonts w:ascii="Times New Roman" w:hAnsi="Times New Roman"/>
          <w:sz w:val="24"/>
          <w:szCs w:val="24"/>
        </w:rPr>
        <w:t>, jakož i na plochách vně těchto budov;</w:t>
      </w:r>
    </w:p>
    <w:p w14:paraId="5E39BDF4" w14:textId="77777777" w:rsidR="0033350B" w:rsidRDefault="0033350B" w:rsidP="000D64C5">
      <w:pPr>
        <w:pStyle w:val="Odstavecseseznamem"/>
        <w:numPr>
          <w:ilvl w:val="0"/>
          <w:numId w:val="20"/>
        </w:numPr>
        <w:spacing w:after="0"/>
        <w:jc w:val="both"/>
        <w:outlineLvl w:val="0"/>
        <w:rPr>
          <w:rFonts w:ascii="Times New Roman" w:hAnsi="Times New Roman"/>
          <w:sz w:val="24"/>
          <w:szCs w:val="24"/>
        </w:rPr>
      </w:pPr>
      <w:r>
        <w:rPr>
          <w:rFonts w:ascii="Times New Roman" w:hAnsi="Times New Roman"/>
          <w:sz w:val="24"/>
          <w:szCs w:val="24"/>
        </w:rPr>
        <w:t>pravidelně podle potřeby provádět nátěry, malby a omítky vně i uvnitř jednotlivých budov v areálu koupaliště;</w:t>
      </w:r>
    </w:p>
    <w:p w14:paraId="683932CC" w14:textId="77777777" w:rsidR="0033350B" w:rsidRDefault="0033350B" w:rsidP="000D64C5">
      <w:pPr>
        <w:pStyle w:val="Odstavecseseznamem"/>
        <w:numPr>
          <w:ilvl w:val="0"/>
          <w:numId w:val="20"/>
        </w:numPr>
        <w:spacing w:after="0"/>
        <w:jc w:val="both"/>
        <w:outlineLvl w:val="0"/>
        <w:rPr>
          <w:rFonts w:ascii="Times New Roman" w:hAnsi="Times New Roman"/>
          <w:sz w:val="24"/>
          <w:szCs w:val="24"/>
        </w:rPr>
      </w:pPr>
      <w:r>
        <w:rPr>
          <w:rFonts w:ascii="Times New Roman" w:hAnsi="Times New Roman"/>
          <w:sz w:val="24"/>
          <w:szCs w:val="24"/>
        </w:rPr>
        <w:t>pravidelně čistit okna a veškeré omyvatelné plochy vně i uvnitř jednotlivých budov v areálu koupaliště;</w:t>
      </w:r>
    </w:p>
    <w:p w14:paraId="755EB14B" w14:textId="77777777" w:rsidR="0033350B" w:rsidRDefault="0033350B" w:rsidP="000D64C5">
      <w:pPr>
        <w:pStyle w:val="Odstavecseseznamem"/>
        <w:numPr>
          <w:ilvl w:val="0"/>
          <w:numId w:val="20"/>
        </w:numPr>
        <w:spacing w:after="0"/>
        <w:jc w:val="both"/>
        <w:outlineLvl w:val="0"/>
        <w:rPr>
          <w:rFonts w:ascii="Times New Roman" w:hAnsi="Times New Roman"/>
          <w:sz w:val="24"/>
          <w:szCs w:val="24"/>
        </w:rPr>
      </w:pPr>
      <w:r>
        <w:rPr>
          <w:rFonts w:ascii="Times New Roman" w:hAnsi="Times New Roman"/>
          <w:sz w:val="24"/>
          <w:szCs w:val="24"/>
        </w:rPr>
        <w:t xml:space="preserve">zajistit vhodnou a odpovídající formu ostrahy a monitoringu areálu </w:t>
      </w:r>
      <w:r w:rsidR="00C26E5D">
        <w:rPr>
          <w:rFonts w:ascii="Times New Roman" w:hAnsi="Times New Roman"/>
          <w:sz w:val="24"/>
          <w:szCs w:val="24"/>
        </w:rPr>
        <w:t>koupaliště zejména z pohledu prevence škod způsobených vandalismem, výtržnictvím, trestnou činností apod.,</w:t>
      </w:r>
    </w:p>
    <w:p w14:paraId="4CC48DBF" w14:textId="77777777" w:rsidR="00C26E5D" w:rsidRDefault="00C26E5D" w:rsidP="000D64C5">
      <w:pPr>
        <w:pStyle w:val="Odstavecseseznamem"/>
        <w:numPr>
          <w:ilvl w:val="0"/>
          <w:numId w:val="20"/>
        </w:numPr>
        <w:spacing w:after="0"/>
        <w:jc w:val="both"/>
        <w:outlineLvl w:val="0"/>
        <w:rPr>
          <w:rFonts w:ascii="Times New Roman" w:hAnsi="Times New Roman"/>
          <w:sz w:val="24"/>
          <w:szCs w:val="24"/>
        </w:rPr>
      </w:pPr>
      <w:r>
        <w:rPr>
          <w:rFonts w:ascii="Times New Roman" w:hAnsi="Times New Roman"/>
          <w:sz w:val="24"/>
          <w:szCs w:val="24"/>
        </w:rPr>
        <w:lastRenderedPageBreak/>
        <w:t>zajistit zazimování areálu koupaliště v souladu s příslušnými právními předpisy a technickými a/nebo jinými normami v rozsahu a způsobem umožňujícím zahájení provozu areá</w:t>
      </w:r>
      <w:r w:rsidR="00F52919">
        <w:rPr>
          <w:rFonts w:ascii="Times New Roman" w:hAnsi="Times New Roman"/>
          <w:sz w:val="24"/>
          <w:szCs w:val="24"/>
        </w:rPr>
        <w:t>lu koupaliště v následné sezóně</w:t>
      </w:r>
    </w:p>
    <w:p w14:paraId="2B7EA9D6" w14:textId="77777777" w:rsidR="00F52919" w:rsidRDefault="00F52919" w:rsidP="000D64C5">
      <w:pPr>
        <w:pStyle w:val="Odstavecseseznamem"/>
        <w:numPr>
          <w:ilvl w:val="0"/>
          <w:numId w:val="20"/>
        </w:numPr>
        <w:spacing w:after="0"/>
        <w:jc w:val="both"/>
        <w:outlineLvl w:val="0"/>
        <w:rPr>
          <w:rFonts w:ascii="Times New Roman" w:hAnsi="Times New Roman"/>
          <w:sz w:val="24"/>
          <w:szCs w:val="24"/>
        </w:rPr>
      </w:pPr>
      <w:r>
        <w:rPr>
          <w:rFonts w:ascii="Times New Roman" w:hAnsi="Times New Roman"/>
          <w:sz w:val="24"/>
          <w:szCs w:val="24"/>
        </w:rPr>
        <w:t>zajistit vhodnou a odpovídající údržbu systému čištění vody (údržba filtrace);</w:t>
      </w:r>
    </w:p>
    <w:p w14:paraId="35463B3A" w14:textId="792D3C6D" w:rsidR="00F52919" w:rsidRDefault="007C554E" w:rsidP="000D64C5">
      <w:pPr>
        <w:pStyle w:val="Odstavecseseznamem"/>
        <w:numPr>
          <w:ilvl w:val="0"/>
          <w:numId w:val="20"/>
        </w:numPr>
        <w:spacing w:after="0"/>
        <w:jc w:val="both"/>
        <w:outlineLvl w:val="0"/>
        <w:rPr>
          <w:rFonts w:ascii="Times New Roman" w:hAnsi="Times New Roman"/>
          <w:sz w:val="24"/>
          <w:szCs w:val="24"/>
        </w:rPr>
      </w:pPr>
      <w:r>
        <w:rPr>
          <w:rFonts w:ascii="Times New Roman" w:hAnsi="Times New Roman"/>
          <w:sz w:val="24"/>
          <w:szCs w:val="24"/>
        </w:rPr>
        <w:t>zajistit vhodnou a odpovídající údržbu vodních atrakcí (čištění trysek atd.)</w:t>
      </w:r>
      <w:r w:rsidR="005F6362">
        <w:rPr>
          <w:rFonts w:ascii="Times New Roman" w:hAnsi="Times New Roman"/>
          <w:sz w:val="24"/>
          <w:szCs w:val="24"/>
        </w:rPr>
        <w:t>.</w:t>
      </w:r>
    </w:p>
    <w:p w14:paraId="5678A5CB" w14:textId="77777777" w:rsidR="002F2ED1" w:rsidRDefault="002F2ED1" w:rsidP="000D64C5">
      <w:pPr>
        <w:pStyle w:val="Odstavecseseznamem"/>
        <w:spacing w:after="0"/>
        <w:ind w:left="1429"/>
        <w:jc w:val="both"/>
        <w:outlineLvl w:val="0"/>
        <w:rPr>
          <w:rFonts w:ascii="Times New Roman" w:hAnsi="Times New Roman"/>
          <w:sz w:val="24"/>
          <w:szCs w:val="24"/>
        </w:rPr>
      </w:pPr>
    </w:p>
    <w:p w14:paraId="74FB3584" w14:textId="469541F3" w:rsidR="00DE7C9A" w:rsidRPr="006F69E9" w:rsidRDefault="00DE7C9A" w:rsidP="00C06253">
      <w:pPr>
        <w:pStyle w:val="Odstavecseseznamem"/>
        <w:numPr>
          <w:ilvl w:val="0"/>
          <w:numId w:val="19"/>
        </w:numPr>
        <w:spacing w:after="0"/>
        <w:ind w:left="426" w:hanging="426"/>
        <w:jc w:val="both"/>
        <w:outlineLvl w:val="0"/>
        <w:rPr>
          <w:rFonts w:ascii="Times New Roman" w:hAnsi="Times New Roman"/>
          <w:sz w:val="24"/>
          <w:szCs w:val="24"/>
        </w:rPr>
      </w:pPr>
      <w:r w:rsidRPr="00D2718F">
        <w:rPr>
          <w:rFonts w:ascii="Times New Roman" w:hAnsi="Times New Roman"/>
          <w:sz w:val="24"/>
          <w:szCs w:val="24"/>
        </w:rPr>
        <w:t xml:space="preserve">Pro vyloučení pochybností se strany dohodly, že povinnost oprav a údržby </w:t>
      </w:r>
      <w:r w:rsidR="0031464A" w:rsidRPr="006F69E9">
        <w:rPr>
          <w:rFonts w:ascii="Times New Roman" w:hAnsi="Times New Roman"/>
          <w:sz w:val="24"/>
          <w:szCs w:val="24"/>
        </w:rPr>
        <w:t>provozovatele</w:t>
      </w:r>
      <w:r w:rsidR="002B28A7" w:rsidRPr="006F69E9">
        <w:rPr>
          <w:rFonts w:ascii="Times New Roman" w:hAnsi="Times New Roman"/>
          <w:sz w:val="24"/>
          <w:szCs w:val="24"/>
        </w:rPr>
        <w:t xml:space="preserve"> v rámci areálu koupaliště </w:t>
      </w:r>
      <w:r w:rsidRPr="006F69E9">
        <w:rPr>
          <w:rFonts w:ascii="Times New Roman" w:hAnsi="Times New Roman"/>
          <w:sz w:val="24"/>
          <w:szCs w:val="24"/>
        </w:rPr>
        <w:t>se nikdy nevztahuje na trafostanice a elektrické vedení, vodovodní potrubí a přípojky,</w:t>
      </w:r>
      <w:r w:rsidR="00325933" w:rsidRPr="006F69E9">
        <w:rPr>
          <w:rFonts w:ascii="Times New Roman" w:hAnsi="Times New Roman"/>
          <w:sz w:val="24"/>
          <w:szCs w:val="24"/>
        </w:rPr>
        <w:t xml:space="preserve"> teplovody a horkovody,</w:t>
      </w:r>
      <w:r w:rsidRPr="006F69E9">
        <w:rPr>
          <w:rFonts w:ascii="Times New Roman" w:hAnsi="Times New Roman"/>
          <w:sz w:val="24"/>
          <w:szCs w:val="24"/>
        </w:rPr>
        <w:t xml:space="preserve"> odpadové potrubí, řady a přípojky a opravy dalších obdobných sítí a inženýrských sítí, které jsou ve vlastnictví </w:t>
      </w:r>
      <w:r w:rsidR="006842C6" w:rsidRPr="00F90D9C">
        <w:rPr>
          <w:rFonts w:ascii="Times New Roman" w:hAnsi="Times New Roman"/>
          <w:sz w:val="24"/>
          <w:szCs w:val="24"/>
        </w:rPr>
        <w:t>zadavatele</w:t>
      </w:r>
      <w:r w:rsidRPr="006F69E9">
        <w:rPr>
          <w:rFonts w:ascii="Times New Roman" w:hAnsi="Times New Roman"/>
          <w:sz w:val="24"/>
          <w:szCs w:val="24"/>
        </w:rPr>
        <w:t xml:space="preserve"> nebo třetích osob</w:t>
      </w:r>
      <w:r w:rsidR="006842C6" w:rsidRPr="00F90D9C">
        <w:rPr>
          <w:rFonts w:ascii="Times New Roman" w:hAnsi="Times New Roman"/>
          <w:sz w:val="24"/>
          <w:szCs w:val="24"/>
        </w:rPr>
        <w:t xml:space="preserve"> tý</w:t>
      </w:r>
      <w:r w:rsidR="007A1BBB" w:rsidRPr="00F90D9C">
        <w:rPr>
          <w:rFonts w:ascii="Times New Roman" w:hAnsi="Times New Roman"/>
          <w:sz w:val="24"/>
          <w:szCs w:val="24"/>
        </w:rPr>
        <w:t>ka</w:t>
      </w:r>
      <w:r w:rsidR="006842C6" w:rsidRPr="00F90D9C">
        <w:rPr>
          <w:rFonts w:ascii="Times New Roman" w:hAnsi="Times New Roman"/>
          <w:sz w:val="24"/>
          <w:szCs w:val="24"/>
        </w:rPr>
        <w:t>jících se areálu koupaliště a povinných investic</w:t>
      </w:r>
      <w:r w:rsidRPr="00D2718F">
        <w:rPr>
          <w:rFonts w:ascii="Times New Roman" w:hAnsi="Times New Roman"/>
          <w:sz w:val="24"/>
          <w:szCs w:val="24"/>
        </w:rPr>
        <w:t>.</w:t>
      </w:r>
      <w:r w:rsidR="00055825" w:rsidRPr="006F69E9">
        <w:rPr>
          <w:rFonts w:ascii="Times New Roman" w:hAnsi="Times New Roman"/>
          <w:sz w:val="24"/>
          <w:szCs w:val="24"/>
        </w:rPr>
        <w:t xml:space="preserve"> </w:t>
      </w:r>
    </w:p>
    <w:p w14:paraId="625AFAA8" w14:textId="77777777" w:rsidR="00B20C3F" w:rsidRPr="00EF1150" w:rsidRDefault="00B20C3F" w:rsidP="00EF1150">
      <w:pPr>
        <w:spacing w:after="0" w:line="240" w:lineRule="auto"/>
        <w:jc w:val="both"/>
        <w:outlineLvl w:val="0"/>
        <w:rPr>
          <w:rFonts w:ascii="Times New Roman" w:hAnsi="Times New Roman"/>
          <w:sz w:val="24"/>
          <w:szCs w:val="24"/>
        </w:rPr>
      </w:pPr>
    </w:p>
    <w:p w14:paraId="574EF006" w14:textId="23F84844" w:rsidR="00B20C3F" w:rsidRDefault="00D10EB3" w:rsidP="00C40A47">
      <w:pPr>
        <w:pStyle w:val="Odstavecseseznamem"/>
        <w:numPr>
          <w:ilvl w:val="0"/>
          <w:numId w:val="19"/>
        </w:numPr>
        <w:spacing w:after="0" w:line="240" w:lineRule="auto"/>
        <w:ind w:left="426" w:hanging="426"/>
        <w:jc w:val="both"/>
        <w:outlineLvl w:val="0"/>
        <w:rPr>
          <w:rFonts w:ascii="Times New Roman" w:hAnsi="Times New Roman"/>
          <w:sz w:val="24"/>
          <w:szCs w:val="24"/>
        </w:rPr>
      </w:pPr>
      <w:r>
        <w:rPr>
          <w:rFonts w:ascii="Times New Roman" w:hAnsi="Times New Roman"/>
          <w:sz w:val="24"/>
          <w:szCs w:val="24"/>
        </w:rPr>
        <w:t>Provozovatel</w:t>
      </w:r>
      <w:r w:rsidR="00B20C3F">
        <w:rPr>
          <w:rFonts w:ascii="Times New Roman" w:hAnsi="Times New Roman"/>
          <w:sz w:val="24"/>
          <w:szCs w:val="24"/>
        </w:rPr>
        <w:t xml:space="preserve"> je oprávněn k pravidelnému nebo i jednorázovému provádění těchto činností na svůj účet pověřit třetí osobu na základě samostatné smlouvy uzavřené s touto osobou; i v takovém případě </w:t>
      </w:r>
      <w:r w:rsidR="006842C6">
        <w:rPr>
          <w:rFonts w:ascii="Times New Roman" w:hAnsi="Times New Roman"/>
          <w:sz w:val="24"/>
          <w:szCs w:val="24"/>
        </w:rPr>
        <w:t>provozovatel</w:t>
      </w:r>
      <w:r w:rsidR="00B20C3F">
        <w:rPr>
          <w:rFonts w:ascii="Times New Roman" w:hAnsi="Times New Roman"/>
          <w:sz w:val="24"/>
          <w:szCs w:val="24"/>
        </w:rPr>
        <w:t xml:space="preserve"> odpovídá </w:t>
      </w:r>
      <w:r>
        <w:rPr>
          <w:rFonts w:ascii="Times New Roman" w:hAnsi="Times New Roman"/>
          <w:sz w:val="24"/>
          <w:szCs w:val="24"/>
        </w:rPr>
        <w:t>zadavateli</w:t>
      </w:r>
      <w:r w:rsidR="00B20C3F">
        <w:rPr>
          <w:rFonts w:ascii="Times New Roman" w:hAnsi="Times New Roman"/>
          <w:sz w:val="24"/>
          <w:szCs w:val="24"/>
        </w:rPr>
        <w:t xml:space="preserve"> ve stejném rozsahu jako by údržbu, opravy a obnovu areálu koupaliště prováděl sám.</w:t>
      </w:r>
    </w:p>
    <w:p w14:paraId="0A5AECBA" w14:textId="77777777" w:rsidR="00B20C3F" w:rsidRDefault="00B20C3F" w:rsidP="00B20C3F">
      <w:pPr>
        <w:spacing w:after="0" w:line="240" w:lineRule="auto"/>
        <w:jc w:val="both"/>
        <w:outlineLvl w:val="0"/>
        <w:rPr>
          <w:rFonts w:ascii="Times New Roman" w:hAnsi="Times New Roman"/>
          <w:sz w:val="24"/>
          <w:szCs w:val="24"/>
        </w:rPr>
      </w:pPr>
    </w:p>
    <w:p w14:paraId="5D38472D" w14:textId="55F6BC00" w:rsidR="00B20C3F" w:rsidRPr="00116B3F" w:rsidRDefault="00D10EB3" w:rsidP="002A1624">
      <w:pPr>
        <w:pStyle w:val="Odstavecseseznamem"/>
        <w:numPr>
          <w:ilvl w:val="0"/>
          <w:numId w:val="19"/>
        </w:numPr>
        <w:spacing w:after="0"/>
        <w:ind w:left="426" w:hanging="426"/>
        <w:jc w:val="both"/>
        <w:outlineLvl w:val="0"/>
        <w:rPr>
          <w:rFonts w:ascii="Times New Roman" w:hAnsi="Times New Roman"/>
          <w:sz w:val="24"/>
        </w:rPr>
      </w:pPr>
      <w:r>
        <w:rPr>
          <w:rFonts w:ascii="Times New Roman" w:hAnsi="Times New Roman"/>
          <w:sz w:val="24"/>
          <w:szCs w:val="24"/>
        </w:rPr>
        <w:t xml:space="preserve">Provozovatel </w:t>
      </w:r>
      <w:r w:rsidR="00806AF1" w:rsidRPr="00116B3F">
        <w:rPr>
          <w:rFonts w:ascii="Times New Roman" w:hAnsi="Times New Roman"/>
          <w:sz w:val="24"/>
          <w:szCs w:val="24"/>
        </w:rPr>
        <w:t>je v rámci svého závazku podle odst. X</w:t>
      </w:r>
      <w:r w:rsidR="006E693C" w:rsidRPr="00116B3F">
        <w:rPr>
          <w:rFonts w:ascii="Times New Roman" w:hAnsi="Times New Roman"/>
          <w:sz w:val="24"/>
          <w:szCs w:val="24"/>
        </w:rPr>
        <w:t xml:space="preserve">II. odst. </w:t>
      </w:r>
      <w:r w:rsidR="006455CF" w:rsidRPr="00116B3F">
        <w:rPr>
          <w:rFonts w:ascii="Times New Roman" w:hAnsi="Times New Roman"/>
          <w:sz w:val="24"/>
          <w:szCs w:val="24"/>
        </w:rPr>
        <w:t>1</w:t>
      </w:r>
      <w:r w:rsidR="00D64D49">
        <w:rPr>
          <w:rFonts w:ascii="Times New Roman" w:hAnsi="Times New Roman"/>
          <w:sz w:val="24"/>
          <w:szCs w:val="24"/>
        </w:rPr>
        <w:t>.</w:t>
      </w:r>
      <w:r w:rsidR="006455CF" w:rsidRPr="00116B3F">
        <w:rPr>
          <w:rFonts w:ascii="Times New Roman" w:hAnsi="Times New Roman"/>
          <w:sz w:val="24"/>
          <w:szCs w:val="24"/>
        </w:rPr>
        <w:t xml:space="preserve">  </w:t>
      </w:r>
      <w:r w:rsidR="00806AF1" w:rsidRPr="00116B3F">
        <w:rPr>
          <w:rFonts w:ascii="Times New Roman" w:hAnsi="Times New Roman"/>
          <w:sz w:val="24"/>
          <w:szCs w:val="24"/>
        </w:rPr>
        <w:t>této smlouvy povinen</w:t>
      </w:r>
      <w:r w:rsidR="006455CF" w:rsidRPr="00116B3F">
        <w:rPr>
          <w:rFonts w:ascii="Times New Roman" w:hAnsi="Times New Roman"/>
          <w:sz w:val="24"/>
          <w:szCs w:val="24"/>
        </w:rPr>
        <w:t xml:space="preserve"> po uplynutí záruční doby</w:t>
      </w:r>
      <w:r w:rsidR="00547141">
        <w:rPr>
          <w:rFonts w:ascii="Times New Roman" w:hAnsi="Times New Roman"/>
          <w:sz w:val="24"/>
          <w:szCs w:val="24"/>
        </w:rPr>
        <w:t>/záručních dob</w:t>
      </w:r>
      <w:r w:rsidR="006455CF" w:rsidRPr="00116B3F">
        <w:rPr>
          <w:rFonts w:ascii="Times New Roman" w:hAnsi="Times New Roman"/>
          <w:sz w:val="24"/>
          <w:szCs w:val="24"/>
        </w:rPr>
        <w:t xml:space="preserve"> dle čl. XII. odst. 1</w:t>
      </w:r>
      <w:r w:rsidR="00D64D49">
        <w:rPr>
          <w:rFonts w:ascii="Times New Roman" w:hAnsi="Times New Roman"/>
          <w:sz w:val="24"/>
          <w:szCs w:val="24"/>
        </w:rPr>
        <w:t>.</w:t>
      </w:r>
      <w:r w:rsidR="006455CF" w:rsidRPr="00116B3F">
        <w:rPr>
          <w:rFonts w:ascii="Times New Roman" w:hAnsi="Times New Roman"/>
          <w:sz w:val="24"/>
          <w:szCs w:val="24"/>
        </w:rPr>
        <w:t xml:space="preserve"> této smlouvy</w:t>
      </w:r>
      <w:r w:rsidR="00806AF1" w:rsidRPr="00116B3F">
        <w:rPr>
          <w:rFonts w:ascii="Times New Roman" w:hAnsi="Times New Roman"/>
          <w:sz w:val="24"/>
          <w:szCs w:val="24"/>
        </w:rPr>
        <w:t xml:space="preserve"> provádět nebo zajistit provedení oprav areálu koupaliště, včetně všech budov a jejich součástí a příslušenství, zařízení, sítí a technologií, zejména</w:t>
      </w:r>
    </w:p>
    <w:p w14:paraId="530F7E9C" w14:textId="77777777" w:rsidR="00EF1150" w:rsidRPr="00EF1150" w:rsidRDefault="00EF1150" w:rsidP="002A1624">
      <w:pPr>
        <w:spacing w:after="0"/>
        <w:jc w:val="both"/>
        <w:outlineLvl w:val="0"/>
        <w:rPr>
          <w:rFonts w:ascii="Times New Roman" w:hAnsi="Times New Roman"/>
          <w:sz w:val="24"/>
          <w:szCs w:val="24"/>
        </w:rPr>
      </w:pPr>
    </w:p>
    <w:p w14:paraId="14790AC7" w14:textId="77777777" w:rsidR="00EF1150" w:rsidRDefault="00EF1150" w:rsidP="002A1624">
      <w:pPr>
        <w:pStyle w:val="Odstavecseseznamem"/>
        <w:numPr>
          <w:ilvl w:val="0"/>
          <w:numId w:val="21"/>
        </w:numPr>
        <w:ind w:left="1418" w:hanging="284"/>
        <w:jc w:val="both"/>
        <w:rPr>
          <w:rFonts w:ascii="Times New Roman" w:hAnsi="Times New Roman"/>
          <w:sz w:val="24"/>
          <w:szCs w:val="24"/>
        </w:rPr>
      </w:pPr>
      <w:r>
        <w:rPr>
          <w:rFonts w:ascii="Times New Roman" w:hAnsi="Times New Roman"/>
          <w:sz w:val="24"/>
          <w:szCs w:val="24"/>
        </w:rPr>
        <w:t>opravy bazénů a jejich součástí včetně technologie, vodních atrakcí</w:t>
      </w:r>
    </w:p>
    <w:p w14:paraId="029F418C" w14:textId="77777777" w:rsidR="00806AF1" w:rsidRDefault="00EF1150" w:rsidP="002A1624">
      <w:pPr>
        <w:pStyle w:val="Odstavecseseznamem"/>
        <w:numPr>
          <w:ilvl w:val="0"/>
          <w:numId w:val="21"/>
        </w:numPr>
        <w:ind w:left="1418" w:hanging="284"/>
        <w:jc w:val="both"/>
        <w:rPr>
          <w:rFonts w:ascii="Times New Roman" w:hAnsi="Times New Roman"/>
          <w:sz w:val="24"/>
          <w:szCs w:val="24"/>
        </w:rPr>
      </w:pPr>
      <w:r>
        <w:rPr>
          <w:rFonts w:ascii="Times New Roman" w:hAnsi="Times New Roman"/>
          <w:sz w:val="24"/>
          <w:szCs w:val="24"/>
        </w:rPr>
        <w:t>o</w:t>
      </w:r>
      <w:r w:rsidR="006F1717">
        <w:rPr>
          <w:rFonts w:ascii="Times New Roman" w:hAnsi="Times New Roman"/>
          <w:sz w:val="24"/>
          <w:szCs w:val="24"/>
        </w:rPr>
        <w:t>pravy vnitřního zařízení areálu koupaliště, včetně zázemí jednotlivých sportovišť (sociá</w:t>
      </w:r>
      <w:r w:rsidR="00B40052">
        <w:rPr>
          <w:rFonts w:ascii="Times New Roman" w:hAnsi="Times New Roman"/>
          <w:sz w:val="24"/>
          <w:szCs w:val="24"/>
        </w:rPr>
        <w:t>lní zařízení, sprchy, šatny);</w:t>
      </w:r>
    </w:p>
    <w:p w14:paraId="32A255C0" w14:textId="77777777" w:rsidR="00B40052" w:rsidRDefault="00EF1150" w:rsidP="002A1624">
      <w:pPr>
        <w:pStyle w:val="Odstavecseseznamem"/>
        <w:numPr>
          <w:ilvl w:val="0"/>
          <w:numId w:val="21"/>
        </w:numPr>
        <w:ind w:left="1418" w:hanging="284"/>
        <w:jc w:val="both"/>
        <w:rPr>
          <w:rFonts w:ascii="Times New Roman" w:hAnsi="Times New Roman"/>
          <w:sz w:val="24"/>
          <w:szCs w:val="24"/>
        </w:rPr>
      </w:pPr>
      <w:r>
        <w:rPr>
          <w:rFonts w:ascii="Times New Roman" w:hAnsi="Times New Roman"/>
          <w:sz w:val="24"/>
          <w:szCs w:val="24"/>
        </w:rPr>
        <w:t>o</w:t>
      </w:r>
      <w:r w:rsidR="00B40052">
        <w:rPr>
          <w:rFonts w:ascii="Times New Roman" w:hAnsi="Times New Roman"/>
          <w:sz w:val="24"/>
          <w:szCs w:val="24"/>
        </w:rPr>
        <w:t>pravy jednotlivých vrchních částí podlah, opravy podlahových krytin a výměny prahů a lišt;</w:t>
      </w:r>
    </w:p>
    <w:p w14:paraId="18C081F1" w14:textId="77777777" w:rsidR="00B40052" w:rsidRDefault="00EF1150" w:rsidP="002A1624">
      <w:pPr>
        <w:pStyle w:val="Odstavecseseznamem"/>
        <w:numPr>
          <w:ilvl w:val="0"/>
          <w:numId w:val="21"/>
        </w:numPr>
        <w:ind w:left="1418" w:hanging="284"/>
        <w:jc w:val="both"/>
        <w:rPr>
          <w:rFonts w:ascii="Times New Roman" w:hAnsi="Times New Roman"/>
          <w:sz w:val="24"/>
          <w:szCs w:val="24"/>
        </w:rPr>
      </w:pPr>
      <w:r>
        <w:rPr>
          <w:rFonts w:ascii="Times New Roman" w:hAnsi="Times New Roman"/>
          <w:sz w:val="24"/>
          <w:szCs w:val="24"/>
        </w:rPr>
        <w:t>o</w:t>
      </w:r>
      <w:r w:rsidR="00B40052">
        <w:rPr>
          <w:rFonts w:ascii="Times New Roman" w:hAnsi="Times New Roman"/>
          <w:sz w:val="24"/>
          <w:szCs w:val="24"/>
        </w:rPr>
        <w:t>pravy jednotlivých částí oken a dveří a jejich součástí a výměny zámků, elektrických zámků;</w:t>
      </w:r>
    </w:p>
    <w:p w14:paraId="2C45C734" w14:textId="77777777" w:rsidR="00B40052" w:rsidRDefault="00EF1150" w:rsidP="002A1624">
      <w:pPr>
        <w:pStyle w:val="Odstavecseseznamem"/>
        <w:numPr>
          <w:ilvl w:val="0"/>
          <w:numId w:val="21"/>
        </w:numPr>
        <w:ind w:left="1418" w:hanging="284"/>
        <w:jc w:val="both"/>
        <w:rPr>
          <w:rFonts w:ascii="Times New Roman" w:hAnsi="Times New Roman"/>
          <w:sz w:val="24"/>
          <w:szCs w:val="24"/>
        </w:rPr>
      </w:pPr>
      <w:r>
        <w:rPr>
          <w:rFonts w:ascii="Times New Roman" w:hAnsi="Times New Roman"/>
          <w:sz w:val="24"/>
          <w:szCs w:val="24"/>
        </w:rPr>
        <w:t>v</w:t>
      </w:r>
      <w:r w:rsidR="00B40052">
        <w:rPr>
          <w:rFonts w:ascii="Times New Roman" w:hAnsi="Times New Roman"/>
          <w:sz w:val="24"/>
          <w:szCs w:val="24"/>
        </w:rPr>
        <w:t>ýměny uzavíracích kohoutů a rozvodu plynu;</w:t>
      </w:r>
    </w:p>
    <w:p w14:paraId="0BF7E8C4" w14:textId="77777777" w:rsidR="00B40052" w:rsidRDefault="00EF1150" w:rsidP="002A1624">
      <w:pPr>
        <w:pStyle w:val="Odstavecseseznamem"/>
        <w:numPr>
          <w:ilvl w:val="0"/>
          <w:numId w:val="21"/>
        </w:numPr>
        <w:ind w:left="1418" w:hanging="284"/>
        <w:jc w:val="both"/>
        <w:rPr>
          <w:rFonts w:ascii="Times New Roman" w:hAnsi="Times New Roman"/>
          <w:sz w:val="24"/>
          <w:szCs w:val="24"/>
        </w:rPr>
      </w:pPr>
      <w:r>
        <w:rPr>
          <w:rFonts w:ascii="Times New Roman" w:hAnsi="Times New Roman"/>
          <w:sz w:val="24"/>
          <w:szCs w:val="24"/>
        </w:rPr>
        <w:t>o</w:t>
      </w:r>
      <w:r w:rsidR="00B40052">
        <w:rPr>
          <w:rFonts w:ascii="Times New Roman" w:hAnsi="Times New Roman"/>
          <w:sz w:val="24"/>
          <w:szCs w:val="24"/>
        </w:rPr>
        <w:t xml:space="preserve">pravy uzavíracích armatur na rozvodech vody, výměny sifónů apod., </w:t>
      </w:r>
    </w:p>
    <w:p w14:paraId="40A956A2" w14:textId="47B84524" w:rsidR="001A2D13" w:rsidRDefault="00EF1150" w:rsidP="002A1624">
      <w:pPr>
        <w:pStyle w:val="Odstavecseseznamem"/>
        <w:numPr>
          <w:ilvl w:val="0"/>
          <w:numId w:val="21"/>
        </w:numPr>
        <w:ind w:left="1418" w:hanging="284"/>
        <w:jc w:val="both"/>
        <w:rPr>
          <w:rFonts w:ascii="Times New Roman" w:hAnsi="Times New Roman"/>
          <w:sz w:val="24"/>
          <w:szCs w:val="24"/>
        </w:rPr>
      </w:pPr>
      <w:r>
        <w:rPr>
          <w:rFonts w:ascii="Times New Roman" w:hAnsi="Times New Roman"/>
          <w:sz w:val="24"/>
          <w:szCs w:val="24"/>
        </w:rPr>
        <w:t>o</w:t>
      </w:r>
      <w:r w:rsidR="00B40052">
        <w:rPr>
          <w:rFonts w:ascii="Times New Roman" w:hAnsi="Times New Roman"/>
          <w:sz w:val="24"/>
          <w:szCs w:val="24"/>
        </w:rPr>
        <w:t>pravy vodovodních výtoků, mísících baterií, sprch, ohřívačů vody, bidetů, umyvadel, van, dřezů, splachovačů, inf</w:t>
      </w:r>
      <w:r w:rsidR="00015282">
        <w:rPr>
          <w:rFonts w:ascii="Times New Roman" w:hAnsi="Times New Roman"/>
          <w:sz w:val="24"/>
          <w:szCs w:val="24"/>
        </w:rPr>
        <w:t>r</w:t>
      </w:r>
      <w:r w:rsidR="00B40052">
        <w:rPr>
          <w:rFonts w:ascii="Times New Roman" w:hAnsi="Times New Roman"/>
          <w:sz w:val="24"/>
          <w:szCs w:val="24"/>
        </w:rPr>
        <w:t>azá</w:t>
      </w:r>
      <w:r w:rsidR="00746AD7">
        <w:rPr>
          <w:rFonts w:ascii="Times New Roman" w:hAnsi="Times New Roman"/>
          <w:sz w:val="24"/>
          <w:szCs w:val="24"/>
        </w:rPr>
        <w:t>ř</w:t>
      </w:r>
      <w:r w:rsidR="00B40052">
        <w:rPr>
          <w:rFonts w:ascii="Times New Roman" w:hAnsi="Times New Roman"/>
          <w:sz w:val="24"/>
          <w:szCs w:val="24"/>
        </w:rPr>
        <w:t>ičů, vestavěných a př</w:t>
      </w:r>
      <w:r w:rsidR="00746AD7">
        <w:rPr>
          <w:rFonts w:ascii="Times New Roman" w:hAnsi="Times New Roman"/>
          <w:sz w:val="24"/>
          <w:szCs w:val="24"/>
        </w:rPr>
        <w:t>i</w:t>
      </w:r>
      <w:r w:rsidR="00B40052">
        <w:rPr>
          <w:rFonts w:ascii="Times New Roman" w:hAnsi="Times New Roman"/>
          <w:sz w:val="24"/>
          <w:szCs w:val="24"/>
        </w:rPr>
        <w:t>stavěných skříní, opravy kotlů na teplou vodu na ústřední vytápění, opravy radiátorů a rozvodů ústředního vytápění.</w:t>
      </w:r>
    </w:p>
    <w:p w14:paraId="743895F6" w14:textId="77777777" w:rsidR="002A1624" w:rsidRPr="009E745E" w:rsidRDefault="002A1624" w:rsidP="002A1624">
      <w:pPr>
        <w:pStyle w:val="Odstavecseseznamem"/>
        <w:ind w:left="1418"/>
        <w:jc w:val="both"/>
        <w:rPr>
          <w:rFonts w:ascii="Times New Roman" w:hAnsi="Times New Roman"/>
          <w:sz w:val="24"/>
          <w:szCs w:val="24"/>
        </w:rPr>
      </w:pPr>
    </w:p>
    <w:p w14:paraId="3F45A187" w14:textId="758BEB67" w:rsidR="00A61D3F" w:rsidRDefault="001633D8" w:rsidP="00F90D9C">
      <w:pPr>
        <w:pStyle w:val="Odstavecseseznamem"/>
        <w:numPr>
          <w:ilvl w:val="0"/>
          <w:numId w:val="19"/>
        </w:numPr>
        <w:ind w:left="426" w:hanging="426"/>
        <w:jc w:val="both"/>
        <w:rPr>
          <w:rFonts w:ascii="Times New Roman" w:hAnsi="Times New Roman"/>
          <w:sz w:val="24"/>
          <w:szCs w:val="24"/>
        </w:rPr>
      </w:pPr>
      <w:r w:rsidRPr="00F90D9C">
        <w:rPr>
          <w:rFonts w:ascii="Times New Roman" w:hAnsi="Times New Roman"/>
          <w:sz w:val="24"/>
          <w:szCs w:val="24"/>
        </w:rPr>
        <w:t>Provozovatel</w:t>
      </w:r>
      <w:r w:rsidR="00DA458C" w:rsidRPr="00F90D9C">
        <w:rPr>
          <w:rFonts w:ascii="Times New Roman" w:hAnsi="Times New Roman"/>
          <w:sz w:val="24"/>
          <w:szCs w:val="24"/>
        </w:rPr>
        <w:t xml:space="preserve"> je povinen vést jednotnou evidenci závad a oprav, ve které budou centra</w:t>
      </w:r>
      <w:r w:rsidR="005D04B3" w:rsidRPr="00F90D9C">
        <w:rPr>
          <w:rFonts w:ascii="Times New Roman" w:hAnsi="Times New Roman"/>
          <w:sz w:val="24"/>
          <w:szCs w:val="24"/>
        </w:rPr>
        <w:t xml:space="preserve">lizovány údaje o závadách </w:t>
      </w:r>
      <w:r w:rsidR="00F05154" w:rsidRPr="00F90D9C">
        <w:rPr>
          <w:rFonts w:ascii="Times New Roman" w:hAnsi="Times New Roman"/>
          <w:sz w:val="24"/>
          <w:szCs w:val="24"/>
        </w:rPr>
        <w:t xml:space="preserve">a opravách nahlášených (tedy zejména kdy a jak byla </w:t>
      </w:r>
      <w:r w:rsidR="000A30E8" w:rsidRPr="00F90D9C">
        <w:rPr>
          <w:rFonts w:ascii="Times New Roman" w:hAnsi="Times New Roman"/>
          <w:sz w:val="24"/>
          <w:szCs w:val="24"/>
        </w:rPr>
        <w:t>závada zjištěna a kdy a jak byla provedena oprava apod.)</w:t>
      </w:r>
      <w:r w:rsidR="0027039D" w:rsidRPr="00F90D9C">
        <w:rPr>
          <w:rFonts w:ascii="Times New Roman" w:hAnsi="Times New Roman"/>
          <w:sz w:val="24"/>
          <w:szCs w:val="24"/>
        </w:rPr>
        <w:t>.</w:t>
      </w:r>
      <w:r w:rsidR="000A30E8" w:rsidRPr="00F90D9C">
        <w:rPr>
          <w:rFonts w:ascii="Times New Roman" w:hAnsi="Times New Roman"/>
          <w:sz w:val="24"/>
          <w:szCs w:val="24"/>
        </w:rPr>
        <w:t xml:space="preserve"> Veškeré opravy budou prováděny bez zbytečného odkladu poté, co se </w:t>
      </w:r>
      <w:r w:rsidRPr="00F90D9C">
        <w:rPr>
          <w:rFonts w:ascii="Times New Roman" w:hAnsi="Times New Roman"/>
          <w:sz w:val="24"/>
          <w:szCs w:val="24"/>
        </w:rPr>
        <w:t>provozovatel</w:t>
      </w:r>
      <w:r w:rsidR="000A30E8" w:rsidRPr="00F90D9C">
        <w:rPr>
          <w:rFonts w:ascii="Times New Roman" w:hAnsi="Times New Roman"/>
          <w:sz w:val="24"/>
          <w:szCs w:val="24"/>
        </w:rPr>
        <w:t xml:space="preserve"> dozví o potřebě jejich provedení, ať již na základě vlastních zjištění,</w:t>
      </w:r>
      <w:r w:rsidR="0021541C" w:rsidRPr="00F90D9C">
        <w:rPr>
          <w:rFonts w:ascii="Times New Roman" w:hAnsi="Times New Roman"/>
          <w:sz w:val="24"/>
          <w:szCs w:val="24"/>
        </w:rPr>
        <w:t xml:space="preserve"> z podnětu </w:t>
      </w:r>
      <w:r w:rsidRPr="00F90D9C">
        <w:rPr>
          <w:rFonts w:ascii="Times New Roman" w:hAnsi="Times New Roman"/>
          <w:sz w:val="24"/>
          <w:szCs w:val="24"/>
        </w:rPr>
        <w:t>zadavatel</w:t>
      </w:r>
      <w:r w:rsidR="0021541C" w:rsidRPr="00F90D9C">
        <w:rPr>
          <w:rFonts w:ascii="Times New Roman" w:hAnsi="Times New Roman"/>
          <w:sz w:val="24"/>
          <w:szCs w:val="24"/>
        </w:rPr>
        <w:t>.</w:t>
      </w:r>
    </w:p>
    <w:p w14:paraId="70243D60" w14:textId="6CF4DE17" w:rsidR="0066215E" w:rsidRPr="00F90D9C" w:rsidRDefault="0027039D" w:rsidP="00F90D9C">
      <w:pPr>
        <w:pStyle w:val="Odstavecseseznamem"/>
        <w:ind w:left="426"/>
        <w:jc w:val="both"/>
        <w:rPr>
          <w:rFonts w:ascii="Times New Roman" w:hAnsi="Times New Roman"/>
          <w:sz w:val="24"/>
          <w:szCs w:val="24"/>
        </w:rPr>
      </w:pPr>
      <w:r w:rsidRPr="00F90D9C">
        <w:rPr>
          <w:rFonts w:ascii="Times New Roman" w:hAnsi="Times New Roman"/>
          <w:sz w:val="24"/>
          <w:szCs w:val="24"/>
        </w:rPr>
        <w:t xml:space="preserve"> </w:t>
      </w:r>
      <w:r w:rsidR="0066215E" w:rsidRPr="00F90D9C">
        <w:rPr>
          <w:rFonts w:ascii="Times New Roman" w:hAnsi="Times New Roman"/>
          <w:sz w:val="24"/>
          <w:szCs w:val="24"/>
        </w:rPr>
        <w:t xml:space="preserve"> </w:t>
      </w:r>
    </w:p>
    <w:p w14:paraId="1BA5060D" w14:textId="4C8BCA56" w:rsidR="000A30E8" w:rsidRDefault="000A30E8" w:rsidP="00C40A47">
      <w:pPr>
        <w:pStyle w:val="Odstavecseseznamem"/>
        <w:numPr>
          <w:ilvl w:val="0"/>
          <w:numId w:val="19"/>
        </w:numPr>
        <w:ind w:left="426" w:hanging="426"/>
        <w:jc w:val="both"/>
        <w:rPr>
          <w:rFonts w:ascii="Times New Roman" w:hAnsi="Times New Roman"/>
          <w:sz w:val="24"/>
          <w:szCs w:val="24"/>
        </w:rPr>
      </w:pPr>
      <w:r>
        <w:rPr>
          <w:rFonts w:ascii="Times New Roman" w:hAnsi="Times New Roman"/>
          <w:sz w:val="24"/>
          <w:szCs w:val="24"/>
        </w:rPr>
        <w:t xml:space="preserve">Pro vyloučení všech pochybností se smluvní strany dohodly, že po celou dobu trvání této smlouvy je </w:t>
      </w:r>
      <w:r w:rsidR="00000162">
        <w:rPr>
          <w:rFonts w:ascii="Times New Roman" w:hAnsi="Times New Roman"/>
          <w:sz w:val="24"/>
          <w:szCs w:val="24"/>
        </w:rPr>
        <w:t>provozovatel</w:t>
      </w:r>
      <w:r>
        <w:rPr>
          <w:rFonts w:ascii="Times New Roman" w:hAnsi="Times New Roman"/>
          <w:sz w:val="24"/>
          <w:szCs w:val="24"/>
        </w:rPr>
        <w:t xml:space="preserve"> povinen areál koupaliště udržovat a při zániku této smlouvy </w:t>
      </w:r>
      <w:r>
        <w:rPr>
          <w:rFonts w:ascii="Times New Roman" w:hAnsi="Times New Roman"/>
          <w:sz w:val="24"/>
          <w:szCs w:val="24"/>
        </w:rPr>
        <w:lastRenderedPageBreak/>
        <w:t xml:space="preserve">z jakéhokoli důvodu je povinen jej předat </w:t>
      </w:r>
      <w:r w:rsidR="00AF3A1F">
        <w:rPr>
          <w:rFonts w:ascii="Times New Roman" w:hAnsi="Times New Roman"/>
          <w:sz w:val="24"/>
          <w:szCs w:val="24"/>
        </w:rPr>
        <w:t>zadavateli</w:t>
      </w:r>
      <w:r>
        <w:rPr>
          <w:rFonts w:ascii="Times New Roman" w:hAnsi="Times New Roman"/>
          <w:sz w:val="24"/>
          <w:szCs w:val="24"/>
        </w:rPr>
        <w:t xml:space="preserve"> ve stavu, který odpovídá z pohledu funkčnosti a provozuschopnosti s přihlédnutím k běžnému opotřebení.</w:t>
      </w:r>
    </w:p>
    <w:p w14:paraId="24E5EAFB" w14:textId="77777777" w:rsidR="000A30E8" w:rsidRPr="000A30E8" w:rsidRDefault="000A30E8" w:rsidP="000A30E8">
      <w:pPr>
        <w:pStyle w:val="Odstavecseseznamem"/>
        <w:rPr>
          <w:rFonts w:ascii="Times New Roman" w:hAnsi="Times New Roman"/>
          <w:sz w:val="24"/>
          <w:szCs w:val="24"/>
        </w:rPr>
      </w:pPr>
    </w:p>
    <w:p w14:paraId="237452E3" w14:textId="29DE22D4" w:rsidR="000A30E8" w:rsidRDefault="009270A6" w:rsidP="00C40A47">
      <w:pPr>
        <w:pStyle w:val="Odstavecseseznamem"/>
        <w:numPr>
          <w:ilvl w:val="0"/>
          <w:numId w:val="19"/>
        </w:numPr>
        <w:ind w:left="426" w:hanging="426"/>
        <w:jc w:val="both"/>
        <w:rPr>
          <w:rFonts w:ascii="Times New Roman" w:hAnsi="Times New Roman"/>
          <w:sz w:val="24"/>
          <w:szCs w:val="24"/>
        </w:rPr>
      </w:pPr>
      <w:r>
        <w:rPr>
          <w:rFonts w:ascii="Times New Roman" w:hAnsi="Times New Roman"/>
          <w:sz w:val="24"/>
          <w:szCs w:val="24"/>
        </w:rPr>
        <w:t>Provozovatel</w:t>
      </w:r>
      <w:r w:rsidR="000A30E8">
        <w:rPr>
          <w:rFonts w:ascii="Times New Roman" w:hAnsi="Times New Roman"/>
          <w:sz w:val="24"/>
          <w:szCs w:val="24"/>
        </w:rPr>
        <w:t xml:space="preserve"> </w:t>
      </w:r>
      <w:r w:rsidR="0038376E">
        <w:rPr>
          <w:rFonts w:ascii="Times New Roman" w:hAnsi="Times New Roman"/>
          <w:sz w:val="24"/>
          <w:szCs w:val="24"/>
        </w:rPr>
        <w:t xml:space="preserve">je oprávněn </w:t>
      </w:r>
      <w:r w:rsidR="000A30E8">
        <w:rPr>
          <w:rFonts w:ascii="Times New Roman" w:hAnsi="Times New Roman"/>
          <w:sz w:val="24"/>
          <w:szCs w:val="24"/>
        </w:rPr>
        <w:t>zajist</w:t>
      </w:r>
      <w:r w:rsidR="0038376E">
        <w:rPr>
          <w:rFonts w:ascii="Times New Roman" w:hAnsi="Times New Roman"/>
          <w:sz w:val="24"/>
          <w:szCs w:val="24"/>
        </w:rPr>
        <w:t>it</w:t>
      </w:r>
      <w:r w:rsidR="000A30E8">
        <w:rPr>
          <w:rFonts w:ascii="Times New Roman" w:hAnsi="Times New Roman"/>
          <w:sz w:val="24"/>
          <w:szCs w:val="24"/>
        </w:rPr>
        <w:t xml:space="preserve"> na své náklady a riziko likvidaci vybavení, nábytku či jejich částí, které se během trvání této smlouvy stanou z důvodu jejich opotře</w:t>
      </w:r>
      <w:r w:rsidR="000F62C4">
        <w:rPr>
          <w:rFonts w:ascii="Times New Roman" w:hAnsi="Times New Roman"/>
          <w:sz w:val="24"/>
          <w:szCs w:val="24"/>
        </w:rPr>
        <w:t>bování či poškození nepotřebnými.</w:t>
      </w:r>
    </w:p>
    <w:p w14:paraId="409C8EAE" w14:textId="77777777" w:rsidR="000F62C4" w:rsidRPr="000F62C4" w:rsidRDefault="000F62C4" w:rsidP="000F62C4">
      <w:pPr>
        <w:pStyle w:val="Odstavecseseznamem"/>
        <w:rPr>
          <w:rFonts w:ascii="Times New Roman" w:hAnsi="Times New Roman"/>
          <w:sz w:val="24"/>
          <w:szCs w:val="24"/>
        </w:rPr>
      </w:pPr>
    </w:p>
    <w:p w14:paraId="511A763D" w14:textId="5A37CCA5" w:rsidR="000F62C4" w:rsidRDefault="000F62C4" w:rsidP="00C40A47">
      <w:pPr>
        <w:pStyle w:val="Odstavecseseznamem"/>
        <w:numPr>
          <w:ilvl w:val="0"/>
          <w:numId w:val="19"/>
        </w:numPr>
        <w:ind w:left="426" w:hanging="426"/>
        <w:jc w:val="both"/>
        <w:rPr>
          <w:rFonts w:ascii="Times New Roman" w:hAnsi="Times New Roman"/>
          <w:sz w:val="24"/>
          <w:szCs w:val="24"/>
        </w:rPr>
      </w:pPr>
      <w:r>
        <w:rPr>
          <w:rFonts w:ascii="Times New Roman" w:hAnsi="Times New Roman"/>
          <w:sz w:val="24"/>
          <w:szCs w:val="24"/>
        </w:rPr>
        <w:t xml:space="preserve">Před provedením likvidace konkrétního vybavení, nábytku či jejich částí je </w:t>
      </w:r>
      <w:r w:rsidR="009270A6">
        <w:rPr>
          <w:rFonts w:ascii="Times New Roman" w:hAnsi="Times New Roman"/>
          <w:sz w:val="24"/>
          <w:szCs w:val="24"/>
        </w:rPr>
        <w:t>provozovatel</w:t>
      </w:r>
      <w:r>
        <w:rPr>
          <w:rFonts w:ascii="Times New Roman" w:hAnsi="Times New Roman"/>
          <w:sz w:val="24"/>
          <w:szCs w:val="24"/>
        </w:rPr>
        <w:t xml:space="preserve"> povinen si zajistit souhlas </w:t>
      </w:r>
      <w:r w:rsidR="009270A6">
        <w:rPr>
          <w:rFonts w:ascii="Times New Roman" w:hAnsi="Times New Roman"/>
          <w:sz w:val="24"/>
          <w:szCs w:val="24"/>
        </w:rPr>
        <w:t>zadavatele</w:t>
      </w:r>
      <w:r>
        <w:rPr>
          <w:rFonts w:ascii="Times New Roman" w:hAnsi="Times New Roman"/>
          <w:sz w:val="24"/>
          <w:szCs w:val="24"/>
        </w:rPr>
        <w:t xml:space="preserve">. Za tímto účelem zašle </w:t>
      </w:r>
      <w:r w:rsidR="009270A6">
        <w:rPr>
          <w:rFonts w:ascii="Times New Roman" w:hAnsi="Times New Roman"/>
          <w:sz w:val="24"/>
          <w:szCs w:val="24"/>
        </w:rPr>
        <w:t>provozovatel zadavateli</w:t>
      </w:r>
      <w:r>
        <w:rPr>
          <w:rFonts w:ascii="Times New Roman" w:hAnsi="Times New Roman"/>
          <w:sz w:val="24"/>
          <w:szCs w:val="24"/>
        </w:rPr>
        <w:t xml:space="preserve"> seznam majetku určeného k likvidaci. </w:t>
      </w:r>
      <w:r w:rsidR="00C821EF">
        <w:rPr>
          <w:rFonts w:ascii="Times New Roman" w:hAnsi="Times New Roman"/>
          <w:sz w:val="24"/>
          <w:szCs w:val="24"/>
        </w:rPr>
        <w:t>Zadavatel</w:t>
      </w:r>
      <w:r>
        <w:rPr>
          <w:rFonts w:ascii="Times New Roman" w:hAnsi="Times New Roman"/>
          <w:sz w:val="24"/>
          <w:szCs w:val="24"/>
        </w:rPr>
        <w:t xml:space="preserve"> ve lhůtě 30 kalendářních dnů ode dne doručení seznamu majetku sdělí </w:t>
      </w:r>
      <w:r w:rsidR="009270A6">
        <w:rPr>
          <w:rFonts w:ascii="Times New Roman" w:hAnsi="Times New Roman"/>
          <w:sz w:val="24"/>
          <w:szCs w:val="24"/>
        </w:rPr>
        <w:t>provozovateli</w:t>
      </w:r>
      <w:r>
        <w:rPr>
          <w:rFonts w:ascii="Times New Roman" w:hAnsi="Times New Roman"/>
          <w:sz w:val="24"/>
          <w:szCs w:val="24"/>
        </w:rPr>
        <w:t xml:space="preserve"> svoje stanovisko.</w:t>
      </w:r>
    </w:p>
    <w:p w14:paraId="7F36D181" w14:textId="4BE08E7D" w:rsidR="007C554E" w:rsidRPr="003E6E06" w:rsidRDefault="007C554E" w:rsidP="003E6E06">
      <w:pPr>
        <w:jc w:val="both"/>
        <w:rPr>
          <w:rFonts w:ascii="Times New Roman" w:hAnsi="Times New Roman"/>
          <w:sz w:val="24"/>
          <w:szCs w:val="24"/>
        </w:rPr>
      </w:pPr>
    </w:p>
    <w:p w14:paraId="75104FC6" w14:textId="77777777" w:rsidR="000F62C4" w:rsidRDefault="000F62C4" w:rsidP="000F62C4">
      <w:pPr>
        <w:pStyle w:val="Odstavecseseznamem"/>
        <w:spacing w:after="0" w:line="240" w:lineRule="auto"/>
        <w:ind w:left="0"/>
        <w:jc w:val="center"/>
        <w:outlineLvl w:val="0"/>
        <w:rPr>
          <w:rFonts w:ascii="Times New Roman" w:hAnsi="Times New Roman"/>
          <w:b/>
          <w:sz w:val="24"/>
          <w:szCs w:val="24"/>
        </w:rPr>
      </w:pPr>
      <w:r>
        <w:rPr>
          <w:rFonts w:ascii="Times New Roman" w:hAnsi="Times New Roman"/>
          <w:b/>
          <w:sz w:val="24"/>
          <w:szCs w:val="24"/>
        </w:rPr>
        <w:t>Článek X</w:t>
      </w:r>
      <w:r w:rsidR="000D5D58">
        <w:rPr>
          <w:rFonts w:ascii="Times New Roman" w:hAnsi="Times New Roman"/>
          <w:b/>
          <w:sz w:val="24"/>
          <w:szCs w:val="24"/>
        </w:rPr>
        <w:t>II</w:t>
      </w:r>
      <w:r>
        <w:rPr>
          <w:rFonts w:ascii="Times New Roman" w:hAnsi="Times New Roman"/>
          <w:b/>
          <w:sz w:val="24"/>
          <w:szCs w:val="24"/>
        </w:rPr>
        <w:t>I.</w:t>
      </w:r>
    </w:p>
    <w:p w14:paraId="0DD16056" w14:textId="77777777" w:rsidR="000F62C4" w:rsidRDefault="000F62C4" w:rsidP="000F62C4">
      <w:pPr>
        <w:pStyle w:val="Odstavecseseznamem"/>
        <w:spacing w:after="0" w:line="240" w:lineRule="auto"/>
        <w:ind w:left="0"/>
        <w:jc w:val="center"/>
        <w:outlineLvl w:val="0"/>
        <w:rPr>
          <w:rFonts w:ascii="Times New Roman" w:hAnsi="Times New Roman"/>
          <w:b/>
          <w:iCs/>
          <w:sz w:val="24"/>
          <w:szCs w:val="24"/>
        </w:rPr>
      </w:pPr>
      <w:r>
        <w:rPr>
          <w:rFonts w:ascii="Times New Roman" w:hAnsi="Times New Roman"/>
          <w:b/>
          <w:iCs/>
          <w:sz w:val="24"/>
          <w:szCs w:val="24"/>
        </w:rPr>
        <w:t>Odpovědnost</w:t>
      </w:r>
    </w:p>
    <w:p w14:paraId="34696B08" w14:textId="77777777" w:rsidR="000F62C4" w:rsidRPr="00360FF0" w:rsidRDefault="000F62C4" w:rsidP="00360FF0">
      <w:pPr>
        <w:spacing w:after="0" w:line="240" w:lineRule="auto"/>
        <w:jc w:val="both"/>
        <w:outlineLvl w:val="0"/>
        <w:rPr>
          <w:rFonts w:ascii="Times New Roman" w:hAnsi="Times New Roman"/>
          <w:sz w:val="24"/>
          <w:szCs w:val="24"/>
        </w:rPr>
      </w:pPr>
    </w:p>
    <w:p w14:paraId="4B3BD6B1" w14:textId="328A8580" w:rsidR="000F62C4" w:rsidRDefault="00714A83" w:rsidP="00AA4714">
      <w:pPr>
        <w:pStyle w:val="Odstavecseseznamem"/>
        <w:numPr>
          <w:ilvl w:val="0"/>
          <w:numId w:val="22"/>
        </w:numPr>
        <w:spacing w:after="0"/>
        <w:ind w:left="426" w:hanging="426"/>
        <w:jc w:val="both"/>
        <w:outlineLvl w:val="0"/>
        <w:rPr>
          <w:rFonts w:ascii="Times New Roman" w:hAnsi="Times New Roman"/>
          <w:sz w:val="24"/>
          <w:szCs w:val="24"/>
        </w:rPr>
      </w:pPr>
      <w:r>
        <w:rPr>
          <w:rFonts w:ascii="Times New Roman" w:hAnsi="Times New Roman"/>
          <w:sz w:val="24"/>
          <w:szCs w:val="24"/>
        </w:rPr>
        <w:t>Provozovatel</w:t>
      </w:r>
      <w:r w:rsidR="00360FF0">
        <w:rPr>
          <w:rFonts w:ascii="Times New Roman" w:hAnsi="Times New Roman"/>
          <w:sz w:val="24"/>
          <w:szCs w:val="24"/>
        </w:rPr>
        <w:t xml:space="preserve"> se zavazuje nahradit jakoukoliv škodu, která </w:t>
      </w:r>
      <w:r>
        <w:rPr>
          <w:rFonts w:ascii="Times New Roman" w:hAnsi="Times New Roman"/>
          <w:sz w:val="24"/>
          <w:szCs w:val="24"/>
        </w:rPr>
        <w:t>zadavateli</w:t>
      </w:r>
      <w:r w:rsidR="00360FF0">
        <w:rPr>
          <w:rFonts w:ascii="Times New Roman" w:hAnsi="Times New Roman"/>
          <w:sz w:val="24"/>
          <w:szCs w:val="24"/>
        </w:rPr>
        <w:t xml:space="preserve"> vznikne v důsledku:</w:t>
      </w:r>
    </w:p>
    <w:p w14:paraId="51A81466" w14:textId="60F5695B" w:rsidR="00360FF0" w:rsidRDefault="00360FF0" w:rsidP="00AA4714">
      <w:pPr>
        <w:pStyle w:val="Odstavecseseznamem"/>
        <w:numPr>
          <w:ilvl w:val="0"/>
          <w:numId w:val="23"/>
        </w:numPr>
        <w:spacing w:after="0"/>
        <w:jc w:val="both"/>
        <w:outlineLvl w:val="0"/>
        <w:rPr>
          <w:rFonts w:ascii="Times New Roman" w:hAnsi="Times New Roman"/>
          <w:sz w:val="24"/>
          <w:szCs w:val="24"/>
        </w:rPr>
      </w:pPr>
      <w:r>
        <w:rPr>
          <w:rFonts w:ascii="Times New Roman" w:hAnsi="Times New Roman"/>
          <w:sz w:val="24"/>
          <w:szCs w:val="24"/>
        </w:rPr>
        <w:t xml:space="preserve">nároku na náhradu škody na životě nebo zdraví konečného uživatele, který vznese vůči </w:t>
      </w:r>
      <w:r w:rsidR="00714A83">
        <w:rPr>
          <w:rFonts w:ascii="Times New Roman" w:hAnsi="Times New Roman"/>
          <w:sz w:val="24"/>
          <w:szCs w:val="24"/>
        </w:rPr>
        <w:t>zadavateli</w:t>
      </w:r>
      <w:r>
        <w:rPr>
          <w:rFonts w:ascii="Times New Roman" w:hAnsi="Times New Roman"/>
          <w:sz w:val="24"/>
          <w:szCs w:val="24"/>
        </w:rPr>
        <w:t xml:space="preserve"> a který vznikl v důsledku porušení povinností </w:t>
      </w:r>
      <w:r w:rsidR="00714A83">
        <w:rPr>
          <w:rFonts w:ascii="Times New Roman" w:hAnsi="Times New Roman"/>
          <w:sz w:val="24"/>
          <w:szCs w:val="24"/>
        </w:rPr>
        <w:t>provozovateli</w:t>
      </w:r>
      <w:r>
        <w:rPr>
          <w:rFonts w:ascii="Times New Roman" w:hAnsi="Times New Roman"/>
          <w:sz w:val="24"/>
          <w:szCs w:val="24"/>
        </w:rPr>
        <w:t xml:space="preserve"> při provozování areálu koupaliště stanovených touto smlouvou nebo platnými právními předpisy;</w:t>
      </w:r>
    </w:p>
    <w:p w14:paraId="38236D90" w14:textId="66714500" w:rsidR="00360FF0" w:rsidRDefault="00360FF0" w:rsidP="00AA4714">
      <w:pPr>
        <w:pStyle w:val="Odstavecseseznamem"/>
        <w:numPr>
          <w:ilvl w:val="0"/>
          <w:numId w:val="23"/>
        </w:numPr>
        <w:spacing w:after="0"/>
        <w:jc w:val="both"/>
        <w:outlineLvl w:val="0"/>
        <w:rPr>
          <w:rFonts w:ascii="Times New Roman" w:hAnsi="Times New Roman"/>
          <w:sz w:val="24"/>
          <w:szCs w:val="24"/>
        </w:rPr>
      </w:pPr>
      <w:r>
        <w:rPr>
          <w:rFonts w:ascii="Times New Roman" w:hAnsi="Times New Roman"/>
          <w:sz w:val="24"/>
          <w:szCs w:val="24"/>
        </w:rPr>
        <w:t xml:space="preserve">nároku na náhradu škody na majetku konečného uživatele, který vznese vůči </w:t>
      </w:r>
      <w:r w:rsidR="0031521E">
        <w:rPr>
          <w:rFonts w:ascii="Times New Roman" w:hAnsi="Times New Roman"/>
          <w:sz w:val="24"/>
          <w:szCs w:val="24"/>
        </w:rPr>
        <w:t>zadavateli</w:t>
      </w:r>
      <w:r>
        <w:rPr>
          <w:rFonts w:ascii="Times New Roman" w:hAnsi="Times New Roman"/>
          <w:sz w:val="24"/>
          <w:szCs w:val="24"/>
        </w:rPr>
        <w:t xml:space="preserve"> a který vznikl v důsledku porušení povinnosti </w:t>
      </w:r>
      <w:r w:rsidR="0031521E">
        <w:rPr>
          <w:rFonts w:ascii="Times New Roman" w:hAnsi="Times New Roman"/>
          <w:sz w:val="24"/>
          <w:szCs w:val="24"/>
        </w:rPr>
        <w:t>provozovateli</w:t>
      </w:r>
      <w:r>
        <w:rPr>
          <w:rFonts w:ascii="Times New Roman" w:hAnsi="Times New Roman"/>
          <w:sz w:val="24"/>
          <w:szCs w:val="24"/>
        </w:rPr>
        <w:t xml:space="preserve"> při provozování areálu koupaliště stanovených touto smlouvou nebo platnými právními předpisy;</w:t>
      </w:r>
    </w:p>
    <w:p w14:paraId="422F055A" w14:textId="448CEFE7" w:rsidR="00360FF0" w:rsidRDefault="00360FF0" w:rsidP="00AA4714">
      <w:pPr>
        <w:pStyle w:val="Odstavecseseznamem"/>
        <w:numPr>
          <w:ilvl w:val="0"/>
          <w:numId w:val="23"/>
        </w:numPr>
        <w:spacing w:after="0"/>
        <w:jc w:val="both"/>
        <w:outlineLvl w:val="0"/>
        <w:rPr>
          <w:rFonts w:ascii="Times New Roman" w:hAnsi="Times New Roman"/>
          <w:sz w:val="24"/>
          <w:szCs w:val="24"/>
        </w:rPr>
      </w:pPr>
      <w:r>
        <w:rPr>
          <w:rFonts w:ascii="Times New Roman" w:hAnsi="Times New Roman"/>
          <w:sz w:val="24"/>
          <w:szCs w:val="24"/>
        </w:rPr>
        <w:t xml:space="preserve">nároku na náhradu škody na majetku, životě nebo zdraví jakékoliv třetí osoby, včetně zaměstnanců </w:t>
      </w:r>
      <w:r w:rsidR="00C84B10">
        <w:rPr>
          <w:rFonts w:ascii="Times New Roman" w:hAnsi="Times New Roman"/>
          <w:sz w:val="24"/>
          <w:szCs w:val="24"/>
        </w:rPr>
        <w:t>zadavatele</w:t>
      </w:r>
      <w:r>
        <w:rPr>
          <w:rFonts w:ascii="Times New Roman" w:hAnsi="Times New Roman"/>
          <w:sz w:val="24"/>
          <w:szCs w:val="24"/>
        </w:rPr>
        <w:t xml:space="preserve">, který vznikl v důsledku porušení </w:t>
      </w:r>
      <w:r w:rsidR="00D01A0F">
        <w:rPr>
          <w:rFonts w:ascii="Times New Roman" w:hAnsi="Times New Roman"/>
          <w:sz w:val="24"/>
          <w:szCs w:val="24"/>
        </w:rPr>
        <w:t xml:space="preserve">povinností </w:t>
      </w:r>
      <w:r w:rsidR="00C84B10">
        <w:rPr>
          <w:rFonts w:ascii="Times New Roman" w:hAnsi="Times New Roman"/>
          <w:sz w:val="24"/>
          <w:szCs w:val="24"/>
        </w:rPr>
        <w:t>provozovatele</w:t>
      </w:r>
      <w:r w:rsidR="00D01A0F">
        <w:rPr>
          <w:rFonts w:ascii="Times New Roman" w:hAnsi="Times New Roman"/>
          <w:sz w:val="24"/>
          <w:szCs w:val="24"/>
        </w:rPr>
        <w:t xml:space="preserve"> k provozování areálu koupaliště podle této smlouvy;</w:t>
      </w:r>
    </w:p>
    <w:p w14:paraId="20ED37F2" w14:textId="55DB4A88" w:rsidR="00D01A0F" w:rsidRDefault="00D01A0F" w:rsidP="00AA4714">
      <w:pPr>
        <w:pStyle w:val="Odstavecseseznamem"/>
        <w:numPr>
          <w:ilvl w:val="0"/>
          <w:numId w:val="23"/>
        </w:numPr>
        <w:spacing w:after="0"/>
        <w:jc w:val="both"/>
        <w:outlineLvl w:val="0"/>
        <w:rPr>
          <w:rFonts w:ascii="Times New Roman" w:hAnsi="Times New Roman"/>
          <w:sz w:val="24"/>
          <w:szCs w:val="24"/>
        </w:rPr>
      </w:pPr>
      <w:r>
        <w:rPr>
          <w:rFonts w:ascii="Times New Roman" w:hAnsi="Times New Roman"/>
          <w:sz w:val="24"/>
          <w:szCs w:val="24"/>
        </w:rPr>
        <w:t xml:space="preserve">porušení povinnosti </w:t>
      </w:r>
      <w:r w:rsidR="00C84B10">
        <w:rPr>
          <w:rFonts w:ascii="Times New Roman" w:hAnsi="Times New Roman"/>
          <w:sz w:val="24"/>
          <w:szCs w:val="24"/>
        </w:rPr>
        <w:t>zadavatele</w:t>
      </w:r>
      <w:r>
        <w:rPr>
          <w:rFonts w:ascii="Times New Roman" w:hAnsi="Times New Roman"/>
          <w:sz w:val="24"/>
          <w:szCs w:val="24"/>
        </w:rPr>
        <w:t xml:space="preserve"> uhradit jakoukoliv zákonnou, smluvní nebo jinou sankci vzniklou v důsledku porušení povinností </w:t>
      </w:r>
      <w:r w:rsidR="00C84B10">
        <w:rPr>
          <w:rFonts w:ascii="Times New Roman" w:hAnsi="Times New Roman"/>
          <w:sz w:val="24"/>
          <w:szCs w:val="24"/>
        </w:rPr>
        <w:t>provozovatele</w:t>
      </w:r>
      <w:r>
        <w:rPr>
          <w:rFonts w:ascii="Times New Roman" w:hAnsi="Times New Roman"/>
          <w:sz w:val="24"/>
          <w:szCs w:val="24"/>
        </w:rPr>
        <w:t xml:space="preserve"> k provozování areálu koupaliště podle této smlouvy.</w:t>
      </w:r>
    </w:p>
    <w:p w14:paraId="0A1A6295" w14:textId="77777777" w:rsidR="003734F5" w:rsidRPr="000F62C4" w:rsidRDefault="003734F5" w:rsidP="00AA4714">
      <w:pPr>
        <w:pStyle w:val="Odstavecseseznamem"/>
        <w:spacing w:after="0"/>
        <w:ind w:left="1146"/>
        <w:jc w:val="both"/>
        <w:outlineLvl w:val="0"/>
        <w:rPr>
          <w:rFonts w:ascii="Times New Roman" w:hAnsi="Times New Roman"/>
          <w:sz w:val="24"/>
          <w:szCs w:val="24"/>
        </w:rPr>
      </w:pPr>
    </w:p>
    <w:p w14:paraId="78B4291B" w14:textId="3BE61B80" w:rsidR="00E60E81" w:rsidRPr="00AA4714" w:rsidRDefault="0089521E" w:rsidP="00AA4714">
      <w:pPr>
        <w:pStyle w:val="Zkladntext"/>
        <w:numPr>
          <w:ilvl w:val="0"/>
          <w:numId w:val="22"/>
        </w:numPr>
        <w:spacing w:line="276" w:lineRule="auto"/>
        <w:rPr>
          <w:rFonts w:ascii="Times" w:hAnsi="Times"/>
          <w:szCs w:val="24"/>
          <w:lang w:val="cs-CZ"/>
        </w:rPr>
      </w:pPr>
      <w:r w:rsidRPr="00D96E7D">
        <w:rPr>
          <w:rFonts w:ascii="Times" w:hAnsi="Times"/>
          <w:szCs w:val="24"/>
          <w:lang w:val="cs-CZ"/>
        </w:rPr>
        <w:t xml:space="preserve">Strany se dohodly na tom, že </w:t>
      </w:r>
      <w:r w:rsidR="00C84B10">
        <w:rPr>
          <w:rFonts w:ascii="Times" w:hAnsi="Times"/>
          <w:szCs w:val="24"/>
          <w:lang w:val="cs-CZ"/>
        </w:rPr>
        <w:t>provozovatel</w:t>
      </w:r>
      <w:r w:rsidRPr="00D96E7D">
        <w:rPr>
          <w:rFonts w:ascii="Times" w:hAnsi="Times"/>
          <w:szCs w:val="24"/>
          <w:lang w:val="cs-CZ"/>
        </w:rPr>
        <w:t xml:space="preserve"> neponese odpovědnost za jakoukoli škodu na straně </w:t>
      </w:r>
      <w:r w:rsidR="00C84B10">
        <w:rPr>
          <w:rFonts w:ascii="Times" w:hAnsi="Times"/>
          <w:szCs w:val="24"/>
          <w:lang w:val="cs-CZ"/>
        </w:rPr>
        <w:t xml:space="preserve">zadavatele, která byla zadavateli způsobena jednáním zaměstnanců </w:t>
      </w:r>
      <w:r w:rsidR="00EC5615">
        <w:rPr>
          <w:rFonts w:ascii="Times" w:hAnsi="Times"/>
          <w:szCs w:val="24"/>
          <w:lang w:val="cs-CZ"/>
        </w:rPr>
        <w:t>či jiných osob zadavatele.</w:t>
      </w:r>
      <w:r w:rsidR="007551A8">
        <w:rPr>
          <w:rFonts w:ascii="Times" w:hAnsi="Times"/>
          <w:szCs w:val="24"/>
          <w:lang w:val="cs-CZ"/>
        </w:rPr>
        <w:t xml:space="preserve"> </w:t>
      </w:r>
    </w:p>
    <w:p w14:paraId="3299EFAA" w14:textId="77777777" w:rsidR="00E60E81" w:rsidRDefault="00E60E81" w:rsidP="00806AF1">
      <w:pPr>
        <w:spacing w:after="0" w:line="240" w:lineRule="auto"/>
        <w:jc w:val="both"/>
        <w:outlineLvl w:val="0"/>
        <w:rPr>
          <w:rFonts w:ascii="Times New Roman" w:hAnsi="Times New Roman"/>
          <w:sz w:val="24"/>
          <w:szCs w:val="24"/>
        </w:rPr>
      </w:pPr>
    </w:p>
    <w:p w14:paraId="29FA4116" w14:textId="77777777" w:rsidR="00787680" w:rsidRDefault="00787680" w:rsidP="00806AF1">
      <w:pPr>
        <w:spacing w:after="0" w:line="240" w:lineRule="auto"/>
        <w:jc w:val="both"/>
        <w:outlineLvl w:val="0"/>
        <w:rPr>
          <w:rFonts w:ascii="Times New Roman" w:hAnsi="Times New Roman"/>
          <w:sz w:val="24"/>
          <w:szCs w:val="24"/>
        </w:rPr>
      </w:pPr>
    </w:p>
    <w:p w14:paraId="15E5A5AF" w14:textId="77777777" w:rsidR="00FE463E" w:rsidRDefault="00FE463E" w:rsidP="00FE463E">
      <w:pPr>
        <w:pStyle w:val="Odstavecseseznamem"/>
        <w:spacing w:after="0" w:line="240" w:lineRule="auto"/>
        <w:ind w:left="0"/>
        <w:jc w:val="center"/>
        <w:outlineLvl w:val="0"/>
        <w:rPr>
          <w:rFonts w:ascii="Times New Roman" w:hAnsi="Times New Roman"/>
          <w:b/>
          <w:sz w:val="24"/>
          <w:szCs w:val="24"/>
        </w:rPr>
      </w:pPr>
      <w:r>
        <w:rPr>
          <w:rFonts w:ascii="Times New Roman" w:hAnsi="Times New Roman"/>
          <w:b/>
          <w:sz w:val="24"/>
          <w:szCs w:val="24"/>
        </w:rPr>
        <w:t>Článek XI</w:t>
      </w:r>
      <w:r w:rsidR="000D5D58">
        <w:rPr>
          <w:rFonts w:ascii="Times New Roman" w:hAnsi="Times New Roman"/>
          <w:b/>
          <w:sz w:val="24"/>
          <w:szCs w:val="24"/>
        </w:rPr>
        <w:t>V</w:t>
      </w:r>
      <w:r>
        <w:rPr>
          <w:rFonts w:ascii="Times New Roman" w:hAnsi="Times New Roman"/>
          <w:b/>
          <w:sz w:val="24"/>
          <w:szCs w:val="24"/>
        </w:rPr>
        <w:t>.</w:t>
      </w:r>
    </w:p>
    <w:p w14:paraId="2611F25C" w14:textId="1114DCF0" w:rsidR="00FE463E" w:rsidRDefault="00FE463E" w:rsidP="00FE463E">
      <w:pPr>
        <w:pStyle w:val="Odstavecseseznamem"/>
        <w:spacing w:after="0" w:line="240" w:lineRule="auto"/>
        <w:ind w:left="0"/>
        <w:jc w:val="center"/>
        <w:outlineLvl w:val="0"/>
        <w:rPr>
          <w:rFonts w:ascii="Times New Roman" w:hAnsi="Times New Roman"/>
          <w:b/>
          <w:iCs/>
          <w:sz w:val="24"/>
          <w:szCs w:val="24"/>
        </w:rPr>
      </w:pPr>
      <w:r>
        <w:rPr>
          <w:rFonts w:ascii="Times New Roman" w:hAnsi="Times New Roman"/>
          <w:b/>
          <w:iCs/>
          <w:sz w:val="24"/>
          <w:szCs w:val="24"/>
        </w:rPr>
        <w:t>Doba trvání smlouvy</w:t>
      </w:r>
      <w:r w:rsidR="00CE4570">
        <w:rPr>
          <w:rFonts w:ascii="Times New Roman" w:hAnsi="Times New Roman"/>
          <w:b/>
          <w:iCs/>
          <w:sz w:val="24"/>
          <w:szCs w:val="24"/>
        </w:rPr>
        <w:t xml:space="preserve"> a ukončení smlouvy</w:t>
      </w:r>
    </w:p>
    <w:p w14:paraId="198B675A" w14:textId="77777777" w:rsidR="000F62C4" w:rsidRPr="00BE2339" w:rsidRDefault="000F62C4" w:rsidP="009C01FB">
      <w:pPr>
        <w:pStyle w:val="Odstavecseseznamem"/>
        <w:spacing w:after="0" w:line="240" w:lineRule="auto"/>
        <w:ind w:left="360"/>
        <w:jc w:val="both"/>
        <w:outlineLvl w:val="0"/>
        <w:rPr>
          <w:rFonts w:ascii="Times New Roman" w:hAnsi="Times New Roman"/>
          <w:sz w:val="24"/>
          <w:szCs w:val="24"/>
        </w:rPr>
      </w:pPr>
    </w:p>
    <w:p w14:paraId="50B48FD6" w14:textId="376B8BFE" w:rsidR="004929BA" w:rsidRPr="007E201C" w:rsidRDefault="00FE463E" w:rsidP="00935596">
      <w:pPr>
        <w:pStyle w:val="Nadpis2"/>
        <w:numPr>
          <w:ilvl w:val="0"/>
          <w:numId w:val="64"/>
        </w:numPr>
        <w:rPr>
          <w:sz w:val="24"/>
          <w:szCs w:val="24"/>
          <w:lang w:val="cs-CZ"/>
        </w:rPr>
      </w:pPr>
      <w:r w:rsidRPr="00BE2339">
        <w:rPr>
          <w:sz w:val="24"/>
          <w:szCs w:val="24"/>
          <w:lang w:val="cs-CZ"/>
        </w:rPr>
        <w:t xml:space="preserve">Tato smlouva nabývá platnosti dnem podpisu obou smluvních stran a </w:t>
      </w:r>
      <w:r w:rsidRPr="006E42A6">
        <w:rPr>
          <w:sz w:val="24"/>
          <w:lang w:val="cs-CZ"/>
        </w:rPr>
        <w:t xml:space="preserve">dnem účinnosti dnem zveřejnění v registru smluv ve smyslu zákona č. 340/2015 Sb., o registru smluv, v platném znění a uzavírá se na dobu určitou – </w:t>
      </w:r>
      <w:r w:rsidR="007E201C">
        <w:rPr>
          <w:b/>
          <w:sz w:val="24"/>
          <w:lang w:val="cs-CZ"/>
        </w:rPr>
        <w:t>dvacet</w:t>
      </w:r>
      <w:r w:rsidR="007E201C" w:rsidRPr="006E42A6">
        <w:rPr>
          <w:b/>
          <w:sz w:val="24"/>
          <w:lang w:val="cs-CZ"/>
        </w:rPr>
        <w:t xml:space="preserve"> </w:t>
      </w:r>
      <w:r w:rsidRPr="006E42A6">
        <w:rPr>
          <w:b/>
          <w:sz w:val="24"/>
          <w:lang w:val="cs-CZ"/>
        </w:rPr>
        <w:t>(</w:t>
      </w:r>
      <w:r w:rsidR="007E201C">
        <w:rPr>
          <w:b/>
          <w:sz w:val="24"/>
          <w:lang w:val="cs-CZ"/>
        </w:rPr>
        <w:t>20</w:t>
      </w:r>
      <w:r w:rsidRPr="006E42A6">
        <w:rPr>
          <w:b/>
          <w:sz w:val="24"/>
          <w:lang w:val="cs-CZ"/>
        </w:rPr>
        <w:t>) let</w:t>
      </w:r>
      <w:r w:rsidR="004929BA" w:rsidRPr="00D96E7D">
        <w:rPr>
          <w:sz w:val="24"/>
          <w:szCs w:val="24"/>
          <w:lang w:val="cs-CZ"/>
        </w:rPr>
        <w:t xml:space="preserve"> (dále jen „</w:t>
      </w:r>
      <w:r w:rsidR="004929BA" w:rsidRPr="00D96E7D">
        <w:rPr>
          <w:b/>
          <w:sz w:val="24"/>
          <w:szCs w:val="24"/>
          <w:lang w:val="cs-CZ"/>
        </w:rPr>
        <w:t>doba trvání smlouvy</w:t>
      </w:r>
      <w:r w:rsidR="004929BA" w:rsidRPr="00D96E7D">
        <w:rPr>
          <w:sz w:val="24"/>
          <w:szCs w:val="24"/>
          <w:lang w:val="cs-CZ"/>
        </w:rPr>
        <w:t>“)</w:t>
      </w:r>
      <w:r w:rsidRPr="00D96E7D">
        <w:rPr>
          <w:sz w:val="24"/>
          <w:szCs w:val="24"/>
          <w:lang w:val="cs-CZ"/>
        </w:rPr>
        <w:t>.</w:t>
      </w:r>
      <w:r w:rsidR="007551A8">
        <w:rPr>
          <w:sz w:val="24"/>
          <w:szCs w:val="24"/>
          <w:lang w:val="cs-CZ"/>
        </w:rPr>
        <w:t xml:space="preserve"> </w:t>
      </w:r>
      <w:r w:rsidR="004929BA" w:rsidRPr="007E201C">
        <w:rPr>
          <w:bCs/>
          <w:sz w:val="24"/>
          <w:szCs w:val="24"/>
          <w:lang w:val="cs-CZ"/>
        </w:rPr>
        <w:t>Strany se dohodly, že vy</w:t>
      </w:r>
      <w:r w:rsidR="002E530D" w:rsidRPr="007E201C">
        <w:rPr>
          <w:bCs/>
          <w:sz w:val="24"/>
          <w:szCs w:val="24"/>
          <w:lang w:val="cs-CZ"/>
        </w:rPr>
        <w:t>lučují aplikaci § 2000 odst. 1 o</w:t>
      </w:r>
      <w:r w:rsidR="004929BA" w:rsidRPr="007E201C">
        <w:rPr>
          <w:bCs/>
          <w:sz w:val="24"/>
          <w:szCs w:val="24"/>
          <w:lang w:val="cs-CZ"/>
        </w:rPr>
        <w:t xml:space="preserve">bčanského zákoníku a </w:t>
      </w:r>
      <w:r w:rsidR="007E201C">
        <w:rPr>
          <w:bCs/>
          <w:sz w:val="24"/>
          <w:szCs w:val="24"/>
          <w:lang w:val="cs-CZ"/>
        </w:rPr>
        <w:t xml:space="preserve">zadavatel </w:t>
      </w:r>
      <w:r w:rsidR="004929BA" w:rsidRPr="007E201C">
        <w:rPr>
          <w:bCs/>
          <w:sz w:val="24"/>
          <w:szCs w:val="24"/>
          <w:lang w:val="cs-CZ"/>
        </w:rPr>
        <w:t>se výslovně předem vz</w:t>
      </w:r>
      <w:r w:rsidR="002E530D" w:rsidRPr="007E201C">
        <w:rPr>
          <w:bCs/>
          <w:sz w:val="24"/>
          <w:szCs w:val="24"/>
          <w:lang w:val="cs-CZ"/>
        </w:rPr>
        <w:t xml:space="preserve">dává, ve smyslu § 2000 odst. 2 </w:t>
      </w:r>
      <w:r w:rsidR="002E530D" w:rsidRPr="007E201C">
        <w:rPr>
          <w:bCs/>
          <w:sz w:val="24"/>
          <w:szCs w:val="24"/>
          <w:lang w:val="cs-CZ"/>
        </w:rPr>
        <w:lastRenderedPageBreak/>
        <w:t>o</w:t>
      </w:r>
      <w:r w:rsidR="004929BA" w:rsidRPr="007E201C">
        <w:rPr>
          <w:bCs/>
          <w:sz w:val="24"/>
          <w:szCs w:val="24"/>
          <w:lang w:val="cs-CZ"/>
        </w:rPr>
        <w:t>bčanského zákoníku, práva domáhat se zrušen</w:t>
      </w:r>
      <w:r w:rsidR="002E530D" w:rsidRPr="007E201C">
        <w:rPr>
          <w:bCs/>
          <w:sz w:val="24"/>
          <w:szCs w:val="24"/>
          <w:lang w:val="cs-CZ"/>
        </w:rPr>
        <w:t>í závazku vyplývajícího z této s</w:t>
      </w:r>
      <w:r w:rsidR="004929BA" w:rsidRPr="007E201C">
        <w:rPr>
          <w:bCs/>
          <w:sz w:val="24"/>
          <w:szCs w:val="24"/>
          <w:lang w:val="cs-CZ"/>
        </w:rPr>
        <w:t xml:space="preserve">mlouvy.  </w:t>
      </w:r>
    </w:p>
    <w:p w14:paraId="2880A0CE" w14:textId="66D4B41A" w:rsidR="00FE463E" w:rsidRDefault="00FE463E" w:rsidP="00935596">
      <w:pPr>
        <w:pStyle w:val="Zkladntext"/>
        <w:numPr>
          <w:ilvl w:val="0"/>
          <w:numId w:val="64"/>
        </w:numPr>
        <w:spacing w:line="276" w:lineRule="auto"/>
        <w:rPr>
          <w:lang w:eastAsia="en-GB"/>
        </w:rPr>
      </w:pPr>
      <w:r w:rsidRPr="00015282">
        <w:rPr>
          <w:lang w:eastAsia="en-GB"/>
        </w:rPr>
        <w:t>Tato smlouva může být ukončena předč</w:t>
      </w:r>
      <w:r w:rsidR="008374C1" w:rsidRPr="00015282">
        <w:rPr>
          <w:lang w:eastAsia="en-GB"/>
        </w:rPr>
        <w:t>asně</w:t>
      </w:r>
      <w:r w:rsidR="00A76CA2">
        <w:rPr>
          <w:lang w:val="cs-CZ" w:eastAsia="en-GB"/>
        </w:rPr>
        <w:t xml:space="preserve"> před uplynutím řádné doby trvání smlouvy</w:t>
      </w:r>
      <w:r w:rsidR="008374C1" w:rsidRPr="00015282">
        <w:rPr>
          <w:lang w:eastAsia="en-GB"/>
        </w:rPr>
        <w:t xml:space="preserve"> na základě vzájemné dohody, anebo jednostrann</w:t>
      </w:r>
      <w:r w:rsidR="00E36FEA">
        <w:rPr>
          <w:lang w:val="cs-CZ" w:eastAsia="en-GB"/>
        </w:rPr>
        <w:t>ou</w:t>
      </w:r>
      <w:r w:rsidR="006D7730">
        <w:rPr>
          <w:lang w:val="cs-CZ" w:eastAsia="en-GB"/>
        </w:rPr>
        <w:t xml:space="preserve"> </w:t>
      </w:r>
      <w:r w:rsidR="008374C1" w:rsidRPr="00D96E7D">
        <w:rPr>
          <w:lang w:eastAsia="en-GB"/>
        </w:rPr>
        <w:t xml:space="preserve">výpovědí </w:t>
      </w:r>
      <w:r w:rsidR="00FD4DA1" w:rsidRPr="00015282">
        <w:rPr>
          <w:lang w:eastAsia="en-GB"/>
        </w:rPr>
        <w:t>některé ze smluvních stran</w:t>
      </w:r>
      <w:r w:rsidR="008374C1" w:rsidRPr="00015282">
        <w:rPr>
          <w:lang w:eastAsia="en-GB"/>
        </w:rPr>
        <w:t>.</w:t>
      </w:r>
    </w:p>
    <w:p w14:paraId="5468C9DE" w14:textId="141AD410" w:rsidR="00B46C7A" w:rsidRPr="00935596" w:rsidRDefault="00B46C7A" w:rsidP="00935596">
      <w:pPr>
        <w:pStyle w:val="Zkladntext"/>
        <w:spacing w:line="276" w:lineRule="auto"/>
        <w:rPr>
          <w:rFonts w:ascii="Times" w:hAnsi="Times"/>
          <w:lang w:val="cs-CZ"/>
        </w:rPr>
      </w:pPr>
    </w:p>
    <w:p w14:paraId="00DC55A4" w14:textId="73905283" w:rsidR="009B27B0" w:rsidRPr="00D96E7D" w:rsidRDefault="009B27B0" w:rsidP="00935596">
      <w:pPr>
        <w:pStyle w:val="Odstavecseseznamem"/>
        <w:numPr>
          <w:ilvl w:val="0"/>
          <w:numId w:val="64"/>
        </w:numPr>
        <w:jc w:val="both"/>
        <w:rPr>
          <w:rFonts w:ascii="Times" w:hAnsi="Times"/>
          <w:sz w:val="24"/>
          <w:szCs w:val="24"/>
          <w:u w:val="single"/>
        </w:rPr>
      </w:pPr>
      <w:r w:rsidRPr="00D96E7D">
        <w:rPr>
          <w:rFonts w:ascii="Times" w:hAnsi="Times"/>
          <w:sz w:val="24"/>
          <w:szCs w:val="24"/>
          <w:u w:val="single"/>
        </w:rPr>
        <w:t xml:space="preserve">Výpověď ze strany </w:t>
      </w:r>
      <w:r w:rsidR="004F554C">
        <w:rPr>
          <w:rFonts w:ascii="Times" w:hAnsi="Times"/>
          <w:sz w:val="24"/>
          <w:szCs w:val="24"/>
          <w:u w:val="single"/>
        </w:rPr>
        <w:t>zadavatele bez výpovědní doby:</w:t>
      </w:r>
      <w:r w:rsidR="00A77E6F">
        <w:rPr>
          <w:rFonts w:ascii="Times" w:hAnsi="Times"/>
          <w:sz w:val="24"/>
          <w:szCs w:val="24"/>
          <w:u w:val="single"/>
        </w:rPr>
        <w:t xml:space="preserve"> </w:t>
      </w:r>
    </w:p>
    <w:p w14:paraId="1FCE2655" w14:textId="02BA73BD" w:rsidR="009B27B0" w:rsidRPr="00D96E7D" w:rsidRDefault="004F554C" w:rsidP="00935596">
      <w:pPr>
        <w:pStyle w:val="Nadpis2"/>
        <w:numPr>
          <w:ilvl w:val="0"/>
          <w:numId w:val="0"/>
        </w:numPr>
        <w:tabs>
          <w:tab w:val="clear" w:pos="22"/>
          <w:tab w:val="left" w:pos="1416"/>
        </w:tabs>
        <w:overflowPunct w:val="0"/>
        <w:autoSpaceDE w:val="0"/>
        <w:autoSpaceDN w:val="0"/>
        <w:adjustRightInd w:val="0"/>
        <w:spacing w:after="240"/>
        <w:ind w:left="709"/>
        <w:rPr>
          <w:sz w:val="24"/>
          <w:szCs w:val="24"/>
          <w:lang w:val="cs-CZ"/>
        </w:rPr>
      </w:pPr>
      <w:r>
        <w:rPr>
          <w:color w:val="000000"/>
          <w:sz w:val="24"/>
          <w:lang w:val="cs-CZ"/>
        </w:rPr>
        <w:t>Zadavatel</w:t>
      </w:r>
      <w:r w:rsidR="009B27B0" w:rsidRPr="006E42A6">
        <w:rPr>
          <w:color w:val="000000"/>
          <w:sz w:val="24"/>
          <w:lang w:val="cs-CZ"/>
        </w:rPr>
        <w:t xml:space="preserve"> </w:t>
      </w:r>
      <w:r w:rsidR="009B27B0" w:rsidRPr="00D96E7D">
        <w:rPr>
          <w:color w:val="000000"/>
          <w:sz w:val="24"/>
          <w:szCs w:val="24"/>
          <w:lang w:val="cs-CZ"/>
        </w:rPr>
        <w:t>je oprávněn</w:t>
      </w:r>
      <w:r w:rsidR="009B27B0" w:rsidRPr="006E42A6">
        <w:rPr>
          <w:color w:val="000000"/>
          <w:sz w:val="24"/>
          <w:lang w:val="cs-CZ"/>
        </w:rPr>
        <w:t xml:space="preserve"> tuto smlouvu </w:t>
      </w:r>
      <w:r w:rsidR="009B27B0" w:rsidRPr="00D96E7D">
        <w:rPr>
          <w:color w:val="000000"/>
          <w:sz w:val="24"/>
          <w:szCs w:val="24"/>
          <w:lang w:val="cs-CZ"/>
        </w:rPr>
        <w:t xml:space="preserve">vypovědět jen v následujících případech: </w:t>
      </w:r>
    </w:p>
    <w:p w14:paraId="315F8092" w14:textId="77777777" w:rsidR="004F554C" w:rsidRPr="00F90D9C" w:rsidRDefault="004F554C" w:rsidP="00935596">
      <w:pPr>
        <w:pStyle w:val="Odstavecseseznamem"/>
        <w:numPr>
          <w:ilvl w:val="0"/>
          <w:numId w:val="45"/>
        </w:numPr>
        <w:ind w:left="1134" w:hanging="425"/>
        <w:jc w:val="both"/>
        <w:rPr>
          <w:lang w:eastAsia="en-GB"/>
        </w:rPr>
      </w:pPr>
      <w:bookmarkStart w:id="2" w:name="_Ref393722164"/>
      <w:r>
        <w:rPr>
          <w:rFonts w:ascii="Times New Roman" w:hAnsi="Times New Roman"/>
          <w:sz w:val="24"/>
          <w:szCs w:val="24"/>
          <w:lang w:eastAsia="en-GB"/>
        </w:rPr>
        <w:t>p</w:t>
      </w:r>
      <w:r w:rsidRPr="004F554C">
        <w:rPr>
          <w:rFonts w:ascii="Times New Roman" w:hAnsi="Times New Roman"/>
          <w:sz w:val="24"/>
          <w:szCs w:val="24"/>
          <w:lang w:eastAsia="en-GB"/>
        </w:rPr>
        <w:t xml:space="preserve">orušuje-li </w:t>
      </w:r>
      <w:r>
        <w:rPr>
          <w:rFonts w:ascii="Times New Roman" w:hAnsi="Times New Roman"/>
          <w:sz w:val="24"/>
          <w:szCs w:val="24"/>
          <w:lang w:eastAsia="en-GB"/>
        </w:rPr>
        <w:t>provozovatel</w:t>
      </w:r>
      <w:r w:rsidRPr="004F554C">
        <w:rPr>
          <w:rFonts w:ascii="Times New Roman" w:hAnsi="Times New Roman"/>
          <w:sz w:val="24"/>
          <w:szCs w:val="24"/>
          <w:lang w:eastAsia="en-GB"/>
        </w:rPr>
        <w:t xml:space="preserve"> zvlášť závažným způsobem své povinnosti, a tím působí značnou újmu </w:t>
      </w:r>
      <w:r>
        <w:rPr>
          <w:rFonts w:ascii="Times New Roman" w:hAnsi="Times New Roman"/>
          <w:sz w:val="24"/>
          <w:szCs w:val="24"/>
          <w:lang w:eastAsia="en-GB"/>
        </w:rPr>
        <w:t>zadavateli.</w:t>
      </w:r>
    </w:p>
    <w:p w14:paraId="7A00D6BB" w14:textId="4EF71776" w:rsidR="0065365D" w:rsidRPr="00CF32BC" w:rsidRDefault="0065365D" w:rsidP="00935596">
      <w:pPr>
        <w:pStyle w:val="Odstavecseseznamem"/>
        <w:numPr>
          <w:ilvl w:val="0"/>
          <w:numId w:val="45"/>
        </w:numPr>
        <w:ind w:left="1134" w:hanging="425"/>
        <w:jc w:val="both"/>
        <w:rPr>
          <w:lang w:eastAsia="en-GB"/>
        </w:rPr>
      </w:pPr>
      <w:r>
        <w:rPr>
          <w:rFonts w:ascii="Times New Roman" w:hAnsi="Times New Roman"/>
          <w:sz w:val="24"/>
          <w:szCs w:val="24"/>
          <w:lang w:eastAsia="en-GB"/>
        </w:rPr>
        <w:t xml:space="preserve">nezahájení provozu koupaliště </w:t>
      </w:r>
      <w:r w:rsidR="0020648E">
        <w:rPr>
          <w:rFonts w:ascii="Times New Roman" w:hAnsi="Times New Roman"/>
          <w:sz w:val="24"/>
          <w:szCs w:val="24"/>
          <w:lang w:eastAsia="en-GB"/>
        </w:rPr>
        <w:t>dle této smlouvy nejpozději do 30 dnů ode dne předání areálu koupaliště z důvodu na straně provozovatele dle čl. IX. odst. 2 této smlouvy.</w:t>
      </w:r>
    </w:p>
    <w:p w14:paraId="01EAF764" w14:textId="47950FA6" w:rsidR="00CF32BC" w:rsidRPr="00F90D9C" w:rsidRDefault="00CF32BC" w:rsidP="00935596">
      <w:pPr>
        <w:pStyle w:val="Odstavecseseznamem"/>
        <w:numPr>
          <w:ilvl w:val="0"/>
          <w:numId w:val="45"/>
        </w:numPr>
        <w:ind w:left="1134" w:hanging="425"/>
        <w:jc w:val="both"/>
        <w:rPr>
          <w:lang w:eastAsia="en-GB"/>
        </w:rPr>
      </w:pPr>
      <w:r>
        <w:rPr>
          <w:rFonts w:ascii="Times New Roman" w:hAnsi="Times New Roman"/>
          <w:sz w:val="24"/>
          <w:szCs w:val="24"/>
          <w:lang w:eastAsia="en-GB"/>
        </w:rPr>
        <w:t>nepředloží-li provozovatel bankovní záruku dle VII. odst. 6, 7 této smlouvy.</w:t>
      </w:r>
    </w:p>
    <w:p w14:paraId="5960F10E" w14:textId="77777777" w:rsidR="004B68DE" w:rsidRPr="00F90D9C" w:rsidRDefault="004B68DE" w:rsidP="00935596">
      <w:pPr>
        <w:pStyle w:val="Odstavecseseznamem"/>
        <w:ind w:left="851"/>
        <w:jc w:val="both"/>
        <w:rPr>
          <w:lang w:eastAsia="en-GB"/>
        </w:rPr>
      </w:pPr>
    </w:p>
    <w:p w14:paraId="4C5C9894" w14:textId="77777777" w:rsidR="004B68DE" w:rsidRPr="00F90D9C" w:rsidRDefault="004F554C" w:rsidP="00935596">
      <w:pPr>
        <w:pStyle w:val="Odstavecseseznamem"/>
        <w:ind w:left="426"/>
        <w:jc w:val="both"/>
        <w:rPr>
          <w:rFonts w:ascii="Times New Roman" w:hAnsi="Times New Roman"/>
          <w:sz w:val="24"/>
          <w:szCs w:val="24"/>
          <w:u w:val="single"/>
        </w:rPr>
      </w:pPr>
      <w:r w:rsidRPr="00F90D9C">
        <w:rPr>
          <w:rFonts w:ascii="Times New Roman" w:hAnsi="Times New Roman"/>
          <w:sz w:val="24"/>
          <w:szCs w:val="24"/>
          <w:u w:val="single"/>
        </w:rPr>
        <w:t xml:space="preserve">Výpověď ze strany zadavatele </w:t>
      </w:r>
      <w:r w:rsidR="004B68DE" w:rsidRPr="00F90D9C">
        <w:rPr>
          <w:rFonts w:ascii="Times New Roman" w:hAnsi="Times New Roman"/>
          <w:sz w:val="24"/>
          <w:szCs w:val="24"/>
          <w:u w:val="single"/>
        </w:rPr>
        <w:t>s výpovědní dobou</w:t>
      </w:r>
      <w:r w:rsidRPr="00F90D9C">
        <w:rPr>
          <w:rFonts w:ascii="Times New Roman" w:hAnsi="Times New Roman"/>
          <w:sz w:val="24"/>
          <w:szCs w:val="24"/>
          <w:u w:val="single"/>
        </w:rPr>
        <w:t>:</w:t>
      </w:r>
    </w:p>
    <w:p w14:paraId="532227C1" w14:textId="62A55147" w:rsidR="004F554C" w:rsidRPr="002C1412" w:rsidRDefault="0065365D" w:rsidP="00935596">
      <w:pPr>
        <w:pStyle w:val="Nadpis5"/>
        <w:numPr>
          <w:ilvl w:val="0"/>
          <w:numId w:val="65"/>
        </w:numPr>
        <w:spacing w:line="276" w:lineRule="auto"/>
        <w:ind w:left="1134" w:hanging="425"/>
        <w:rPr>
          <w:sz w:val="24"/>
          <w:szCs w:val="24"/>
        </w:rPr>
      </w:pPr>
      <w:r w:rsidRPr="00F90D9C">
        <w:rPr>
          <w:sz w:val="24"/>
          <w:szCs w:val="24"/>
          <w:lang w:val="cs-CZ"/>
        </w:rPr>
        <w:t xml:space="preserve">bezdůvodné přerušení provozování areálu koupaliště na dobu delší než 30 dnů v době, kdy má být dle této smlouvy areál koupaliště provozován dle čl. </w:t>
      </w:r>
      <w:r w:rsidRPr="002C1412">
        <w:rPr>
          <w:sz w:val="24"/>
          <w:szCs w:val="24"/>
        </w:rPr>
        <w:t xml:space="preserve">IX. </w:t>
      </w:r>
      <w:r w:rsidR="004D5E35">
        <w:rPr>
          <w:sz w:val="24"/>
          <w:szCs w:val="24"/>
        </w:rPr>
        <w:t>o</w:t>
      </w:r>
      <w:r w:rsidRPr="002C1412">
        <w:rPr>
          <w:sz w:val="24"/>
          <w:szCs w:val="24"/>
        </w:rPr>
        <w:t>dst. 2 této smlouvy.</w:t>
      </w:r>
    </w:p>
    <w:p w14:paraId="448E40E0" w14:textId="20D287F0" w:rsidR="002C1412" w:rsidRPr="00F90D9C" w:rsidRDefault="00681B9E" w:rsidP="00935596">
      <w:pPr>
        <w:pStyle w:val="Odstavecseseznamem"/>
        <w:numPr>
          <w:ilvl w:val="0"/>
          <w:numId w:val="65"/>
        </w:numPr>
        <w:ind w:left="1134" w:hanging="425"/>
        <w:jc w:val="both"/>
        <w:rPr>
          <w:rFonts w:ascii="Times New Roman" w:hAnsi="Times New Roman"/>
          <w:sz w:val="24"/>
          <w:szCs w:val="24"/>
          <w:lang w:eastAsia="en-GB"/>
        </w:rPr>
      </w:pPr>
      <w:r w:rsidRPr="00F90D9C">
        <w:rPr>
          <w:rFonts w:ascii="Times New Roman" w:hAnsi="Times New Roman"/>
          <w:sz w:val="24"/>
          <w:szCs w:val="24"/>
          <w:lang w:eastAsia="en-GB"/>
        </w:rPr>
        <w:t xml:space="preserve">neprovedení povinných investic do areálu koupaliště do </w:t>
      </w:r>
      <w:r w:rsidR="00935596">
        <w:rPr>
          <w:rFonts w:ascii="Times New Roman" w:hAnsi="Times New Roman"/>
          <w:sz w:val="24"/>
          <w:szCs w:val="24"/>
          <w:lang w:eastAsia="en-GB"/>
        </w:rPr>
        <w:t xml:space="preserve">tří </w:t>
      </w:r>
      <w:r w:rsidR="0085482D" w:rsidRPr="00F90D9C">
        <w:rPr>
          <w:rFonts w:ascii="Times New Roman" w:hAnsi="Times New Roman"/>
          <w:sz w:val="24"/>
          <w:szCs w:val="24"/>
          <w:lang w:eastAsia="en-GB"/>
        </w:rPr>
        <w:t xml:space="preserve">let </w:t>
      </w:r>
      <w:r w:rsidRPr="00F90D9C">
        <w:rPr>
          <w:rFonts w:ascii="Times New Roman" w:hAnsi="Times New Roman"/>
          <w:sz w:val="24"/>
          <w:szCs w:val="24"/>
          <w:lang w:eastAsia="en-GB"/>
        </w:rPr>
        <w:t xml:space="preserve">ode dne </w:t>
      </w:r>
      <w:r w:rsidR="00935596">
        <w:rPr>
          <w:rFonts w:ascii="Times New Roman" w:hAnsi="Times New Roman"/>
          <w:sz w:val="24"/>
          <w:szCs w:val="24"/>
          <w:lang w:eastAsia="en-GB"/>
        </w:rPr>
        <w:t xml:space="preserve"> </w:t>
      </w:r>
      <w:r w:rsidR="002C1412" w:rsidRPr="00F90D9C">
        <w:rPr>
          <w:rFonts w:ascii="Times New Roman" w:hAnsi="Times New Roman"/>
          <w:sz w:val="24"/>
          <w:szCs w:val="24"/>
          <w:lang w:eastAsia="en-GB"/>
        </w:rPr>
        <w:t xml:space="preserve"> </w:t>
      </w:r>
      <w:r w:rsidRPr="00F90D9C">
        <w:rPr>
          <w:rFonts w:ascii="Times New Roman" w:hAnsi="Times New Roman"/>
          <w:sz w:val="24"/>
          <w:szCs w:val="24"/>
          <w:lang w:eastAsia="en-GB"/>
        </w:rPr>
        <w:t>předání koupaliště dle VII. odst. 1 této smlouvy;</w:t>
      </w:r>
    </w:p>
    <w:p w14:paraId="647F6DD5" w14:textId="77777777" w:rsidR="002C1412" w:rsidRPr="00F90D9C" w:rsidRDefault="002C1412" w:rsidP="00935596">
      <w:pPr>
        <w:pStyle w:val="Odstavecseseznamem"/>
        <w:ind w:left="1134" w:hanging="425"/>
        <w:jc w:val="both"/>
        <w:rPr>
          <w:rFonts w:ascii="Times New Roman" w:hAnsi="Times New Roman"/>
          <w:sz w:val="24"/>
          <w:szCs w:val="24"/>
          <w:lang w:eastAsia="en-GB"/>
        </w:rPr>
      </w:pPr>
    </w:p>
    <w:p w14:paraId="0244F732" w14:textId="42656F5C" w:rsidR="00681B9E" w:rsidRPr="00F90D9C" w:rsidRDefault="00681B9E" w:rsidP="00935596">
      <w:pPr>
        <w:pStyle w:val="Odstavecseseznamem"/>
        <w:numPr>
          <w:ilvl w:val="0"/>
          <w:numId w:val="65"/>
        </w:numPr>
        <w:ind w:left="1134" w:hanging="425"/>
        <w:jc w:val="both"/>
        <w:rPr>
          <w:rFonts w:ascii="Times New Roman" w:hAnsi="Times New Roman"/>
          <w:sz w:val="24"/>
          <w:szCs w:val="24"/>
        </w:rPr>
      </w:pPr>
      <w:r w:rsidRPr="00F90D9C">
        <w:rPr>
          <w:rFonts w:ascii="Times New Roman" w:hAnsi="Times New Roman"/>
          <w:sz w:val="24"/>
          <w:szCs w:val="24"/>
          <w:lang w:eastAsia="en-GB"/>
        </w:rPr>
        <w:t xml:space="preserve">neprovedení nepovinných investic do areálu koupaliště do </w:t>
      </w:r>
      <w:r w:rsidR="0085482D" w:rsidRPr="00F90D9C">
        <w:rPr>
          <w:rFonts w:ascii="Times New Roman" w:hAnsi="Times New Roman"/>
          <w:sz w:val="24"/>
          <w:szCs w:val="24"/>
          <w:lang w:eastAsia="en-GB"/>
        </w:rPr>
        <w:t xml:space="preserve">pěti </w:t>
      </w:r>
      <w:r w:rsidRPr="00F90D9C">
        <w:rPr>
          <w:rFonts w:ascii="Times New Roman" w:hAnsi="Times New Roman"/>
          <w:sz w:val="24"/>
          <w:szCs w:val="24"/>
          <w:lang w:eastAsia="en-GB"/>
        </w:rPr>
        <w:t>let ode dne předání koupaliště dle VII. odst. 3 této smlouvy</w:t>
      </w:r>
      <w:r w:rsidR="009B0B43" w:rsidRPr="00F90D9C">
        <w:rPr>
          <w:rFonts w:ascii="Times New Roman" w:hAnsi="Times New Roman"/>
          <w:sz w:val="24"/>
          <w:szCs w:val="24"/>
          <w:lang w:eastAsia="en-GB"/>
        </w:rPr>
        <w:t>;</w:t>
      </w:r>
    </w:p>
    <w:p w14:paraId="48FE72D7" w14:textId="0753D093" w:rsidR="00A42F74" w:rsidRPr="00F90D9C" w:rsidRDefault="009C73FC" w:rsidP="00935596">
      <w:pPr>
        <w:pStyle w:val="Zkladntext2"/>
        <w:numPr>
          <w:ilvl w:val="0"/>
          <w:numId w:val="65"/>
        </w:numPr>
        <w:spacing w:line="276" w:lineRule="auto"/>
        <w:ind w:left="1134" w:right="0" w:hanging="425"/>
        <w:rPr>
          <w:szCs w:val="24"/>
        </w:rPr>
      </w:pPr>
      <w:r w:rsidRPr="00B1756D">
        <w:rPr>
          <w:szCs w:val="24"/>
          <w:lang w:val="cs-CZ"/>
        </w:rPr>
        <w:t xml:space="preserve">v případě, že </w:t>
      </w:r>
      <w:r w:rsidR="00B1756D">
        <w:rPr>
          <w:szCs w:val="24"/>
          <w:lang w:val="cs-CZ"/>
        </w:rPr>
        <w:t>provozovatel</w:t>
      </w:r>
      <w:r w:rsidRPr="00B1756D">
        <w:rPr>
          <w:szCs w:val="24"/>
          <w:lang w:val="cs-CZ"/>
        </w:rPr>
        <w:t xml:space="preserve"> opakovaně poruší </w:t>
      </w:r>
      <w:r w:rsidRPr="00B1756D">
        <w:rPr>
          <w:szCs w:val="24"/>
          <w:lang w:val="cs-CZ" w:eastAsia="en-GB"/>
        </w:rPr>
        <w:t>zvlášť závažným způsobem</w:t>
      </w:r>
      <w:r w:rsidRPr="00B1756D">
        <w:rPr>
          <w:szCs w:val="24"/>
          <w:lang w:val="cs-CZ"/>
        </w:rPr>
        <w:t xml:space="preserve"> povinnost vztahující se k plnění předmětu této smlo</w:t>
      </w:r>
      <w:r w:rsidR="007B270D" w:rsidRPr="004D4930">
        <w:rPr>
          <w:szCs w:val="24"/>
          <w:lang w:val="cs-CZ"/>
        </w:rPr>
        <w:t>uvy a nápravu nezjedná ve lhůtě</w:t>
      </w:r>
      <w:r w:rsidR="007B270D" w:rsidRPr="004D4930">
        <w:rPr>
          <w:szCs w:val="24"/>
          <w:lang w:val="cs-CZ" w:eastAsia="en-GB"/>
        </w:rPr>
        <w:t xml:space="preserve"> 30 dnů</w:t>
      </w:r>
      <w:r w:rsidRPr="004D4930">
        <w:rPr>
          <w:szCs w:val="24"/>
          <w:lang w:val="cs-CZ" w:eastAsia="en-GB"/>
        </w:rPr>
        <w:t>.</w:t>
      </w:r>
      <w:r w:rsidRPr="004D4930">
        <w:rPr>
          <w:szCs w:val="24"/>
          <w:lang w:val="cs-CZ"/>
        </w:rPr>
        <w:t xml:space="preserve"> Pro účely této smlouvy se opakovaným</w:t>
      </w:r>
      <w:r w:rsidRPr="004D4930">
        <w:rPr>
          <w:szCs w:val="24"/>
          <w:lang w:val="cs-CZ" w:eastAsia="en-GB"/>
        </w:rPr>
        <w:t xml:space="preserve"> </w:t>
      </w:r>
      <w:r w:rsidR="008D4E8F" w:rsidRPr="004D4930">
        <w:rPr>
          <w:szCs w:val="24"/>
          <w:lang w:val="cs-CZ" w:eastAsia="en-GB"/>
        </w:rPr>
        <w:t>zvlášť závažným způsobem</w:t>
      </w:r>
      <w:r w:rsidR="008D4E8F" w:rsidRPr="004D4930">
        <w:rPr>
          <w:szCs w:val="24"/>
          <w:lang w:val="cs-CZ"/>
        </w:rPr>
        <w:t xml:space="preserve"> </w:t>
      </w:r>
      <w:r w:rsidRPr="004D4930">
        <w:rPr>
          <w:szCs w:val="24"/>
          <w:lang w:val="cs-CZ"/>
        </w:rPr>
        <w:t>porušením</w:t>
      </w:r>
      <w:r w:rsidRPr="00B1756D">
        <w:rPr>
          <w:szCs w:val="24"/>
          <w:lang w:val="cs-CZ"/>
        </w:rPr>
        <w:t xml:space="preserve"> </w:t>
      </w:r>
      <w:r w:rsidR="00B1756D">
        <w:rPr>
          <w:szCs w:val="24"/>
          <w:lang w:val="cs-CZ"/>
        </w:rPr>
        <w:t>provozovatelích</w:t>
      </w:r>
      <w:r w:rsidRPr="00B1756D">
        <w:rPr>
          <w:szCs w:val="24"/>
          <w:lang w:val="cs-CZ"/>
        </w:rPr>
        <w:t xml:space="preserve"> povinností z hlediska četnosti rozumí minimálně 3 (tři) porušení </w:t>
      </w:r>
      <w:r w:rsidR="00B1756D">
        <w:rPr>
          <w:szCs w:val="24"/>
          <w:lang w:val="cs-CZ"/>
        </w:rPr>
        <w:t>provozovatelích</w:t>
      </w:r>
      <w:r w:rsidRPr="00B1756D">
        <w:rPr>
          <w:szCs w:val="24"/>
          <w:lang w:val="cs-CZ"/>
        </w:rPr>
        <w:t xml:space="preserve"> povinností</w:t>
      </w:r>
      <w:r w:rsidR="009B0B43" w:rsidRPr="00B1756D">
        <w:rPr>
          <w:szCs w:val="24"/>
          <w:lang w:val="cs-CZ" w:eastAsia="en-GB"/>
        </w:rPr>
        <w:t>;</w:t>
      </w:r>
    </w:p>
    <w:p w14:paraId="0414A875" w14:textId="02B36316" w:rsidR="00E374F7" w:rsidRPr="00A42F74" w:rsidRDefault="00E374F7" w:rsidP="00935596">
      <w:pPr>
        <w:pStyle w:val="Zkladntext2"/>
        <w:numPr>
          <w:ilvl w:val="0"/>
          <w:numId w:val="65"/>
        </w:numPr>
        <w:tabs>
          <w:tab w:val="left" w:pos="9072"/>
        </w:tabs>
        <w:spacing w:line="276" w:lineRule="auto"/>
        <w:ind w:left="1134" w:right="0" w:hanging="425"/>
        <w:rPr>
          <w:szCs w:val="24"/>
        </w:rPr>
      </w:pPr>
      <w:r w:rsidRPr="00B1756D">
        <w:rPr>
          <w:szCs w:val="24"/>
          <w:lang w:val="cs-CZ" w:eastAsia="en-GB"/>
        </w:rPr>
        <w:t xml:space="preserve"> </w:t>
      </w:r>
      <w:r w:rsidR="004658E6" w:rsidRPr="00A42F74">
        <w:rPr>
          <w:szCs w:val="24"/>
          <w:lang w:eastAsia="en-GB"/>
        </w:rPr>
        <w:t>v případě, že bude</w:t>
      </w:r>
      <w:r w:rsidRPr="00A42F74">
        <w:rPr>
          <w:szCs w:val="24"/>
          <w:lang w:eastAsia="en-GB"/>
        </w:rPr>
        <w:t xml:space="preserve"> v insolvenčním řízení vydáno </w:t>
      </w:r>
      <w:r w:rsidR="004658E6" w:rsidRPr="00A42F74">
        <w:rPr>
          <w:szCs w:val="24"/>
          <w:lang w:eastAsia="en-GB"/>
        </w:rPr>
        <w:t xml:space="preserve">pravomocné </w:t>
      </w:r>
      <w:r w:rsidRPr="00A42F74">
        <w:rPr>
          <w:szCs w:val="24"/>
          <w:lang w:eastAsia="en-GB"/>
        </w:rPr>
        <w:t xml:space="preserve">rozhodnutí o úpadku </w:t>
      </w:r>
      <w:r w:rsidR="00B1756D" w:rsidRPr="00A42F74">
        <w:rPr>
          <w:szCs w:val="24"/>
          <w:lang w:val="cs-CZ" w:eastAsia="en-GB"/>
        </w:rPr>
        <w:t>provozovatele</w:t>
      </w:r>
      <w:r w:rsidRPr="00A42F74">
        <w:rPr>
          <w:szCs w:val="24"/>
          <w:lang w:eastAsia="en-GB"/>
        </w:rPr>
        <w:t xml:space="preserve"> nebo je vůči jeho majetku veden výkon rozhodnutí nebo exeku</w:t>
      </w:r>
      <w:r w:rsidR="00527DB8" w:rsidRPr="00A42F74">
        <w:rPr>
          <w:szCs w:val="24"/>
          <w:lang w:eastAsia="en-GB"/>
        </w:rPr>
        <w:t xml:space="preserve">ce, </w:t>
      </w:r>
    </w:p>
    <w:p w14:paraId="2B526200" w14:textId="77777777" w:rsidR="009C73FC" w:rsidRPr="004D4930" w:rsidRDefault="009C73FC" w:rsidP="00935596">
      <w:pPr>
        <w:pStyle w:val="Nadpis3"/>
        <w:numPr>
          <w:ilvl w:val="0"/>
          <w:numId w:val="0"/>
        </w:numPr>
        <w:tabs>
          <w:tab w:val="clear" w:pos="50"/>
          <w:tab w:val="left" w:pos="0"/>
        </w:tabs>
        <w:spacing w:after="0" w:line="276" w:lineRule="auto"/>
        <w:ind w:left="984"/>
        <w:rPr>
          <w:sz w:val="24"/>
          <w:szCs w:val="24"/>
          <w:lang w:val="cs-CZ"/>
        </w:rPr>
      </w:pPr>
    </w:p>
    <w:bookmarkEnd w:id="2"/>
    <w:p w14:paraId="27485F3D" w14:textId="471CD5DA" w:rsidR="000138E2" w:rsidRPr="00103BA2" w:rsidRDefault="000138E2" w:rsidP="00935596">
      <w:pPr>
        <w:pStyle w:val="Sheading2"/>
        <w:numPr>
          <w:ilvl w:val="0"/>
          <w:numId w:val="0"/>
        </w:numPr>
        <w:spacing w:line="276" w:lineRule="auto"/>
        <w:ind w:left="426"/>
        <w:jc w:val="both"/>
        <w:rPr>
          <w:rFonts w:ascii="Times New Roman" w:hAnsi="Times New Roman"/>
          <w:szCs w:val="24"/>
          <w:lang w:val="cs-CZ"/>
        </w:rPr>
      </w:pPr>
      <w:r w:rsidRPr="004D4930">
        <w:rPr>
          <w:rFonts w:ascii="Times New Roman" w:hAnsi="Times New Roman"/>
          <w:szCs w:val="24"/>
          <w:lang w:val="cs-CZ"/>
        </w:rPr>
        <w:t xml:space="preserve">je </w:t>
      </w:r>
      <w:r w:rsidR="004D4930">
        <w:rPr>
          <w:rFonts w:ascii="Times New Roman" w:hAnsi="Times New Roman"/>
          <w:szCs w:val="24"/>
          <w:lang w:val="cs-CZ"/>
        </w:rPr>
        <w:t>zadavatel</w:t>
      </w:r>
      <w:r w:rsidR="00D0578C" w:rsidRPr="004D4930">
        <w:rPr>
          <w:rFonts w:ascii="Times New Roman" w:hAnsi="Times New Roman"/>
          <w:szCs w:val="24"/>
          <w:lang w:val="cs-CZ"/>
        </w:rPr>
        <w:t xml:space="preserve"> oprávněn vypovědět tuto s</w:t>
      </w:r>
      <w:r w:rsidRPr="004D4930">
        <w:rPr>
          <w:rFonts w:ascii="Times New Roman" w:hAnsi="Times New Roman"/>
          <w:szCs w:val="24"/>
          <w:lang w:val="cs-CZ"/>
        </w:rPr>
        <w:t>mlouvu s</w:t>
      </w:r>
      <w:r w:rsidR="0010500A" w:rsidRPr="004D4930">
        <w:rPr>
          <w:rFonts w:ascii="Times New Roman" w:hAnsi="Times New Roman"/>
          <w:szCs w:val="24"/>
          <w:lang w:val="cs-CZ"/>
        </w:rPr>
        <w:t> čtyřměsíční (4</w:t>
      </w:r>
      <w:r w:rsidRPr="004D4930">
        <w:rPr>
          <w:rFonts w:ascii="Times New Roman" w:hAnsi="Times New Roman"/>
          <w:szCs w:val="24"/>
          <w:lang w:val="cs-CZ"/>
        </w:rPr>
        <w:t xml:space="preserve">) výpovědní dobou, která počíná běžet prvním dnem kalendářního měsíce následujícího po měsíci, v němž byla písemná výpověď doručena </w:t>
      </w:r>
      <w:r w:rsidR="004D4930">
        <w:rPr>
          <w:rFonts w:ascii="Times New Roman" w:hAnsi="Times New Roman"/>
          <w:szCs w:val="24"/>
          <w:lang w:val="cs-CZ"/>
        </w:rPr>
        <w:t>provozovateli</w:t>
      </w:r>
      <w:r w:rsidR="00D0578C" w:rsidRPr="004D4930">
        <w:rPr>
          <w:rFonts w:ascii="Times New Roman" w:hAnsi="Times New Roman"/>
          <w:szCs w:val="24"/>
          <w:lang w:val="cs-CZ"/>
        </w:rPr>
        <w:t>.</w:t>
      </w:r>
      <w:r w:rsidRPr="004D4930">
        <w:rPr>
          <w:rFonts w:ascii="Times New Roman" w:hAnsi="Times New Roman"/>
          <w:szCs w:val="24"/>
          <w:lang w:val="cs-CZ"/>
        </w:rPr>
        <w:t xml:space="preserve"> </w:t>
      </w:r>
    </w:p>
    <w:p w14:paraId="2913EC7F" w14:textId="3844D806" w:rsidR="004D4930" w:rsidRPr="00F90D9C" w:rsidRDefault="00064232" w:rsidP="00935596">
      <w:pPr>
        <w:pStyle w:val="Odstavecseseznamem"/>
        <w:numPr>
          <w:ilvl w:val="0"/>
          <w:numId w:val="64"/>
        </w:numPr>
        <w:rPr>
          <w:rFonts w:ascii="Times New Roman" w:hAnsi="Times New Roman"/>
          <w:sz w:val="24"/>
          <w:szCs w:val="24"/>
          <w:u w:val="single"/>
        </w:rPr>
      </w:pPr>
      <w:r w:rsidRPr="00F90D9C">
        <w:rPr>
          <w:rFonts w:ascii="Times New Roman" w:hAnsi="Times New Roman"/>
          <w:sz w:val="24"/>
          <w:szCs w:val="24"/>
          <w:u w:val="single"/>
        </w:rPr>
        <w:t xml:space="preserve">Výpověď ze strany </w:t>
      </w:r>
      <w:r w:rsidR="004D4930" w:rsidRPr="00F90D9C">
        <w:rPr>
          <w:rFonts w:ascii="Times New Roman" w:hAnsi="Times New Roman"/>
          <w:sz w:val="24"/>
          <w:szCs w:val="24"/>
          <w:u w:val="single"/>
        </w:rPr>
        <w:t>provozovatele</w:t>
      </w:r>
      <w:r w:rsidR="008F5292">
        <w:rPr>
          <w:rFonts w:ascii="Times New Roman" w:hAnsi="Times New Roman"/>
          <w:sz w:val="24"/>
          <w:szCs w:val="24"/>
          <w:u w:val="single"/>
        </w:rPr>
        <w:t xml:space="preserve"> bez výpovědní</w:t>
      </w:r>
      <w:r w:rsidR="00FB3D8F">
        <w:rPr>
          <w:rFonts w:ascii="Times New Roman" w:hAnsi="Times New Roman"/>
          <w:sz w:val="24"/>
          <w:szCs w:val="24"/>
          <w:u w:val="single"/>
        </w:rPr>
        <w:t xml:space="preserve"> doby</w:t>
      </w:r>
      <w:r w:rsidR="008F5292">
        <w:rPr>
          <w:rFonts w:ascii="Times New Roman" w:hAnsi="Times New Roman"/>
          <w:sz w:val="24"/>
          <w:szCs w:val="24"/>
          <w:u w:val="single"/>
        </w:rPr>
        <w:t>:</w:t>
      </w:r>
    </w:p>
    <w:p w14:paraId="6980C8E9" w14:textId="79B803B0" w:rsidR="004D4930" w:rsidRPr="00D96E7D" w:rsidRDefault="008F5292" w:rsidP="00935596">
      <w:pPr>
        <w:pStyle w:val="Nadpis2"/>
        <w:numPr>
          <w:ilvl w:val="0"/>
          <w:numId w:val="0"/>
        </w:numPr>
        <w:tabs>
          <w:tab w:val="clear" w:pos="22"/>
          <w:tab w:val="left" w:pos="1416"/>
        </w:tabs>
        <w:overflowPunct w:val="0"/>
        <w:autoSpaceDE w:val="0"/>
        <w:autoSpaceDN w:val="0"/>
        <w:adjustRightInd w:val="0"/>
        <w:spacing w:after="240"/>
        <w:ind w:left="426"/>
        <w:rPr>
          <w:sz w:val="24"/>
          <w:szCs w:val="24"/>
          <w:lang w:val="cs-CZ"/>
        </w:rPr>
      </w:pPr>
      <w:r>
        <w:rPr>
          <w:color w:val="000000"/>
          <w:sz w:val="24"/>
          <w:lang w:val="cs-CZ"/>
        </w:rPr>
        <w:lastRenderedPageBreak/>
        <w:t>Provozovatel</w:t>
      </w:r>
      <w:r w:rsidR="004D4930" w:rsidRPr="006E42A6">
        <w:rPr>
          <w:color w:val="000000"/>
          <w:sz w:val="24"/>
          <w:lang w:val="cs-CZ"/>
        </w:rPr>
        <w:t xml:space="preserve"> </w:t>
      </w:r>
      <w:r w:rsidR="004D4930" w:rsidRPr="00D96E7D">
        <w:rPr>
          <w:color w:val="000000"/>
          <w:sz w:val="24"/>
          <w:szCs w:val="24"/>
          <w:lang w:val="cs-CZ"/>
        </w:rPr>
        <w:t>je oprávněn</w:t>
      </w:r>
      <w:r w:rsidR="004D4930" w:rsidRPr="006E42A6">
        <w:rPr>
          <w:color w:val="000000"/>
          <w:sz w:val="24"/>
          <w:lang w:val="cs-CZ"/>
        </w:rPr>
        <w:t xml:space="preserve"> tuto smlouvu </w:t>
      </w:r>
      <w:r w:rsidR="004D4930" w:rsidRPr="00D96E7D">
        <w:rPr>
          <w:color w:val="000000"/>
          <w:sz w:val="24"/>
          <w:szCs w:val="24"/>
          <w:lang w:val="cs-CZ"/>
        </w:rPr>
        <w:t xml:space="preserve">vypovědět </w:t>
      </w:r>
      <w:r w:rsidR="006B7530" w:rsidRPr="00F90D9C">
        <w:rPr>
          <w:sz w:val="24"/>
          <w:szCs w:val="24"/>
          <w:u w:val="single"/>
          <w:lang w:val="cs-CZ"/>
        </w:rPr>
        <w:t>bez výpovědní doby</w:t>
      </w:r>
      <w:r w:rsidR="006B7530" w:rsidRPr="00D96E7D">
        <w:rPr>
          <w:color w:val="000000"/>
          <w:sz w:val="24"/>
          <w:szCs w:val="24"/>
          <w:lang w:val="cs-CZ"/>
        </w:rPr>
        <w:t xml:space="preserve"> </w:t>
      </w:r>
      <w:r w:rsidR="004D4930" w:rsidRPr="00D96E7D">
        <w:rPr>
          <w:color w:val="000000"/>
          <w:sz w:val="24"/>
          <w:szCs w:val="24"/>
          <w:lang w:val="cs-CZ"/>
        </w:rPr>
        <w:t xml:space="preserve">jen v následujících případech: </w:t>
      </w:r>
    </w:p>
    <w:p w14:paraId="0CA87C12" w14:textId="56052AC6" w:rsidR="004D4930" w:rsidRPr="00867900" w:rsidRDefault="004D4930" w:rsidP="00935596">
      <w:pPr>
        <w:pStyle w:val="Odstavecseseznamem"/>
        <w:numPr>
          <w:ilvl w:val="0"/>
          <w:numId w:val="63"/>
        </w:numPr>
        <w:jc w:val="both"/>
        <w:rPr>
          <w:lang w:eastAsia="en-GB"/>
        </w:rPr>
      </w:pPr>
      <w:r>
        <w:rPr>
          <w:rFonts w:ascii="Times New Roman" w:hAnsi="Times New Roman"/>
          <w:sz w:val="24"/>
          <w:szCs w:val="24"/>
          <w:lang w:eastAsia="en-GB"/>
        </w:rPr>
        <w:t>p</w:t>
      </w:r>
      <w:r w:rsidRPr="004F554C">
        <w:rPr>
          <w:rFonts w:ascii="Times New Roman" w:hAnsi="Times New Roman"/>
          <w:sz w:val="24"/>
          <w:szCs w:val="24"/>
          <w:lang w:eastAsia="en-GB"/>
        </w:rPr>
        <w:t xml:space="preserve">orušuje-li </w:t>
      </w:r>
      <w:r w:rsidR="008F5292">
        <w:rPr>
          <w:rFonts w:ascii="Times New Roman" w:hAnsi="Times New Roman"/>
          <w:sz w:val="24"/>
          <w:szCs w:val="24"/>
          <w:lang w:eastAsia="en-GB"/>
        </w:rPr>
        <w:t>zadavatel</w:t>
      </w:r>
      <w:r w:rsidRPr="004F554C">
        <w:rPr>
          <w:rFonts w:ascii="Times New Roman" w:hAnsi="Times New Roman"/>
          <w:sz w:val="24"/>
          <w:szCs w:val="24"/>
          <w:lang w:eastAsia="en-GB"/>
        </w:rPr>
        <w:t xml:space="preserve"> zvlášť závažným způsobem své povinnosti, a tím působí značnou újmu </w:t>
      </w:r>
      <w:r w:rsidR="008F5292">
        <w:rPr>
          <w:rFonts w:ascii="Times New Roman" w:hAnsi="Times New Roman"/>
          <w:sz w:val="24"/>
          <w:szCs w:val="24"/>
          <w:lang w:eastAsia="en-GB"/>
        </w:rPr>
        <w:t>provozovateli</w:t>
      </w:r>
      <w:r>
        <w:rPr>
          <w:rFonts w:ascii="Times New Roman" w:hAnsi="Times New Roman"/>
          <w:sz w:val="24"/>
          <w:szCs w:val="24"/>
          <w:lang w:eastAsia="en-GB"/>
        </w:rPr>
        <w:t>.</w:t>
      </w:r>
    </w:p>
    <w:p w14:paraId="68DE66B6" w14:textId="77777777" w:rsidR="00935596" w:rsidRDefault="00935596" w:rsidP="00CF32BC">
      <w:pPr>
        <w:jc w:val="both"/>
        <w:rPr>
          <w:rFonts w:ascii="Times New Roman" w:hAnsi="Times New Roman"/>
          <w:sz w:val="24"/>
          <w:szCs w:val="24"/>
          <w:u w:val="single"/>
        </w:rPr>
      </w:pPr>
    </w:p>
    <w:p w14:paraId="7013A3F0" w14:textId="1595B4E6" w:rsidR="00935596" w:rsidRPr="00935596" w:rsidRDefault="00935596" w:rsidP="00935596">
      <w:pPr>
        <w:ind w:left="426"/>
        <w:jc w:val="both"/>
        <w:rPr>
          <w:rFonts w:ascii="Times New Roman" w:hAnsi="Times New Roman"/>
          <w:sz w:val="24"/>
          <w:szCs w:val="24"/>
          <w:u w:val="single"/>
        </w:rPr>
      </w:pPr>
      <w:r w:rsidRPr="00935596">
        <w:rPr>
          <w:rFonts w:ascii="Times New Roman" w:hAnsi="Times New Roman"/>
          <w:sz w:val="24"/>
          <w:szCs w:val="24"/>
          <w:u w:val="single"/>
        </w:rPr>
        <w:t xml:space="preserve">Výpověď ze strany </w:t>
      </w:r>
      <w:r>
        <w:rPr>
          <w:rFonts w:ascii="Times New Roman" w:hAnsi="Times New Roman"/>
          <w:sz w:val="24"/>
          <w:szCs w:val="24"/>
          <w:u w:val="single"/>
        </w:rPr>
        <w:t>provozovatele</w:t>
      </w:r>
      <w:r w:rsidRPr="00935596">
        <w:rPr>
          <w:rFonts w:ascii="Times New Roman" w:hAnsi="Times New Roman"/>
          <w:sz w:val="24"/>
          <w:szCs w:val="24"/>
          <w:u w:val="single"/>
        </w:rPr>
        <w:t xml:space="preserve"> s výpovědní dobou:</w:t>
      </w:r>
    </w:p>
    <w:p w14:paraId="57D2F7CE" w14:textId="0C1EC71F" w:rsidR="00064232" w:rsidRPr="00D96E7D" w:rsidRDefault="00064232" w:rsidP="00935596">
      <w:pPr>
        <w:tabs>
          <w:tab w:val="left" w:pos="1843"/>
        </w:tabs>
        <w:spacing w:after="0"/>
        <w:rPr>
          <w:rFonts w:ascii="Times New Roman" w:hAnsi="Times New Roman"/>
          <w:sz w:val="24"/>
          <w:szCs w:val="24"/>
        </w:rPr>
      </w:pPr>
    </w:p>
    <w:p w14:paraId="53796E34" w14:textId="275C9546" w:rsidR="00064232" w:rsidRDefault="00064232" w:rsidP="00935596">
      <w:pPr>
        <w:numPr>
          <w:ilvl w:val="2"/>
          <w:numId w:val="46"/>
        </w:numPr>
        <w:tabs>
          <w:tab w:val="left" w:pos="1843"/>
        </w:tabs>
        <w:spacing w:after="0"/>
        <w:ind w:left="1418" w:hanging="425"/>
        <w:jc w:val="both"/>
        <w:rPr>
          <w:rFonts w:ascii="Times New Roman" w:hAnsi="Times New Roman"/>
          <w:sz w:val="24"/>
          <w:szCs w:val="24"/>
        </w:rPr>
      </w:pPr>
      <w:r w:rsidRPr="00D96E7D">
        <w:rPr>
          <w:rFonts w:ascii="Times New Roman" w:hAnsi="Times New Roman"/>
          <w:sz w:val="24"/>
          <w:szCs w:val="24"/>
        </w:rPr>
        <w:t xml:space="preserve">v případě, že </w:t>
      </w:r>
      <w:r w:rsidR="008F5292">
        <w:rPr>
          <w:rFonts w:ascii="Times New Roman" w:hAnsi="Times New Roman"/>
          <w:sz w:val="24"/>
          <w:szCs w:val="24"/>
        </w:rPr>
        <w:t>provozovatel</w:t>
      </w:r>
      <w:r w:rsidR="00236389" w:rsidRPr="00D96E7D">
        <w:rPr>
          <w:rFonts w:ascii="Times New Roman" w:hAnsi="Times New Roman"/>
          <w:sz w:val="24"/>
          <w:szCs w:val="24"/>
        </w:rPr>
        <w:t xml:space="preserve"> </w:t>
      </w:r>
      <w:r w:rsidRPr="00D96E7D">
        <w:rPr>
          <w:rFonts w:ascii="Times New Roman" w:hAnsi="Times New Roman"/>
          <w:sz w:val="24"/>
          <w:szCs w:val="24"/>
        </w:rPr>
        <w:t xml:space="preserve">ztratí způsobilost k užívání </w:t>
      </w:r>
      <w:r w:rsidR="00CA5A46" w:rsidRPr="00D96E7D">
        <w:rPr>
          <w:rFonts w:ascii="Times New Roman" w:hAnsi="Times New Roman"/>
          <w:sz w:val="24"/>
          <w:szCs w:val="24"/>
        </w:rPr>
        <w:t>areálu koupaliště</w:t>
      </w:r>
      <w:r w:rsidR="002F0357" w:rsidRPr="00D96E7D">
        <w:rPr>
          <w:rFonts w:ascii="Times New Roman" w:hAnsi="Times New Roman"/>
          <w:sz w:val="24"/>
          <w:szCs w:val="24"/>
        </w:rPr>
        <w:t xml:space="preserve"> v souladu s účelem smlouvy</w:t>
      </w:r>
      <w:r w:rsidRPr="00D96E7D">
        <w:rPr>
          <w:rFonts w:ascii="Times New Roman" w:hAnsi="Times New Roman"/>
          <w:sz w:val="24"/>
          <w:szCs w:val="24"/>
        </w:rPr>
        <w:t>, s výjimkou případů, kdy tuto způsobilost ztratí na základě své</w:t>
      </w:r>
      <w:r w:rsidR="00191C08">
        <w:rPr>
          <w:rFonts w:ascii="Times New Roman" w:hAnsi="Times New Roman"/>
          <w:sz w:val="24"/>
          <w:szCs w:val="24"/>
        </w:rPr>
        <w:t xml:space="preserve"> </w:t>
      </w:r>
      <w:r w:rsidRPr="00D96E7D">
        <w:rPr>
          <w:rFonts w:ascii="Times New Roman" w:hAnsi="Times New Roman"/>
          <w:sz w:val="24"/>
          <w:szCs w:val="24"/>
        </w:rPr>
        <w:t>vlastní žádosti;</w:t>
      </w:r>
    </w:p>
    <w:p w14:paraId="34D8200A" w14:textId="77777777" w:rsidR="00191C08" w:rsidRDefault="00191C08" w:rsidP="00935596">
      <w:pPr>
        <w:tabs>
          <w:tab w:val="left" w:pos="1843"/>
        </w:tabs>
        <w:spacing w:after="0"/>
        <w:ind w:left="1418" w:hanging="425"/>
        <w:jc w:val="both"/>
        <w:rPr>
          <w:rFonts w:ascii="Times New Roman" w:hAnsi="Times New Roman"/>
          <w:sz w:val="24"/>
          <w:szCs w:val="24"/>
        </w:rPr>
      </w:pPr>
    </w:p>
    <w:p w14:paraId="0FEEC773" w14:textId="25D75787" w:rsidR="008F5292" w:rsidRPr="00D96E7D" w:rsidRDefault="00F828D9" w:rsidP="00935596">
      <w:pPr>
        <w:numPr>
          <w:ilvl w:val="2"/>
          <w:numId w:val="46"/>
        </w:numPr>
        <w:tabs>
          <w:tab w:val="left" w:pos="1843"/>
        </w:tabs>
        <w:spacing w:after="0"/>
        <w:ind w:left="1418" w:hanging="425"/>
        <w:jc w:val="both"/>
        <w:rPr>
          <w:rFonts w:ascii="Times New Roman" w:hAnsi="Times New Roman"/>
          <w:sz w:val="24"/>
          <w:szCs w:val="24"/>
        </w:rPr>
      </w:pPr>
      <w:r w:rsidRPr="00D96E7D">
        <w:rPr>
          <w:rFonts w:ascii="Times New Roman" w:hAnsi="Times New Roman"/>
          <w:sz w:val="24"/>
          <w:szCs w:val="24"/>
        </w:rPr>
        <w:t xml:space="preserve">areál koupaliště </w:t>
      </w:r>
      <w:r w:rsidR="00064232" w:rsidRPr="00D96E7D">
        <w:rPr>
          <w:rFonts w:ascii="Times New Roman" w:hAnsi="Times New Roman"/>
          <w:sz w:val="24"/>
          <w:szCs w:val="24"/>
        </w:rPr>
        <w:t>či jeho podstatná část je po dobu delší šedesáti (60)</w:t>
      </w:r>
      <w:r w:rsidR="0078693C" w:rsidRPr="00D96E7D">
        <w:rPr>
          <w:rFonts w:ascii="Times New Roman" w:hAnsi="Times New Roman"/>
          <w:sz w:val="24"/>
          <w:szCs w:val="24"/>
        </w:rPr>
        <w:t xml:space="preserve"> dní nezpůsobilá ke sjednanému účelu</w:t>
      </w:r>
      <w:r w:rsidR="00AE2BEC">
        <w:rPr>
          <w:rFonts w:ascii="Times New Roman" w:hAnsi="Times New Roman"/>
          <w:sz w:val="24"/>
          <w:szCs w:val="24"/>
        </w:rPr>
        <w:t xml:space="preserve"> užívání</w:t>
      </w:r>
      <w:r w:rsidR="00064232" w:rsidRPr="00D96E7D">
        <w:rPr>
          <w:rFonts w:ascii="Times New Roman" w:hAnsi="Times New Roman"/>
          <w:sz w:val="24"/>
          <w:szCs w:val="24"/>
        </w:rPr>
        <w:t>;</w:t>
      </w:r>
    </w:p>
    <w:p w14:paraId="3F49F702" w14:textId="77777777" w:rsidR="002C79E8" w:rsidRDefault="002C79E8" w:rsidP="00935596">
      <w:pPr>
        <w:tabs>
          <w:tab w:val="left" w:pos="1843"/>
        </w:tabs>
        <w:spacing w:after="0"/>
        <w:ind w:left="1418" w:hanging="425"/>
        <w:jc w:val="both"/>
        <w:rPr>
          <w:rFonts w:ascii="Times New Roman" w:hAnsi="Times New Roman"/>
          <w:sz w:val="24"/>
          <w:szCs w:val="24"/>
        </w:rPr>
      </w:pPr>
    </w:p>
    <w:p w14:paraId="4106DC9B" w14:textId="03C476E0" w:rsidR="002C79E8" w:rsidRPr="00D96E7D" w:rsidRDefault="008F5292" w:rsidP="00935596">
      <w:pPr>
        <w:numPr>
          <w:ilvl w:val="2"/>
          <w:numId w:val="46"/>
        </w:numPr>
        <w:tabs>
          <w:tab w:val="left" w:pos="1843"/>
        </w:tabs>
        <w:spacing w:after="0"/>
        <w:ind w:left="1418" w:hanging="425"/>
        <w:jc w:val="both"/>
        <w:rPr>
          <w:rFonts w:ascii="Times New Roman" w:hAnsi="Times New Roman"/>
          <w:sz w:val="24"/>
          <w:szCs w:val="24"/>
        </w:rPr>
      </w:pPr>
      <w:r>
        <w:rPr>
          <w:rFonts w:ascii="Times New Roman" w:hAnsi="Times New Roman"/>
          <w:sz w:val="24"/>
          <w:szCs w:val="24"/>
        </w:rPr>
        <w:t>zadavatel</w:t>
      </w:r>
      <w:r w:rsidR="002C79E8">
        <w:rPr>
          <w:rFonts w:ascii="Times New Roman" w:hAnsi="Times New Roman"/>
          <w:sz w:val="24"/>
          <w:szCs w:val="24"/>
        </w:rPr>
        <w:t xml:space="preserve"> bude opakovaně rušit </w:t>
      </w:r>
      <w:r>
        <w:rPr>
          <w:rFonts w:ascii="Times New Roman" w:hAnsi="Times New Roman"/>
          <w:sz w:val="24"/>
          <w:szCs w:val="24"/>
        </w:rPr>
        <w:t>provozovatele</w:t>
      </w:r>
      <w:r w:rsidR="001815F6">
        <w:rPr>
          <w:rFonts w:ascii="Times New Roman" w:hAnsi="Times New Roman"/>
          <w:sz w:val="24"/>
          <w:szCs w:val="24"/>
        </w:rPr>
        <w:t xml:space="preserve"> při užívání areálu koupaliště; </w:t>
      </w:r>
      <w:r w:rsidR="002C79E8">
        <w:rPr>
          <w:rFonts w:ascii="Times New Roman" w:hAnsi="Times New Roman"/>
          <w:sz w:val="24"/>
          <w:szCs w:val="24"/>
        </w:rPr>
        <w:t xml:space="preserve">  </w:t>
      </w:r>
    </w:p>
    <w:p w14:paraId="51A0BE36" w14:textId="77777777" w:rsidR="00064232" w:rsidRPr="00D96E7D" w:rsidRDefault="00064232" w:rsidP="00935596">
      <w:pPr>
        <w:tabs>
          <w:tab w:val="left" w:pos="1843"/>
        </w:tabs>
        <w:spacing w:after="0"/>
        <w:ind w:left="1418" w:hanging="425"/>
        <w:rPr>
          <w:rFonts w:ascii="Times New Roman" w:hAnsi="Times New Roman"/>
          <w:sz w:val="24"/>
          <w:szCs w:val="24"/>
        </w:rPr>
      </w:pPr>
    </w:p>
    <w:p w14:paraId="7DFE22FD" w14:textId="60D8A199" w:rsidR="00F56A51" w:rsidRDefault="008F5292" w:rsidP="00935596">
      <w:pPr>
        <w:pStyle w:val="Sheading3"/>
        <w:numPr>
          <w:ilvl w:val="2"/>
          <w:numId w:val="46"/>
        </w:numPr>
        <w:spacing w:line="276" w:lineRule="auto"/>
        <w:ind w:left="1418" w:hanging="425"/>
        <w:jc w:val="both"/>
        <w:rPr>
          <w:rFonts w:ascii="Times New Roman" w:hAnsi="Times New Roman"/>
          <w:iCs/>
          <w:szCs w:val="24"/>
          <w:lang w:val="cs-CZ"/>
        </w:rPr>
      </w:pPr>
      <w:r>
        <w:rPr>
          <w:rFonts w:ascii="Times New Roman" w:hAnsi="Times New Roman"/>
          <w:szCs w:val="24"/>
          <w:lang w:val="cs-CZ"/>
        </w:rPr>
        <w:t>zadavatel</w:t>
      </w:r>
      <w:r w:rsidR="00F56A51" w:rsidRPr="00D96E7D">
        <w:rPr>
          <w:rFonts w:ascii="Times New Roman" w:hAnsi="Times New Roman"/>
          <w:szCs w:val="24"/>
          <w:lang w:val="cs-CZ"/>
        </w:rPr>
        <w:t xml:space="preserve"> převede </w:t>
      </w:r>
      <w:r w:rsidR="00F56A51" w:rsidRPr="00085B0A">
        <w:rPr>
          <w:rFonts w:ascii="Times New Roman" w:hAnsi="Times New Roman"/>
          <w:szCs w:val="24"/>
          <w:lang w:val="cs-CZ"/>
        </w:rPr>
        <w:t>předmětné pozemky</w:t>
      </w:r>
      <w:r w:rsidR="00F56A51" w:rsidRPr="00D96E7D">
        <w:rPr>
          <w:rFonts w:ascii="Times New Roman" w:hAnsi="Times New Roman"/>
          <w:szCs w:val="24"/>
          <w:lang w:val="cs-CZ"/>
        </w:rPr>
        <w:t xml:space="preserve"> nebo areál koupaliště jejich/ či jakoukoliv jeho část na třetí osobu či jinak postoupí nebo zcizí práva a povinnosti </w:t>
      </w:r>
      <w:r>
        <w:rPr>
          <w:rFonts w:ascii="Times New Roman" w:hAnsi="Times New Roman"/>
          <w:szCs w:val="24"/>
          <w:lang w:val="cs-CZ"/>
        </w:rPr>
        <w:t>zadavatele</w:t>
      </w:r>
      <w:r w:rsidR="00F56A51" w:rsidRPr="00D96E7D">
        <w:rPr>
          <w:rFonts w:ascii="Times New Roman" w:hAnsi="Times New Roman"/>
          <w:szCs w:val="24"/>
          <w:lang w:val="cs-CZ"/>
        </w:rPr>
        <w:t xml:space="preserve"> ve vztahu k </w:t>
      </w:r>
      <w:r w:rsidR="00F56A51" w:rsidRPr="00D96E7D">
        <w:rPr>
          <w:rFonts w:ascii="Times New Roman" w:hAnsi="Times New Roman"/>
          <w:iCs/>
          <w:szCs w:val="24"/>
          <w:lang w:val="cs-CZ"/>
        </w:rPr>
        <w:t>předmětným pozemkům nebo areálu koupaliště</w:t>
      </w:r>
      <w:r w:rsidR="00F56A51">
        <w:rPr>
          <w:rFonts w:ascii="Times New Roman" w:hAnsi="Times New Roman"/>
          <w:iCs/>
          <w:szCs w:val="24"/>
          <w:lang w:val="cs-CZ"/>
        </w:rPr>
        <w:t xml:space="preserve"> bez souhlasu </w:t>
      </w:r>
      <w:r w:rsidR="0095787D">
        <w:rPr>
          <w:rFonts w:ascii="Times New Roman" w:hAnsi="Times New Roman"/>
          <w:iCs/>
          <w:szCs w:val="24"/>
          <w:lang w:val="cs-CZ"/>
        </w:rPr>
        <w:t>provozovatele</w:t>
      </w:r>
      <w:r w:rsidR="00F56A51">
        <w:rPr>
          <w:rFonts w:ascii="Times New Roman" w:hAnsi="Times New Roman"/>
          <w:iCs/>
          <w:szCs w:val="24"/>
          <w:lang w:val="cs-CZ"/>
        </w:rPr>
        <w:t>,</w:t>
      </w:r>
    </w:p>
    <w:p w14:paraId="40638682" w14:textId="71BC5CFF" w:rsidR="00F56A51" w:rsidRPr="00F42DD4" w:rsidRDefault="00F56A51" w:rsidP="00935596">
      <w:pPr>
        <w:pStyle w:val="Sheading3"/>
        <w:numPr>
          <w:ilvl w:val="2"/>
          <w:numId w:val="46"/>
        </w:numPr>
        <w:spacing w:line="276" w:lineRule="auto"/>
        <w:ind w:left="1418" w:hanging="425"/>
        <w:jc w:val="both"/>
        <w:rPr>
          <w:rFonts w:ascii="Times New Roman" w:hAnsi="Times New Roman"/>
          <w:szCs w:val="24"/>
          <w:lang w:val="cs-CZ" w:eastAsia="en-GB"/>
        </w:rPr>
      </w:pPr>
      <w:r w:rsidRPr="00F42DD4">
        <w:rPr>
          <w:rFonts w:ascii="Times New Roman" w:hAnsi="Times New Roman"/>
          <w:szCs w:val="24"/>
          <w:lang w:val="cs-CZ" w:eastAsia="en-GB"/>
        </w:rPr>
        <w:t xml:space="preserve">opakované neposkytování součinnosti </w:t>
      </w:r>
      <w:r w:rsidR="0095787D">
        <w:rPr>
          <w:rFonts w:ascii="Times New Roman" w:hAnsi="Times New Roman"/>
          <w:szCs w:val="24"/>
          <w:lang w:val="cs-CZ" w:eastAsia="en-GB"/>
        </w:rPr>
        <w:t>provozovateli</w:t>
      </w:r>
      <w:r w:rsidR="00732325">
        <w:rPr>
          <w:rFonts w:ascii="Times New Roman" w:hAnsi="Times New Roman"/>
          <w:szCs w:val="24"/>
          <w:lang w:val="cs-CZ" w:eastAsia="en-GB"/>
        </w:rPr>
        <w:t xml:space="preserve"> </w:t>
      </w:r>
      <w:r w:rsidRPr="00F42DD4">
        <w:rPr>
          <w:rFonts w:ascii="Times New Roman" w:hAnsi="Times New Roman"/>
          <w:szCs w:val="24"/>
          <w:lang w:val="cs-CZ" w:eastAsia="en-GB"/>
        </w:rPr>
        <w:t xml:space="preserve">v souvislosti s provádění povinných a nepovinných </w:t>
      </w:r>
      <w:r>
        <w:rPr>
          <w:rFonts w:ascii="Times New Roman" w:hAnsi="Times New Roman"/>
          <w:szCs w:val="24"/>
          <w:lang w:val="cs-CZ" w:eastAsia="en-GB"/>
        </w:rPr>
        <w:t>investic do areálu koupaliště;</w:t>
      </w:r>
    </w:p>
    <w:p w14:paraId="4B9808B0" w14:textId="62488A7C" w:rsidR="00F56A51" w:rsidRDefault="00F56A51" w:rsidP="00935596">
      <w:pPr>
        <w:pStyle w:val="Sheading3"/>
        <w:numPr>
          <w:ilvl w:val="2"/>
          <w:numId w:val="46"/>
        </w:numPr>
        <w:spacing w:line="276" w:lineRule="auto"/>
        <w:ind w:left="1418" w:hanging="425"/>
        <w:jc w:val="both"/>
        <w:rPr>
          <w:rFonts w:ascii="Times New Roman" w:hAnsi="Times New Roman"/>
          <w:szCs w:val="24"/>
          <w:lang w:val="cs-CZ" w:eastAsia="en-GB"/>
        </w:rPr>
      </w:pPr>
      <w:r w:rsidRPr="00543740">
        <w:rPr>
          <w:rFonts w:ascii="Times New Roman" w:hAnsi="Times New Roman"/>
          <w:szCs w:val="24"/>
          <w:lang w:val="cs-CZ" w:eastAsia="en-GB"/>
        </w:rPr>
        <w:t xml:space="preserve">neposkytnutí práva stavby </w:t>
      </w:r>
      <w:r w:rsidR="0095787D">
        <w:rPr>
          <w:rFonts w:ascii="Times New Roman" w:hAnsi="Times New Roman"/>
          <w:szCs w:val="24"/>
          <w:lang w:val="cs-CZ" w:eastAsia="en-GB"/>
        </w:rPr>
        <w:t>provozovateli</w:t>
      </w:r>
      <w:r w:rsidR="003032D0">
        <w:rPr>
          <w:rFonts w:ascii="Times New Roman" w:hAnsi="Times New Roman"/>
          <w:szCs w:val="24"/>
          <w:lang w:val="cs-CZ" w:eastAsia="en-GB"/>
        </w:rPr>
        <w:t xml:space="preserve"> </w:t>
      </w:r>
      <w:r w:rsidRPr="00543740">
        <w:rPr>
          <w:rFonts w:ascii="Times New Roman" w:hAnsi="Times New Roman"/>
          <w:szCs w:val="24"/>
          <w:lang w:val="cs-CZ" w:eastAsia="en-GB"/>
        </w:rPr>
        <w:t>dle čl.</w:t>
      </w:r>
      <w:r w:rsidR="001F129D">
        <w:rPr>
          <w:rFonts w:ascii="Times New Roman" w:hAnsi="Times New Roman"/>
          <w:szCs w:val="24"/>
          <w:lang w:val="cs-CZ" w:eastAsia="en-GB"/>
        </w:rPr>
        <w:t xml:space="preserve"> VII. odst. 5 </w:t>
      </w:r>
      <w:r w:rsidRPr="00543740">
        <w:rPr>
          <w:rFonts w:ascii="Times New Roman" w:hAnsi="Times New Roman"/>
          <w:szCs w:val="24"/>
          <w:lang w:val="cs-CZ" w:eastAsia="en-GB"/>
        </w:rPr>
        <w:t>této smlouvy</w:t>
      </w:r>
      <w:r>
        <w:rPr>
          <w:rFonts w:ascii="Times New Roman" w:hAnsi="Times New Roman"/>
          <w:szCs w:val="24"/>
          <w:lang w:val="cs-CZ" w:eastAsia="en-GB"/>
        </w:rPr>
        <w:t>;</w:t>
      </w:r>
      <w:r w:rsidRPr="00543740">
        <w:rPr>
          <w:rFonts w:ascii="Times New Roman" w:hAnsi="Times New Roman"/>
          <w:szCs w:val="24"/>
          <w:lang w:val="cs-CZ" w:eastAsia="en-GB"/>
        </w:rPr>
        <w:t xml:space="preserve"> </w:t>
      </w:r>
    </w:p>
    <w:p w14:paraId="6A02160D" w14:textId="2B49A7FC" w:rsidR="00F56A51" w:rsidRPr="006E42A6" w:rsidRDefault="00F56A51" w:rsidP="00935596">
      <w:pPr>
        <w:pStyle w:val="Sheading3"/>
        <w:numPr>
          <w:ilvl w:val="2"/>
          <w:numId w:val="46"/>
        </w:numPr>
        <w:spacing w:line="276" w:lineRule="auto"/>
        <w:ind w:left="1418" w:hanging="425"/>
        <w:jc w:val="both"/>
        <w:rPr>
          <w:rFonts w:ascii="Times New Roman" w:hAnsi="Times New Roman"/>
          <w:szCs w:val="24"/>
          <w:lang w:eastAsia="en-GB"/>
        </w:rPr>
      </w:pPr>
      <w:r w:rsidRPr="006E42A6">
        <w:rPr>
          <w:rFonts w:ascii="Times New Roman" w:hAnsi="Times New Roman"/>
          <w:szCs w:val="24"/>
          <w:lang w:val="cs-CZ" w:eastAsia="en-GB"/>
        </w:rPr>
        <w:t xml:space="preserve">pokud se ukáže některé z prohlášení </w:t>
      </w:r>
      <w:r w:rsidR="0095787D">
        <w:rPr>
          <w:rFonts w:ascii="Times New Roman" w:hAnsi="Times New Roman"/>
          <w:szCs w:val="24"/>
          <w:lang w:val="cs-CZ" w:eastAsia="en-GB"/>
        </w:rPr>
        <w:t>zadavatele</w:t>
      </w:r>
      <w:r w:rsidR="00732325">
        <w:rPr>
          <w:rFonts w:ascii="Times New Roman" w:hAnsi="Times New Roman"/>
          <w:szCs w:val="24"/>
          <w:lang w:val="cs-CZ" w:eastAsia="en-GB"/>
        </w:rPr>
        <w:t xml:space="preserve"> </w:t>
      </w:r>
      <w:r w:rsidRPr="006E42A6">
        <w:rPr>
          <w:rFonts w:ascii="Times New Roman" w:hAnsi="Times New Roman"/>
          <w:szCs w:val="24"/>
          <w:lang w:val="cs-CZ" w:eastAsia="en-GB"/>
        </w:rPr>
        <w:t>dle čl.</w:t>
      </w:r>
      <w:r w:rsidR="001F129D" w:rsidRPr="007A23D4">
        <w:rPr>
          <w:rFonts w:ascii="Times New Roman" w:hAnsi="Times New Roman"/>
          <w:szCs w:val="24"/>
          <w:lang w:val="cs-CZ" w:eastAsia="en-GB"/>
        </w:rPr>
        <w:t xml:space="preserve"> </w:t>
      </w:r>
      <w:r w:rsidR="00935596">
        <w:rPr>
          <w:rFonts w:ascii="Times New Roman" w:hAnsi="Times New Roman"/>
          <w:szCs w:val="24"/>
          <w:lang w:val="cs-CZ" w:eastAsia="en-GB"/>
        </w:rPr>
        <w:t>I</w:t>
      </w:r>
      <w:r w:rsidR="001F129D">
        <w:rPr>
          <w:rFonts w:ascii="Times New Roman" w:hAnsi="Times New Roman"/>
          <w:szCs w:val="24"/>
          <w:lang w:val="cs-CZ" w:eastAsia="en-GB"/>
        </w:rPr>
        <w:t xml:space="preserve">V. </w:t>
      </w:r>
      <w:r w:rsidRPr="007A23D4">
        <w:rPr>
          <w:rFonts w:ascii="Times New Roman" w:hAnsi="Times New Roman"/>
          <w:szCs w:val="24"/>
          <w:lang w:val="cs-CZ" w:eastAsia="en-GB"/>
        </w:rPr>
        <w:t xml:space="preserve">této smlouvy jako nepravdivé; </w:t>
      </w:r>
      <w:r w:rsidRPr="006E42A6">
        <w:rPr>
          <w:rFonts w:ascii="Times New Roman" w:hAnsi="Times New Roman"/>
          <w:szCs w:val="24"/>
          <w:lang w:val="cs-CZ" w:eastAsia="en-GB"/>
        </w:rPr>
        <w:t xml:space="preserve"> </w:t>
      </w:r>
    </w:p>
    <w:p w14:paraId="5F682168" w14:textId="7A805E10" w:rsidR="007D5E6E" w:rsidRPr="005078B8" w:rsidRDefault="00064232" w:rsidP="0011096D">
      <w:pPr>
        <w:pStyle w:val="Sheading2"/>
        <w:numPr>
          <w:ilvl w:val="0"/>
          <w:numId w:val="0"/>
        </w:numPr>
        <w:spacing w:line="276" w:lineRule="auto"/>
        <w:ind w:left="426"/>
        <w:jc w:val="both"/>
        <w:rPr>
          <w:rFonts w:ascii="Times New Roman" w:hAnsi="Times New Roman"/>
          <w:szCs w:val="24"/>
          <w:lang w:val="cs-CZ" w:eastAsia="en-GB"/>
        </w:rPr>
      </w:pPr>
      <w:r w:rsidRPr="00D96E7D">
        <w:rPr>
          <w:rFonts w:ascii="Times New Roman" w:hAnsi="Times New Roman"/>
          <w:szCs w:val="24"/>
          <w:lang w:val="cs-CZ"/>
        </w:rPr>
        <w:t xml:space="preserve">je </w:t>
      </w:r>
      <w:r w:rsidR="00416942">
        <w:rPr>
          <w:rFonts w:ascii="Times New Roman" w:hAnsi="Times New Roman"/>
          <w:szCs w:val="24"/>
          <w:lang w:val="cs-CZ"/>
        </w:rPr>
        <w:t>provozovatel</w:t>
      </w:r>
      <w:r w:rsidRPr="00D96E7D">
        <w:rPr>
          <w:rFonts w:ascii="Times New Roman" w:hAnsi="Times New Roman"/>
          <w:szCs w:val="24"/>
          <w:lang w:val="cs-CZ"/>
        </w:rPr>
        <w:t xml:space="preserve"> oprávněn </w:t>
      </w:r>
      <w:r w:rsidR="000B2206" w:rsidRPr="00D96E7D">
        <w:rPr>
          <w:rFonts w:ascii="Times New Roman" w:hAnsi="Times New Roman"/>
          <w:szCs w:val="24"/>
          <w:lang w:val="cs-CZ"/>
        </w:rPr>
        <w:t>vypovědět tuto s</w:t>
      </w:r>
      <w:r w:rsidRPr="00D96E7D">
        <w:rPr>
          <w:rFonts w:ascii="Times New Roman" w:hAnsi="Times New Roman"/>
          <w:szCs w:val="24"/>
          <w:lang w:val="cs-CZ"/>
        </w:rPr>
        <w:t>mlouvu s</w:t>
      </w:r>
      <w:r w:rsidR="00CB7572">
        <w:rPr>
          <w:rFonts w:ascii="Times New Roman" w:hAnsi="Times New Roman"/>
          <w:szCs w:val="24"/>
          <w:lang w:val="cs-CZ"/>
        </w:rPr>
        <w:t xml:space="preserve"> čtyřměsíční (4</w:t>
      </w:r>
      <w:r w:rsidRPr="00D96E7D">
        <w:rPr>
          <w:rFonts w:ascii="Times New Roman" w:hAnsi="Times New Roman"/>
          <w:szCs w:val="24"/>
          <w:lang w:val="cs-CZ"/>
        </w:rPr>
        <w:t xml:space="preserve">) výpovědní dobou Výpovědní doba počíná běžet prvním dnem kalendářního měsíce následujícího po měsíci, </w:t>
      </w:r>
      <w:r w:rsidRPr="005078B8">
        <w:rPr>
          <w:rFonts w:ascii="Times New Roman" w:hAnsi="Times New Roman"/>
          <w:szCs w:val="24"/>
          <w:lang w:val="cs-CZ"/>
        </w:rPr>
        <w:t>v němž</w:t>
      </w:r>
      <w:r w:rsidR="001E2690" w:rsidRPr="005078B8">
        <w:rPr>
          <w:rFonts w:ascii="Times New Roman" w:hAnsi="Times New Roman"/>
          <w:szCs w:val="24"/>
          <w:lang w:val="cs-CZ"/>
        </w:rPr>
        <w:t xml:space="preserve"> byla písemná výpověď doručena </w:t>
      </w:r>
      <w:r w:rsidR="003705A0" w:rsidRPr="005078B8">
        <w:rPr>
          <w:rFonts w:ascii="Times New Roman" w:hAnsi="Times New Roman"/>
          <w:szCs w:val="24"/>
          <w:lang w:val="cs-CZ"/>
        </w:rPr>
        <w:t>zadavateli</w:t>
      </w:r>
      <w:r w:rsidR="00103BA2" w:rsidRPr="005078B8">
        <w:rPr>
          <w:rFonts w:ascii="Times New Roman" w:hAnsi="Times New Roman"/>
          <w:szCs w:val="24"/>
          <w:lang w:val="cs-CZ"/>
        </w:rPr>
        <w:t xml:space="preserve">. </w:t>
      </w:r>
    </w:p>
    <w:p w14:paraId="0D4EA21F" w14:textId="1F252FEE" w:rsidR="00CF0DFE" w:rsidRPr="005078B8" w:rsidRDefault="003705A0" w:rsidP="005078B8">
      <w:pPr>
        <w:pStyle w:val="Odstavecseseznamem"/>
        <w:numPr>
          <w:ilvl w:val="0"/>
          <w:numId w:val="64"/>
        </w:numPr>
        <w:jc w:val="both"/>
        <w:rPr>
          <w:rFonts w:ascii="Times New Roman" w:hAnsi="Times New Roman"/>
          <w:sz w:val="24"/>
          <w:szCs w:val="24"/>
          <w:lang w:eastAsia="en-GB"/>
        </w:rPr>
      </w:pPr>
      <w:r w:rsidRPr="005078B8">
        <w:rPr>
          <w:rFonts w:ascii="Times New Roman" w:hAnsi="Times New Roman"/>
          <w:sz w:val="24"/>
          <w:szCs w:val="24"/>
          <w:lang w:eastAsia="en-GB"/>
        </w:rPr>
        <w:t>Provozovatel</w:t>
      </w:r>
      <w:r w:rsidR="00CF0DFE" w:rsidRPr="005078B8">
        <w:rPr>
          <w:rFonts w:ascii="Times New Roman" w:hAnsi="Times New Roman"/>
          <w:sz w:val="24"/>
          <w:szCs w:val="24"/>
          <w:lang w:eastAsia="en-GB"/>
        </w:rPr>
        <w:t xml:space="preserve"> je v případě výpovědi podle odstavce </w:t>
      </w:r>
      <w:r w:rsidR="00F025B8" w:rsidRPr="005078B8">
        <w:rPr>
          <w:rFonts w:ascii="Times New Roman" w:hAnsi="Times New Roman"/>
          <w:sz w:val="24"/>
          <w:szCs w:val="24"/>
          <w:lang w:eastAsia="en-GB"/>
        </w:rPr>
        <w:t>XV.</w:t>
      </w:r>
      <w:r w:rsidR="00585277" w:rsidRPr="005078B8">
        <w:rPr>
          <w:rFonts w:ascii="Times New Roman" w:hAnsi="Times New Roman"/>
          <w:sz w:val="24"/>
          <w:szCs w:val="24"/>
          <w:lang w:eastAsia="en-GB"/>
        </w:rPr>
        <w:t xml:space="preserve"> odst. 4 této</w:t>
      </w:r>
      <w:r w:rsidR="00CF0DFE" w:rsidRPr="005078B8">
        <w:rPr>
          <w:rFonts w:ascii="Times New Roman" w:hAnsi="Times New Roman"/>
          <w:sz w:val="24"/>
          <w:szCs w:val="24"/>
          <w:lang w:eastAsia="en-GB"/>
        </w:rPr>
        <w:t xml:space="preserve"> smlouvy povinen uvést nejpozději do konce výpovědní doby areál koupaliště do stavu s odstavcem </w:t>
      </w:r>
      <w:r w:rsidR="005078B8" w:rsidRPr="005078B8">
        <w:rPr>
          <w:rFonts w:ascii="Times New Roman" w:hAnsi="Times New Roman"/>
          <w:sz w:val="24"/>
          <w:szCs w:val="24"/>
          <w:lang w:eastAsia="en-GB"/>
        </w:rPr>
        <w:t xml:space="preserve">V. odst. 6 </w:t>
      </w:r>
      <w:r w:rsidR="00CF0DFE" w:rsidRPr="005078B8">
        <w:rPr>
          <w:rFonts w:ascii="Times New Roman" w:hAnsi="Times New Roman"/>
          <w:sz w:val="24"/>
          <w:szCs w:val="24"/>
          <w:lang w:eastAsia="en-GB"/>
        </w:rPr>
        <w:t xml:space="preserve"> této smlouvy</w:t>
      </w:r>
      <w:r w:rsidR="00E93374" w:rsidRPr="005078B8">
        <w:rPr>
          <w:rFonts w:ascii="Times New Roman" w:hAnsi="Times New Roman"/>
          <w:sz w:val="24"/>
          <w:szCs w:val="24"/>
          <w:lang w:eastAsia="en-GB"/>
        </w:rPr>
        <w:t xml:space="preserve">, přičemž je povinen odstranit nepovinné investice, případně jiné technické zhodnocení areálu koupaliště a předmětných pozemků. </w:t>
      </w:r>
      <w:r w:rsidR="00CF0DFE" w:rsidRPr="005078B8">
        <w:rPr>
          <w:rFonts w:ascii="Times New Roman" w:hAnsi="Times New Roman"/>
          <w:sz w:val="24"/>
          <w:szCs w:val="24"/>
          <w:lang w:eastAsia="en-GB"/>
        </w:rPr>
        <w:t xml:space="preserve"> </w:t>
      </w:r>
    </w:p>
    <w:p w14:paraId="6CFB8E3F" w14:textId="77777777" w:rsidR="00103BA2" w:rsidRPr="00D96E7D" w:rsidRDefault="00103BA2" w:rsidP="00935596">
      <w:pPr>
        <w:pStyle w:val="Odstavecseseznamem"/>
        <w:ind w:left="426"/>
        <w:jc w:val="both"/>
        <w:rPr>
          <w:rFonts w:ascii="Times New Roman" w:hAnsi="Times New Roman"/>
          <w:sz w:val="24"/>
          <w:szCs w:val="24"/>
          <w:highlight w:val="yellow"/>
          <w:lang w:eastAsia="en-GB"/>
        </w:rPr>
      </w:pPr>
    </w:p>
    <w:p w14:paraId="70BADC56" w14:textId="3FFFB6E7" w:rsidR="00ED7F96" w:rsidRDefault="00DF0448" w:rsidP="003D7D52">
      <w:pPr>
        <w:pStyle w:val="Odstavecseseznamem"/>
        <w:numPr>
          <w:ilvl w:val="0"/>
          <w:numId w:val="64"/>
        </w:numPr>
        <w:ind w:left="709" w:hanging="425"/>
        <w:jc w:val="both"/>
        <w:rPr>
          <w:rFonts w:ascii="Times New Roman" w:hAnsi="Times New Roman"/>
          <w:sz w:val="24"/>
          <w:szCs w:val="24"/>
          <w:lang w:eastAsia="en-GB"/>
        </w:rPr>
      </w:pPr>
      <w:r>
        <w:rPr>
          <w:rFonts w:ascii="Times New Roman" w:hAnsi="Times New Roman"/>
          <w:sz w:val="24"/>
          <w:szCs w:val="24"/>
          <w:lang w:eastAsia="en-GB"/>
        </w:rPr>
        <w:t xml:space="preserve">V případě </w:t>
      </w:r>
      <w:r w:rsidR="00D30F46">
        <w:rPr>
          <w:rFonts w:ascii="Times New Roman" w:hAnsi="Times New Roman"/>
          <w:sz w:val="24"/>
          <w:szCs w:val="24"/>
          <w:lang w:eastAsia="en-GB"/>
        </w:rPr>
        <w:t xml:space="preserve">výpovědi této smlouvy dle čl. XIV. odst. 5 písm. </w:t>
      </w:r>
      <w:r w:rsidR="00D87A5E">
        <w:rPr>
          <w:rFonts w:ascii="Times New Roman" w:hAnsi="Times New Roman"/>
          <w:sz w:val="24"/>
          <w:szCs w:val="24"/>
          <w:lang w:eastAsia="en-GB"/>
        </w:rPr>
        <w:t>(ii), (iii), (iv),</w:t>
      </w:r>
      <w:r w:rsidR="00D30F46">
        <w:rPr>
          <w:rFonts w:ascii="Times New Roman" w:hAnsi="Times New Roman"/>
          <w:sz w:val="24"/>
          <w:szCs w:val="24"/>
          <w:lang w:eastAsia="en-GB"/>
        </w:rPr>
        <w:t xml:space="preserve"> (v)</w:t>
      </w:r>
      <w:r w:rsidR="00D87A5E">
        <w:rPr>
          <w:rFonts w:ascii="Times New Roman" w:hAnsi="Times New Roman"/>
          <w:sz w:val="24"/>
          <w:szCs w:val="24"/>
          <w:lang w:eastAsia="en-GB"/>
        </w:rPr>
        <w:t>, (vi)</w:t>
      </w:r>
      <w:r w:rsidR="00F97C39">
        <w:rPr>
          <w:rFonts w:ascii="Times New Roman" w:hAnsi="Times New Roman"/>
          <w:sz w:val="24"/>
          <w:szCs w:val="24"/>
          <w:lang w:eastAsia="en-GB"/>
        </w:rPr>
        <w:t xml:space="preserve"> a (vi</w:t>
      </w:r>
      <w:r w:rsidR="00582642">
        <w:rPr>
          <w:rFonts w:ascii="Times New Roman" w:hAnsi="Times New Roman"/>
          <w:sz w:val="24"/>
          <w:szCs w:val="24"/>
          <w:lang w:eastAsia="en-GB"/>
        </w:rPr>
        <w:t>i</w:t>
      </w:r>
      <w:r w:rsidR="00F97C39">
        <w:rPr>
          <w:rFonts w:ascii="Times New Roman" w:hAnsi="Times New Roman"/>
          <w:sz w:val="24"/>
          <w:szCs w:val="24"/>
          <w:lang w:eastAsia="en-GB"/>
        </w:rPr>
        <w:t>)</w:t>
      </w:r>
      <w:r w:rsidR="00D30F46">
        <w:rPr>
          <w:rFonts w:ascii="Times New Roman" w:hAnsi="Times New Roman"/>
          <w:sz w:val="24"/>
          <w:szCs w:val="24"/>
          <w:lang w:eastAsia="en-GB"/>
        </w:rPr>
        <w:t xml:space="preserve"> této smlouvy</w:t>
      </w:r>
      <w:r w:rsidR="00E428A6">
        <w:rPr>
          <w:rFonts w:ascii="Times New Roman" w:hAnsi="Times New Roman"/>
          <w:sz w:val="24"/>
          <w:szCs w:val="24"/>
          <w:lang w:eastAsia="en-GB"/>
        </w:rPr>
        <w:t xml:space="preserve"> </w:t>
      </w:r>
      <w:r>
        <w:rPr>
          <w:rFonts w:ascii="Times New Roman" w:hAnsi="Times New Roman"/>
          <w:sz w:val="24"/>
          <w:szCs w:val="24"/>
          <w:lang w:eastAsia="en-GB"/>
        </w:rPr>
        <w:t xml:space="preserve">je </w:t>
      </w:r>
      <w:r w:rsidR="00F025B8">
        <w:rPr>
          <w:rFonts w:ascii="Times New Roman" w:hAnsi="Times New Roman"/>
          <w:sz w:val="24"/>
          <w:szCs w:val="24"/>
          <w:lang w:eastAsia="en-GB"/>
        </w:rPr>
        <w:t>zadavatel</w:t>
      </w:r>
      <w:r>
        <w:rPr>
          <w:rFonts w:ascii="Times New Roman" w:hAnsi="Times New Roman"/>
          <w:sz w:val="24"/>
          <w:szCs w:val="24"/>
          <w:lang w:eastAsia="en-GB"/>
        </w:rPr>
        <w:t xml:space="preserve"> povinen uhradit </w:t>
      </w:r>
      <w:r w:rsidR="00F025B8">
        <w:rPr>
          <w:rFonts w:ascii="Times New Roman" w:hAnsi="Times New Roman"/>
          <w:sz w:val="24"/>
          <w:szCs w:val="24"/>
          <w:lang w:eastAsia="en-GB"/>
        </w:rPr>
        <w:t>provozovatel</w:t>
      </w:r>
      <w:r w:rsidR="008B1F4D">
        <w:rPr>
          <w:rFonts w:ascii="Times New Roman" w:hAnsi="Times New Roman"/>
          <w:sz w:val="24"/>
          <w:szCs w:val="24"/>
          <w:lang w:eastAsia="en-GB"/>
        </w:rPr>
        <w:t>i</w:t>
      </w:r>
      <w:r>
        <w:rPr>
          <w:rFonts w:ascii="Times New Roman" w:hAnsi="Times New Roman"/>
          <w:sz w:val="24"/>
          <w:szCs w:val="24"/>
          <w:lang w:eastAsia="en-GB"/>
        </w:rPr>
        <w:t xml:space="preserve"> </w:t>
      </w:r>
      <w:r w:rsidR="00D30F46">
        <w:rPr>
          <w:rFonts w:ascii="Times New Roman" w:hAnsi="Times New Roman"/>
          <w:sz w:val="24"/>
          <w:szCs w:val="24"/>
          <w:lang w:eastAsia="en-GB"/>
        </w:rPr>
        <w:t xml:space="preserve">náhradu škody </w:t>
      </w:r>
      <w:r w:rsidR="0031406B">
        <w:rPr>
          <w:rFonts w:ascii="Times New Roman" w:hAnsi="Times New Roman"/>
          <w:sz w:val="24"/>
          <w:szCs w:val="24"/>
          <w:lang w:eastAsia="en-GB"/>
        </w:rPr>
        <w:t>v plné výši</w:t>
      </w:r>
      <w:r w:rsidR="00ED7F96">
        <w:rPr>
          <w:rFonts w:ascii="Times New Roman" w:hAnsi="Times New Roman"/>
          <w:sz w:val="24"/>
          <w:szCs w:val="24"/>
          <w:lang w:eastAsia="en-GB"/>
        </w:rPr>
        <w:t>.</w:t>
      </w:r>
      <w:r w:rsidR="00CB60B6">
        <w:rPr>
          <w:rFonts w:ascii="Times New Roman" w:hAnsi="Times New Roman"/>
          <w:sz w:val="24"/>
          <w:szCs w:val="24"/>
          <w:lang w:eastAsia="en-GB"/>
        </w:rPr>
        <w:t xml:space="preserve"> </w:t>
      </w:r>
    </w:p>
    <w:p w14:paraId="36F2AEDC" w14:textId="77777777" w:rsidR="00ED7F96" w:rsidRDefault="00ED7F96" w:rsidP="006E42A6">
      <w:pPr>
        <w:pStyle w:val="Odstavecseseznamem"/>
        <w:spacing w:line="240" w:lineRule="auto"/>
        <w:ind w:left="426"/>
        <w:jc w:val="both"/>
        <w:rPr>
          <w:rFonts w:ascii="Times New Roman" w:hAnsi="Times New Roman"/>
          <w:sz w:val="24"/>
          <w:szCs w:val="24"/>
          <w:lang w:eastAsia="en-GB"/>
        </w:rPr>
      </w:pPr>
    </w:p>
    <w:p w14:paraId="12FE952B" w14:textId="77777777" w:rsidR="003D7D52" w:rsidRDefault="003D7D52" w:rsidP="006E42A6">
      <w:pPr>
        <w:pStyle w:val="Odstavecseseznamem"/>
        <w:spacing w:line="240" w:lineRule="auto"/>
        <w:ind w:left="426"/>
        <w:jc w:val="both"/>
        <w:rPr>
          <w:rFonts w:ascii="Times New Roman" w:hAnsi="Times New Roman"/>
          <w:sz w:val="24"/>
          <w:szCs w:val="24"/>
          <w:lang w:eastAsia="en-GB"/>
        </w:rPr>
      </w:pPr>
    </w:p>
    <w:p w14:paraId="2768572C" w14:textId="77777777" w:rsidR="00172726" w:rsidRDefault="00172726" w:rsidP="003D7D52">
      <w:pPr>
        <w:pStyle w:val="Odstavecseseznamem"/>
        <w:spacing w:after="0"/>
        <w:ind w:left="0"/>
        <w:jc w:val="center"/>
        <w:outlineLvl w:val="0"/>
        <w:rPr>
          <w:rFonts w:ascii="Times New Roman" w:hAnsi="Times New Roman"/>
          <w:b/>
          <w:sz w:val="24"/>
          <w:szCs w:val="24"/>
        </w:rPr>
      </w:pPr>
      <w:r>
        <w:rPr>
          <w:rFonts w:ascii="Times New Roman" w:hAnsi="Times New Roman"/>
          <w:b/>
          <w:sz w:val="24"/>
          <w:szCs w:val="24"/>
        </w:rPr>
        <w:t>Článek X</w:t>
      </w:r>
      <w:r w:rsidR="000D5D58">
        <w:rPr>
          <w:rFonts w:ascii="Times New Roman" w:hAnsi="Times New Roman"/>
          <w:b/>
          <w:sz w:val="24"/>
          <w:szCs w:val="24"/>
        </w:rPr>
        <w:t>V</w:t>
      </w:r>
      <w:r>
        <w:rPr>
          <w:rFonts w:ascii="Times New Roman" w:hAnsi="Times New Roman"/>
          <w:b/>
          <w:sz w:val="24"/>
          <w:szCs w:val="24"/>
        </w:rPr>
        <w:t>.</w:t>
      </w:r>
    </w:p>
    <w:p w14:paraId="68E503C1" w14:textId="77777777" w:rsidR="00FE463E" w:rsidRDefault="00172726" w:rsidP="003D7D52">
      <w:pPr>
        <w:pStyle w:val="Odstavecseseznamem"/>
        <w:spacing w:after="0"/>
        <w:ind w:left="0"/>
        <w:jc w:val="center"/>
        <w:outlineLvl w:val="0"/>
        <w:rPr>
          <w:rFonts w:ascii="Times New Roman" w:hAnsi="Times New Roman"/>
          <w:b/>
          <w:iCs/>
          <w:sz w:val="24"/>
          <w:szCs w:val="24"/>
        </w:rPr>
      </w:pPr>
      <w:r>
        <w:rPr>
          <w:rFonts w:ascii="Times New Roman" w:hAnsi="Times New Roman"/>
          <w:b/>
          <w:iCs/>
          <w:sz w:val="24"/>
          <w:szCs w:val="24"/>
        </w:rPr>
        <w:t>Předání areálu koupaliště při zániku smlouvy</w:t>
      </w:r>
    </w:p>
    <w:p w14:paraId="34CDFBF9" w14:textId="77777777" w:rsidR="00172726" w:rsidRPr="00172726" w:rsidRDefault="00172726" w:rsidP="003D7D52">
      <w:pPr>
        <w:pStyle w:val="Odstavecseseznamem"/>
        <w:spacing w:after="0"/>
        <w:ind w:left="0"/>
        <w:jc w:val="center"/>
        <w:outlineLvl w:val="0"/>
        <w:rPr>
          <w:rFonts w:ascii="Times New Roman" w:hAnsi="Times New Roman"/>
          <w:b/>
          <w:iCs/>
          <w:sz w:val="24"/>
          <w:szCs w:val="24"/>
        </w:rPr>
      </w:pPr>
    </w:p>
    <w:p w14:paraId="5D4858C5" w14:textId="1A12E678" w:rsidR="000F62C4" w:rsidRDefault="00F025B8" w:rsidP="003D7D52">
      <w:pPr>
        <w:pStyle w:val="Odstavecseseznamem"/>
        <w:numPr>
          <w:ilvl w:val="0"/>
          <w:numId w:val="24"/>
        </w:numPr>
        <w:spacing w:after="0"/>
        <w:ind w:left="426" w:hanging="426"/>
        <w:jc w:val="both"/>
        <w:outlineLvl w:val="0"/>
        <w:rPr>
          <w:rFonts w:ascii="Times New Roman" w:hAnsi="Times New Roman"/>
          <w:sz w:val="24"/>
          <w:szCs w:val="24"/>
        </w:rPr>
      </w:pPr>
      <w:r>
        <w:rPr>
          <w:rFonts w:ascii="Times New Roman" w:hAnsi="Times New Roman"/>
          <w:sz w:val="24"/>
          <w:szCs w:val="24"/>
        </w:rPr>
        <w:t>Provozovatel</w:t>
      </w:r>
      <w:r w:rsidR="00F71B61">
        <w:rPr>
          <w:rFonts w:ascii="Times New Roman" w:hAnsi="Times New Roman"/>
          <w:sz w:val="24"/>
          <w:szCs w:val="24"/>
        </w:rPr>
        <w:t xml:space="preserve"> se zavazuje předat areál koupaliště zpět </w:t>
      </w:r>
      <w:r w:rsidR="004C6C06">
        <w:rPr>
          <w:rFonts w:ascii="Times New Roman" w:hAnsi="Times New Roman"/>
          <w:sz w:val="24"/>
          <w:szCs w:val="24"/>
        </w:rPr>
        <w:t>zadavateli</w:t>
      </w:r>
      <w:r w:rsidR="00F71B61">
        <w:rPr>
          <w:rFonts w:ascii="Times New Roman" w:hAnsi="Times New Roman"/>
          <w:sz w:val="24"/>
          <w:szCs w:val="24"/>
        </w:rPr>
        <w:t xml:space="preserve"> ke dni ukončení doby trvání této smlouvy. Smluvní strany se však mohou dohodnout, že skutečné předání nastane v jiný den, než v den zániku této smlouvy; skutečné předání areálu koupaliště se však nesmí uskutečnit dříve než třicet (30) kalendářních dnů nebo později než třicet (30) kalendářních dnů po </w:t>
      </w:r>
      <w:r w:rsidR="00083DCD">
        <w:rPr>
          <w:rFonts w:ascii="Times New Roman" w:hAnsi="Times New Roman"/>
          <w:sz w:val="24"/>
          <w:szCs w:val="24"/>
        </w:rPr>
        <w:t xml:space="preserve">dni zániku této smlouvy. Předání areálu koupaliště bude spočívat v tom, že </w:t>
      </w:r>
      <w:r>
        <w:rPr>
          <w:rFonts w:ascii="Times New Roman" w:hAnsi="Times New Roman"/>
          <w:sz w:val="24"/>
          <w:szCs w:val="24"/>
        </w:rPr>
        <w:t>provozovatel</w:t>
      </w:r>
      <w:r w:rsidR="00083DCD">
        <w:rPr>
          <w:rFonts w:ascii="Times New Roman" w:hAnsi="Times New Roman"/>
          <w:sz w:val="24"/>
          <w:szCs w:val="24"/>
        </w:rPr>
        <w:t>:</w:t>
      </w:r>
    </w:p>
    <w:p w14:paraId="4C4423C5" w14:textId="77777777" w:rsidR="007A23D4" w:rsidRDefault="007A23D4" w:rsidP="003D7D52">
      <w:pPr>
        <w:pStyle w:val="Odstavecseseznamem"/>
        <w:spacing w:after="0"/>
        <w:ind w:left="426"/>
        <w:jc w:val="both"/>
        <w:outlineLvl w:val="0"/>
        <w:rPr>
          <w:rFonts w:ascii="Times New Roman" w:hAnsi="Times New Roman"/>
          <w:sz w:val="24"/>
          <w:szCs w:val="24"/>
        </w:rPr>
      </w:pPr>
    </w:p>
    <w:p w14:paraId="3B826B30" w14:textId="495DCE62" w:rsidR="00083DCD" w:rsidRDefault="002B105B" w:rsidP="003D7D52">
      <w:pPr>
        <w:pStyle w:val="Odstavecseseznamem"/>
        <w:numPr>
          <w:ilvl w:val="0"/>
          <w:numId w:val="28"/>
        </w:numPr>
        <w:spacing w:after="0"/>
        <w:jc w:val="both"/>
        <w:outlineLvl w:val="0"/>
        <w:rPr>
          <w:rFonts w:ascii="Times New Roman" w:hAnsi="Times New Roman"/>
          <w:sz w:val="24"/>
          <w:szCs w:val="24"/>
        </w:rPr>
      </w:pPr>
      <w:r>
        <w:rPr>
          <w:rFonts w:ascii="Times New Roman" w:hAnsi="Times New Roman"/>
          <w:sz w:val="24"/>
          <w:szCs w:val="24"/>
        </w:rPr>
        <w:t xml:space="preserve">odstraní z areálu koupaliště veškeré věci </w:t>
      </w:r>
      <w:r w:rsidR="00F025B8">
        <w:rPr>
          <w:rFonts w:ascii="Times New Roman" w:hAnsi="Times New Roman"/>
          <w:sz w:val="24"/>
          <w:szCs w:val="24"/>
        </w:rPr>
        <w:t>provozovatele</w:t>
      </w:r>
      <w:r w:rsidR="003D7D52">
        <w:rPr>
          <w:rFonts w:ascii="Times New Roman" w:hAnsi="Times New Roman"/>
          <w:sz w:val="24"/>
          <w:szCs w:val="24"/>
        </w:rPr>
        <w:t xml:space="preserve">, </w:t>
      </w:r>
      <w:r w:rsidR="000928FF">
        <w:rPr>
          <w:rFonts w:ascii="Times New Roman" w:hAnsi="Times New Roman"/>
          <w:sz w:val="24"/>
          <w:szCs w:val="24"/>
        </w:rPr>
        <w:t xml:space="preserve"> </w:t>
      </w:r>
      <w:r w:rsidR="00BA4B86">
        <w:rPr>
          <w:rFonts w:ascii="Times New Roman" w:hAnsi="Times New Roman"/>
          <w:sz w:val="24"/>
          <w:szCs w:val="24"/>
        </w:rPr>
        <w:t>pokud se smluvní strany nedohodnou jinak</w:t>
      </w:r>
      <w:r w:rsidR="00211129">
        <w:rPr>
          <w:rFonts w:ascii="Times New Roman" w:hAnsi="Times New Roman"/>
          <w:sz w:val="24"/>
          <w:szCs w:val="24"/>
        </w:rPr>
        <w:t>. P</w:t>
      </w:r>
      <w:r>
        <w:rPr>
          <w:rFonts w:ascii="Times New Roman" w:hAnsi="Times New Roman"/>
          <w:sz w:val="24"/>
          <w:szCs w:val="24"/>
        </w:rPr>
        <w:t xml:space="preserve">okud tak </w:t>
      </w:r>
      <w:r w:rsidR="00F025B8">
        <w:rPr>
          <w:rFonts w:ascii="Times New Roman" w:hAnsi="Times New Roman"/>
          <w:sz w:val="24"/>
          <w:szCs w:val="24"/>
        </w:rPr>
        <w:t>provozovatel</w:t>
      </w:r>
      <w:r>
        <w:rPr>
          <w:rFonts w:ascii="Times New Roman" w:hAnsi="Times New Roman"/>
          <w:sz w:val="24"/>
          <w:szCs w:val="24"/>
        </w:rPr>
        <w:t xml:space="preserve"> neučiní ani do třiceti (30) kalendářních dnů ode dne předání areálu koupaliště, může </w:t>
      </w:r>
      <w:r w:rsidR="00F025B8">
        <w:rPr>
          <w:rFonts w:ascii="Times New Roman" w:hAnsi="Times New Roman"/>
          <w:sz w:val="24"/>
          <w:szCs w:val="24"/>
        </w:rPr>
        <w:t>zadavatel</w:t>
      </w:r>
      <w:r>
        <w:rPr>
          <w:rFonts w:ascii="Times New Roman" w:hAnsi="Times New Roman"/>
          <w:sz w:val="24"/>
          <w:szCs w:val="24"/>
        </w:rPr>
        <w:t xml:space="preserve"> věci </w:t>
      </w:r>
      <w:r w:rsidR="00F025B8">
        <w:rPr>
          <w:rFonts w:ascii="Times New Roman" w:hAnsi="Times New Roman"/>
          <w:sz w:val="24"/>
          <w:szCs w:val="24"/>
        </w:rPr>
        <w:t>provozovatele</w:t>
      </w:r>
      <w:r>
        <w:rPr>
          <w:rFonts w:ascii="Times New Roman" w:hAnsi="Times New Roman"/>
          <w:sz w:val="24"/>
          <w:szCs w:val="24"/>
        </w:rPr>
        <w:t xml:space="preserve"> odstranit na náklady a riziko </w:t>
      </w:r>
      <w:r w:rsidR="00F025B8">
        <w:rPr>
          <w:rFonts w:ascii="Times New Roman" w:hAnsi="Times New Roman"/>
          <w:sz w:val="24"/>
          <w:szCs w:val="24"/>
        </w:rPr>
        <w:t>provozovatele</w:t>
      </w:r>
      <w:r>
        <w:rPr>
          <w:rFonts w:ascii="Times New Roman" w:hAnsi="Times New Roman"/>
          <w:sz w:val="24"/>
          <w:szCs w:val="24"/>
        </w:rPr>
        <w:t xml:space="preserve"> a je </w:t>
      </w:r>
      <w:r w:rsidR="00F025B8">
        <w:rPr>
          <w:rFonts w:ascii="Times New Roman" w:hAnsi="Times New Roman"/>
          <w:sz w:val="24"/>
          <w:szCs w:val="24"/>
        </w:rPr>
        <w:t>provozovatelem</w:t>
      </w:r>
      <w:r>
        <w:rPr>
          <w:rFonts w:ascii="Times New Roman" w:hAnsi="Times New Roman"/>
          <w:sz w:val="24"/>
          <w:szCs w:val="24"/>
        </w:rPr>
        <w:t xml:space="preserve"> zmocněn věci </w:t>
      </w:r>
      <w:r w:rsidR="00F025B8">
        <w:rPr>
          <w:rFonts w:ascii="Times New Roman" w:hAnsi="Times New Roman"/>
          <w:sz w:val="24"/>
          <w:szCs w:val="24"/>
        </w:rPr>
        <w:t>provozovatele</w:t>
      </w:r>
      <w:r>
        <w:rPr>
          <w:rFonts w:ascii="Times New Roman" w:hAnsi="Times New Roman"/>
          <w:sz w:val="24"/>
          <w:szCs w:val="24"/>
        </w:rPr>
        <w:t xml:space="preserve"> prodat, přičemž výtěžek z prodeje věcí </w:t>
      </w:r>
      <w:r w:rsidR="00F025B8">
        <w:rPr>
          <w:rFonts w:ascii="Times New Roman" w:hAnsi="Times New Roman"/>
          <w:sz w:val="24"/>
          <w:szCs w:val="24"/>
        </w:rPr>
        <w:t>provozovateli</w:t>
      </w:r>
      <w:r>
        <w:rPr>
          <w:rFonts w:ascii="Times New Roman" w:hAnsi="Times New Roman"/>
          <w:sz w:val="24"/>
          <w:szCs w:val="24"/>
        </w:rPr>
        <w:t xml:space="preserve"> náleží po odečtení nákladů </w:t>
      </w:r>
      <w:r w:rsidR="00F025B8">
        <w:rPr>
          <w:rFonts w:ascii="Times New Roman" w:hAnsi="Times New Roman"/>
          <w:sz w:val="24"/>
          <w:szCs w:val="24"/>
        </w:rPr>
        <w:t>zadavatele</w:t>
      </w:r>
      <w:r>
        <w:rPr>
          <w:rFonts w:ascii="Times New Roman" w:hAnsi="Times New Roman"/>
          <w:sz w:val="24"/>
          <w:szCs w:val="24"/>
        </w:rPr>
        <w:t xml:space="preserve"> souvisejících s tímto prodejem </w:t>
      </w:r>
      <w:r w:rsidR="00F025B8">
        <w:rPr>
          <w:rFonts w:ascii="Times New Roman" w:hAnsi="Times New Roman"/>
          <w:sz w:val="24"/>
          <w:szCs w:val="24"/>
        </w:rPr>
        <w:t>provozovateli.</w:t>
      </w:r>
      <w:r w:rsidR="00553C04">
        <w:rPr>
          <w:rFonts w:ascii="Times New Roman" w:hAnsi="Times New Roman"/>
          <w:sz w:val="24"/>
          <w:szCs w:val="24"/>
        </w:rPr>
        <w:t xml:space="preserve"> </w:t>
      </w:r>
      <w:r w:rsidR="00CA4B29">
        <w:rPr>
          <w:rFonts w:ascii="Times New Roman" w:hAnsi="Times New Roman"/>
          <w:sz w:val="24"/>
          <w:szCs w:val="24"/>
        </w:rPr>
        <w:t xml:space="preserve">Stejné právo má provozovatel v případě, že zadavatel odmítne areál koupaliště převzít od provozovatele zpět. V tomto případě se zadavatel zavazuje uhradit veškeré náklady, které provozovatel vynaložil na předání areálu koupaliště zpět </w:t>
      </w:r>
      <w:r w:rsidR="004C5FF5">
        <w:rPr>
          <w:rFonts w:ascii="Times New Roman" w:hAnsi="Times New Roman"/>
          <w:sz w:val="24"/>
          <w:szCs w:val="24"/>
        </w:rPr>
        <w:t xml:space="preserve">zadavateli. </w:t>
      </w:r>
    </w:p>
    <w:p w14:paraId="3E6DAA60" w14:textId="5D91BC03" w:rsidR="002B105B" w:rsidRDefault="002B105B" w:rsidP="003D7D52">
      <w:pPr>
        <w:pStyle w:val="Odstavecseseznamem"/>
        <w:numPr>
          <w:ilvl w:val="0"/>
          <w:numId w:val="28"/>
        </w:numPr>
        <w:spacing w:after="0"/>
        <w:jc w:val="both"/>
        <w:outlineLvl w:val="0"/>
        <w:rPr>
          <w:rFonts w:ascii="Times New Roman" w:hAnsi="Times New Roman"/>
          <w:sz w:val="24"/>
          <w:szCs w:val="24"/>
        </w:rPr>
      </w:pPr>
      <w:r>
        <w:rPr>
          <w:rFonts w:ascii="Times New Roman" w:hAnsi="Times New Roman"/>
          <w:sz w:val="24"/>
          <w:szCs w:val="24"/>
        </w:rPr>
        <w:t xml:space="preserve">předá </w:t>
      </w:r>
      <w:r w:rsidR="00F025B8">
        <w:rPr>
          <w:rFonts w:ascii="Times New Roman" w:hAnsi="Times New Roman"/>
          <w:sz w:val="24"/>
          <w:szCs w:val="24"/>
        </w:rPr>
        <w:t>zadavateli</w:t>
      </w:r>
      <w:r w:rsidR="00F04E93">
        <w:rPr>
          <w:rFonts w:ascii="Times New Roman" w:hAnsi="Times New Roman"/>
          <w:sz w:val="24"/>
          <w:szCs w:val="24"/>
        </w:rPr>
        <w:t xml:space="preserve"> </w:t>
      </w:r>
      <w:r>
        <w:rPr>
          <w:rFonts w:ascii="Times New Roman" w:hAnsi="Times New Roman"/>
          <w:sz w:val="24"/>
          <w:szCs w:val="24"/>
        </w:rPr>
        <w:t>věci a informace, které jsou potřebné k provozování areálu koupaliště;</w:t>
      </w:r>
    </w:p>
    <w:p w14:paraId="40E828AA" w14:textId="3EB8EF46" w:rsidR="002B105B" w:rsidRDefault="002B105B" w:rsidP="003D7D52">
      <w:pPr>
        <w:pStyle w:val="Odstavecseseznamem"/>
        <w:numPr>
          <w:ilvl w:val="0"/>
          <w:numId w:val="28"/>
        </w:numPr>
        <w:spacing w:after="0"/>
        <w:jc w:val="both"/>
        <w:outlineLvl w:val="0"/>
        <w:rPr>
          <w:rFonts w:ascii="Times New Roman" w:hAnsi="Times New Roman"/>
          <w:sz w:val="24"/>
          <w:szCs w:val="24"/>
        </w:rPr>
      </w:pPr>
      <w:r>
        <w:rPr>
          <w:rFonts w:ascii="Times New Roman" w:hAnsi="Times New Roman"/>
          <w:sz w:val="24"/>
          <w:szCs w:val="24"/>
        </w:rPr>
        <w:t xml:space="preserve">předá </w:t>
      </w:r>
      <w:r w:rsidR="00F54042">
        <w:rPr>
          <w:rFonts w:ascii="Times New Roman" w:hAnsi="Times New Roman"/>
          <w:sz w:val="24"/>
          <w:szCs w:val="24"/>
        </w:rPr>
        <w:t>zadavateli</w:t>
      </w:r>
      <w:r>
        <w:rPr>
          <w:rFonts w:ascii="Times New Roman" w:hAnsi="Times New Roman"/>
          <w:sz w:val="24"/>
          <w:szCs w:val="24"/>
        </w:rPr>
        <w:t xml:space="preserve"> kopie veškeré dokumentace související s provozem areálu koupaliště</w:t>
      </w:r>
      <w:r w:rsidR="00FA4969">
        <w:rPr>
          <w:rFonts w:ascii="Times New Roman" w:hAnsi="Times New Roman"/>
          <w:sz w:val="24"/>
          <w:szCs w:val="24"/>
        </w:rPr>
        <w:t>, které je k provozování areálu nezbytná (např. techni</w:t>
      </w:r>
      <w:r w:rsidR="00866539">
        <w:rPr>
          <w:rFonts w:ascii="Times New Roman" w:hAnsi="Times New Roman"/>
          <w:sz w:val="24"/>
          <w:szCs w:val="24"/>
        </w:rPr>
        <w:t>ck</w:t>
      </w:r>
      <w:r w:rsidR="00FA4969">
        <w:rPr>
          <w:rFonts w:ascii="Times New Roman" w:hAnsi="Times New Roman"/>
          <w:sz w:val="24"/>
          <w:szCs w:val="24"/>
        </w:rPr>
        <w:t>é zprávy, revizní zprávy atd.)</w:t>
      </w:r>
      <w:r>
        <w:rPr>
          <w:rFonts w:ascii="Times New Roman" w:hAnsi="Times New Roman"/>
          <w:sz w:val="24"/>
          <w:szCs w:val="24"/>
        </w:rPr>
        <w:t>;</w:t>
      </w:r>
    </w:p>
    <w:p w14:paraId="256CE62A" w14:textId="0447720A" w:rsidR="002B105B" w:rsidRDefault="002B105B" w:rsidP="003D7D52">
      <w:pPr>
        <w:pStyle w:val="Odstavecseseznamem"/>
        <w:numPr>
          <w:ilvl w:val="0"/>
          <w:numId w:val="28"/>
        </w:numPr>
        <w:spacing w:after="0"/>
        <w:jc w:val="both"/>
        <w:outlineLvl w:val="0"/>
        <w:rPr>
          <w:rFonts w:ascii="Times New Roman" w:hAnsi="Times New Roman"/>
          <w:sz w:val="24"/>
          <w:szCs w:val="24"/>
        </w:rPr>
      </w:pPr>
      <w:r>
        <w:rPr>
          <w:rFonts w:ascii="Times New Roman" w:hAnsi="Times New Roman"/>
          <w:sz w:val="24"/>
          <w:szCs w:val="24"/>
        </w:rPr>
        <w:t xml:space="preserve">provede za přítomnosti zástupce </w:t>
      </w:r>
      <w:r w:rsidR="00F54042">
        <w:rPr>
          <w:rFonts w:ascii="Times New Roman" w:hAnsi="Times New Roman"/>
          <w:sz w:val="24"/>
          <w:szCs w:val="24"/>
        </w:rPr>
        <w:t>zadavatele</w:t>
      </w:r>
      <w:r>
        <w:rPr>
          <w:rFonts w:ascii="Times New Roman" w:hAnsi="Times New Roman"/>
          <w:sz w:val="24"/>
          <w:szCs w:val="24"/>
        </w:rPr>
        <w:t xml:space="preserve"> celkovou inventuru a fyzické předání areálu koupaliště</w:t>
      </w:r>
      <w:r w:rsidR="00100983">
        <w:rPr>
          <w:rFonts w:ascii="Times New Roman" w:hAnsi="Times New Roman"/>
          <w:sz w:val="24"/>
          <w:szCs w:val="24"/>
        </w:rPr>
        <w:t>.</w:t>
      </w:r>
    </w:p>
    <w:p w14:paraId="275C3F97" w14:textId="253E172F" w:rsidR="00B739BA" w:rsidRDefault="00B739BA" w:rsidP="003D7D52">
      <w:pPr>
        <w:spacing w:after="0"/>
        <w:jc w:val="both"/>
        <w:outlineLvl w:val="0"/>
        <w:rPr>
          <w:rFonts w:ascii="Times New Roman" w:hAnsi="Times New Roman"/>
          <w:sz w:val="24"/>
          <w:szCs w:val="24"/>
        </w:rPr>
      </w:pPr>
    </w:p>
    <w:p w14:paraId="19003A2E" w14:textId="7BDC0533" w:rsidR="00B739BA" w:rsidRDefault="00B739BA" w:rsidP="003D7D52">
      <w:pPr>
        <w:pStyle w:val="Odstavecseseznamem"/>
        <w:numPr>
          <w:ilvl w:val="0"/>
          <w:numId w:val="24"/>
        </w:numPr>
        <w:spacing w:after="0"/>
        <w:ind w:left="426" w:hanging="426"/>
        <w:jc w:val="both"/>
        <w:outlineLvl w:val="0"/>
        <w:rPr>
          <w:rFonts w:ascii="Times New Roman" w:hAnsi="Times New Roman"/>
          <w:sz w:val="24"/>
          <w:szCs w:val="24"/>
        </w:rPr>
      </w:pPr>
      <w:r>
        <w:rPr>
          <w:rFonts w:ascii="Times New Roman" w:hAnsi="Times New Roman"/>
          <w:sz w:val="24"/>
          <w:szCs w:val="24"/>
        </w:rPr>
        <w:t xml:space="preserve">V souvislosti s předáním areálu koupaliště </w:t>
      </w:r>
      <w:r w:rsidR="00C532BF">
        <w:rPr>
          <w:rFonts w:ascii="Times New Roman" w:hAnsi="Times New Roman"/>
          <w:sz w:val="24"/>
          <w:szCs w:val="24"/>
        </w:rPr>
        <w:t>zadavateli</w:t>
      </w:r>
      <w:r>
        <w:rPr>
          <w:rFonts w:ascii="Times New Roman" w:hAnsi="Times New Roman"/>
          <w:sz w:val="24"/>
          <w:szCs w:val="24"/>
        </w:rPr>
        <w:t xml:space="preserve"> se </w:t>
      </w:r>
      <w:r w:rsidR="00C532BF">
        <w:rPr>
          <w:rFonts w:ascii="Times New Roman" w:hAnsi="Times New Roman"/>
          <w:sz w:val="24"/>
          <w:szCs w:val="24"/>
        </w:rPr>
        <w:t>provozovatel</w:t>
      </w:r>
      <w:r>
        <w:rPr>
          <w:rFonts w:ascii="Times New Roman" w:hAnsi="Times New Roman"/>
          <w:sz w:val="24"/>
          <w:szCs w:val="24"/>
        </w:rPr>
        <w:t xml:space="preserve"> zavazuje poskytnout </w:t>
      </w:r>
      <w:r w:rsidR="00C532BF">
        <w:rPr>
          <w:rFonts w:ascii="Times New Roman" w:hAnsi="Times New Roman"/>
          <w:sz w:val="24"/>
          <w:szCs w:val="24"/>
        </w:rPr>
        <w:t>zadavateli</w:t>
      </w:r>
      <w:r>
        <w:rPr>
          <w:rFonts w:ascii="Times New Roman" w:hAnsi="Times New Roman"/>
          <w:sz w:val="24"/>
          <w:szCs w:val="24"/>
        </w:rPr>
        <w:t xml:space="preserve"> součinnost, včetně potřebného přístupu k areálu koupaliště a poskytnutí potřebných informací, a to v rozsahu, který lze od </w:t>
      </w:r>
      <w:r w:rsidR="00C532BF">
        <w:rPr>
          <w:rFonts w:ascii="Times New Roman" w:hAnsi="Times New Roman"/>
          <w:sz w:val="24"/>
          <w:szCs w:val="24"/>
        </w:rPr>
        <w:t>provozovatele</w:t>
      </w:r>
      <w:r>
        <w:rPr>
          <w:rFonts w:ascii="Times New Roman" w:hAnsi="Times New Roman"/>
          <w:sz w:val="24"/>
          <w:szCs w:val="24"/>
        </w:rPr>
        <w:t xml:space="preserve"> rozumně požadovat tak, aby nebylo narušeno další provozování areálu koupaliště po zániku této smlouvy.</w:t>
      </w:r>
    </w:p>
    <w:p w14:paraId="2235377E" w14:textId="77777777" w:rsidR="00AE1B07" w:rsidRPr="001A1884" w:rsidRDefault="00AE1B07" w:rsidP="001A1884">
      <w:pPr>
        <w:spacing w:after="0"/>
        <w:jc w:val="both"/>
        <w:outlineLvl w:val="0"/>
        <w:rPr>
          <w:rFonts w:ascii="Times New Roman" w:hAnsi="Times New Roman"/>
          <w:sz w:val="24"/>
          <w:szCs w:val="24"/>
        </w:rPr>
      </w:pPr>
    </w:p>
    <w:p w14:paraId="301A1345" w14:textId="5A7D4407" w:rsidR="00F01B17" w:rsidRDefault="007668D7" w:rsidP="003D7D52">
      <w:pPr>
        <w:pStyle w:val="Odstavecseseznamem"/>
        <w:numPr>
          <w:ilvl w:val="0"/>
          <w:numId w:val="24"/>
        </w:numPr>
        <w:ind w:left="426" w:hanging="426"/>
        <w:jc w:val="both"/>
        <w:rPr>
          <w:rFonts w:ascii="Times New Roman" w:hAnsi="Times New Roman"/>
          <w:sz w:val="24"/>
          <w:szCs w:val="24"/>
          <w:lang w:eastAsia="en-GB"/>
        </w:rPr>
      </w:pPr>
      <w:r>
        <w:rPr>
          <w:rFonts w:ascii="Times New Roman" w:hAnsi="Times New Roman"/>
          <w:sz w:val="24"/>
          <w:szCs w:val="24"/>
          <w:lang w:eastAsia="en-GB"/>
        </w:rPr>
        <w:t xml:space="preserve">V případě </w:t>
      </w:r>
      <w:r w:rsidR="00D75659">
        <w:rPr>
          <w:rFonts w:ascii="Times New Roman" w:hAnsi="Times New Roman"/>
          <w:sz w:val="24"/>
          <w:szCs w:val="24"/>
          <w:lang w:eastAsia="en-GB"/>
        </w:rPr>
        <w:t xml:space="preserve">ukončení této smlouvy je </w:t>
      </w:r>
      <w:r w:rsidR="00C532BF">
        <w:rPr>
          <w:rFonts w:ascii="Times New Roman" w:hAnsi="Times New Roman"/>
          <w:sz w:val="24"/>
          <w:szCs w:val="24"/>
          <w:lang w:eastAsia="en-GB"/>
        </w:rPr>
        <w:t>provozovatel</w:t>
      </w:r>
      <w:r w:rsidR="00D75659">
        <w:rPr>
          <w:rFonts w:ascii="Times New Roman" w:hAnsi="Times New Roman"/>
          <w:sz w:val="24"/>
          <w:szCs w:val="24"/>
          <w:lang w:eastAsia="en-GB"/>
        </w:rPr>
        <w:t xml:space="preserve"> </w:t>
      </w:r>
      <w:r w:rsidR="00C532BF">
        <w:rPr>
          <w:rFonts w:ascii="Times New Roman" w:hAnsi="Times New Roman"/>
          <w:sz w:val="24"/>
          <w:szCs w:val="24"/>
          <w:lang w:eastAsia="en-GB"/>
        </w:rPr>
        <w:t>povinen</w:t>
      </w:r>
      <w:r w:rsidR="00D75659">
        <w:rPr>
          <w:rFonts w:ascii="Times New Roman" w:hAnsi="Times New Roman"/>
          <w:sz w:val="24"/>
          <w:szCs w:val="24"/>
          <w:lang w:eastAsia="en-GB"/>
        </w:rPr>
        <w:t xml:space="preserve"> si na své náklady odvést všechny nepovinné investice</w:t>
      </w:r>
      <w:r w:rsidR="007B1F90">
        <w:rPr>
          <w:rFonts w:ascii="Times New Roman" w:hAnsi="Times New Roman"/>
          <w:sz w:val="24"/>
          <w:szCs w:val="24"/>
          <w:lang w:eastAsia="en-GB"/>
        </w:rPr>
        <w:t xml:space="preserve"> a jiná technická zhodnocení</w:t>
      </w:r>
      <w:r w:rsidR="00D75659">
        <w:rPr>
          <w:rFonts w:ascii="Times New Roman" w:hAnsi="Times New Roman"/>
          <w:sz w:val="24"/>
          <w:szCs w:val="24"/>
          <w:lang w:eastAsia="en-GB"/>
        </w:rPr>
        <w:t>, které provedl v průběhu doby trvání smlouvy</w:t>
      </w:r>
      <w:r w:rsidR="00C532BF">
        <w:rPr>
          <w:rFonts w:ascii="Times New Roman" w:hAnsi="Times New Roman"/>
          <w:sz w:val="24"/>
          <w:szCs w:val="24"/>
          <w:lang w:eastAsia="en-GB"/>
        </w:rPr>
        <w:t>, nedohodnou-li se smluvní strany jinak.</w:t>
      </w:r>
    </w:p>
    <w:p w14:paraId="19390768" w14:textId="77777777" w:rsidR="00FC6A00" w:rsidRDefault="00FC6A00" w:rsidP="003D7D52">
      <w:pPr>
        <w:pStyle w:val="Odstavecseseznamem"/>
        <w:spacing w:after="0"/>
        <w:ind w:left="426"/>
        <w:jc w:val="both"/>
        <w:outlineLvl w:val="0"/>
        <w:rPr>
          <w:rFonts w:ascii="Times New Roman" w:hAnsi="Times New Roman"/>
          <w:sz w:val="24"/>
          <w:szCs w:val="24"/>
        </w:rPr>
      </w:pPr>
    </w:p>
    <w:p w14:paraId="6FB87774" w14:textId="648A0675" w:rsidR="00B739BA" w:rsidRDefault="00EE6492" w:rsidP="003D7D52">
      <w:pPr>
        <w:pStyle w:val="Odstavecseseznamem"/>
        <w:numPr>
          <w:ilvl w:val="0"/>
          <w:numId w:val="24"/>
        </w:numPr>
        <w:spacing w:after="0"/>
        <w:ind w:left="426" w:hanging="426"/>
        <w:jc w:val="both"/>
        <w:outlineLvl w:val="0"/>
        <w:rPr>
          <w:rFonts w:ascii="Times New Roman" w:hAnsi="Times New Roman"/>
          <w:sz w:val="24"/>
          <w:szCs w:val="24"/>
        </w:rPr>
      </w:pPr>
      <w:r>
        <w:rPr>
          <w:rFonts w:ascii="Times New Roman" w:hAnsi="Times New Roman"/>
          <w:sz w:val="24"/>
          <w:szCs w:val="24"/>
        </w:rPr>
        <w:t>Provozovatel</w:t>
      </w:r>
      <w:r w:rsidR="00C34A02">
        <w:rPr>
          <w:rFonts w:ascii="Times New Roman" w:hAnsi="Times New Roman"/>
          <w:sz w:val="24"/>
          <w:szCs w:val="24"/>
        </w:rPr>
        <w:t xml:space="preserve"> se zavazuje předat při zániku této smlouvy areál koupaliště </w:t>
      </w:r>
      <w:r>
        <w:rPr>
          <w:rFonts w:ascii="Times New Roman" w:hAnsi="Times New Roman"/>
          <w:sz w:val="24"/>
          <w:szCs w:val="24"/>
        </w:rPr>
        <w:t>zadavateli</w:t>
      </w:r>
      <w:r w:rsidR="00C34A02">
        <w:rPr>
          <w:rFonts w:ascii="Times New Roman" w:hAnsi="Times New Roman"/>
          <w:sz w:val="24"/>
          <w:szCs w:val="24"/>
        </w:rPr>
        <w:t xml:space="preserve"> v řádném stavu s přihlédnutím k běžnému opotřebení.</w:t>
      </w:r>
    </w:p>
    <w:p w14:paraId="7A10CD8D" w14:textId="77777777" w:rsidR="004C6C06" w:rsidRPr="00F90D9C" w:rsidRDefault="004C6C06" w:rsidP="003D7D52">
      <w:pPr>
        <w:pStyle w:val="Odstavecseseznamem"/>
        <w:rPr>
          <w:rFonts w:ascii="Times New Roman" w:hAnsi="Times New Roman"/>
          <w:sz w:val="24"/>
          <w:szCs w:val="24"/>
        </w:rPr>
      </w:pPr>
    </w:p>
    <w:p w14:paraId="46D87BC3" w14:textId="24117981" w:rsidR="004C6C06" w:rsidRDefault="004C6C06" w:rsidP="003D7D52">
      <w:pPr>
        <w:pStyle w:val="Odstavecseseznamem"/>
        <w:numPr>
          <w:ilvl w:val="0"/>
          <w:numId w:val="24"/>
        </w:numPr>
        <w:spacing w:after="0"/>
        <w:ind w:left="426" w:hanging="426"/>
        <w:jc w:val="both"/>
        <w:outlineLvl w:val="0"/>
        <w:rPr>
          <w:rFonts w:ascii="Times New Roman" w:hAnsi="Times New Roman"/>
          <w:sz w:val="24"/>
          <w:szCs w:val="24"/>
        </w:rPr>
      </w:pPr>
      <w:r>
        <w:rPr>
          <w:rFonts w:ascii="Times New Roman" w:hAnsi="Times New Roman"/>
          <w:sz w:val="24"/>
          <w:szCs w:val="24"/>
        </w:rPr>
        <w:t xml:space="preserve">V případě že areál koupaliště nebude možné z důvodu neposkytnutí součinnosti jakékoliv smluvní strany předán provozovatelem zadavateli, smluvní strany se dohodly, že areál </w:t>
      </w:r>
      <w:r>
        <w:rPr>
          <w:rFonts w:ascii="Times New Roman" w:hAnsi="Times New Roman"/>
          <w:sz w:val="24"/>
          <w:szCs w:val="24"/>
        </w:rPr>
        <w:lastRenderedPageBreak/>
        <w:t xml:space="preserve">koupaliště bude považován za předaný po uplynutí 30 kalendářních dnů po dni zániku této smlouvy.  </w:t>
      </w:r>
    </w:p>
    <w:p w14:paraId="087613F1" w14:textId="7B86FB93" w:rsidR="000F62C4" w:rsidRPr="00CF32BC" w:rsidRDefault="000F62C4" w:rsidP="00CF32BC">
      <w:pPr>
        <w:spacing w:after="0"/>
        <w:jc w:val="both"/>
        <w:outlineLvl w:val="0"/>
        <w:rPr>
          <w:rFonts w:ascii="Times New Roman" w:hAnsi="Times New Roman"/>
          <w:sz w:val="24"/>
          <w:szCs w:val="24"/>
        </w:rPr>
      </w:pPr>
    </w:p>
    <w:p w14:paraId="34E7B10F" w14:textId="77777777" w:rsidR="00374D7E" w:rsidRDefault="00374D7E" w:rsidP="009C01FB">
      <w:pPr>
        <w:pStyle w:val="Odstavecseseznamem"/>
        <w:spacing w:after="0" w:line="240" w:lineRule="auto"/>
        <w:ind w:left="360"/>
        <w:jc w:val="both"/>
        <w:outlineLvl w:val="0"/>
        <w:rPr>
          <w:rFonts w:ascii="Times New Roman" w:hAnsi="Times New Roman"/>
          <w:sz w:val="24"/>
          <w:szCs w:val="24"/>
        </w:rPr>
      </w:pPr>
    </w:p>
    <w:p w14:paraId="3780623E" w14:textId="77777777" w:rsidR="00374D7E" w:rsidRDefault="00374D7E" w:rsidP="00374D7E">
      <w:pPr>
        <w:pStyle w:val="Odstavecseseznamem"/>
        <w:spacing w:after="0" w:line="240" w:lineRule="auto"/>
        <w:ind w:left="0"/>
        <w:jc w:val="center"/>
        <w:outlineLvl w:val="0"/>
        <w:rPr>
          <w:rFonts w:ascii="Times New Roman" w:hAnsi="Times New Roman"/>
          <w:b/>
          <w:sz w:val="24"/>
          <w:szCs w:val="24"/>
        </w:rPr>
      </w:pPr>
      <w:r>
        <w:rPr>
          <w:rFonts w:ascii="Times New Roman" w:hAnsi="Times New Roman"/>
          <w:b/>
          <w:sz w:val="24"/>
          <w:szCs w:val="24"/>
        </w:rPr>
        <w:t>Článek XV</w:t>
      </w:r>
      <w:r w:rsidR="000D5D58">
        <w:rPr>
          <w:rFonts w:ascii="Times New Roman" w:hAnsi="Times New Roman"/>
          <w:b/>
          <w:sz w:val="24"/>
          <w:szCs w:val="24"/>
        </w:rPr>
        <w:t>I</w:t>
      </w:r>
      <w:r>
        <w:rPr>
          <w:rFonts w:ascii="Times New Roman" w:hAnsi="Times New Roman"/>
          <w:b/>
          <w:sz w:val="24"/>
          <w:szCs w:val="24"/>
        </w:rPr>
        <w:t>.</w:t>
      </w:r>
    </w:p>
    <w:p w14:paraId="5345BD8A" w14:textId="77777777" w:rsidR="00374D7E" w:rsidRDefault="00374D7E" w:rsidP="00374D7E">
      <w:pPr>
        <w:pStyle w:val="Odstavecseseznamem"/>
        <w:spacing w:after="0" w:line="240" w:lineRule="auto"/>
        <w:ind w:left="0"/>
        <w:jc w:val="center"/>
        <w:outlineLvl w:val="0"/>
        <w:rPr>
          <w:rFonts w:ascii="Times New Roman" w:hAnsi="Times New Roman"/>
          <w:b/>
          <w:iCs/>
          <w:sz w:val="24"/>
          <w:szCs w:val="24"/>
        </w:rPr>
      </w:pPr>
      <w:r>
        <w:rPr>
          <w:rFonts w:ascii="Times New Roman" w:hAnsi="Times New Roman"/>
          <w:b/>
          <w:iCs/>
          <w:sz w:val="24"/>
          <w:szCs w:val="24"/>
        </w:rPr>
        <w:t>Doručování</w:t>
      </w:r>
    </w:p>
    <w:p w14:paraId="358528E1" w14:textId="77777777" w:rsidR="00374D7E" w:rsidRPr="00172726" w:rsidRDefault="00374D7E" w:rsidP="00374D7E">
      <w:pPr>
        <w:pStyle w:val="Odstavecseseznamem"/>
        <w:spacing w:after="0" w:line="240" w:lineRule="auto"/>
        <w:ind w:left="0"/>
        <w:jc w:val="center"/>
        <w:outlineLvl w:val="0"/>
        <w:rPr>
          <w:rFonts w:ascii="Times New Roman" w:hAnsi="Times New Roman"/>
          <w:b/>
          <w:iCs/>
          <w:sz w:val="24"/>
          <w:szCs w:val="24"/>
        </w:rPr>
      </w:pPr>
    </w:p>
    <w:p w14:paraId="507E2018" w14:textId="77777777" w:rsidR="00374D7E" w:rsidRPr="00506B3E" w:rsidRDefault="00374D7E" w:rsidP="0095204A">
      <w:pPr>
        <w:pStyle w:val="Odstavecseseznamem"/>
        <w:numPr>
          <w:ilvl w:val="0"/>
          <w:numId w:val="30"/>
        </w:numPr>
        <w:spacing w:after="0"/>
        <w:ind w:left="426" w:hanging="426"/>
        <w:jc w:val="both"/>
        <w:outlineLvl w:val="0"/>
        <w:rPr>
          <w:rFonts w:ascii="Times New Roman" w:hAnsi="Times New Roman"/>
          <w:sz w:val="24"/>
          <w:szCs w:val="24"/>
        </w:rPr>
      </w:pPr>
      <w:r w:rsidRPr="00506B3E">
        <w:rPr>
          <w:rFonts w:ascii="Times New Roman" w:hAnsi="Times New Roman"/>
          <w:sz w:val="24"/>
          <w:szCs w:val="24"/>
        </w:rPr>
        <w:t xml:space="preserve">Veškeré žádosti, oznámení či jiná sdělení doručovaná dle této smlouvy nebo týkající se této smlouvy jednou ze smluvních stran druhé smluvní straně vyžadují písemnou formu, musí být v českém jazyce, nedohodnou-li </w:t>
      </w:r>
      <w:r w:rsidR="00216520" w:rsidRPr="00506B3E">
        <w:rPr>
          <w:rFonts w:ascii="Times New Roman" w:hAnsi="Times New Roman"/>
          <w:sz w:val="24"/>
          <w:szCs w:val="24"/>
        </w:rPr>
        <w:t>se smluvní strany jinak) a musí být doručeny některým z následujících způsobů:</w:t>
      </w:r>
      <w:r w:rsidRPr="00506B3E">
        <w:rPr>
          <w:rFonts w:ascii="Times New Roman" w:hAnsi="Times New Roman"/>
          <w:sz w:val="24"/>
          <w:szCs w:val="24"/>
        </w:rPr>
        <w:t xml:space="preserve"> </w:t>
      </w:r>
    </w:p>
    <w:p w14:paraId="11A22930" w14:textId="77777777" w:rsidR="00995B72" w:rsidRPr="00506B3E" w:rsidRDefault="00995B72" w:rsidP="0095204A">
      <w:pPr>
        <w:pStyle w:val="Odstavecseseznamem"/>
        <w:spacing w:after="0"/>
        <w:ind w:left="426"/>
        <w:jc w:val="both"/>
        <w:outlineLvl w:val="0"/>
        <w:rPr>
          <w:rFonts w:ascii="Times New Roman" w:hAnsi="Times New Roman"/>
          <w:sz w:val="24"/>
          <w:szCs w:val="24"/>
        </w:rPr>
      </w:pPr>
    </w:p>
    <w:p w14:paraId="1512E291" w14:textId="77777777" w:rsidR="00995B72" w:rsidRPr="00506B3E" w:rsidRDefault="00CB4C55" w:rsidP="0095204A">
      <w:pPr>
        <w:pStyle w:val="Odstavecseseznamem"/>
        <w:numPr>
          <w:ilvl w:val="0"/>
          <w:numId w:val="31"/>
        </w:numPr>
        <w:spacing w:after="0"/>
        <w:jc w:val="both"/>
        <w:outlineLvl w:val="0"/>
        <w:rPr>
          <w:rFonts w:ascii="Times New Roman" w:hAnsi="Times New Roman"/>
          <w:sz w:val="24"/>
          <w:szCs w:val="24"/>
        </w:rPr>
      </w:pPr>
      <w:r w:rsidRPr="00506B3E">
        <w:rPr>
          <w:rFonts w:ascii="Times New Roman" w:hAnsi="Times New Roman"/>
          <w:sz w:val="24"/>
          <w:szCs w:val="24"/>
        </w:rPr>
        <w:t>osobním předáním písemností;</w:t>
      </w:r>
    </w:p>
    <w:p w14:paraId="108A9D22" w14:textId="77777777" w:rsidR="00CB4C55" w:rsidRPr="00506B3E" w:rsidRDefault="00CB4C55" w:rsidP="0095204A">
      <w:pPr>
        <w:pStyle w:val="Odstavecseseznamem"/>
        <w:numPr>
          <w:ilvl w:val="0"/>
          <w:numId w:val="31"/>
        </w:numPr>
        <w:spacing w:after="0"/>
        <w:jc w:val="both"/>
        <w:outlineLvl w:val="0"/>
        <w:rPr>
          <w:rFonts w:ascii="Times New Roman" w:hAnsi="Times New Roman"/>
          <w:sz w:val="24"/>
          <w:szCs w:val="24"/>
        </w:rPr>
      </w:pPr>
      <w:r w:rsidRPr="00506B3E">
        <w:rPr>
          <w:rFonts w:ascii="Times New Roman" w:hAnsi="Times New Roman"/>
          <w:sz w:val="24"/>
          <w:szCs w:val="24"/>
        </w:rPr>
        <w:t>doručením prostřednictvím doporučené pošty či kurýra;</w:t>
      </w:r>
    </w:p>
    <w:p w14:paraId="30BAEDA1" w14:textId="6311ED4B" w:rsidR="00CB4C55" w:rsidRPr="00506B3E" w:rsidRDefault="00CB4C55" w:rsidP="0095204A">
      <w:pPr>
        <w:pStyle w:val="Odstavecseseznamem"/>
        <w:numPr>
          <w:ilvl w:val="0"/>
          <w:numId w:val="31"/>
        </w:numPr>
        <w:spacing w:after="0"/>
        <w:jc w:val="both"/>
        <w:outlineLvl w:val="0"/>
        <w:rPr>
          <w:rFonts w:ascii="Times New Roman" w:hAnsi="Times New Roman"/>
          <w:sz w:val="24"/>
          <w:szCs w:val="24"/>
        </w:rPr>
      </w:pPr>
      <w:r w:rsidRPr="00506B3E">
        <w:rPr>
          <w:rFonts w:ascii="Times New Roman" w:hAnsi="Times New Roman"/>
          <w:sz w:val="24"/>
          <w:szCs w:val="24"/>
        </w:rPr>
        <w:t>datovou zprávou</w:t>
      </w:r>
      <w:r w:rsidR="000672A4" w:rsidRPr="00506B3E">
        <w:rPr>
          <w:rFonts w:ascii="Times New Roman" w:hAnsi="Times New Roman"/>
          <w:sz w:val="24"/>
          <w:szCs w:val="24"/>
        </w:rPr>
        <w:t xml:space="preserve"> do datové schránky</w:t>
      </w:r>
      <w:r w:rsidRPr="00506B3E">
        <w:rPr>
          <w:rFonts w:ascii="Times New Roman" w:hAnsi="Times New Roman"/>
          <w:sz w:val="24"/>
          <w:szCs w:val="24"/>
        </w:rPr>
        <w:t>;</w:t>
      </w:r>
    </w:p>
    <w:p w14:paraId="0E3B0FE2" w14:textId="77777777" w:rsidR="00CB4C55" w:rsidRPr="00506B3E" w:rsidRDefault="00015282" w:rsidP="0095204A">
      <w:pPr>
        <w:pStyle w:val="Odstavecseseznamem"/>
        <w:numPr>
          <w:ilvl w:val="0"/>
          <w:numId w:val="31"/>
        </w:numPr>
        <w:spacing w:after="0"/>
        <w:jc w:val="both"/>
        <w:outlineLvl w:val="0"/>
        <w:rPr>
          <w:rFonts w:ascii="Times New Roman" w:hAnsi="Times New Roman"/>
          <w:sz w:val="24"/>
          <w:szCs w:val="24"/>
        </w:rPr>
      </w:pPr>
      <w:r w:rsidRPr="00506B3E">
        <w:rPr>
          <w:rFonts w:ascii="Times New Roman" w:hAnsi="Times New Roman"/>
          <w:sz w:val="24"/>
          <w:szCs w:val="24"/>
        </w:rPr>
        <w:t>e-</w:t>
      </w:r>
      <w:r w:rsidR="00CB4C55" w:rsidRPr="00506B3E">
        <w:rPr>
          <w:rFonts w:ascii="Times New Roman" w:hAnsi="Times New Roman"/>
          <w:sz w:val="24"/>
          <w:szCs w:val="24"/>
        </w:rPr>
        <w:t>mailem.</w:t>
      </w:r>
    </w:p>
    <w:p w14:paraId="0ADD1524" w14:textId="77777777" w:rsidR="00CB4C55" w:rsidRPr="00506B3E" w:rsidRDefault="00CB4C55" w:rsidP="0095204A">
      <w:pPr>
        <w:spacing w:after="0"/>
        <w:jc w:val="both"/>
        <w:outlineLvl w:val="0"/>
        <w:rPr>
          <w:rFonts w:ascii="Times New Roman" w:hAnsi="Times New Roman"/>
          <w:sz w:val="24"/>
          <w:szCs w:val="24"/>
        </w:rPr>
      </w:pPr>
    </w:p>
    <w:p w14:paraId="5E80B6DB" w14:textId="49B5A38B" w:rsidR="00CB4C55" w:rsidRPr="00506B3E" w:rsidRDefault="009301CC" w:rsidP="0095204A">
      <w:pPr>
        <w:pStyle w:val="Odstavecseseznamem"/>
        <w:numPr>
          <w:ilvl w:val="0"/>
          <w:numId w:val="30"/>
        </w:numPr>
        <w:spacing w:after="0"/>
        <w:ind w:left="426" w:hanging="426"/>
        <w:jc w:val="both"/>
        <w:outlineLvl w:val="0"/>
        <w:rPr>
          <w:rFonts w:ascii="Times New Roman" w:hAnsi="Times New Roman"/>
          <w:sz w:val="24"/>
          <w:szCs w:val="24"/>
        </w:rPr>
      </w:pPr>
      <w:r w:rsidRPr="00506B3E">
        <w:rPr>
          <w:rFonts w:ascii="Times New Roman" w:hAnsi="Times New Roman"/>
          <w:sz w:val="24"/>
          <w:szCs w:val="24"/>
        </w:rPr>
        <w:t xml:space="preserve">Údaje potřebné pro doručení </w:t>
      </w:r>
      <w:r w:rsidR="00585277" w:rsidRPr="00506B3E">
        <w:rPr>
          <w:rFonts w:ascii="Times New Roman" w:hAnsi="Times New Roman"/>
          <w:sz w:val="24"/>
          <w:szCs w:val="24"/>
        </w:rPr>
        <w:t>zadavateli</w:t>
      </w:r>
      <w:r w:rsidRPr="00506B3E">
        <w:rPr>
          <w:rFonts w:ascii="Times New Roman" w:hAnsi="Times New Roman"/>
          <w:sz w:val="24"/>
          <w:szCs w:val="24"/>
        </w:rPr>
        <w:t xml:space="preserve"> jsou následující:</w:t>
      </w:r>
    </w:p>
    <w:p w14:paraId="0AF3D2EB" w14:textId="77777777" w:rsidR="009301CC" w:rsidRDefault="009301CC" w:rsidP="0095204A">
      <w:pPr>
        <w:pStyle w:val="Odstavecseseznamem"/>
        <w:spacing w:after="0"/>
        <w:ind w:left="426"/>
        <w:jc w:val="both"/>
        <w:outlineLvl w:val="0"/>
        <w:rPr>
          <w:rFonts w:ascii="Times New Roman" w:hAnsi="Times New Roman"/>
          <w:sz w:val="24"/>
          <w:szCs w:val="24"/>
        </w:rPr>
      </w:pPr>
    </w:p>
    <w:p w14:paraId="46EF2F4D" w14:textId="26F69808" w:rsidR="009301CC" w:rsidRDefault="009301CC" w:rsidP="0095204A">
      <w:pPr>
        <w:pStyle w:val="Odstavecseseznamem"/>
        <w:spacing w:after="0"/>
        <w:ind w:left="709"/>
        <w:jc w:val="both"/>
        <w:outlineLvl w:val="0"/>
        <w:rPr>
          <w:rFonts w:ascii="Times New Roman" w:hAnsi="Times New Roman"/>
          <w:sz w:val="24"/>
          <w:szCs w:val="24"/>
        </w:rPr>
      </w:pPr>
      <w:r>
        <w:rPr>
          <w:rFonts w:ascii="Times New Roman" w:hAnsi="Times New Roman"/>
          <w:sz w:val="24"/>
          <w:szCs w:val="24"/>
        </w:rPr>
        <w:t>ve věcech ekonomických:</w:t>
      </w:r>
      <w:r w:rsidR="00587E01">
        <w:rPr>
          <w:rFonts w:ascii="Times New Roman" w:hAnsi="Times New Roman"/>
          <w:sz w:val="24"/>
          <w:szCs w:val="24"/>
        </w:rPr>
        <w:t xml:space="preserve"> Martin Sazma</w:t>
      </w:r>
      <w:r w:rsidR="007B3714">
        <w:rPr>
          <w:rFonts w:ascii="Times New Roman" w:hAnsi="Times New Roman"/>
          <w:sz w:val="24"/>
          <w:szCs w:val="24"/>
        </w:rPr>
        <w:t xml:space="preserve">, e-mail.:  </w:t>
      </w:r>
      <w:hyperlink r:id="rId9" w:history="1">
        <w:r w:rsidR="007B3714" w:rsidRPr="00983B93">
          <w:rPr>
            <w:rStyle w:val="Hypertextovodkaz"/>
            <w:rFonts w:ascii="Times New Roman" w:hAnsi="Times New Roman"/>
            <w:sz w:val="24"/>
            <w:szCs w:val="24"/>
          </w:rPr>
          <w:t>uctarna@kolovraty.cz</w:t>
        </w:r>
      </w:hyperlink>
      <w:r w:rsidR="007B3714">
        <w:rPr>
          <w:rFonts w:ascii="Times New Roman" w:hAnsi="Times New Roman"/>
          <w:sz w:val="24"/>
          <w:szCs w:val="24"/>
        </w:rPr>
        <w:t>, tel.: 267 710 504 linka 120</w:t>
      </w:r>
    </w:p>
    <w:p w14:paraId="36B95230" w14:textId="76DB078A" w:rsidR="007B3714" w:rsidRDefault="009301CC" w:rsidP="0095204A">
      <w:pPr>
        <w:pStyle w:val="Odstavecseseznamem"/>
        <w:spacing w:after="0"/>
        <w:ind w:left="709"/>
        <w:jc w:val="both"/>
        <w:outlineLvl w:val="0"/>
        <w:rPr>
          <w:rFonts w:ascii="Times New Roman" w:hAnsi="Times New Roman"/>
          <w:sz w:val="24"/>
          <w:szCs w:val="24"/>
        </w:rPr>
      </w:pPr>
      <w:r>
        <w:rPr>
          <w:rFonts w:ascii="Times New Roman" w:hAnsi="Times New Roman"/>
          <w:sz w:val="24"/>
          <w:szCs w:val="24"/>
        </w:rPr>
        <w:t>ve věcech technických:</w:t>
      </w:r>
      <w:r w:rsidR="00587E01">
        <w:rPr>
          <w:rFonts w:ascii="Times New Roman" w:hAnsi="Times New Roman"/>
          <w:sz w:val="24"/>
          <w:szCs w:val="24"/>
        </w:rPr>
        <w:t xml:space="preserve"> Irena Hejnová, </w:t>
      </w:r>
      <w:r w:rsidR="007B3714">
        <w:rPr>
          <w:rFonts w:ascii="Times New Roman" w:hAnsi="Times New Roman"/>
          <w:sz w:val="24"/>
          <w:szCs w:val="24"/>
        </w:rPr>
        <w:t xml:space="preserve"> e-mail: </w:t>
      </w:r>
      <w:hyperlink r:id="rId10" w:history="1">
        <w:r w:rsidR="007B3714" w:rsidRPr="00983B93">
          <w:rPr>
            <w:rStyle w:val="Hypertextovodkaz"/>
            <w:rFonts w:ascii="Times New Roman" w:hAnsi="Times New Roman"/>
            <w:sz w:val="24"/>
            <w:szCs w:val="24"/>
          </w:rPr>
          <w:t>hejnova@kolovraty.cz</w:t>
        </w:r>
      </w:hyperlink>
      <w:r w:rsidR="007B3714">
        <w:rPr>
          <w:rFonts w:ascii="Times New Roman" w:hAnsi="Times New Roman"/>
          <w:sz w:val="24"/>
          <w:szCs w:val="24"/>
        </w:rPr>
        <w:t>, tel: tel.: 267 710 504 linka 122</w:t>
      </w:r>
    </w:p>
    <w:p w14:paraId="60F68413" w14:textId="3CD86571" w:rsidR="009301CC" w:rsidRDefault="00587E01" w:rsidP="0095204A">
      <w:pPr>
        <w:pStyle w:val="Odstavecseseznamem"/>
        <w:spacing w:after="0"/>
        <w:ind w:left="709"/>
        <w:jc w:val="both"/>
        <w:outlineLvl w:val="0"/>
        <w:rPr>
          <w:rFonts w:ascii="Times New Roman" w:hAnsi="Times New Roman"/>
          <w:sz w:val="24"/>
          <w:szCs w:val="24"/>
        </w:rPr>
      </w:pPr>
      <w:r>
        <w:rPr>
          <w:rFonts w:ascii="Times New Roman" w:hAnsi="Times New Roman"/>
          <w:sz w:val="24"/>
          <w:szCs w:val="24"/>
        </w:rPr>
        <w:t>Radim Pokorný</w:t>
      </w:r>
      <w:r w:rsidR="00EE11DB">
        <w:rPr>
          <w:rFonts w:ascii="Times New Roman" w:hAnsi="Times New Roman"/>
          <w:sz w:val="24"/>
          <w:szCs w:val="24"/>
        </w:rPr>
        <w:t xml:space="preserve">, e-mail: </w:t>
      </w:r>
      <w:hyperlink r:id="rId11" w:history="1">
        <w:r w:rsidR="00EE11DB" w:rsidRPr="00983B93">
          <w:rPr>
            <w:rStyle w:val="Hypertextovodkaz"/>
            <w:rFonts w:ascii="Times New Roman" w:hAnsi="Times New Roman"/>
            <w:sz w:val="24"/>
            <w:szCs w:val="24"/>
          </w:rPr>
          <w:t>pokorny@kolovraty.cz</w:t>
        </w:r>
      </w:hyperlink>
      <w:r w:rsidR="00EE11DB">
        <w:rPr>
          <w:rFonts w:ascii="Times New Roman" w:hAnsi="Times New Roman"/>
          <w:sz w:val="24"/>
          <w:szCs w:val="24"/>
        </w:rPr>
        <w:t>, tel.: 267 710 504, linka 132</w:t>
      </w:r>
    </w:p>
    <w:p w14:paraId="6C35A457" w14:textId="77777777" w:rsidR="002677F1" w:rsidRDefault="002677F1" w:rsidP="0095204A">
      <w:pPr>
        <w:pStyle w:val="Odstavecseseznamem"/>
        <w:spacing w:after="0"/>
        <w:ind w:left="709"/>
        <w:jc w:val="both"/>
        <w:outlineLvl w:val="0"/>
        <w:rPr>
          <w:rFonts w:ascii="Times New Roman" w:hAnsi="Times New Roman"/>
          <w:sz w:val="24"/>
          <w:szCs w:val="24"/>
        </w:rPr>
      </w:pPr>
    </w:p>
    <w:p w14:paraId="60EE9CD5" w14:textId="0DB8F36C" w:rsidR="002677F1" w:rsidRDefault="002677F1" w:rsidP="0095204A">
      <w:pPr>
        <w:pStyle w:val="Odstavecseseznamem"/>
        <w:numPr>
          <w:ilvl w:val="0"/>
          <w:numId w:val="30"/>
        </w:numPr>
        <w:spacing w:after="0"/>
        <w:ind w:left="426" w:hanging="426"/>
        <w:jc w:val="both"/>
        <w:outlineLvl w:val="0"/>
        <w:rPr>
          <w:rFonts w:ascii="Times New Roman" w:hAnsi="Times New Roman"/>
          <w:sz w:val="24"/>
          <w:szCs w:val="24"/>
        </w:rPr>
      </w:pPr>
      <w:r>
        <w:rPr>
          <w:rFonts w:ascii="Times New Roman" w:hAnsi="Times New Roman"/>
          <w:sz w:val="24"/>
          <w:szCs w:val="24"/>
        </w:rPr>
        <w:t xml:space="preserve">Údaje potřebné pro doručení </w:t>
      </w:r>
      <w:r w:rsidR="00585277">
        <w:rPr>
          <w:rFonts w:ascii="Times New Roman" w:hAnsi="Times New Roman"/>
          <w:sz w:val="24"/>
          <w:szCs w:val="24"/>
        </w:rPr>
        <w:t>provozovateli</w:t>
      </w:r>
      <w:r>
        <w:rPr>
          <w:rFonts w:ascii="Times New Roman" w:hAnsi="Times New Roman"/>
          <w:sz w:val="24"/>
          <w:szCs w:val="24"/>
        </w:rPr>
        <w:t xml:space="preserve"> jsou následující:</w:t>
      </w:r>
    </w:p>
    <w:p w14:paraId="3D0381B4" w14:textId="4D1EF3B5" w:rsidR="002677F1" w:rsidRDefault="0095204A" w:rsidP="0095204A">
      <w:pPr>
        <w:pStyle w:val="Odstavecseseznamem"/>
        <w:spacing w:after="0"/>
        <w:ind w:left="426" w:hanging="426"/>
        <w:jc w:val="both"/>
        <w:outlineLvl w:val="0"/>
        <w:rPr>
          <w:rFonts w:ascii="Times New Roman" w:hAnsi="Times New Roman"/>
          <w:sz w:val="24"/>
          <w:szCs w:val="24"/>
        </w:rPr>
      </w:pPr>
      <w:r>
        <w:rPr>
          <w:rFonts w:ascii="Times New Roman" w:hAnsi="Times New Roman"/>
          <w:sz w:val="24"/>
          <w:szCs w:val="24"/>
          <w:highlight w:val="yellow"/>
        </w:rPr>
        <w:t xml:space="preserve">        </w:t>
      </w:r>
      <w:r w:rsidR="002677F1" w:rsidRPr="007240CE">
        <w:rPr>
          <w:rFonts w:ascii="Times New Roman" w:hAnsi="Times New Roman"/>
          <w:sz w:val="24"/>
          <w:szCs w:val="24"/>
          <w:highlight w:val="yellow"/>
        </w:rPr>
        <w:t>DOPLNÍ ÚČASTNÍK</w:t>
      </w:r>
    </w:p>
    <w:p w14:paraId="4A93A690" w14:textId="77777777" w:rsidR="007240CE" w:rsidRDefault="007240CE" w:rsidP="0095204A">
      <w:pPr>
        <w:pStyle w:val="Odstavecseseznamem"/>
        <w:spacing w:after="0"/>
        <w:ind w:left="426" w:hanging="426"/>
        <w:jc w:val="both"/>
        <w:outlineLvl w:val="0"/>
        <w:rPr>
          <w:rFonts w:ascii="Times New Roman" w:hAnsi="Times New Roman"/>
          <w:sz w:val="24"/>
          <w:szCs w:val="24"/>
        </w:rPr>
      </w:pPr>
    </w:p>
    <w:p w14:paraId="1D69C9CA" w14:textId="19BFA982" w:rsidR="007240CE" w:rsidRPr="001A22A5" w:rsidRDefault="001A22A5" w:rsidP="0095204A">
      <w:pPr>
        <w:pStyle w:val="Odstavecseseznamem"/>
        <w:numPr>
          <w:ilvl w:val="0"/>
          <w:numId w:val="30"/>
        </w:numPr>
        <w:spacing w:after="0"/>
        <w:ind w:left="426" w:hanging="426"/>
        <w:jc w:val="both"/>
        <w:outlineLvl w:val="0"/>
        <w:rPr>
          <w:rFonts w:ascii="Times New Roman" w:hAnsi="Times New Roman"/>
          <w:sz w:val="24"/>
          <w:szCs w:val="24"/>
        </w:rPr>
      </w:pPr>
      <w:r>
        <w:rPr>
          <w:rFonts w:ascii="Times New Roman" w:hAnsi="Times New Roman"/>
          <w:sz w:val="24"/>
          <w:szCs w:val="24"/>
        </w:rPr>
        <w:t xml:space="preserve">Jakákoliv žádost, oznámení či jiné sdělení podle čl. </w:t>
      </w:r>
      <w:r w:rsidRPr="0095204A">
        <w:rPr>
          <w:rFonts w:ascii="Times New Roman" w:hAnsi="Times New Roman"/>
          <w:sz w:val="24"/>
          <w:szCs w:val="24"/>
        </w:rPr>
        <w:t>X</w:t>
      </w:r>
      <w:r w:rsidR="0095204A" w:rsidRPr="0095204A">
        <w:rPr>
          <w:rFonts w:ascii="Times New Roman" w:hAnsi="Times New Roman"/>
          <w:sz w:val="24"/>
          <w:szCs w:val="24"/>
        </w:rPr>
        <w:t>VI. odst. 1</w:t>
      </w:r>
      <w:r w:rsidRPr="0095204A">
        <w:rPr>
          <w:rFonts w:ascii="Times New Roman" w:hAnsi="Times New Roman"/>
          <w:sz w:val="24"/>
          <w:szCs w:val="24"/>
        </w:rPr>
        <w:t xml:space="preserve"> </w:t>
      </w:r>
      <w:r w:rsidRPr="001A22A5">
        <w:rPr>
          <w:rFonts w:ascii="Times New Roman" w:hAnsi="Times New Roman"/>
          <w:sz w:val="24"/>
          <w:szCs w:val="24"/>
        </w:rPr>
        <w:t>této smlouvy</w:t>
      </w:r>
      <w:r>
        <w:rPr>
          <w:rFonts w:ascii="Times New Roman" w:hAnsi="Times New Roman"/>
          <w:sz w:val="24"/>
          <w:szCs w:val="24"/>
        </w:rPr>
        <w:t xml:space="preserve"> budou považovány za </w:t>
      </w:r>
      <w:r w:rsidRPr="001A22A5">
        <w:rPr>
          <w:rFonts w:ascii="Times New Roman" w:hAnsi="Times New Roman"/>
          <w:sz w:val="24"/>
          <w:szCs w:val="24"/>
        </w:rPr>
        <w:t>doručené:</w:t>
      </w:r>
    </w:p>
    <w:p w14:paraId="7E6F1E4D" w14:textId="77777777" w:rsidR="001A22A5" w:rsidRDefault="008C00A9" w:rsidP="0095204A">
      <w:pPr>
        <w:pStyle w:val="Odstavecseseznamem"/>
        <w:numPr>
          <w:ilvl w:val="0"/>
          <w:numId w:val="32"/>
        </w:numPr>
        <w:spacing w:after="0"/>
        <w:jc w:val="both"/>
        <w:outlineLvl w:val="0"/>
        <w:rPr>
          <w:rFonts w:ascii="Times New Roman" w:hAnsi="Times New Roman"/>
          <w:sz w:val="24"/>
          <w:szCs w:val="24"/>
        </w:rPr>
      </w:pPr>
      <w:r>
        <w:rPr>
          <w:rFonts w:ascii="Times New Roman" w:hAnsi="Times New Roman"/>
          <w:sz w:val="24"/>
          <w:szCs w:val="24"/>
        </w:rPr>
        <w:t>j</w:t>
      </w:r>
      <w:r w:rsidR="001A22A5">
        <w:rPr>
          <w:rFonts w:ascii="Times New Roman" w:hAnsi="Times New Roman"/>
          <w:sz w:val="24"/>
          <w:szCs w:val="24"/>
        </w:rPr>
        <w:t>e-li doručováno osobním předáním písemností či doporučenou poštou nebo kurýrem, okamžikem, kdy adresát potvrdí převzetí či převzetí odmítne;</w:t>
      </w:r>
    </w:p>
    <w:p w14:paraId="07EA5A99" w14:textId="77777777" w:rsidR="001A22A5" w:rsidRDefault="008C00A9" w:rsidP="0095204A">
      <w:pPr>
        <w:pStyle w:val="Odstavecseseznamem"/>
        <w:numPr>
          <w:ilvl w:val="0"/>
          <w:numId w:val="32"/>
        </w:numPr>
        <w:spacing w:after="0"/>
        <w:jc w:val="both"/>
        <w:outlineLvl w:val="0"/>
        <w:rPr>
          <w:rFonts w:ascii="Times New Roman" w:hAnsi="Times New Roman"/>
          <w:sz w:val="24"/>
          <w:szCs w:val="24"/>
        </w:rPr>
      </w:pPr>
      <w:r>
        <w:rPr>
          <w:rFonts w:ascii="Times New Roman" w:hAnsi="Times New Roman"/>
          <w:sz w:val="24"/>
          <w:szCs w:val="24"/>
        </w:rPr>
        <w:t>j</w:t>
      </w:r>
      <w:r w:rsidR="001A22A5">
        <w:rPr>
          <w:rFonts w:ascii="Times New Roman" w:hAnsi="Times New Roman"/>
          <w:sz w:val="24"/>
          <w:szCs w:val="24"/>
        </w:rPr>
        <w:t xml:space="preserve">e-li doručováno faxem, v okamžiku odeslání faxu na faxové číslo druhé smluvní strany uvedené v tomto článku, což je </w:t>
      </w:r>
      <w:r w:rsidR="00AD7F90">
        <w:rPr>
          <w:rFonts w:ascii="Times New Roman" w:hAnsi="Times New Roman"/>
          <w:sz w:val="24"/>
          <w:szCs w:val="24"/>
        </w:rPr>
        <w:t>potvr</w:t>
      </w:r>
      <w:r w:rsidR="00F33436">
        <w:rPr>
          <w:rFonts w:ascii="Times New Roman" w:hAnsi="Times New Roman"/>
          <w:sz w:val="24"/>
          <w:szCs w:val="24"/>
        </w:rPr>
        <w:t xml:space="preserve">zeno výpisem </w:t>
      </w:r>
      <w:r w:rsidR="00530CEA">
        <w:rPr>
          <w:rFonts w:ascii="Times New Roman" w:hAnsi="Times New Roman"/>
          <w:sz w:val="24"/>
          <w:szCs w:val="24"/>
        </w:rPr>
        <w:t>z odesílajícího mailu</w:t>
      </w:r>
      <w:r>
        <w:rPr>
          <w:rFonts w:ascii="Times New Roman" w:hAnsi="Times New Roman"/>
          <w:sz w:val="24"/>
          <w:szCs w:val="24"/>
        </w:rPr>
        <w:t>;</w:t>
      </w:r>
    </w:p>
    <w:p w14:paraId="44A26557" w14:textId="77777777" w:rsidR="008C00A9" w:rsidRDefault="008C00A9" w:rsidP="0095204A">
      <w:pPr>
        <w:pStyle w:val="Odstavecseseznamem"/>
        <w:numPr>
          <w:ilvl w:val="0"/>
          <w:numId w:val="32"/>
        </w:numPr>
        <w:spacing w:after="0"/>
        <w:jc w:val="both"/>
        <w:outlineLvl w:val="0"/>
        <w:rPr>
          <w:rFonts w:ascii="Times New Roman" w:hAnsi="Times New Roman"/>
          <w:sz w:val="24"/>
          <w:szCs w:val="24"/>
        </w:rPr>
      </w:pPr>
      <w:r>
        <w:rPr>
          <w:rFonts w:ascii="Times New Roman" w:hAnsi="Times New Roman"/>
          <w:sz w:val="24"/>
          <w:szCs w:val="24"/>
        </w:rPr>
        <w:t>je-li doručováno e-mailem, v okamžiku obdržení potvrzení o přijetí e-mailu odeslaného na e-mailovou adresu druhé smluvní strany uvedenou v tomto článku této smlouvy.</w:t>
      </w:r>
    </w:p>
    <w:p w14:paraId="25169891" w14:textId="77777777" w:rsidR="008C00A9" w:rsidRDefault="008C00A9" w:rsidP="0095204A">
      <w:pPr>
        <w:spacing w:after="0"/>
        <w:jc w:val="both"/>
        <w:outlineLvl w:val="0"/>
        <w:rPr>
          <w:rFonts w:ascii="Times New Roman" w:hAnsi="Times New Roman"/>
          <w:sz w:val="24"/>
          <w:szCs w:val="24"/>
        </w:rPr>
      </w:pPr>
    </w:p>
    <w:p w14:paraId="6EE7C3F8" w14:textId="07A26235" w:rsidR="008C00A9" w:rsidRPr="008C00A9" w:rsidRDefault="008C00A9" w:rsidP="0095204A">
      <w:pPr>
        <w:pStyle w:val="Odstavecseseznamem"/>
        <w:numPr>
          <w:ilvl w:val="0"/>
          <w:numId w:val="30"/>
        </w:numPr>
        <w:spacing w:after="0"/>
        <w:ind w:left="426" w:hanging="426"/>
        <w:jc w:val="both"/>
        <w:outlineLvl w:val="0"/>
        <w:rPr>
          <w:rFonts w:ascii="Times New Roman" w:hAnsi="Times New Roman"/>
          <w:sz w:val="24"/>
          <w:szCs w:val="24"/>
        </w:rPr>
      </w:pPr>
      <w:r>
        <w:rPr>
          <w:rFonts w:ascii="Times New Roman" w:hAnsi="Times New Roman"/>
          <w:sz w:val="24"/>
          <w:szCs w:val="24"/>
        </w:rPr>
        <w:t xml:space="preserve">Údaje uvedené v čl. </w:t>
      </w:r>
      <w:r w:rsidRPr="0095204A">
        <w:rPr>
          <w:rFonts w:ascii="Times New Roman" w:hAnsi="Times New Roman"/>
          <w:sz w:val="24"/>
          <w:szCs w:val="24"/>
        </w:rPr>
        <w:t>X</w:t>
      </w:r>
      <w:r w:rsidR="0095204A" w:rsidRPr="0095204A">
        <w:rPr>
          <w:rFonts w:ascii="Times New Roman" w:hAnsi="Times New Roman"/>
          <w:sz w:val="24"/>
          <w:szCs w:val="24"/>
        </w:rPr>
        <w:t>VI. odst. 2.,</w:t>
      </w:r>
      <w:r w:rsidR="0095204A">
        <w:rPr>
          <w:rFonts w:ascii="Times New Roman" w:hAnsi="Times New Roman"/>
          <w:sz w:val="24"/>
          <w:szCs w:val="24"/>
        </w:rPr>
        <w:t xml:space="preserve"> 3. </w:t>
      </w:r>
      <w:r>
        <w:rPr>
          <w:rFonts w:ascii="Times New Roman" w:hAnsi="Times New Roman"/>
          <w:sz w:val="24"/>
          <w:szCs w:val="24"/>
        </w:rPr>
        <w:t xml:space="preserve"> této smlouvy mohou být měněny jednostranně oznámením doručeným druhé smluvní straně, a to osobním předáním nebo doručením prostřednictvím doporučené pošty či kurýra. Změna těchto údajů se nepovažuje za změn této smlouvy.</w:t>
      </w:r>
    </w:p>
    <w:p w14:paraId="4C56045E" w14:textId="77777777" w:rsidR="009301CC" w:rsidRDefault="009301CC" w:rsidP="009301CC">
      <w:pPr>
        <w:pStyle w:val="Odstavecseseznamem"/>
        <w:spacing w:after="0" w:line="240" w:lineRule="auto"/>
        <w:ind w:left="426"/>
        <w:jc w:val="both"/>
        <w:outlineLvl w:val="0"/>
        <w:rPr>
          <w:rFonts w:ascii="Times New Roman" w:hAnsi="Times New Roman"/>
          <w:sz w:val="24"/>
          <w:szCs w:val="24"/>
        </w:rPr>
      </w:pPr>
    </w:p>
    <w:p w14:paraId="461F6C8E" w14:textId="77777777" w:rsidR="008A2C6E" w:rsidRDefault="008A2C6E" w:rsidP="009301CC">
      <w:pPr>
        <w:pStyle w:val="Odstavecseseznamem"/>
        <w:spacing w:after="0" w:line="240" w:lineRule="auto"/>
        <w:ind w:left="426"/>
        <w:jc w:val="both"/>
        <w:outlineLvl w:val="0"/>
        <w:rPr>
          <w:rFonts w:ascii="Times New Roman" w:hAnsi="Times New Roman"/>
          <w:sz w:val="24"/>
          <w:szCs w:val="24"/>
        </w:rPr>
      </w:pPr>
    </w:p>
    <w:p w14:paraId="3E945555" w14:textId="77777777" w:rsidR="008A2C6E" w:rsidRDefault="008A2C6E" w:rsidP="009301CC">
      <w:pPr>
        <w:pStyle w:val="Odstavecseseznamem"/>
        <w:spacing w:after="0" w:line="240" w:lineRule="auto"/>
        <w:ind w:left="426"/>
        <w:jc w:val="both"/>
        <w:outlineLvl w:val="0"/>
        <w:rPr>
          <w:rFonts w:ascii="Times New Roman" w:hAnsi="Times New Roman"/>
          <w:sz w:val="24"/>
          <w:szCs w:val="24"/>
        </w:rPr>
      </w:pPr>
    </w:p>
    <w:p w14:paraId="1AF26CFB" w14:textId="77777777" w:rsidR="00584586" w:rsidRDefault="00584586" w:rsidP="00584586">
      <w:pPr>
        <w:pStyle w:val="Odstavecseseznamem"/>
        <w:spacing w:after="0" w:line="240" w:lineRule="auto"/>
        <w:ind w:left="0"/>
        <w:jc w:val="center"/>
        <w:outlineLvl w:val="0"/>
        <w:rPr>
          <w:rFonts w:ascii="Times New Roman" w:hAnsi="Times New Roman"/>
          <w:b/>
          <w:sz w:val="24"/>
          <w:szCs w:val="24"/>
        </w:rPr>
      </w:pPr>
      <w:r>
        <w:rPr>
          <w:rFonts w:ascii="Times New Roman" w:hAnsi="Times New Roman"/>
          <w:b/>
          <w:sz w:val="24"/>
          <w:szCs w:val="24"/>
        </w:rPr>
        <w:lastRenderedPageBreak/>
        <w:t>Článek XV</w:t>
      </w:r>
      <w:r w:rsidR="000D5D58">
        <w:rPr>
          <w:rFonts w:ascii="Times New Roman" w:hAnsi="Times New Roman"/>
          <w:b/>
          <w:sz w:val="24"/>
          <w:szCs w:val="24"/>
        </w:rPr>
        <w:t>II</w:t>
      </w:r>
      <w:r>
        <w:rPr>
          <w:rFonts w:ascii="Times New Roman" w:hAnsi="Times New Roman"/>
          <w:b/>
          <w:sz w:val="24"/>
          <w:szCs w:val="24"/>
        </w:rPr>
        <w:t>.</w:t>
      </w:r>
    </w:p>
    <w:p w14:paraId="614BA310" w14:textId="77777777" w:rsidR="00584586" w:rsidRDefault="00584586" w:rsidP="00584586">
      <w:pPr>
        <w:pStyle w:val="Odstavecseseznamem"/>
        <w:spacing w:after="0" w:line="240" w:lineRule="auto"/>
        <w:ind w:left="0"/>
        <w:jc w:val="center"/>
        <w:outlineLvl w:val="0"/>
        <w:rPr>
          <w:rFonts w:ascii="Times New Roman" w:hAnsi="Times New Roman"/>
          <w:b/>
          <w:iCs/>
          <w:sz w:val="24"/>
          <w:szCs w:val="24"/>
        </w:rPr>
      </w:pPr>
      <w:r>
        <w:rPr>
          <w:rFonts w:ascii="Times New Roman" w:hAnsi="Times New Roman"/>
          <w:b/>
          <w:iCs/>
          <w:sz w:val="24"/>
          <w:szCs w:val="24"/>
        </w:rPr>
        <w:t>Řešení sporů</w:t>
      </w:r>
    </w:p>
    <w:p w14:paraId="2DBB7A66" w14:textId="77777777" w:rsidR="00584586" w:rsidRPr="00584586" w:rsidRDefault="00584586" w:rsidP="00584586">
      <w:pPr>
        <w:pStyle w:val="Odstavecseseznamem"/>
        <w:spacing w:after="0" w:line="240" w:lineRule="auto"/>
        <w:ind w:left="0"/>
        <w:jc w:val="center"/>
        <w:outlineLvl w:val="0"/>
        <w:rPr>
          <w:rFonts w:ascii="Times New Roman" w:hAnsi="Times New Roman"/>
          <w:iCs/>
          <w:sz w:val="24"/>
          <w:szCs w:val="24"/>
        </w:rPr>
      </w:pPr>
    </w:p>
    <w:p w14:paraId="0C536FE1" w14:textId="77777777" w:rsidR="00584586" w:rsidRDefault="00584586" w:rsidP="00E01E2D">
      <w:pPr>
        <w:pStyle w:val="Odstavecseseznamem"/>
        <w:numPr>
          <w:ilvl w:val="0"/>
          <w:numId w:val="33"/>
        </w:numPr>
        <w:spacing w:after="0"/>
        <w:ind w:left="426" w:hanging="426"/>
        <w:jc w:val="both"/>
        <w:outlineLvl w:val="0"/>
        <w:rPr>
          <w:rFonts w:ascii="Times New Roman" w:hAnsi="Times New Roman"/>
          <w:iCs/>
          <w:sz w:val="24"/>
          <w:szCs w:val="24"/>
        </w:rPr>
      </w:pPr>
      <w:r>
        <w:rPr>
          <w:rFonts w:ascii="Times New Roman" w:hAnsi="Times New Roman"/>
          <w:iCs/>
          <w:sz w:val="24"/>
          <w:szCs w:val="24"/>
        </w:rPr>
        <w:t>Smluvní strany se zavazují vyvinout maximální úsilí k odstranění vzájemných sporů vzniklých na základě této smlouvy nebo v souvislosti s touto smlouvou a k jejich vyřešení zejména prostřednictvím jednání oprávněných osob nebo pověřených zástupců.</w:t>
      </w:r>
    </w:p>
    <w:p w14:paraId="77F7AF86" w14:textId="77777777" w:rsidR="00584586" w:rsidRDefault="00584586" w:rsidP="00E01E2D">
      <w:pPr>
        <w:spacing w:after="0"/>
        <w:ind w:left="426" w:hanging="426"/>
        <w:jc w:val="both"/>
        <w:outlineLvl w:val="0"/>
        <w:rPr>
          <w:rFonts w:ascii="Times New Roman" w:hAnsi="Times New Roman"/>
          <w:iCs/>
          <w:sz w:val="24"/>
          <w:szCs w:val="24"/>
        </w:rPr>
      </w:pPr>
    </w:p>
    <w:p w14:paraId="7415AEFF" w14:textId="77777777" w:rsidR="00584586" w:rsidRPr="00584586" w:rsidRDefault="00584586" w:rsidP="00E01E2D">
      <w:pPr>
        <w:pStyle w:val="Odstavecseseznamem"/>
        <w:numPr>
          <w:ilvl w:val="0"/>
          <w:numId w:val="33"/>
        </w:numPr>
        <w:spacing w:after="0"/>
        <w:ind w:left="426" w:hanging="426"/>
        <w:jc w:val="both"/>
        <w:outlineLvl w:val="0"/>
        <w:rPr>
          <w:rFonts w:ascii="Times New Roman" w:hAnsi="Times New Roman"/>
          <w:iCs/>
          <w:sz w:val="24"/>
          <w:szCs w:val="24"/>
        </w:rPr>
      </w:pPr>
      <w:r>
        <w:rPr>
          <w:rFonts w:ascii="Times New Roman" w:hAnsi="Times New Roman"/>
          <w:iCs/>
          <w:sz w:val="24"/>
          <w:szCs w:val="24"/>
        </w:rPr>
        <w:t>Veškeré spory vzniklé z této smlouvy a v souvislosti s ní, nepodařilo-li se je vyřešit podle předchozího odstavce, budou projednány a řešeny před věcně příslušnými soudy České republiky.</w:t>
      </w:r>
    </w:p>
    <w:p w14:paraId="7EE76EA2" w14:textId="77777777" w:rsidR="004D418D" w:rsidRPr="009E745E" w:rsidRDefault="004D418D" w:rsidP="009E745E">
      <w:pPr>
        <w:spacing w:after="0" w:line="240" w:lineRule="auto"/>
        <w:outlineLvl w:val="0"/>
        <w:rPr>
          <w:rFonts w:ascii="Times New Roman" w:hAnsi="Times New Roman"/>
          <w:b/>
          <w:sz w:val="24"/>
          <w:szCs w:val="24"/>
        </w:rPr>
      </w:pPr>
    </w:p>
    <w:p w14:paraId="0F8C42C0" w14:textId="77777777" w:rsidR="00C50667" w:rsidRDefault="00C50667" w:rsidP="00C50667">
      <w:pPr>
        <w:pStyle w:val="Odstavecseseznamem"/>
        <w:spacing w:after="0" w:line="240" w:lineRule="auto"/>
        <w:ind w:left="0"/>
        <w:jc w:val="center"/>
        <w:outlineLvl w:val="0"/>
        <w:rPr>
          <w:rFonts w:ascii="Times New Roman" w:hAnsi="Times New Roman"/>
          <w:b/>
          <w:sz w:val="24"/>
          <w:szCs w:val="24"/>
        </w:rPr>
      </w:pPr>
      <w:r>
        <w:rPr>
          <w:rFonts w:ascii="Times New Roman" w:hAnsi="Times New Roman"/>
          <w:b/>
          <w:sz w:val="24"/>
          <w:szCs w:val="24"/>
        </w:rPr>
        <w:t>Článek XV</w:t>
      </w:r>
      <w:r w:rsidR="000D5D58">
        <w:rPr>
          <w:rFonts w:ascii="Times New Roman" w:hAnsi="Times New Roman"/>
          <w:b/>
          <w:sz w:val="24"/>
          <w:szCs w:val="24"/>
        </w:rPr>
        <w:t>II</w:t>
      </w:r>
      <w:r>
        <w:rPr>
          <w:rFonts w:ascii="Times New Roman" w:hAnsi="Times New Roman"/>
          <w:b/>
          <w:sz w:val="24"/>
          <w:szCs w:val="24"/>
        </w:rPr>
        <w:t>I.</w:t>
      </w:r>
    </w:p>
    <w:p w14:paraId="054917F9" w14:textId="77777777" w:rsidR="006C5BFD" w:rsidRPr="00D96E7D" w:rsidRDefault="006C5BFD" w:rsidP="00D96E7D">
      <w:pPr>
        <w:pStyle w:val="Nadpis2"/>
        <w:keepNext/>
        <w:numPr>
          <w:ilvl w:val="0"/>
          <w:numId w:val="0"/>
        </w:numPr>
        <w:tabs>
          <w:tab w:val="clear" w:pos="22"/>
          <w:tab w:val="left" w:pos="284"/>
        </w:tabs>
        <w:overflowPunct w:val="0"/>
        <w:autoSpaceDE w:val="0"/>
        <w:autoSpaceDN w:val="0"/>
        <w:adjustRightInd w:val="0"/>
        <w:spacing w:after="120" w:line="240" w:lineRule="auto"/>
        <w:ind w:left="624" w:hanging="624"/>
        <w:jc w:val="center"/>
        <w:textAlignment w:val="baseline"/>
        <w:rPr>
          <w:rFonts w:ascii="Times" w:hAnsi="Times"/>
          <w:b/>
          <w:sz w:val="24"/>
          <w:szCs w:val="24"/>
          <w:lang w:val="cs-CZ"/>
        </w:rPr>
      </w:pPr>
      <w:r w:rsidRPr="00D96E7D">
        <w:rPr>
          <w:rFonts w:ascii="Times" w:hAnsi="Times"/>
          <w:b/>
          <w:sz w:val="24"/>
          <w:szCs w:val="24"/>
          <w:lang w:val="cs-CZ"/>
        </w:rPr>
        <w:t>Občanský zákoník</w:t>
      </w:r>
    </w:p>
    <w:p w14:paraId="6029715D" w14:textId="3113E940" w:rsidR="006C5BFD" w:rsidRPr="00E01E2D" w:rsidRDefault="006C5BFD" w:rsidP="00E01E2D">
      <w:pPr>
        <w:pStyle w:val="Odstavecseseznamem"/>
        <w:numPr>
          <w:ilvl w:val="0"/>
          <w:numId w:val="53"/>
        </w:numPr>
        <w:tabs>
          <w:tab w:val="left" w:pos="426"/>
        </w:tabs>
        <w:ind w:left="426" w:hanging="426"/>
        <w:jc w:val="both"/>
        <w:rPr>
          <w:rFonts w:ascii="Times New Roman" w:hAnsi="Times New Roman"/>
          <w:sz w:val="24"/>
          <w:szCs w:val="24"/>
        </w:rPr>
      </w:pPr>
      <w:r w:rsidRPr="00E01E2D">
        <w:rPr>
          <w:rFonts w:ascii="Times New Roman" w:hAnsi="Times New Roman"/>
          <w:sz w:val="24"/>
          <w:szCs w:val="24"/>
        </w:rPr>
        <w:t xml:space="preserve">Pro účely </w:t>
      </w:r>
      <w:r w:rsidR="00A71183" w:rsidRPr="00E01E2D">
        <w:rPr>
          <w:rFonts w:ascii="Times New Roman" w:hAnsi="Times New Roman"/>
          <w:sz w:val="24"/>
          <w:szCs w:val="24"/>
        </w:rPr>
        <w:t>veškerých právních vztahů mezi stranami vyplývajících z této s</w:t>
      </w:r>
      <w:r w:rsidRPr="00E01E2D">
        <w:rPr>
          <w:rFonts w:ascii="Times New Roman" w:hAnsi="Times New Roman"/>
          <w:sz w:val="24"/>
          <w:szCs w:val="24"/>
        </w:rPr>
        <w:t>mlouvy nebo souvise</w:t>
      </w:r>
      <w:r w:rsidR="00FE2836" w:rsidRPr="00E01E2D">
        <w:rPr>
          <w:rFonts w:ascii="Times New Roman" w:hAnsi="Times New Roman"/>
          <w:sz w:val="24"/>
          <w:szCs w:val="24"/>
        </w:rPr>
        <w:t>jících s touto s</w:t>
      </w:r>
      <w:r w:rsidRPr="00E01E2D">
        <w:rPr>
          <w:rFonts w:ascii="Times New Roman" w:hAnsi="Times New Roman"/>
          <w:sz w:val="24"/>
          <w:szCs w:val="24"/>
        </w:rPr>
        <w:t xml:space="preserve">mlouvou: </w:t>
      </w:r>
    </w:p>
    <w:p w14:paraId="30EEE8AF" w14:textId="6B0A9D22" w:rsidR="006C5BFD" w:rsidRPr="00E01E2D" w:rsidRDefault="006C5BFD" w:rsidP="00E01E2D">
      <w:pPr>
        <w:numPr>
          <w:ilvl w:val="0"/>
          <w:numId w:val="50"/>
        </w:numPr>
        <w:tabs>
          <w:tab w:val="left" w:pos="426"/>
        </w:tabs>
        <w:overflowPunct w:val="0"/>
        <w:autoSpaceDE w:val="0"/>
        <w:autoSpaceDN w:val="0"/>
        <w:adjustRightInd w:val="0"/>
        <w:spacing w:after="240" w:line="240" w:lineRule="auto"/>
        <w:ind w:left="1134" w:hanging="708"/>
        <w:jc w:val="both"/>
        <w:textAlignment w:val="baseline"/>
        <w:rPr>
          <w:rFonts w:ascii="Times New Roman" w:hAnsi="Times New Roman"/>
          <w:sz w:val="24"/>
          <w:szCs w:val="24"/>
        </w:rPr>
      </w:pPr>
      <w:r w:rsidRPr="00E01E2D">
        <w:rPr>
          <w:rFonts w:ascii="Times New Roman" w:hAnsi="Times New Roman"/>
          <w:sz w:val="24"/>
          <w:szCs w:val="24"/>
        </w:rPr>
        <w:t>je vyloučena možnost, aby se odpověď s dodatkem nebo odchylkou</w:t>
      </w:r>
      <w:r w:rsidR="0015134B" w:rsidRPr="00E01E2D">
        <w:rPr>
          <w:rFonts w:ascii="Times New Roman" w:hAnsi="Times New Roman"/>
          <w:sz w:val="24"/>
          <w:szCs w:val="24"/>
        </w:rPr>
        <w:t>, ve smyslu § 1740 odst. 3 o</w:t>
      </w:r>
      <w:r w:rsidRPr="00E01E2D">
        <w:rPr>
          <w:rFonts w:ascii="Times New Roman" w:hAnsi="Times New Roman"/>
          <w:sz w:val="24"/>
          <w:szCs w:val="24"/>
        </w:rPr>
        <w:t xml:space="preserve">bčanského zákoníku, která podstatně nemění podmínky nabídky, stala přijetím nabídky, </w:t>
      </w:r>
    </w:p>
    <w:p w14:paraId="58614AA1" w14:textId="77777777" w:rsidR="006C5BFD" w:rsidRPr="00E01E2D" w:rsidRDefault="006C5BFD" w:rsidP="00E01E2D">
      <w:pPr>
        <w:numPr>
          <w:ilvl w:val="0"/>
          <w:numId w:val="50"/>
        </w:numPr>
        <w:tabs>
          <w:tab w:val="left" w:pos="426"/>
        </w:tabs>
        <w:overflowPunct w:val="0"/>
        <w:autoSpaceDE w:val="0"/>
        <w:autoSpaceDN w:val="0"/>
        <w:adjustRightInd w:val="0"/>
        <w:spacing w:after="240" w:line="240" w:lineRule="auto"/>
        <w:ind w:left="1134" w:hanging="708"/>
        <w:jc w:val="both"/>
        <w:textAlignment w:val="baseline"/>
        <w:rPr>
          <w:rFonts w:ascii="Times New Roman" w:hAnsi="Times New Roman"/>
          <w:sz w:val="24"/>
          <w:szCs w:val="24"/>
        </w:rPr>
      </w:pPr>
      <w:r w:rsidRPr="00E01E2D">
        <w:rPr>
          <w:rFonts w:ascii="Times New Roman" w:hAnsi="Times New Roman"/>
          <w:sz w:val="24"/>
          <w:szCs w:val="24"/>
        </w:rPr>
        <w:t xml:space="preserve">obchodní zvyklost nemá přednost před ustanoveními zákona, jež nemají donucující účinky, </w:t>
      </w:r>
    </w:p>
    <w:p w14:paraId="633BED97" w14:textId="02DD30D3" w:rsidR="006C5BFD" w:rsidRPr="00E01E2D" w:rsidRDefault="00D61463" w:rsidP="00E01E2D">
      <w:pPr>
        <w:numPr>
          <w:ilvl w:val="0"/>
          <w:numId w:val="50"/>
        </w:numPr>
        <w:tabs>
          <w:tab w:val="left" w:pos="426"/>
        </w:tabs>
        <w:spacing w:after="0" w:line="240" w:lineRule="auto"/>
        <w:ind w:left="1134" w:hanging="708"/>
        <w:jc w:val="both"/>
        <w:rPr>
          <w:rFonts w:ascii="Times New Roman" w:hAnsi="Times New Roman"/>
          <w:sz w:val="24"/>
          <w:szCs w:val="24"/>
        </w:rPr>
      </w:pPr>
      <w:r w:rsidRPr="00E01E2D">
        <w:rPr>
          <w:rFonts w:ascii="Times New Roman" w:hAnsi="Times New Roman"/>
          <w:sz w:val="24"/>
          <w:szCs w:val="24"/>
        </w:rPr>
        <w:t>s</w:t>
      </w:r>
      <w:r w:rsidR="006C5BFD" w:rsidRPr="00E01E2D">
        <w:rPr>
          <w:rFonts w:ascii="Times New Roman" w:hAnsi="Times New Roman"/>
          <w:sz w:val="24"/>
          <w:szCs w:val="24"/>
        </w:rPr>
        <w:t>trany se dohodly na vy</w:t>
      </w:r>
      <w:r w:rsidR="00323DFF" w:rsidRPr="00E01E2D">
        <w:rPr>
          <w:rFonts w:ascii="Times New Roman" w:hAnsi="Times New Roman"/>
          <w:sz w:val="24"/>
          <w:szCs w:val="24"/>
        </w:rPr>
        <w:t>loučení použití § 1793 odst. 1 o</w:t>
      </w:r>
      <w:r w:rsidR="006C5BFD" w:rsidRPr="00E01E2D">
        <w:rPr>
          <w:rFonts w:ascii="Times New Roman" w:hAnsi="Times New Roman"/>
          <w:sz w:val="24"/>
          <w:szCs w:val="24"/>
        </w:rPr>
        <w:t xml:space="preserve">bčanského zákoníku a </w:t>
      </w:r>
      <w:r w:rsidR="00586846" w:rsidRPr="00E01E2D">
        <w:rPr>
          <w:rFonts w:ascii="Times New Roman" w:hAnsi="Times New Roman"/>
          <w:sz w:val="24"/>
          <w:szCs w:val="24"/>
        </w:rPr>
        <w:t>konstatují, že plnění žádné ze s</w:t>
      </w:r>
      <w:r w:rsidR="006C5BFD" w:rsidRPr="00E01E2D">
        <w:rPr>
          <w:rFonts w:ascii="Times New Roman" w:hAnsi="Times New Roman"/>
          <w:sz w:val="24"/>
          <w:szCs w:val="24"/>
        </w:rPr>
        <w:t>tran není v hrubém nepoměru k tomu, co má poskytnou</w:t>
      </w:r>
      <w:r w:rsidR="00586846" w:rsidRPr="00E01E2D">
        <w:rPr>
          <w:rFonts w:ascii="Times New Roman" w:hAnsi="Times New Roman"/>
          <w:sz w:val="24"/>
          <w:szCs w:val="24"/>
        </w:rPr>
        <w:t>t nebo co poskytla druhá s</w:t>
      </w:r>
      <w:r w:rsidR="006C5BFD" w:rsidRPr="00E01E2D">
        <w:rPr>
          <w:rFonts w:ascii="Times New Roman" w:hAnsi="Times New Roman"/>
          <w:sz w:val="24"/>
          <w:szCs w:val="24"/>
        </w:rPr>
        <w:t xml:space="preserve">trana, </w:t>
      </w:r>
    </w:p>
    <w:p w14:paraId="0D16A741" w14:textId="77777777" w:rsidR="006C5BFD" w:rsidRPr="00E01E2D" w:rsidRDefault="006C5BFD" w:rsidP="00E01E2D">
      <w:pPr>
        <w:tabs>
          <w:tab w:val="left" w:pos="426"/>
        </w:tabs>
        <w:spacing w:after="0"/>
        <w:ind w:left="1134" w:hanging="708"/>
        <w:rPr>
          <w:rFonts w:ascii="Times New Roman" w:hAnsi="Times New Roman"/>
          <w:sz w:val="24"/>
          <w:szCs w:val="24"/>
        </w:rPr>
      </w:pPr>
    </w:p>
    <w:p w14:paraId="391B2395" w14:textId="2F604097" w:rsidR="006C5BFD" w:rsidRPr="00E01E2D" w:rsidRDefault="005306DE" w:rsidP="00E01E2D">
      <w:pPr>
        <w:numPr>
          <w:ilvl w:val="0"/>
          <w:numId w:val="50"/>
        </w:numPr>
        <w:tabs>
          <w:tab w:val="left" w:pos="426"/>
        </w:tabs>
        <w:spacing w:after="0" w:line="240" w:lineRule="auto"/>
        <w:ind w:left="1134" w:hanging="708"/>
        <w:jc w:val="both"/>
        <w:rPr>
          <w:rFonts w:ascii="Times New Roman" w:hAnsi="Times New Roman"/>
          <w:sz w:val="24"/>
          <w:szCs w:val="24"/>
        </w:rPr>
      </w:pPr>
      <w:r w:rsidRPr="00E01E2D">
        <w:rPr>
          <w:rFonts w:ascii="Times New Roman" w:hAnsi="Times New Roman"/>
          <w:sz w:val="24"/>
          <w:szCs w:val="24"/>
        </w:rPr>
        <w:t>s</w:t>
      </w:r>
      <w:r w:rsidR="006C5BFD" w:rsidRPr="00E01E2D">
        <w:rPr>
          <w:rFonts w:ascii="Times New Roman" w:hAnsi="Times New Roman"/>
          <w:sz w:val="24"/>
          <w:szCs w:val="24"/>
        </w:rPr>
        <w:t>trany se dohodly na vy</w:t>
      </w:r>
      <w:r w:rsidR="00C7127D" w:rsidRPr="00E01E2D">
        <w:rPr>
          <w:rFonts w:ascii="Times New Roman" w:hAnsi="Times New Roman"/>
          <w:sz w:val="24"/>
          <w:szCs w:val="24"/>
        </w:rPr>
        <w:t>loučení použití § 1978 odst. 2 o</w:t>
      </w:r>
      <w:r w:rsidR="006C5BFD" w:rsidRPr="00E01E2D">
        <w:rPr>
          <w:rFonts w:ascii="Times New Roman" w:hAnsi="Times New Roman"/>
          <w:sz w:val="24"/>
          <w:szCs w:val="24"/>
        </w:rPr>
        <w:t>bčanského zákoníku a dohodly se tedy, že marné uplynutí dodatečné lhůty nemá za násl</w:t>
      </w:r>
      <w:r w:rsidR="00064842" w:rsidRPr="00E01E2D">
        <w:rPr>
          <w:rFonts w:ascii="Times New Roman" w:hAnsi="Times New Roman"/>
          <w:sz w:val="24"/>
          <w:szCs w:val="24"/>
        </w:rPr>
        <w:t>edek automatické odstoupení od s</w:t>
      </w:r>
      <w:r w:rsidR="006C5BFD" w:rsidRPr="00E01E2D">
        <w:rPr>
          <w:rFonts w:ascii="Times New Roman" w:hAnsi="Times New Roman"/>
          <w:sz w:val="24"/>
          <w:szCs w:val="24"/>
        </w:rPr>
        <w:t xml:space="preserve">mlouvy, </w:t>
      </w:r>
    </w:p>
    <w:p w14:paraId="6130E318" w14:textId="77777777" w:rsidR="006C5BFD" w:rsidRPr="00E01E2D" w:rsidRDefault="006C5BFD" w:rsidP="00E01E2D">
      <w:pPr>
        <w:tabs>
          <w:tab w:val="left" w:pos="426"/>
        </w:tabs>
        <w:spacing w:after="0"/>
        <w:ind w:left="1134" w:hanging="708"/>
        <w:rPr>
          <w:rFonts w:ascii="Times New Roman" w:hAnsi="Times New Roman"/>
          <w:sz w:val="24"/>
          <w:szCs w:val="24"/>
        </w:rPr>
      </w:pPr>
    </w:p>
    <w:p w14:paraId="2B84F300" w14:textId="5DD5972F" w:rsidR="006C5BFD" w:rsidRPr="00E01E2D" w:rsidRDefault="00F41E3F" w:rsidP="00E01E2D">
      <w:pPr>
        <w:numPr>
          <w:ilvl w:val="0"/>
          <w:numId w:val="50"/>
        </w:numPr>
        <w:tabs>
          <w:tab w:val="left" w:pos="426"/>
        </w:tabs>
        <w:spacing w:after="0" w:line="240" w:lineRule="auto"/>
        <w:ind w:left="1134" w:hanging="708"/>
        <w:jc w:val="both"/>
        <w:rPr>
          <w:rFonts w:ascii="Times New Roman" w:hAnsi="Times New Roman"/>
          <w:sz w:val="24"/>
          <w:szCs w:val="24"/>
        </w:rPr>
      </w:pPr>
      <w:r w:rsidRPr="00E01E2D">
        <w:rPr>
          <w:rFonts w:ascii="Times New Roman" w:hAnsi="Times New Roman"/>
          <w:sz w:val="24"/>
          <w:szCs w:val="24"/>
        </w:rPr>
        <w:t>s</w:t>
      </w:r>
      <w:r w:rsidR="006C5BFD" w:rsidRPr="00E01E2D">
        <w:rPr>
          <w:rFonts w:ascii="Times New Roman" w:hAnsi="Times New Roman"/>
          <w:sz w:val="24"/>
          <w:szCs w:val="24"/>
        </w:rPr>
        <w:t>trany tímto na sebe přebírají nebezpečí změn</w:t>
      </w:r>
      <w:r w:rsidR="00E01508" w:rsidRPr="00E01E2D">
        <w:rPr>
          <w:rFonts w:ascii="Times New Roman" w:hAnsi="Times New Roman"/>
          <w:sz w:val="24"/>
          <w:szCs w:val="24"/>
        </w:rPr>
        <w:t>y okolností dle § 1765 odst. 2 o</w:t>
      </w:r>
      <w:r w:rsidR="006C5BFD" w:rsidRPr="00E01E2D">
        <w:rPr>
          <w:rFonts w:ascii="Times New Roman" w:hAnsi="Times New Roman"/>
          <w:sz w:val="24"/>
          <w:szCs w:val="24"/>
        </w:rPr>
        <w:t>bčanského zákoníku. Strany se dohod</w:t>
      </w:r>
      <w:r w:rsidR="00621D90" w:rsidRPr="00E01E2D">
        <w:rPr>
          <w:rFonts w:ascii="Times New Roman" w:hAnsi="Times New Roman"/>
          <w:sz w:val="24"/>
          <w:szCs w:val="24"/>
        </w:rPr>
        <w:t>ly na vyloučení použití § 1766 o</w:t>
      </w:r>
      <w:r w:rsidR="006C5BFD" w:rsidRPr="00E01E2D">
        <w:rPr>
          <w:rFonts w:ascii="Times New Roman" w:hAnsi="Times New Roman"/>
          <w:sz w:val="24"/>
          <w:szCs w:val="24"/>
        </w:rPr>
        <w:t xml:space="preserve">bčanského zákoníku, </w:t>
      </w:r>
    </w:p>
    <w:p w14:paraId="266B1454" w14:textId="77777777" w:rsidR="006C5BFD" w:rsidRPr="00E01E2D" w:rsidRDefault="006C5BFD" w:rsidP="00E01E2D">
      <w:pPr>
        <w:tabs>
          <w:tab w:val="left" w:pos="426"/>
        </w:tabs>
        <w:spacing w:after="0"/>
        <w:ind w:left="1134" w:hanging="708"/>
        <w:rPr>
          <w:rFonts w:ascii="Times New Roman" w:hAnsi="Times New Roman"/>
          <w:sz w:val="24"/>
          <w:szCs w:val="24"/>
        </w:rPr>
      </w:pPr>
    </w:p>
    <w:p w14:paraId="74F79F5F" w14:textId="24ADE359" w:rsidR="006C5BFD" w:rsidRPr="00E01E2D" w:rsidRDefault="00F41E3F" w:rsidP="00E01E2D">
      <w:pPr>
        <w:numPr>
          <w:ilvl w:val="0"/>
          <w:numId w:val="50"/>
        </w:numPr>
        <w:tabs>
          <w:tab w:val="left" w:pos="426"/>
        </w:tabs>
        <w:spacing w:after="0" w:line="240" w:lineRule="auto"/>
        <w:ind w:left="1134" w:hanging="708"/>
        <w:jc w:val="both"/>
        <w:rPr>
          <w:rFonts w:ascii="Times New Roman" w:hAnsi="Times New Roman"/>
          <w:sz w:val="24"/>
          <w:szCs w:val="24"/>
        </w:rPr>
      </w:pPr>
      <w:r w:rsidRPr="00E01E2D">
        <w:rPr>
          <w:rFonts w:ascii="Times New Roman" w:hAnsi="Times New Roman"/>
          <w:sz w:val="24"/>
          <w:szCs w:val="24"/>
        </w:rPr>
        <w:t>t</w:t>
      </w:r>
      <w:r w:rsidR="00D74C15" w:rsidRPr="00E01E2D">
        <w:rPr>
          <w:rFonts w:ascii="Times New Roman" w:hAnsi="Times New Roman"/>
          <w:sz w:val="24"/>
          <w:szCs w:val="24"/>
        </w:rPr>
        <w:t>ato smlouva je výsledkem jednání s</w:t>
      </w:r>
      <w:r w:rsidR="006C5BFD" w:rsidRPr="00E01E2D">
        <w:rPr>
          <w:rFonts w:ascii="Times New Roman" w:hAnsi="Times New Roman"/>
          <w:sz w:val="24"/>
          <w:szCs w:val="24"/>
        </w:rPr>
        <w:t>tran a nelze určit, že ně</w:t>
      </w:r>
      <w:r w:rsidR="00D74C15" w:rsidRPr="00E01E2D">
        <w:rPr>
          <w:rFonts w:ascii="Times New Roman" w:hAnsi="Times New Roman"/>
          <w:sz w:val="24"/>
          <w:szCs w:val="24"/>
        </w:rPr>
        <w:t>jaký výraz byl použit některou s</w:t>
      </w:r>
      <w:r w:rsidR="006C5BFD" w:rsidRPr="00E01E2D">
        <w:rPr>
          <w:rFonts w:ascii="Times New Roman" w:hAnsi="Times New Roman"/>
          <w:sz w:val="24"/>
          <w:szCs w:val="24"/>
        </w:rPr>
        <w:t>tranou jako první, ani jej tedy ne</w:t>
      </w:r>
      <w:r w:rsidR="00D74C15" w:rsidRPr="00E01E2D">
        <w:rPr>
          <w:rFonts w:ascii="Times New Roman" w:hAnsi="Times New Roman"/>
          <w:sz w:val="24"/>
          <w:szCs w:val="24"/>
        </w:rPr>
        <w:t>lze vykládat k tíži některé strany a s</w:t>
      </w:r>
      <w:r w:rsidR="006C5BFD" w:rsidRPr="00E01E2D">
        <w:rPr>
          <w:rFonts w:ascii="Times New Roman" w:hAnsi="Times New Roman"/>
          <w:sz w:val="24"/>
          <w:szCs w:val="24"/>
        </w:rPr>
        <w:t>trany tak vylučují apl</w:t>
      </w:r>
      <w:r w:rsidR="00D74C15" w:rsidRPr="00E01E2D">
        <w:rPr>
          <w:rFonts w:ascii="Times New Roman" w:hAnsi="Times New Roman"/>
          <w:sz w:val="24"/>
          <w:szCs w:val="24"/>
        </w:rPr>
        <w:t>ikaci § 557 o</w:t>
      </w:r>
      <w:r w:rsidR="006C5BFD" w:rsidRPr="00E01E2D">
        <w:rPr>
          <w:rFonts w:ascii="Times New Roman" w:hAnsi="Times New Roman"/>
          <w:sz w:val="24"/>
          <w:szCs w:val="24"/>
        </w:rPr>
        <w:t>bčanského zákoníku,</w:t>
      </w:r>
    </w:p>
    <w:p w14:paraId="6C3301FE" w14:textId="77777777" w:rsidR="00953910" w:rsidRPr="00E01E2D" w:rsidRDefault="00953910" w:rsidP="00E01E2D">
      <w:pPr>
        <w:tabs>
          <w:tab w:val="left" w:pos="426"/>
        </w:tabs>
        <w:spacing w:after="0" w:line="240" w:lineRule="auto"/>
        <w:ind w:left="1134" w:hanging="708"/>
        <w:jc w:val="both"/>
        <w:rPr>
          <w:rFonts w:ascii="Times New Roman" w:hAnsi="Times New Roman"/>
          <w:sz w:val="24"/>
          <w:szCs w:val="24"/>
        </w:rPr>
      </w:pPr>
    </w:p>
    <w:p w14:paraId="6A9A59E0" w14:textId="4CCF3D9D" w:rsidR="00034F16" w:rsidRPr="00E01E2D" w:rsidRDefault="00034F16" w:rsidP="00E01E2D">
      <w:pPr>
        <w:numPr>
          <w:ilvl w:val="0"/>
          <w:numId w:val="50"/>
        </w:numPr>
        <w:tabs>
          <w:tab w:val="left" w:pos="426"/>
        </w:tabs>
        <w:spacing w:after="0" w:line="240" w:lineRule="auto"/>
        <w:ind w:left="1134" w:hanging="708"/>
        <w:jc w:val="both"/>
        <w:rPr>
          <w:rFonts w:ascii="Times New Roman" w:hAnsi="Times New Roman"/>
          <w:sz w:val="24"/>
          <w:szCs w:val="24"/>
        </w:rPr>
      </w:pPr>
      <w:r w:rsidRPr="00E01E2D">
        <w:rPr>
          <w:rFonts w:ascii="Times New Roman" w:hAnsi="Times New Roman"/>
          <w:sz w:val="24"/>
          <w:szCs w:val="24"/>
        </w:rPr>
        <w:t xml:space="preserve">Strany vylučují v rozsahu maximálně přípustném dle ustanovení právních předpisů, jež mají donucující (kogentní) povahu, aplikaci ustanovení § 2210 odst. 1, § 2220, § 2228, § 2232, § 2234, § 2291, § 2303, § 2306, § 2309, § 2311, § 2334, </w:t>
      </w:r>
      <w:r w:rsidR="00041C34" w:rsidRPr="00E01E2D">
        <w:rPr>
          <w:rFonts w:ascii="Times New Roman" w:hAnsi="Times New Roman"/>
          <w:sz w:val="24"/>
          <w:szCs w:val="24"/>
        </w:rPr>
        <w:t xml:space="preserve">§ 2335 odst. 2, </w:t>
      </w:r>
      <w:r w:rsidR="00A60A35" w:rsidRPr="00E01E2D">
        <w:rPr>
          <w:rFonts w:ascii="Times New Roman" w:hAnsi="Times New Roman"/>
          <w:sz w:val="24"/>
          <w:szCs w:val="24"/>
        </w:rPr>
        <w:t>§ 2338, § 2340</w:t>
      </w:r>
      <w:r w:rsidR="008F3DAB" w:rsidRPr="00E01E2D">
        <w:rPr>
          <w:rFonts w:ascii="Times New Roman" w:hAnsi="Times New Roman"/>
          <w:sz w:val="24"/>
          <w:szCs w:val="24"/>
        </w:rPr>
        <w:t xml:space="preserve"> </w:t>
      </w:r>
      <w:r w:rsidR="00BE2339" w:rsidRPr="00E01E2D">
        <w:rPr>
          <w:rFonts w:ascii="Times New Roman" w:hAnsi="Times New Roman"/>
          <w:sz w:val="24"/>
          <w:szCs w:val="24"/>
        </w:rPr>
        <w:t>o</w:t>
      </w:r>
      <w:r w:rsidRPr="00E01E2D">
        <w:rPr>
          <w:rFonts w:ascii="Times New Roman" w:hAnsi="Times New Roman"/>
          <w:sz w:val="24"/>
          <w:szCs w:val="24"/>
        </w:rPr>
        <w:t xml:space="preserve">bčanského </w:t>
      </w:r>
      <w:r w:rsidR="005634A6" w:rsidRPr="00E01E2D">
        <w:rPr>
          <w:rFonts w:ascii="Times New Roman" w:hAnsi="Times New Roman"/>
          <w:sz w:val="24"/>
          <w:szCs w:val="24"/>
        </w:rPr>
        <w:t>zákoníku. Pro účely této s</w:t>
      </w:r>
      <w:r w:rsidRPr="00E01E2D">
        <w:rPr>
          <w:rFonts w:ascii="Times New Roman" w:hAnsi="Times New Roman"/>
          <w:sz w:val="24"/>
          <w:szCs w:val="24"/>
        </w:rPr>
        <w:t xml:space="preserve">mlouvy se dále neuplatní veškerá ustanovení právních předpisů, která jsou fakticky vyloučena </w:t>
      </w:r>
      <w:r w:rsidR="005634A6" w:rsidRPr="00E01E2D">
        <w:rPr>
          <w:rFonts w:ascii="Times New Roman" w:hAnsi="Times New Roman"/>
          <w:sz w:val="24"/>
          <w:szCs w:val="24"/>
        </w:rPr>
        <w:t>dohodou stran obsaženou v této s</w:t>
      </w:r>
      <w:r w:rsidRPr="00E01E2D">
        <w:rPr>
          <w:rFonts w:ascii="Times New Roman" w:hAnsi="Times New Roman"/>
          <w:sz w:val="24"/>
          <w:szCs w:val="24"/>
        </w:rPr>
        <w:t>mlouvě,</w:t>
      </w:r>
    </w:p>
    <w:p w14:paraId="4BC682D9" w14:textId="77777777" w:rsidR="005D1DAE" w:rsidRPr="00E01E2D" w:rsidRDefault="005D1DAE" w:rsidP="00E01E2D">
      <w:pPr>
        <w:tabs>
          <w:tab w:val="left" w:pos="426"/>
        </w:tabs>
        <w:spacing w:after="0" w:line="240" w:lineRule="auto"/>
        <w:ind w:left="1134" w:hanging="708"/>
        <w:jc w:val="both"/>
        <w:rPr>
          <w:rFonts w:ascii="Times New Roman" w:hAnsi="Times New Roman"/>
          <w:sz w:val="24"/>
          <w:szCs w:val="24"/>
        </w:rPr>
      </w:pPr>
    </w:p>
    <w:p w14:paraId="6F59B582" w14:textId="02D44A29" w:rsidR="009F6A33" w:rsidRPr="00E01E2D" w:rsidRDefault="009F6A33" w:rsidP="00E01E2D">
      <w:pPr>
        <w:numPr>
          <w:ilvl w:val="0"/>
          <w:numId w:val="50"/>
        </w:numPr>
        <w:tabs>
          <w:tab w:val="left" w:pos="426"/>
        </w:tabs>
        <w:spacing w:after="0" w:line="240" w:lineRule="auto"/>
        <w:ind w:left="1134" w:hanging="708"/>
        <w:jc w:val="both"/>
        <w:rPr>
          <w:rFonts w:ascii="Times New Roman" w:hAnsi="Times New Roman"/>
          <w:sz w:val="24"/>
          <w:szCs w:val="24"/>
        </w:rPr>
      </w:pPr>
      <w:r w:rsidRPr="00E01E2D">
        <w:rPr>
          <w:rFonts w:ascii="Times New Roman" w:hAnsi="Times New Roman"/>
          <w:sz w:val="24"/>
          <w:szCs w:val="24"/>
        </w:rPr>
        <w:t xml:space="preserve">se </w:t>
      </w:r>
      <w:r w:rsidR="00E01E2D">
        <w:rPr>
          <w:rFonts w:ascii="Times New Roman" w:hAnsi="Times New Roman"/>
          <w:sz w:val="24"/>
          <w:szCs w:val="24"/>
        </w:rPr>
        <w:t>zadavatel</w:t>
      </w:r>
      <w:r w:rsidRPr="00E01E2D">
        <w:rPr>
          <w:rFonts w:ascii="Times New Roman" w:hAnsi="Times New Roman"/>
          <w:sz w:val="24"/>
          <w:szCs w:val="24"/>
        </w:rPr>
        <w:t xml:space="preserve"> zavazuje zřídit právo stavby dle § 1240 a násl. občanského zákoníku</w:t>
      </w:r>
      <w:r w:rsidR="000024EE" w:rsidRPr="00E01E2D">
        <w:rPr>
          <w:rFonts w:ascii="Times New Roman" w:hAnsi="Times New Roman"/>
          <w:sz w:val="24"/>
          <w:szCs w:val="24"/>
        </w:rPr>
        <w:t xml:space="preserve"> k jednotlivým stavbám a stavební investicím </w:t>
      </w:r>
      <w:r w:rsidR="00890D08">
        <w:rPr>
          <w:rFonts w:ascii="Times New Roman" w:hAnsi="Times New Roman"/>
          <w:sz w:val="24"/>
          <w:szCs w:val="24"/>
        </w:rPr>
        <w:t>provozovatele</w:t>
      </w:r>
      <w:r w:rsidR="000024EE" w:rsidRPr="00E01E2D">
        <w:rPr>
          <w:rFonts w:ascii="Times New Roman" w:hAnsi="Times New Roman"/>
          <w:sz w:val="24"/>
          <w:szCs w:val="24"/>
        </w:rPr>
        <w:t xml:space="preserve"> dle požadavku </w:t>
      </w:r>
      <w:r w:rsidR="00E01E2D">
        <w:rPr>
          <w:rFonts w:ascii="Times New Roman" w:hAnsi="Times New Roman"/>
          <w:sz w:val="24"/>
          <w:szCs w:val="24"/>
        </w:rPr>
        <w:t>provozovatele.</w:t>
      </w:r>
    </w:p>
    <w:p w14:paraId="59C7A431" w14:textId="77777777" w:rsidR="005D1DAE" w:rsidRPr="00BE2339" w:rsidRDefault="005D1DAE" w:rsidP="00D96E7D">
      <w:pPr>
        <w:spacing w:after="0" w:line="240" w:lineRule="auto"/>
        <w:jc w:val="both"/>
        <w:rPr>
          <w:rFonts w:ascii="Times" w:hAnsi="Times"/>
          <w:sz w:val="24"/>
          <w:szCs w:val="24"/>
        </w:rPr>
      </w:pPr>
    </w:p>
    <w:p w14:paraId="30871581" w14:textId="77777777" w:rsidR="006C5BFD" w:rsidRDefault="006C5BFD" w:rsidP="00C50667">
      <w:pPr>
        <w:pStyle w:val="Odstavecseseznamem"/>
        <w:spacing w:after="0" w:line="240" w:lineRule="auto"/>
        <w:ind w:left="0"/>
        <w:jc w:val="center"/>
        <w:outlineLvl w:val="0"/>
        <w:rPr>
          <w:rFonts w:ascii="Times New Roman" w:hAnsi="Times New Roman"/>
          <w:b/>
          <w:sz w:val="24"/>
          <w:szCs w:val="24"/>
        </w:rPr>
      </w:pPr>
    </w:p>
    <w:p w14:paraId="58845069" w14:textId="77777777" w:rsidR="00E01E2D" w:rsidRDefault="00E01E2D" w:rsidP="00C50667">
      <w:pPr>
        <w:pStyle w:val="Odstavecseseznamem"/>
        <w:spacing w:after="0" w:line="240" w:lineRule="auto"/>
        <w:ind w:left="0"/>
        <w:jc w:val="center"/>
        <w:outlineLvl w:val="0"/>
        <w:rPr>
          <w:rFonts w:ascii="Times New Roman" w:hAnsi="Times New Roman"/>
          <w:b/>
          <w:sz w:val="24"/>
          <w:szCs w:val="24"/>
        </w:rPr>
      </w:pPr>
    </w:p>
    <w:p w14:paraId="4950C0DE" w14:textId="77777777" w:rsidR="006C5BFD" w:rsidRDefault="006C5BFD" w:rsidP="00C50667">
      <w:pPr>
        <w:pStyle w:val="Odstavecseseznamem"/>
        <w:spacing w:after="0" w:line="240" w:lineRule="auto"/>
        <w:ind w:left="0"/>
        <w:jc w:val="center"/>
        <w:outlineLvl w:val="0"/>
        <w:rPr>
          <w:rFonts w:ascii="Times New Roman" w:hAnsi="Times New Roman"/>
          <w:b/>
          <w:sz w:val="24"/>
          <w:szCs w:val="24"/>
        </w:rPr>
      </w:pPr>
    </w:p>
    <w:p w14:paraId="3A03D7AB" w14:textId="14C03D77" w:rsidR="006C5BFD" w:rsidRDefault="006C5BFD" w:rsidP="00C50667">
      <w:pPr>
        <w:pStyle w:val="Odstavecseseznamem"/>
        <w:spacing w:after="0" w:line="240" w:lineRule="auto"/>
        <w:ind w:left="0"/>
        <w:jc w:val="center"/>
        <w:outlineLvl w:val="0"/>
        <w:rPr>
          <w:rFonts w:ascii="Times New Roman" w:hAnsi="Times New Roman"/>
          <w:b/>
          <w:sz w:val="24"/>
          <w:szCs w:val="24"/>
        </w:rPr>
      </w:pPr>
      <w:r>
        <w:rPr>
          <w:rFonts w:ascii="Times New Roman" w:hAnsi="Times New Roman"/>
          <w:b/>
          <w:sz w:val="24"/>
          <w:szCs w:val="24"/>
        </w:rPr>
        <w:t>Článek XIX.</w:t>
      </w:r>
    </w:p>
    <w:p w14:paraId="12E98A02" w14:textId="77777777" w:rsidR="00C50667" w:rsidRDefault="00C50667" w:rsidP="00C50667">
      <w:pPr>
        <w:pStyle w:val="Odstavecseseznamem"/>
        <w:spacing w:after="0" w:line="240" w:lineRule="auto"/>
        <w:ind w:left="0"/>
        <w:jc w:val="center"/>
        <w:outlineLvl w:val="0"/>
        <w:rPr>
          <w:rFonts w:ascii="Times New Roman" w:hAnsi="Times New Roman"/>
          <w:b/>
          <w:iCs/>
          <w:sz w:val="24"/>
          <w:szCs w:val="24"/>
        </w:rPr>
      </w:pPr>
      <w:r>
        <w:rPr>
          <w:rFonts w:ascii="Times New Roman" w:hAnsi="Times New Roman"/>
          <w:b/>
          <w:iCs/>
          <w:sz w:val="24"/>
          <w:szCs w:val="24"/>
        </w:rPr>
        <w:t>Závěrečná ustanovení</w:t>
      </w:r>
    </w:p>
    <w:p w14:paraId="2460226E" w14:textId="77777777" w:rsidR="00C50667" w:rsidRDefault="00C50667" w:rsidP="00C50667">
      <w:pPr>
        <w:pStyle w:val="Odstavecseseznamem"/>
        <w:spacing w:after="0" w:line="240" w:lineRule="auto"/>
        <w:ind w:left="0"/>
        <w:jc w:val="center"/>
        <w:outlineLvl w:val="0"/>
        <w:rPr>
          <w:rFonts w:ascii="Times New Roman" w:hAnsi="Times New Roman"/>
          <w:b/>
          <w:iCs/>
          <w:sz w:val="24"/>
          <w:szCs w:val="24"/>
        </w:rPr>
      </w:pPr>
    </w:p>
    <w:p w14:paraId="1715962D" w14:textId="77777777" w:rsidR="00C50667" w:rsidRPr="00267A9D" w:rsidRDefault="00C50667" w:rsidP="00267A9D">
      <w:pPr>
        <w:pStyle w:val="Odstavecseseznamem"/>
        <w:numPr>
          <w:ilvl w:val="0"/>
          <w:numId w:val="34"/>
        </w:numPr>
        <w:spacing w:after="0"/>
        <w:ind w:left="426" w:hanging="426"/>
        <w:jc w:val="both"/>
        <w:outlineLvl w:val="0"/>
        <w:rPr>
          <w:rFonts w:ascii="Times New Roman" w:hAnsi="Times New Roman"/>
          <w:iCs/>
          <w:sz w:val="24"/>
          <w:szCs w:val="24"/>
        </w:rPr>
      </w:pPr>
      <w:r w:rsidRPr="00267A9D">
        <w:rPr>
          <w:rFonts w:ascii="Times New Roman" w:hAnsi="Times New Roman"/>
          <w:iCs/>
          <w:sz w:val="24"/>
          <w:szCs w:val="24"/>
        </w:rPr>
        <w:t xml:space="preserve">Tato smlouva představuje úplnou dohodu smluvních stran o předmětu této smlouvy </w:t>
      </w:r>
      <w:r w:rsidR="00E21C8C" w:rsidRPr="00267A9D">
        <w:rPr>
          <w:rFonts w:ascii="Times New Roman" w:hAnsi="Times New Roman"/>
          <w:iCs/>
          <w:sz w:val="24"/>
          <w:szCs w:val="24"/>
        </w:rPr>
        <w:t>a všech jejích náležitostech, které smluvní strany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 Měnit nebo doplňovat text smlouvy je možné jen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lze namítnout kdykoliv, a i když bylo započato s plněním.</w:t>
      </w:r>
    </w:p>
    <w:p w14:paraId="322F0960" w14:textId="77777777" w:rsidR="00E21C8C" w:rsidRPr="00267A9D" w:rsidRDefault="00E21C8C" w:rsidP="00267A9D">
      <w:pPr>
        <w:spacing w:after="0"/>
        <w:ind w:left="426" w:hanging="426"/>
        <w:jc w:val="both"/>
        <w:outlineLvl w:val="0"/>
        <w:rPr>
          <w:rFonts w:ascii="Times New Roman" w:hAnsi="Times New Roman"/>
          <w:iCs/>
          <w:sz w:val="24"/>
          <w:szCs w:val="24"/>
        </w:rPr>
      </w:pPr>
    </w:p>
    <w:p w14:paraId="51877739" w14:textId="77777777" w:rsidR="00E21C8C" w:rsidRPr="00267A9D" w:rsidRDefault="00E21C8C" w:rsidP="00267A9D">
      <w:pPr>
        <w:pStyle w:val="Odstavecseseznamem"/>
        <w:numPr>
          <w:ilvl w:val="0"/>
          <w:numId w:val="34"/>
        </w:numPr>
        <w:spacing w:after="0"/>
        <w:ind w:left="426" w:hanging="426"/>
        <w:jc w:val="both"/>
        <w:outlineLvl w:val="0"/>
        <w:rPr>
          <w:rFonts w:ascii="Times New Roman" w:hAnsi="Times New Roman"/>
          <w:iCs/>
          <w:sz w:val="24"/>
          <w:szCs w:val="24"/>
        </w:rPr>
      </w:pPr>
      <w:r w:rsidRPr="00267A9D">
        <w:rPr>
          <w:rFonts w:ascii="Times New Roman" w:hAnsi="Times New Roman"/>
          <w:iCs/>
          <w:sz w:val="24"/>
          <w:szCs w:val="24"/>
        </w:rPr>
        <w:t>Tato smlouva, jakož i práva a povinnosti vzniklé na základě této smlouvy nebo v souvislosti s ní, se řídí právním řádem České republiky, zejména zákonem č. 89/2012 Sb., občanský zákoník.</w:t>
      </w:r>
    </w:p>
    <w:p w14:paraId="54F5AD42" w14:textId="77777777" w:rsidR="003534E7" w:rsidRPr="00267A9D" w:rsidRDefault="003534E7" w:rsidP="00267A9D">
      <w:pPr>
        <w:pStyle w:val="Odstavecseseznamem"/>
        <w:ind w:left="426" w:hanging="426"/>
        <w:rPr>
          <w:rFonts w:ascii="Times New Roman" w:hAnsi="Times New Roman"/>
          <w:iCs/>
          <w:sz w:val="24"/>
          <w:szCs w:val="24"/>
        </w:rPr>
      </w:pPr>
    </w:p>
    <w:p w14:paraId="700497DD" w14:textId="77777777" w:rsidR="003534E7" w:rsidRPr="00267A9D" w:rsidRDefault="003534E7" w:rsidP="00267A9D">
      <w:pPr>
        <w:pStyle w:val="Odstavecseseznamem"/>
        <w:numPr>
          <w:ilvl w:val="0"/>
          <w:numId w:val="34"/>
        </w:numPr>
        <w:spacing w:after="0"/>
        <w:ind w:left="426" w:hanging="426"/>
        <w:jc w:val="both"/>
        <w:outlineLvl w:val="0"/>
        <w:rPr>
          <w:rFonts w:ascii="Times New Roman" w:hAnsi="Times New Roman"/>
          <w:iCs/>
          <w:sz w:val="24"/>
          <w:szCs w:val="24"/>
        </w:rPr>
      </w:pPr>
      <w:r w:rsidRPr="00267A9D">
        <w:rPr>
          <w:rFonts w:ascii="Times New Roman" w:hAnsi="Times New Roman"/>
          <w:iCs/>
          <w:sz w:val="24"/>
          <w:szCs w:val="24"/>
        </w:rPr>
        <w:t xml:space="preserve">S ohledem na charakter a obsah této smlouvy považují smluvní strany její jednotlivá ustanovení za oddělitelná, a v případě, </w:t>
      </w:r>
      <w:r w:rsidR="007769CA" w:rsidRPr="00267A9D">
        <w:rPr>
          <w:rFonts w:ascii="Times New Roman" w:hAnsi="Times New Roman"/>
          <w:iCs/>
          <w:sz w:val="24"/>
          <w:szCs w:val="24"/>
        </w:rPr>
        <w:t>že se jakékoli ustanovení této smlouvy stane neplatným či nevykonatelným, považují smluvní strany ostatní ustanovení této smlouvy za platná a vykonatelná.</w:t>
      </w:r>
    </w:p>
    <w:p w14:paraId="7B42DFC9" w14:textId="77777777" w:rsidR="007769CA" w:rsidRPr="00267A9D" w:rsidRDefault="007769CA" w:rsidP="00267A9D">
      <w:pPr>
        <w:pStyle w:val="Odstavecseseznamem"/>
        <w:ind w:left="426" w:hanging="426"/>
        <w:rPr>
          <w:rFonts w:ascii="Times New Roman" w:hAnsi="Times New Roman"/>
          <w:iCs/>
          <w:sz w:val="24"/>
          <w:szCs w:val="24"/>
        </w:rPr>
      </w:pPr>
    </w:p>
    <w:p w14:paraId="4F900E71" w14:textId="77777777" w:rsidR="007769CA" w:rsidRPr="00267A9D" w:rsidRDefault="007769CA" w:rsidP="00267A9D">
      <w:pPr>
        <w:pStyle w:val="Odstavecseseznamem"/>
        <w:numPr>
          <w:ilvl w:val="0"/>
          <w:numId w:val="34"/>
        </w:numPr>
        <w:spacing w:after="0"/>
        <w:ind w:left="426" w:hanging="426"/>
        <w:jc w:val="both"/>
        <w:outlineLvl w:val="0"/>
        <w:rPr>
          <w:rFonts w:ascii="Times New Roman" w:hAnsi="Times New Roman"/>
          <w:iCs/>
          <w:sz w:val="24"/>
          <w:szCs w:val="24"/>
        </w:rPr>
      </w:pPr>
      <w:r w:rsidRPr="00267A9D">
        <w:rPr>
          <w:rFonts w:ascii="Times New Roman" w:hAnsi="Times New Roman"/>
          <w:iCs/>
          <w:sz w:val="24"/>
          <w:szCs w:val="24"/>
        </w:rPr>
        <w:t>V okamžiku, kdy se smluvní strany dozví o neplatnosti či nevykonatelnosti určitého ustanovení této smlouvy, zavazují se nahradit bez zbytečného odkladu toto ustanovení platným či vykonatelným ustanovením, jehož obsah a účel bude co možná nejbližší obsahu a účelu původního ustanovení této smlouvy.</w:t>
      </w:r>
    </w:p>
    <w:p w14:paraId="6486D898" w14:textId="77777777" w:rsidR="007769CA" w:rsidRPr="00267A9D" w:rsidRDefault="007769CA" w:rsidP="00267A9D">
      <w:pPr>
        <w:pStyle w:val="Odstavecseseznamem"/>
        <w:ind w:left="426" w:hanging="426"/>
        <w:rPr>
          <w:rFonts w:ascii="Times New Roman" w:hAnsi="Times New Roman"/>
          <w:iCs/>
          <w:sz w:val="24"/>
          <w:szCs w:val="24"/>
        </w:rPr>
      </w:pPr>
    </w:p>
    <w:p w14:paraId="24302D5E" w14:textId="77777777" w:rsidR="007769CA" w:rsidRPr="00267A9D" w:rsidRDefault="00C76831" w:rsidP="00267A9D">
      <w:pPr>
        <w:pStyle w:val="Odstavecseseznamem"/>
        <w:numPr>
          <w:ilvl w:val="0"/>
          <w:numId w:val="34"/>
        </w:numPr>
        <w:spacing w:after="0"/>
        <w:ind w:left="426" w:hanging="426"/>
        <w:jc w:val="both"/>
        <w:outlineLvl w:val="0"/>
        <w:rPr>
          <w:rFonts w:ascii="Times New Roman" w:hAnsi="Times New Roman"/>
          <w:iCs/>
          <w:sz w:val="24"/>
          <w:szCs w:val="24"/>
        </w:rPr>
      </w:pPr>
      <w:r w:rsidRPr="00267A9D">
        <w:rPr>
          <w:rFonts w:ascii="Times New Roman" w:hAnsi="Times New Roman"/>
          <w:iCs/>
          <w:sz w:val="24"/>
          <w:szCs w:val="24"/>
        </w:rPr>
        <w:t>Veškerá práva a povinnosti vyplývající z této smlouvy přecházejí, pokud to jejich povaha nevylučuje, na právní nástupce smluvních stran.</w:t>
      </w:r>
    </w:p>
    <w:p w14:paraId="7D0384E3" w14:textId="77777777" w:rsidR="006736AC" w:rsidRPr="00267A9D" w:rsidRDefault="006736AC" w:rsidP="00267A9D">
      <w:pPr>
        <w:spacing w:after="0"/>
        <w:ind w:left="426" w:hanging="426"/>
        <w:jc w:val="both"/>
        <w:outlineLvl w:val="0"/>
        <w:rPr>
          <w:rFonts w:ascii="Times New Roman" w:hAnsi="Times New Roman"/>
          <w:iCs/>
          <w:sz w:val="24"/>
          <w:szCs w:val="24"/>
        </w:rPr>
      </w:pPr>
    </w:p>
    <w:p w14:paraId="42B0358F" w14:textId="7D273761" w:rsidR="006736AC" w:rsidRPr="00267A9D" w:rsidRDefault="006736AC" w:rsidP="00267A9D">
      <w:pPr>
        <w:pStyle w:val="Odstavecseseznamem"/>
        <w:numPr>
          <w:ilvl w:val="0"/>
          <w:numId w:val="34"/>
        </w:numPr>
        <w:spacing w:after="0"/>
        <w:ind w:left="426" w:hanging="426"/>
        <w:jc w:val="both"/>
        <w:outlineLvl w:val="0"/>
        <w:rPr>
          <w:rFonts w:ascii="Times New Roman" w:hAnsi="Times New Roman"/>
          <w:iCs/>
          <w:sz w:val="24"/>
          <w:szCs w:val="24"/>
        </w:rPr>
      </w:pPr>
      <w:r w:rsidRPr="00267A9D">
        <w:rPr>
          <w:rFonts w:ascii="Times New Roman" w:hAnsi="Times New Roman"/>
          <w:sz w:val="24"/>
          <w:szCs w:val="24"/>
        </w:rPr>
        <w:t>Strany se zavazují zachovávat mlčenlivost o veškerých ujednáních ekonomického charakteru týkajících se této smlouvy, není-li jejich sdělení třetí osobě nezbytné pro splnění závazku strany z této smlouvy.</w:t>
      </w:r>
    </w:p>
    <w:p w14:paraId="64FF1A49" w14:textId="77777777" w:rsidR="00D04C65" w:rsidRPr="00267A9D" w:rsidRDefault="00D04C65" w:rsidP="00267A9D">
      <w:pPr>
        <w:spacing w:after="0"/>
        <w:ind w:left="426" w:hanging="426"/>
        <w:jc w:val="both"/>
        <w:outlineLvl w:val="0"/>
        <w:rPr>
          <w:rFonts w:ascii="Times New Roman" w:hAnsi="Times New Roman"/>
          <w:iCs/>
          <w:sz w:val="24"/>
          <w:szCs w:val="24"/>
        </w:rPr>
      </w:pPr>
    </w:p>
    <w:p w14:paraId="322E7457" w14:textId="1ADB3520" w:rsidR="00D04C65" w:rsidRPr="00267A9D" w:rsidRDefault="00D04C65" w:rsidP="00267A9D">
      <w:pPr>
        <w:pStyle w:val="Odstavecseseznamem"/>
        <w:numPr>
          <w:ilvl w:val="0"/>
          <w:numId w:val="34"/>
        </w:numPr>
        <w:spacing w:after="0"/>
        <w:ind w:left="426" w:hanging="426"/>
        <w:jc w:val="both"/>
        <w:outlineLvl w:val="0"/>
        <w:rPr>
          <w:rFonts w:ascii="Times New Roman" w:hAnsi="Times New Roman"/>
          <w:iCs/>
          <w:sz w:val="24"/>
          <w:szCs w:val="24"/>
        </w:rPr>
      </w:pPr>
      <w:r w:rsidRPr="00267A9D">
        <w:rPr>
          <w:rFonts w:ascii="Times New Roman" w:hAnsi="Times New Roman"/>
          <w:sz w:val="24"/>
          <w:szCs w:val="24"/>
        </w:rPr>
        <w:t>Veškeré přílohy uvedené v té</w:t>
      </w:r>
      <w:r w:rsidR="008970D1" w:rsidRPr="00267A9D">
        <w:rPr>
          <w:rFonts w:ascii="Times New Roman" w:hAnsi="Times New Roman"/>
          <w:sz w:val="24"/>
          <w:szCs w:val="24"/>
        </w:rPr>
        <w:t>to s</w:t>
      </w:r>
      <w:r w:rsidRPr="00267A9D">
        <w:rPr>
          <w:rFonts w:ascii="Times New Roman" w:hAnsi="Times New Roman"/>
          <w:sz w:val="24"/>
          <w:szCs w:val="24"/>
        </w:rPr>
        <w:t>mlouvě jsou její nedílnou součástí od ok</w:t>
      </w:r>
      <w:r w:rsidR="008970D1" w:rsidRPr="00267A9D">
        <w:rPr>
          <w:rFonts w:ascii="Times New Roman" w:hAnsi="Times New Roman"/>
          <w:sz w:val="24"/>
          <w:szCs w:val="24"/>
        </w:rPr>
        <w:t>amžiku jejich připojení k této s</w:t>
      </w:r>
      <w:r w:rsidRPr="00267A9D">
        <w:rPr>
          <w:rFonts w:ascii="Times New Roman" w:hAnsi="Times New Roman"/>
          <w:sz w:val="24"/>
          <w:szCs w:val="24"/>
        </w:rPr>
        <w:t>mlouvě. Nedílnou s</w:t>
      </w:r>
      <w:r w:rsidR="002F5A44" w:rsidRPr="00267A9D">
        <w:rPr>
          <w:rFonts w:ascii="Times New Roman" w:hAnsi="Times New Roman"/>
          <w:sz w:val="24"/>
          <w:szCs w:val="24"/>
        </w:rPr>
        <w:t>oučástí této s</w:t>
      </w:r>
      <w:r w:rsidRPr="00267A9D">
        <w:rPr>
          <w:rFonts w:ascii="Times New Roman" w:hAnsi="Times New Roman"/>
          <w:sz w:val="24"/>
          <w:szCs w:val="24"/>
        </w:rPr>
        <w:t>mlouvy jsou následující přílohy:</w:t>
      </w:r>
    </w:p>
    <w:p w14:paraId="77F43A98" w14:textId="77777777" w:rsidR="00D04C65" w:rsidRPr="00267A9D" w:rsidRDefault="00D04C65" w:rsidP="00267A9D">
      <w:pPr>
        <w:spacing w:after="0"/>
        <w:jc w:val="both"/>
        <w:outlineLvl w:val="0"/>
        <w:rPr>
          <w:rFonts w:ascii="Times New Roman" w:hAnsi="Times New Roman"/>
          <w:iCs/>
          <w:sz w:val="24"/>
          <w:szCs w:val="24"/>
        </w:rPr>
      </w:pPr>
    </w:p>
    <w:p w14:paraId="35179D3A" w14:textId="77777777" w:rsidR="00267A9D" w:rsidRDefault="00D04C65" w:rsidP="00267A9D">
      <w:pPr>
        <w:tabs>
          <w:tab w:val="left" w:pos="284"/>
        </w:tabs>
        <w:spacing w:after="120"/>
        <w:ind w:left="284"/>
        <w:rPr>
          <w:rFonts w:ascii="Times New Roman" w:hAnsi="Times New Roman"/>
          <w:sz w:val="24"/>
          <w:szCs w:val="24"/>
        </w:rPr>
      </w:pPr>
      <w:r w:rsidRPr="00267A9D">
        <w:rPr>
          <w:rFonts w:ascii="Times New Roman" w:hAnsi="Times New Roman"/>
          <w:sz w:val="24"/>
          <w:szCs w:val="24"/>
        </w:rPr>
        <w:t>Příloha č. 1:</w:t>
      </w:r>
      <w:r w:rsidRPr="00267A9D">
        <w:rPr>
          <w:rFonts w:ascii="Times New Roman" w:hAnsi="Times New Roman"/>
          <w:sz w:val="24"/>
          <w:szCs w:val="24"/>
        </w:rPr>
        <w:tab/>
        <w:t>[</w:t>
      </w:r>
      <w:r w:rsidR="00267A9D">
        <w:rPr>
          <w:rFonts w:ascii="Times New Roman" w:hAnsi="Times New Roman"/>
          <w:sz w:val="24"/>
          <w:szCs w:val="24"/>
        </w:rPr>
        <w:t>G</w:t>
      </w:r>
      <w:r w:rsidR="00F2777B" w:rsidRPr="00267A9D">
        <w:rPr>
          <w:rFonts w:ascii="Times New Roman" w:hAnsi="Times New Roman"/>
          <w:sz w:val="24"/>
          <w:szCs w:val="24"/>
        </w:rPr>
        <w:t>eometrický plán</w:t>
      </w:r>
      <w:r w:rsidR="00267A9D">
        <w:rPr>
          <w:rFonts w:ascii="Times New Roman" w:hAnsi="Times New Roman"/>
          <w:sz w:val="24"/>
          <w:szCs w:val="24"/>
        </w:rPr>
        <w:t xml:space="preserve"> koupaliště]</w:t>
      </w:r>
    </w:p>
    <w:p w14:paraId="626E9C34" w14:textId="010E1FE3" w:rsidR="00D04C65" w:rsidRPr="00267A9D" w:rsidRDefault="00D04C65" w:rsidP="00267A9D">
      <w:pPr>
        <w:tabs>
          <w:tab w:val="left" w:pos="284"/>
        </w:tabs>
        <w:spacing w:after="120"/>
        <w:ind w:left="284"/>
        <w:rPr>
          <w:rFonts w:ascii="Times New Roman" w:hAnsi="Times New Roman"/>
          <w:sz w:val="24"/>
          <w:szCs w:val="24"/>
        </w:rPr>
      </w:pPr>
      <w:r w:rsidRPr="00267A9D">
        <w:rPr>
          <w:rFonts w:ascii="Times New Roman" w:hAnsi="Times New Roman"/>
          <w:sz w:val="24"/>
          <w:szCs w:val="24"/>
        </w:rPr>
        <w:t xml:space="preserve">Příloha č. </w:t>
      </w:r>
      <w:r w:rsidR="00267A9D">
        <w:rPr>
          <w:rFonts w:ascii="Times New Roman" w:hAnsi="Times New Roman"/>
          <w:sz w:val="24"/>
          <w:szCs w:val="24"/>
        </w:rPr>
        <w:t>2</w:t>
      </w:r>
      <w:r w:rsidRPr="00267A9D">
        <w:rPr>
          <w:rFonts w:ascii="Times New Roman" w:hAnsi="Times New Roman"/>
          <w:sz w:val="24"/>
          <w:szCs w:val="24"/>
        </w:rPr>
        <w:t>:</w:t>
      </w:r>
      <w:r w:rsidRPr="00267A9D">
        <w:rPr>
          <w:rFonts w:ascii="Times New Roman" w:hAnsi="Times New Roman"/>
          <w:sz w:val="24"/>
          <w:szCs w:val="24"/>
        </w:rPr>
        <w:tab/>
        <w:t>[</w:t>
      </w:r>
      <w:r w:rsidR="002D1736" w:rsidRPr="00267A9D">
        <w:rPr>
          <w:rFonts w:ascii="Times New Roman" w:hAnsi="Times New Roman"/>
          <w:sz w:val="24"/>
          <w:szCs w:val="24"/>
        </w:rPr>
        <w:t xml:space="preserve">Nabídka </w:t>
      </w:r>
      <w:r w:rsidR="00267A9D" w:rsidRPr="00267A9D">
        <w:rPr>
          <w:rFonts w:ascii="Times New Roman" w:hAnsi="Times New Roman"/>
          <w:sz w:val="24"/>
          <w:szCs w:val="24"/>
        </w:rPr>
        <w:t>provozovatele</w:t>
      </w:r>
      <w:r w:rsidRPr="00267A9D">
        <w:rPr>
          <w:rFonts w:ascii="Times New Roman" w:hAnsi="Times New Roman"/>
          <w:sz w:val="24"/>
          <w:szCs w:val="24"/>
        </w:rPr>
        <w:t>]</w:t>
      </w:r>
    </w:p>
    <w:p w14:paraId="6629E7B1" w14:textId="49BA7ED7" w:rsidR="000169AD" w:rsidRPr="00267A9D" w:rsidRDefault="000169AD" w:rsidP="00267A9D">
      <w:pPr>
        <w:tabs>
          <w:tab w:val="left" w:pos="284"/>
        </w:tabs>
        <w:spacing w:after="120"/>
        <w:ind w:left="284"/>
        <w:rPr>
          <w:rFonts w:ascii="Times New Roman" w:hAnsi="Times New Roman"/>
          <w:sz w:val="24"/>
          <w:szCs w:val="24"/>
        </w:rPr>
      </w:pPr>
      <w:r w:rsidRPr="00267A9D">
        <w:rPr>
          <w:rFonts w:ascii="Times New Roman" w:hAnsi="Times New Roman"/>
          <w:sz w:val="24"/>
          <w:szCs w:val="24"/>
        </w:rPr>
        <w:lastRenderedPageBreak/>
        <w:t xml:space="preserve">Příloha č. </w:t>
      </w:r>
      <w:r w:rsidR="00267A9D" w:rsidRPr="00267A9D">
        <w:rPr>
          <w:rFonts w:ascii="Times New Roman" w:hAnsi="Times New Roman"/>
          <w:sz w:val="24"/>
          <w:szCs w:val="24"/>
        </w:rPr>
        <w:t>3</w:t>
      </w:r>
      <w:r w:rsidRPr="00267A9D">
        <w:rPr>
          <w:rFonts w:ascii="Times New Roman" w:hAnsi="Times New Roman"/>
          <w:sz w:val="24"/>
          <w:szCs w:val="24"/>
        </w:rPr>
        <w:t>:           [Výkonové ukazatele SLA]</w:t>
      </w:r>
    </w:p>
    <w:p w14:paraId="67492312" w14:textId="77777777" w:rsidR="00374D7E" w:rsidRDefault="00374D7E" w:rsidP="00267A9D">
      <w:pPr>
        <w:pStyle w:val="Odstavecseseznamem"/>
        <w:spacing w:after="0"/>
        <w:ind w:left="284" w:hanging="284"/>
        <w:jc w:val="both"/>
        <w:outlineLvl w:val="0"/>
        <w:rPr>
          <w:rFonts w:ascii="Times New Roman" w:hAnsi="Times New Roman"/>
          <w:sz w:val="24"/>
          <w:szCs w:val="24"/>
        </w:rPr>
      </w:pPr>
    </w:p>
    <w:p w14:paraId="5B9A7E3C" w14:textId="77777777" w:rsidR="008A2C6E" w:rsidRDefault="008A2C6E" w:rsidP="00267A9D">
      <w:pPr>
        <w:pStyle w:val="Odstavecseseznamem"/>
        <w:spacing w:after="0"/>
        <w:ind w:left="284" w:hanging="284"/>
        <w:jc w:val="both"/>
        <w:outlineLvl w:val="0"/>
        <w:rPr>
          <w:rFonts w:ascii="Times New Roman" w:hAnsi="Times New Roman"/>
          <w:sz w:val="24"/>
          <w:szCs w:val="24"/>
        </w:rPr>
      </w:pPr>
    </w:p>
    <w:p w14:paraId="50E9B443" w14:textId="45D386A7" w:rsidR="008A2C6E" w:rsidRDefault="008A2C6E" w:rsidP="00267A9D">
      <w:pPr>
        <w:pStyle w:val="Odstavecseseznamem"/>
        <w:spacing w:after="0"/>
        <w:ind w:left="284" w:hanging="284"/>
        <w:jc w:val="both"/>
        <w:outlineLvl w:val="0"/>
        <w:rPr>
          <w:rFonts w:ascii="Times New Roman" w:hAnsi="Times New Roman"/>
          <w:sz w:val="24"/>
          <w:szCs w:val="24"/>
        </w:rPr>
      </w:pPr>
      <w:r>
        <w:rPr>
          <w:rFonts w:ascii="Times New Roman" w:hAnsi="Times New Roman"/>
          <w:sz w:val="24"/>
          <w:szCs w:val="24"/>
        </w:rPr>
        <w:t>V Praze dne</w:t>
      </w:r>
    </w:p>
    <w:p w14:paraId="4D18A735" w14:textId="77777777" w:rsidR="008A2C6E" w:rsidRDefault="008A2C6E" w:rsidP="00267A9D">
      <w:pPr>
        <w:pStyle w:val="Odstavecseseznamem"/>
        <w:spacing w:after="0"/>
        <w:ind w:left="284" w:hanging="284"/>
        <w:jc w:val="both"/>
        <w:outlineLvl w:val="0"/>
        <w:rPr>
          <w:rFonts w:ascii="Times New Roman" w:hAnsi="Times New Roman"/>
          <w:sz w:val="24"/>
          <w:szCs w:val="24"/>
        </w:rPr>
      </w:pPr>
    </w:p>
    <w:p w14:paraId="2BBC46B8" w14:textId="77777777" w:rsidR="008A2C6E" w:rsidRDefault="008A2C6E" w:rsidP="00267A9D">
      <w:pPr>
        <w:pStyle w:val="Odstavecseseznamem"/>
        <w:spacing w:after="0"/>
        <w:ind w:left="284" w:hanging="284"/>
        <w:jc w:val="both"/>
        <w:outlineLvl w:val="0"/>
        <w:rPr>
          <w:rFonts w:ascii="Times New Roman" w:hAnsi="Times New Roman"/>
          <w:sz w:val="24"/>
          <w:szCs w:val="24"/>
        </w:rPr>
      </w:pPr>
    </w:p>
    <w:p w14:paraId="70F1CCBE" w14:textId="77777777" w:rsidR="008A2C6E" w:rsidRDefault="008A2C6E" w:rsidP="00267A9D">
      <w:pPr>
        <w:pStyle w:val="Odstavecseseznamem"/>
        <w:spacing w:after="0"/>
        <w:ind w:left="284" w:hanging="284"/>
        <w:jc w:val="both"/>
        <w:outlineLvl w:val="0"/>
        <w:rPr>
          <w:rFonts w:ascii="Times New Roman" w:hAnsi="Times New Roman"/>
          <w:sz w:val="24"/>
          <w:szCs w:val="24"/>
        </w:rPr>
      </w:pPr>
    </w:p>
    <w:p w14:paraId="5EE18BCF" w14:textId="77777777" w:rsidR="008A2C6E" w:rsidRDefault="008A2C6E" w:rsidP="00267A9D">
      <w:pPr>
        <w:pStyle w:val="Odstavecseseznamem"/>
        <w:spacing w:after="0"/>
        <w:ind w:left="284" w:hanging="284"/>
        <w:jc w:val="both"/>
        <w:outlineLvl w:val="0"/>
        <w:rPr>
          <w:rFonts w:ascii="Times New Roman" w:hAnsi="Times New Roman"/>
          <w:sz w:val="24"/>
          <w:szCs w:val="24"/>
        </w:rPr>
      </w:pPr>
    </w:p>
    <w:p w14:paraId="06456D41" w14:textId="5BF419B7" w:rsidR="008A2C6E" w:rsidRPr="008A2C6E" w:rsidRDefault="008A2C6E" w:rsidP="008A2C6E">
      <w:pPr>
        <w:pStyle w:val="Odstavecseseznamem"/>
        <w:spacing w:after="0"/>
        <w:ind w:left="284" w:hanging="284"/>
        <w:jc w:val="both"/>
        <w:outlineLvl w:val="0"/>
        <w:rPr>
          <w:rFonts w:ascii="Times New Roman" w:hAnsi="Times New Roman"/>
          <w:sz w:val="24"/>
          <w:szCs w:val="24"/>
        </w:rPr>
      </w:pPr>
      <w:r>
        <w:rPr>
          <w:rFonts w:ascii="Times New Roman" w:hAnsi="Times New Roman"/>
          <w:sz w:val="24"/>
          <w:szCs w:val="24"/>
        </w:rPr>
        <w:t xml:space="preserve">             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_______________</w:t>
      </w:r>
      <w:r>
        <w:rPr>
          <w:rFonts w:ascii="Times New Roman" w:hAnsi="Times New Roman"/>
          <w:sz w:val="24"/>
          <w:szCs w:val="24"/>
        </w:rPr>
        <w:tab/>
      </w:r>
      <w:r w:rsidRPr="008A2C6E">
        <w:rPr>
          <w:rFonts w:ascii="Times New Roman" w:hAnsi="Times New Roman"/>
          <w:sz w:val="24"/>
          <w:szCs w:val="24"/>
        </w:rPr>
        <w:t>Mgr. et Mgr. Antonín Klecanda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A2C6E">
        <w:rPr>
          <w:rFonts w:ascii="Times New Roman" w:hAnsi="Times New Roman"/>
          <w:sz w:val="24"/>
          <w:szCs w:val="24"/>
          <w:highlight w:val="yellow"/>
        </w:rPr>
        <w:t>DOPLNIT</w:t>
      </w:r>
      <w:bookmarkStart w:id="3" w:name="_GoBack"/>
      <w:bookmarkEnd w:id="3"/>
    </w:p>
    <w:p w14:paraId="1E8920CB" w14:textId="7A04F873" w:rsidR="008A2C6E" w:rsidRPr="00267A9D" w:rsidRDefault="008A2C6E" w:rsidP="00267A9D">
      <w:pPr>
        <w:pStyle w:val="Odstavecseseznamem"/>
        <w:spacing w:after="0"/>
        <w:ind w:left="284" w:hanging="284"/>
        <w:jc w:val="both"/>
        <w:outlineLvl w:val="0"/>
        <w:rPr>
          <w:rFonts w:ascii="Times New Roman" w:hAnsi="Times New Roman"/>
          <w:sz w:val="24"/>
          <w:szCs w:val="24"/>
        </w:rPr>
      </w:pPr>
      <w:r>
        <w:rPr>
          <w:rFonts w:ascii="Times New Roman" w:hAnsi="Times New Roman"/>
          <w:sz w:val="24"/>
          <w:szCs w:val="24"/>
        </w:rPr>
        <w:t xml:space="preserve">                 starosta</w:t>
      </w:r>
    </w:p>
    <w:sectPr w:rsidR="008A2C6E" w:rsidRPr="00267A9D" w:rsidSect="00C66496">
      <w:headerReference w:type="default" r:id="rId12"/>
      <w:footerReference w:type="default" r:id="rId13"/>
      <w:pgSz w:w="11906" w:h="16838"/>
      <w:pgMar w:top="1417" w:right="1417" w:bottom="1417" w:left="1417" w:header="0" w:footer="708" w:gutter="0"/>
      <w:cols w:space="708"/>
      <w:formProt w:val="0"/>
      <w:docGrid w:linePitch="360" w:charSpace="-204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FE13F2" w15:done="0"/>
  <w15:commentEx w15:paraId="14F0F61C" w15:done="0"/>
  <w15:commentEx w15:paraId="55425ABE" w15:done="0"/>
  <w15:commentEx w15:paraId="522053DA" w15:done="0"/>
  <w15:commentEx w15:paraId="25AF3041" w15:done="0"/>
  <w15:commentEx w15:paraId="389655F6" w15:done="0"/>
  <w15:commentEx w15:paraId="034E2DF3" w15:done="0"/>
  <w15:commentEx w15:paraId="697F2776" w15:done="0"/>
  <w15:commentEx w15:paraId="61E5A982" w15:done="0"/>
  <w15:commentEx w15:paraId="395844AB" w15:done="0"/>
  <w15:commentEx w15:paraId="3B2508BD" w15:done="0"/>
  <w15:commentEx w15:paraId="59F9794D" w15:paraIdParent="3B2508BD" w15:done="0"/>
  <w15:commentEx w15:paraId="791D65F9" w15:done="0"/>
  <w15:commentEx w15:paraId="5169B3CE" w15:done="0"/>
  <w15:commentEx w15:paraId="037427D4" w15:done="0"/>
  <w15:commentEx w15:paraId="04433671" w15:done="0"/>
  <w15:commentEx w15:paraId="47C2B1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E13F2" w16cid:durableId="1FA69439"/>
  <w16cid:commentId w16cid:paraId="14F0F61C" w16cid:durableId="1FA69215"/>
  <w16cid:commentId w16cid:paraId="55425ABE" w16cid:durableId="205EC1EC"/>
  <w16cid:commentId w16cid:paraId="522053DA" w16cid:durableId="205EC1ED"/>
  <w16cid:commentId w16cid:paraId="25AF3041" w16cid:durableId="205EC1EE"/>
  <w16cid:commentId w16cid:paraId="389655F6" w16cid:durableId="205EC1F0"/>
  <w16cid:commentId w16cid:paraId="034E2DF3" w16cid:durableId="205EC1F1"/>
  <w16cid:commentId w16cid:paraId="697F2776" w16cid:durableId="205EC1F3"/>
  <w16cid:commentId w16cid:paraId="61E5A982" w16cid:durableId="1FA6830F"/>
  <w16cid:commentId w16cid:paraId="395844AB" w16cid:durableId="205EC1F5"/>
  <w16cid:commentId w16cid:paraId="3B2508BD" w16cid:durableId="205EC1F6"/>
  <w16cid:commentId w16cid:paraId="59F9794D" w16cid:durableId="205EC1F7"/>
  <w16cid:commentId w16cid:paraId="791D65F9" w16cid:durableId="1FA6831C"/>
  <w16cid:commentId w16cid:paraId="5169B3CE" w16cid:durableId="205EDAFA"/>
  <w16cid:commentId w16cid:paraId="037427D4" w16cid:durableId="1FA79AC4"/>
  <w16cid:commentId w16cid:paraId="04433671" w16cid:durableId="205EC1FA"/>
  <w16cid:commentId w16cid:paraId="47C2B1B2" w16cid:durableId="205EC1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1BF3A" w14:textId="77777777" w:rsidR="00D83C5D" w:rsidRDefault="00D83C5D">
      <w:pPr>
        <w:spacing w:after="0" w:line="240" w:lineRule="auto"/>
      </w:pPr>
      <w:r>
        <w:separator/>
      </w:r>
    </w:p>
  </w:endnote>
  <w:endnote w:type="continuationSeparator" w:id="0">
    <w:p w14:paraId="3C8917D5" w14:textId="77777777" w:rsidR="00D83C5D" w:rsidRDefault="00D83C5D">
      <w:pPr>
        <w:spacing w:after="0" w:line="240" w:lineRule="auto"/>
      </w:pPr>
      <w:r>
        <w:continuationSeparator/>
      </w:r>
    </w:p>
  </w:endnote>
  <w:endnote w:type="continuationNotice" w:id="1">
    <w:p w14:paraId="066B7390" w14:textId="77777777" w:rsidR="00D83C5D" w:rsidRDefault="00D83C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6A604" w14:textId="77777777" w:rsidR="007B3714" w:rsidRDefault="007B3714">
    <w:pPr>
      <w:pStyle w:val="Zpat"/>
      <w:jc w:val="center"/>
    </w:pPr>
    <w:r>
      <w:fldChar w:fldCharType="begin"/>
    </w:r>
    <w:r>
      <w:instrText>PAGE</w:instrText>
    </w:r>
    <w:r>
      <w:fldChar w:fldCharType="separate"/>
    </w:r>
    <w:r w:rsidR="008A2C6E">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27DF1" w14:textId="77777777" w:rsidR="00D83C5D" w:rsidRDefault="00D83C5D">
      <w:pPr>
        <w:spacing w:after="0" w:line="240" w:lineRule="auto"/>
      </w:pPr>
      <w:r>
        <w:separator/>
      </w:r>
    </w:p>
  </w:footnote>
  <w:footnote w:type="continuationSeparator" w:id="0">
    <w:p w14:paraId="34010929" w14:textId="77777777" w:rsidR="00D83C5D" w:rsidRDefault="00D83C5D">
      <w:pPr>
        <w:spacing w:after="0" w:line="240" w:lineRule="auto"/>
      </w:pPr>
      <w:r>
        <w:continuationSeparator/>
      </w:r>
    </w:p>
  </w:footnote>
  <w:footnote w:type="continuationNotice" w:id="1">
    <w:p w14:paraId="0F9D72FA" w14:textId="77777777" w:rsidR="00D83C5D" w:rsidRDefault="00D83C5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D45DE" w14:textId="77777777" w:rsidR="007B3714" w:rsidRDefault="007B371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C0CCABC"/>
    <w:lvl w:ilvl="0">
      <w:start w:val="1"/>
      <w:numFmt w:val="decimal"/>
      <w:lvlText w:val="%1."/>
      <w:legacy w:legacy="1" w:legacySpace="120" w:legacyIndent="708"/>
      <w:lvlJc w:val="left"/>
      <w:pPr>
        <w:ind w:left="708" w:hanging="708"/>
      </w:pPr>
      <w:rPr>
        <w:rFonts w:cs="Times New Roman"/>
      </w:rPr>
    </w:lvl>
    <w:lvl w:ilvl="1">
      <w:start w:val="1"/>
      <w:numFmt w:val="decimal"/>
      <w:lvlText w:val="%1.%2."/>
      <w:legacy w:legacy="1" w:legacySpace="120" w:legacyIndent="708"/>
      <w:lvlJc w:val="left"/>
      <w:pPr>
        <w:ind w:left="1416" w:hanging="708"/>
      </w:pPr>
      <w:rPr>
        <w:rFonts w:ascii="Times" w:hAnsi="Times" w:cs="Arial" w:hint="default"/>
        <w:b w:val="0"/>
        <w:sz w:val="22"/>
        <w:szCs w:val="22"/>
      </w:rPr>
    </w:lvl>
    <w:lvl w:ilvl="2">
      <w:start w:val="1"/>
      <w:numFmt w:val="decimal"/>
      <w:lvlText w:val="%1.%2.%3."/>
      <w:legacy w:legacy="1" w:legacySpace="120" w:legacyIndent="708"/>
      <w:lvlJc w:val="left"/>
      <w:pPr>
        <w:ind w:left="2124" w:hanging="708"/>
      </w:pPr>
      <w:rPr>
        <w:rFonts w:ascii="Times" w:hAnsi="Times" w:cs="Times New Roman" w:hint="default"/>
      </w:rPr>
    </w:lvl>
    <w:lvl w:ilvl="3">
      <w:start w:val="1"/>
      <w:numFmt w:val="decimal"/>
      <w:lvlText w:val="%1.%2.%3.%4."/>
      <w:legacy w:legacy="1" w:legacySpace="120" w:legacyIndent="708"/>
      <w:lvlJc w:val="left"/>
      <w:pPr>
        <w:ind w:left="2832" w:hanging="708"/>
      </w:pPr>
      <w:rPr>
        <w:rFonts w:cs="Times New Roman"/>
      </w:rPr>
    </w:lvl>
    <w:lvl w:ilvl="4">
      <w:start w:val="1"/>
      <w:numFmt w:val="decimal"/>
      <w:lvlText w:val="%1.%2.%3.%4.%5."/>
      <w:legacy w:legacy="1" w:legacySpace="120" w:legacyIndent="708"/>
      <w:lvlJc w:val="left"/>
      <w:pPr>
        <w:ind w:left="3540" w:hanging="708"/>
      </w:pPr>
      <w:rPr>
        <w:rFonts w:cs="Times New Roman"/>
      </w:rPr>
    </w:lvl>
    <w:lvl w:ilvl="5">
      <w:start w:val="1"/>
      <w:numFmt w:val="decimal"/>
      <w:lvlText w:val="%1.%2.%3.%4.%5.%6."/>
      <w:legacy w:legacy="1" w:legacySpace="120" w:legacyIndent="708"/>
      <w:lvlJc w:val="left"/>
      <w:pPr>
        <w:ind w:left="4248" w:hanging="708"/>
      </w:pPr>
      <w:rPr>
        <w:rFonts w:cs="Times New Roman"/>
      </w:rPr>
    </w:lvl>
    <w:lvl w:ilvl="6">
      <w:start w:val="1"/>
      <w:numFmt w:val="decimal"/>
      <w:lvlText w:val="%1.%2.%3.%4.%5.%6.%7."/>
      <w:legacy w:legacy="1" w:legacySpace="120" w:legacyIndent="708"/>
      <w:lvlJc w:val="left"/>
      <w:pPr>
        <w:ind w:left="4956" w:hanging="708"/>
      </w:pPr>
      <w:rPr>
        <w:rFonts w:cs="Times New Roman"/>
      </w:rPr>
    </w:lvl>
    <w:lvl w:ilvl="7">
      <w:start w:val="1"/>
      <w:numFmt w:val="decimal"/>
      <w:lvlText w:val="%1.%2.%3.%4.%5.%6.%7.%8."/>
      <w:legacy w:legacy="1" w:legacySpace="120" w:legacyIndent="708"/>
      <w:lvlJc w:val="left"/>
      <w:pPr>
        <w:ind w:left="5664" w:hanging="708"/>
      </w:pPr>
      <w:rPr>
        <w:rFonts w:cs="Times New Roman"/>
      </w:rPr>
    </w:lvl>
    <w:lvl w:ilvl="8">
      <w:start w:val="1"/>
      <w:numFmt w:val="decimal"/>
      <w:lvlText w:val="%1.%2.%3.%4.%5.%6.%7.%8.%9."/>
      <w:legacy w:legacy="1" w:legacySpace="120" w:legacyIndent="708"/>
      <w:lvlJc w:val="left"/>
      <w:pPr>
        <w:ind w:left="6372" w:hanging="708"/>
      </w:pPr>
      <w:rPr>
        <w:rFonts w:cs="Times New Roman"/>
      </w:rPr>
    </w:lvl>
  </w:abstractNum>
  <w:abstractNum w:abstractNumId="1">
    <w:nsid w:val="02F6562A"/>
    <w:multiLevelType w:val="hybridMultilevel"/>
    <w:tmpl w:val="9118F0C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nsid w:val="036A238B"/>
    <w:multiLevelType w:val="hybridMultilevel"/>
    <w:tmpl w:val="8BB6544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04100C25"/>
    <w:multiLevelType w:val="hybridMultilevel"/>
    <w:tmpl w:val="29424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363B8A"/>
    <w:multiLevelType w:val="hybridMultilevel"/>
    <w:tmpl w:val="DCAA1D0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04432F7B"/>
    <w:multiLevelType w:val="hybridMultilevel"/>
    <w:tmpl w:val="9B58044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0B5329B6"/>
    <w:multiLevelType w:val="hybridMultilevel"/>
    <w:tmpl w:val="4D52BC7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nsid w:val="0D912566"/>
    <w:multiLevelType w:val="hybridMultilevel"/>
    <w:tmpl w:val="C26AFD5A"/>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nsid w:val="14CD3DD9"/>
    <w:multiLevelType w:val="hybridMultilevel"/>
    <w:tmpl w:val="FAB0DC1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nsid w:val="1EB95F4B"/>
    <w:multiLevelType w:val="hybridMultilevel"/>
    <w:tmpl w:val="661835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01879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1E00C1"/>
    <w:multiLevelType w:val="hybridMultilevel"/>
    <w:tmpl w:val="1456704A"/>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253E6E17"/>
    <w:multiLevelType w:val="hybridMultilevel"/>
    <w:tmpl w:val="6B1C9CCA"/>
    <w:lvl w:ilvl="0" w:tplc="04050019">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3">
    <w:nsid w:val="26926721"/>
    <w:multiLevelType w:val="hybridMultilevel"/>
    <w:tmpl w:val="2DEAC086"/>
    <w:lvl w:ilvl="0" w:tplc="00000014">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4">
    <w:nsid w:val="26F54822"/>
    <w:multiLevelType w:val="multilevel"/>
    <w:tmpl w:val="865E4D50"/>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lowerRoman"/>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A0F3503"/>
    <w:multiLevelType w:val="hybridMultilevel"/>
    <w:tmpl w:val="F55ECC7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BD0109F"/>
    <w:multiLevelType w:val="hybridMultilevel"/>
    <w:tmpl w:val="BFD61764"/>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nsid w:val="2CCE0C97"/>
    <w:multiLevelType w:val="hybridMultilevel"/>
    <w:tmpl w:val="AB707036"/>
    <w:lvl w:ilvl="0" w:tplc="6492B5D2">
      <w:start w:val="1"/>
      <w:numFmt w:val="lowerRoman"/>
      <w:lvlText w:val="(%1)"/>
      <w:lvlJc w:val="left"/>
      <w:pPr>
        <w:ind w:left="2844" w:hanging="360"/>
      </w:pPr>
      <w:rPr>
        <w:rFonts w:hint="default"/>
      </w:rPr>
    </w:lvl>
    <w:lvl w:ilvl="1" w:tplc="04090019" w:tentative="1">
      <w:start w:val="1"/>
      <w:numFmt w:val="lowerLetter"/>
      <w:lvlText w:val="%2."/>
      <w:lvlJc w:val="left"/>
      <w:pPr>
        <w:ind w:left="3564" w:hanging="360"/>
      </w:pPr>
    </w:lvl>
    <w:lvl w:ilvl="2" w:tplc="0409001B" w:tentative="1">
      <w:start w:val="1"/>
      <w:numFmt w:val="lowerRoman"/>
      <w:lvlText w:val="%3."/>
      <w:lvlJc w:val="right"/>
      <w:pPr>
        <w:ind w:left="4284" w:hanging="180"/>
      </w:pPr>
    </w:lvl>
    <w:lvl w:ilvl="3" w:tplc="0409000F" w:tentative="1">
      <w:start w:val="1"/>
      <w:numFmt w:val="decimal"/>
      <w:lvlText w:val="%4."/>
      <w:lvlJc w:val="left"/>
      <w:pPr>
        <w:ind w:left="5004" w:hanging="360"/>
      </w:pPr>
    </w:lvl>
    <w:lvl w:ilvl="4" w:tplc="04090019" w:tentative="1">
      <w:start w:val="1"/>
      <w:numFmt w:val="lowerLetter"/>
      <w:lvlText w:val="%5."/>
      <w:lvlJc w:val="left"/>
      <w:pPr>
        <w:ind w:left="5724" w:hanging="360"/>
      </w:pPr>
    </w:lvl>
    <w:lvl w:ilvl="5" w:tplc="0409001B" w:tentative="1">
      <w:start w:val="1"/>
      <w:numFmt w:val="lowerRoman"/>
      <w:lvlText w:val="%6."/>
      <w:lvlJc w:val="right"/>
      <w:pPr>
        <w:ind w:left="6444" w:hanging="180"/>
      </w:pPr>
    </w:lvl>
    <w:lvl w:ilvl="6" w:tplc="0409000F" w:tentative="1">
      <w:start w:val="1"/>
      <w:numFmt w:val="decimal"/>
      <w:lvlText w:val="%7."/>
      <w:lvlJc w:val="left"/>
      <w:pPr>
        <w:ind w:left="7164" w:hanging="360"/>
      </w:pPr>
    </w:lvl>
    <w:lvl w:ilvl="7" w:tplc="04090019" w:tentative="1">
      <w:start w:val="1"/>
      <w:numFmt w:val="lowerLetter"/>
      <w:lvlText w:val="%8."/>
      <w:lvlJc w:val="left"/>
      <w:pPr>
        <w:ind w:left="7884" w:hanging="360"/>
      </w:pPr>
    </w:lvl>
    <w:lvl w:ilvl="8" w:tplc="0409001B" w:tentative="1">
      <w:start w:val="1"/>
      <w:numFmt w:val="lowerRoman"/>
      <w:lvlText w:val="%9."/>
      <w:lvlJc w:val="right"/>
      <w:pPr>
        <w:ind w:left="8604" w:hanging="180"/>
      </w:pPr>
    </w:lvl>
  </w:abstractNum>
  <w:abstractNum w:abstractNumId="18">
    <w:nsid w:val="2D067609"/>
    <w:multiLevelType w:val="multilevel"/>
    <w:tmpl w:val="A99EB676"/>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4"/>
        <w:szCs w:val="24"/>
      </w:rPr>
    </w:lvl>
    <w:lvl w:ilvl="2">
      <w:start w:val="1"/>
      <w:numFmt w:val="decimal"/>
      <w:pStyle w:val="Nadpis3"/>
      <w:lvlText w:val="4.%3."/>
      <w:lvlJc w:val="left"/>
      <w:pPr>
        <w:ind w:left="984" w:hanging="360"/>
      </w:pPr>
      <w:rPr>
        <w:rFonts w:ascii="Times" w:hAnsi="Times" w:cs="Arial" w:hint="default"/>
        <w:b w:val="0"/>
        <w:i w:val="0"/>
        <w:sz w:val="24"/>
        <w:szCs w:val="24"/>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24"/>
        <w:szCs w:val="24"/>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9">
    <w:nsid w:val="2D0F5D19"/>
    <w:multiLevelType w:val="multilevel"/>
    <w:tmpl w:val="0405001F"/>
    <w:lvl w:ilvl="0">
      <w:start w:val="1"/>
      <w:numFmt w:val="decimal"/>
      <w:lvlText w:val="%1."/>
      <w:lvlJc w:val="left"/>
      <w:pPr>
        <w:ind w:left="360" w:hanging="360"/>
      </w:pPr>
    </w:lvl>
    <w:lvl w:ilvl="1">
      <w:start w:val="1"/>
      <w:numFmt w:val="decimal"/>
      <w:pStyle w:val="Sheading2"/>
      <w:lvlText w:val="%1.%2."/>
      <w:lvlJc w:val="left"/>
      <w:pPr>
        <w:ind w:left="792" w:hanging="432"/>
      </w:pPr>
    </w:lvl>
    <w:lvl w:ilvl="2">
      <w:start w:val="1"/>
      <w:numFmt w:val="decimal"/>
      <w:pStyle w:val="S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0043A9E"/>
    <w:multiLevelType w:val="hybridMultilevel"/>
    <w:tmpl w:val="DBE0C012"/>
    <w:lvl w:ilvl="0" w:tplc="6492B5D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1B10844"/>
    <w:multiLevelType w:val="hybridMultilevel"/>
    <w:tmpl w:val="847E4BC4"/>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nsid w:val="336C00BE"/>
    <w:multiLevelType w:val="hybridMultilevel"/>
    <w:tmpl w:val="E43A2C9E"/>
    <w:lvl w:ilvl="0" w:tplc="25BE44F8">
      <w:start w:val="1"/>
      <w:numFmt w:val="decimal"/>
      <w:lvlText w:val="%1."/>
      <w:lvlJc w:val="left"/>
      <w:pPr>
        <w:ind w:left="1427" w:hanging="8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342351F0"/>
    <w:multiLevelType w:val="hybridMultilevel"/>
    <w:tmpl w:val="6EECD04A"/>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nsid w:val="3696464B"/>
    <w:multiLevelType w:val="hybridMultilevel"/>
    <w:tmpl w:val="BFEC47D2"/>
    <w:lvl w:ilvl="0" w:tplc="9F7E2C2A">
      <w:start w:val="1"/>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6AC13E3"/>
    <w:multiLevelType w:val="hybridMultilevel"/>
    <w:tmpl w:val="3426EC1A"/>
    <w:lvl w:ilvl="0" w:tplc="6492B5D2">
      <w:start w:val="1"/>
      <w:numFmt w:val="lowerRoman"/>
      <w:lvlText w:val="(%1)"/>
      <w:lvlJc w:val="left"/>
      <w:pPr>
        <w:ind w:left="1344"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26">
    <w:nsid w:val="37810843"/>
    <w:multiLevelType w:val="hybridMultilevel"/>
    <w:tmpl w:val="30A8F7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8315E18"/>
    <w:multiLevelType w:val="hybridMultilevel"/>
    <w:tmpl w:val="BD5AADDE"/>
    <w:lvl w:ilvl="0" w:tplc="6492B5D2">
      <w:start w:val="1"/>
      <w:numFmt w:val="lowerRoman"/>
      <w:lvlText w:val="(%1)"/>
      <w:lvlJc w:val="left"/>
      <w:pPr>
        <w:ind w:left="2160" w:hanging="720"/>
      </w:pPr>
      <w:rPr>
        <w:rFonts w:hint="default"/>
      </w:r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8">
    <w:nsid w:val="39385DDB"/>
    <w:multiLevelType w:val="hybridMultilevel"/>
    <w:tmpl w:val="A80ED624"/>
    <w:lvl w:ilvl="0" w:tplc="99B4FB52">
      <w:start w:val="10"/>
      <w:numFmt w:val="bullet"/>
      <w:lvlText w:val="-"/>
      <w:lvlJc w:val="left"/>
      <w:pPr>
        <w:tabs>
          <w:tab w:val="num" w:pos="1068"/>
        </w:tabs>
        <w:ind w:left="1068" w:hanging="360"/>
      </w:pPr>
      <w:rPr>
        <w:rFonts w:ascii="Times New Roman" w:eastAsia="Times New Roman" w:hAnsi="Times New Roman" w:cs="Times New Roman" w:hint="default"/>
      </w:rPr>
    </w:lvl>
    <w:lvl w:ilvl="1" w:tplc="280CDF02" w:tentative="1">
      <w:start w:val="1"/>
      <w:numFmt w:val="bullet"/>
      <w:lvlText w:val="o"/>
      <w:lvlJc w:val="left"/>
      <w:pPr>
        <w:tabs>
          <w:tab w:val="num" w:pos="1068"/>
        </w:tabs>
        <w:ind w:left="1068" w:hanging="360"/>
      </w:pPr>
      <w:rPr>
        <w:rFonts w:ascii="Courier New" w:hAnsi="Courier New" w:hint="default"/>
      </w:rPr>
    </w:lvl>
    <w:lvl w:ilvl="2" w:tplc="13CA9808" w:tentative="1">
      <w:start w:val="1"/>
      <w:numFmt w:val="bullet"/>
      <w:lvlText w:val=""/>
      <w:lvlJc w:val="left"/>
      <w:pPr>
        <w:tabs>
          <w:tab w:val="num" w:pos="1788"/>
        </w:tabs>
        <w:ind w:left="1788" w:hanging="360"/>
      </w:pPr>
      <w:rPr>
        <w:rFonts w:ascii="Wingdings" w:hAnsi="Wingdings" w:hint="default"/>
      </w:rPr>
    </w:lvl>
    <w:lvl w:ilvl="3" w:tplc="EBA498D6" w:tentative="1">
      <w:start w:val="1"/>
      <w:numFmt w:val="bullet"/>
      <w:lvlText w:val=""/>
      <w:lvlJc w:val="left"/>
      <w:pPr>
        <w:tabs>
          <w:tab w:val="num" w:pos="2508"/>
        </w:tabs>
        <w:ind w:left="2508" w:hanging="360"/>
      </w:pPr>
      <w:rPr>
        <w:rFonts w:ascii="Symbol" w:hAnsi="Symbol" w:hint="default"/>
      </w:rPr>
    </w:lvl>
    <w:lvl w:ilvl="4" w:tplc="BBCC0D92" w:tentative="1">
      <w:start w:val="1"/>
      <w:numFmt w:val="bullet"/>
      <w:lvlText w:val="o"/>
      <w:lvlJc w:val="left"/>
      <w:pPr>
        <w:tabs>
          <w:tab w:val="num" w:pos="3228"/>
        </w:tabs>
        <w:ind w:left="3228" w:hanging="360"/>
      </w:pPr>
      <w:rPr>
        <w:rFonts w:ascii="Courier New" w:hAnsi="Courier New" w:hint="default"/>
      </w:rPr>
    </w:lvl>
    <w:lvl w:ilvl="5" w:tplc="DA441426" w:tentative="1">
      <w:start w:val="1"/>
      <w:numFmt w:val="bullet"/>
      <w:lvlText w:val=""/>
      <w:lvlJc w:val="left"/>
      <w:pPr>
        <w:tabs>
          <w:tab w:val="num" w:pos="3948"/>
        </w:tabs>
        <w:ind w:left="3948" w:hanging="360"/>
      </w:pPr>
      <w:rPr>
        <w:rFonts w:ascii="Wingdings" w:hAnsi="Wingdings" w:hint="default"/>
      </w:rPr>
    </w:lvl>
    <w:lvl w:ilvl="6" w:tplc="4E4AEBEC" w:tentative="1">
      <w:start w:val="1"/>
      <w:numFmt w:val="bullet"/>
      <w:lvlText w:val=""/>
      <w:lvlJc w:val="left"/>
      <w:pPr>
        <w:tabs>
          <w:tab w:val="num" w:pos="4668"/>
        </w:tabs>
        <w:ind w:left="4668" w:hanging="360"/>
      </w:pPr>
      <w:rPr>
        <w:rFonts w:ascii="Symbol" w:hAnsi="Symbol" w:hint="default"/>
      </w:rPr>
    </w:lvl>
    <w:lvl w:ilvl="7" w:tplc="8208F940" w:tentative="1">
      <w:start w:val="1"/>
      <w:numFmt w:val="bullet"/>
      <w:lvlText w:val="o"/>
      <w:lvlJc w:val="left"/>
      <w:pPr>
        <w:tabs>
          <w:tab w:val="num" w:pos="5388"/>
        </w:tabs>
        <w:ind w:left="5388" w:hanging="360"/>
      </w:pPr>
      <w:rPr>
        <w:rFonts w:ascii="Courier New" w:hAnsi="Courier New" w:hint="default"/>
      </w:rPr>
    </w:lvl>
    <w:lvl w:ilvl="8" w:tplc="C14C3C90" w:tentative="1">
      <w:start w:val="1"/>
      <w:numFmt w:val="bullet"/>
      <w:lvlText w:val=""/>
      <w:lvlJc w:val="left"/>
      <w:pPr>
        <w:tabs>
          <w:tab w:val="num" w:pos="6108"/>
        </w:tabs>
        <w:ind w:left="6108" w:hanging="360"/>
      </w:pPr>
      <w:rPr>
        <w:rFonts w:ascii="Wingdings" w:hAnsi="Wingdings" w:hint="default"/>
      </w:rPr>
    </w:lvl>
  </w:abstractNum>
  <w:abstractNum w:abstractNumId="29">
    <w:nsid w:val="3B3A5FB7"/>
    <w:multiLevelType w:val="hybridMultilevel"/>
    <w:tmpl w:val="623CF474"/>
    <w:lvl w:ilvl="0" w:tplc="67BC28BC">
      <w:start w:val="1"/>
      <w:numFmt w:val="lowerLetter"/>
      <w:lvlText w:val="(%1)"/>
      <w:lvlJc w:val="left"/>
      <w:pPr>
        <w:ind w:left="1800" w:hanging="360"/>
      </w:pPr>
      <w:rPr>
        <w:rFonts w:cs="Times New Roman"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0">
    <w:nsid w:val="3B8C2264"/>
    <w:multiLevelType w:val="multilevel"/>
    <w:tmpl w:val="FD506D00"/>
    <w:styleLink w:val="List7"/>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31">
    <w:nsid w:val="3BD77657"/>
    <w:multiLevelType w:val="hybridMultilevel"/>
    <w:tmpl w:val="518021FA"/>
    <w:lvl w:ilvl="0" w:tplc="6492B5D2">
      <w:start w:val="1"/>
      <w:numFmt w:val="lowerRoman"/>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nsid w:val="3CF122ED"/>
    <w:multiLevelType w:val="multilevel"/>
    <w:tmpl w:val="EA321C7C"/>
    <w:lvl w:ilvl="0">
      <w:start w:val="1"/>
      <w:numFmt w:val="decimal"/>
      <w:lvlText w:val="%1."/>
      <w:lvlJc w:val="left"/>
      <w:pPr>
        <w:tabs>
          <w:tab w:val="num" w:pos="624"/>
        </w:tabs>
        <w:ind w:left="624" w:hanging="624"/>
      </w:pPr>
      <w:rPr>
        <w:rFonts w:hint="default"/>
        <w:b w:val="0"/>
        <w:i w:val="0"/>
        <w:sz w:val="20"/>
      </w:rPr>
    </w:lvl>
    <w:lvl w:ilvl="1">
      <w:start w:val="1"/>
      <w:numFmt w:val="decimal"/>
      <w:lvlText w:val="%1.%2"/>
      <w:lvlJc w:val="left"/>
      <w:pPr>
        <w:tabs>
          <w:tab w:val="num" w:pos="624"/>
        </w:tabs>
        <w:ind w:left="624" w:hanging="624"/>
      </w:pPr>
      <w:rPr>
        <w:rFonts w:hint="default"/>
        <w:b w:val="0"/>
        <w:i w:val="0"/>
        <w:sz w:val="20"/>
      </w:rPr>
    </w:lvl>
    <w:lvl w:ilvl="2">
      <w:start w:val="1"/>
      <w:numFmt w:val="decimal"/>
      <w:lvlText w:val="4.%3."/>
      <w:lvlJc w:val="left"/>
      <w:pPr>
        <w:ind w:left="984" w:hanging="360"/>
      </w:pPr>
      <w:rPr>
        <w:rFonts w:ascii="Times" w:hAnsi="Times" w:cs="Arial" w:hint="default"/>
        <w:b w:val="0"/>
        <w:i w:val="0"/>
        <w:sz w:val="24"/>
        <w:szCs w:val="24"/>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33">
    <w:nsid w:val="3DBB79E2"/>
    <w:multiLevelType w:val="hybridMultilevel"/>
    <w:tmpl w:val="47E8F4F8"/>
    <w:lvl w:ilvl="0" w:tplc="57304C10">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nsid w:val="3DE8284E"/>
    <w:multiLevelType w:val="hybridMultilevel"/>
    <w:tmpl w:val="FE4C3F64"/>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5">
    <w:nsid w:val="3E6E4C63"/>
    <w:multiLevelType w:val="hybridMultilevel"/>
    <w:tmpl w:val="90B4E9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40DE3A3B"/>
    <w:multiLevelType w:val="hybridMultilevel"/>
    <w:tmpl w:val="ADCE5B88"/>
    <w:lvl w:ilvl="0" w:tplc="C90426F8">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440402C5"/>
    <w:multiLevelType w:val="hybridMultilevel"/>
    <w:tmpl w:val="2E0E4120"/>
    <w:lvl w:ilvl="0" w:tplc="C83C42EC">
      <w:start w:val="1"/>
      <w:numFmt w:val="decimal"/>
      <w:lvlText w:val="5.%1."/>
      <w:lvlJc w:val="left"/>
      <w:pPr>
        <w:ind w:left="720" w:hanging="360"/>
      </w:pPr>
      <w:rPr>
        <w:rFonts w:ascii="Calibri" w:hAnsi="Calibri"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4416352F"/>
    <w:multiLevelType w:val="hybridMultilevel"/>
    <w:tmpl w:val="A85C542C"/>
    <w:lvl w:ilvl="0" w:tplc="1C9AB470">
      <w:start w:val="1"/>
      <w:numFmt w:val="lowerLetter"/>
      <w:lvlText w:val="%1)"/>
      <w:lvlJc w:val="left"/>
      <w:pPr>
        <w:ind w:left="990" w:hanging="360"/>
      </w:pPr>
      <w:rPr>
        <w:rFonts w:ascii="Times New Roman" w:hAnsi="Times New Roman" w:hint="default"/>
      </w:rPr>
    </w:lvl>
    <w:lvl w:ilvl="1" w:tplc="04050019" w:tentative="1">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39">
    <w:nsid w:val="4520110E"/>
    <w:multiLevelType w:val="hybridMultilevel"/>
    <w:tmpl w:val="24B0BF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48D847C9"/>
    <w:multiLevelType w:val="hybridMultilevel"/>
    <w:tmpl w:val="5506200C"/>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1">
    <w:nsid w:val="493067C9"/>
    <w:multiLevelType w:val="multilevel"/>
    <w:tmpl w:val="EC7E4B48"/>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4A42006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4CE95D57"/>
    <w:multiLevelType w:val="hybridMultilevel"/>
    <w:tmpl w:val="13B2E29A"/>
    <w:lvl w:ilvl="0" w:tplc="6492B5D2">
      <w:start w:val="1"/>
      <w:numFmt w:val="lowerRoman"/>
      <w:lvlText w:val="(%1)"/>
      <w:lvlJc w:val="left"/>
      <w:pPr>
        <w:ind w:left="1571" w:hanging="360"/>
      </w:pPr>
      <w:rPr>
        <w:rFonts w:hint="default"/>
        <w:sz w:val="24"/>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4">
    <w:nsid w:val="4FAF2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53936B58"/>
    <w:multiLevelType w:val="hybridMultilevel"/>
    <w:tmpl w:val="BC441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5543220"/>
    <w:multiLevelType w:val="hybridMultilevel"/>
    <w:tmpl w:val="2BD62B0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7">
    <w:nsid w:val="56426A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58410F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5DCD55F2"/>
    <w:multiLevelType w:val="hybridMultilevel"/>
    <w:tmpl w:val="8FE246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5FB740C7"/>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1">
    <w:nsid w:val="60F73978"/>
    <w:multiLevelType w:val="hybridMultilevel"/>
    <w:tmpl w:val="0382E534"/>
    <w:lvl w:ilvl="0" w:tplc="6492B5D2">
      <w:start w:val="1"/>
      <w:numFmt w:val="lowerRoman"/>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nsid w:val="63C00173"/>
    <w:multiLevelType w:val="hybridMultilevel"/>
    <w:tmpl w:val="6942A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5EA1E05"/>
    <w:multiLevelType w:val="hybridMultilevel"/>
    <w:tmpl w:val="B914CFF0"/>
    <w:lvl w:ilvl="0" w:tplc="6492B5D2">
      <w:start w:val="1"/>
      <w:numFmt w:val="lowerRoman"/>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nsid w:val="66AF27BA"/>
    <w:multiLevelType w:val="hybridMultilevel"/>
    <w:tmpl w:val="8222C396"/>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5">
    <w:nsid w:val="689146C2"/>
    <w:multiLevelType w:val="hybridMultilevel"/>
    <w:tmpl w:val="8610A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A54647E"/>
    <w:multiLevelType w:val="hybridMultilevel"/>
    <w:tmpl w:val="2248A730"/>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7">
    <w:nsid w:val="6A643F51"/>
    <w:multiLevelType w:val="hybridMultilevel"/>
    <w:tmpl w:val="E466A73A"/>
    <w:lvl w:ilvl="0" w:tplc="C770A81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6D036769"/>
    <w:multiLevelType w:val="hybridMultilevel"/>
    <w:tmpl w:val="822E84A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9">
    <w:nsid w:val="6FB963D5"/>
    <w:multiLevelType w:val="hybridMultilevel"/>
    <w:tmpl w:val="44B2C2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nsid w:val="70802383"/>
    <w:multiLevelType w:val="hybridMultilevel"/>
    <w:tmpl w:val="0C9E7DB2"/>
    <w:lvl w:ilvl="0" w:tplc="9F7E2C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nsid w:val="741B1154"/>
    <w:multiLevelType w:val="hybridMultilevel"/>
    <w:tmpl w:val="BD5AADDE"/>
    <w:lvl w:ilvl="0" w:tplc="6492B5D2">
      <w:start w:val="1"/>
      <w:numFmt w:val="lowerRoman"/>
      <w:lvlText w:val="(%1)"/>
      <w:lvlJc w:val="left"/>
      <w:pPr>
        <w:ind w:left="2160" w:hanging="720"/>
      </w:pPr>
      <w:rPr>
        <w:rFonts w:hint="default"/>
      </w:r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62">
    <w:nsid w:val="757F51A9"/>
    <w:multiLevelType w:val="hybridMultilevel"/>
    <w:tmpl w:val="3426EC1A"/>
    <w:lvl w:ilvl="0" w:tplc="6492B5D2">
      <w:start w:val="1"/>
      <w:numFmt w:val="lowerRoman"/>
      <w:lvlText w:val="(%1)"/>
      <w:lvlJc w:val="left"/>
      <w:pPr>
        <w:ind w:left="1344"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63">
    <w:nsid w:val="792131A3"/>
    <w:multiLevelType w:val="hybridMultilevel"/>
    <w:tmpl w:val="EEC20778"/>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4">
    <w:nsid w:val="79533DBF"/>
    <w:multiLevelType w:val="hybridMultilevel"/>
    <w:tmpl w:val="2EE09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96278A7"/>
    <w:multiLevelType w:val="hybridMultilevel"/>
    <w:tmpl w:val="C43CE07A"/>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6">
    <w:nsid w:val="7DA60FC1"/>
    <w:multiLevelType w:val="hybridMultilevel"/>
    <w:tmpl w:val="D0C827C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7">
    <w:nsid w:val="7DF56C8C"/>
    <w:multiLevelType w:val="hybridMultilevel"/>
    <w:tmpl w:val="486A717C"/>
    <w:lvl w:ilvl="0" w:tplc="9F7E2C2A">
      <w:start w:val="1"/>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nsid w:val="7E282ADE"/>
    <w:multiLevelType w:val="multilevel"/>
    <w:tmpl w:val="3E16436A"/>
    <w:lvl w:ilvl="0">
      <w:start w:val="1"/>
      <w:numFmt w:val="decimal"/>
      <w:lvlText w:val="%1"/>
      <w:lvlJc w:val="left"/>
      <w:pPr>
        <w:tabs>
          <w:tab w:val="num" w:pos="822"/>
        </w:tabs>
        <w:ind w:left="822" w:hanging="680"/>
      </w:pPr>
      <w:rPr>
        <w:rFonts w:ascii="Calibri Light" w:hAnsi="Calibri Light" w:cs="Calibri Light"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1">
      <w:start w:val="1"/>
      <w:numFmt w:val="decimal"/>
      <w:lvlText w:val="%1.%2"/>
      <w:lvlJc w:val="left"/>
      <w:pPr>
        <w:tabs>
          <w:tab w:val="num" w:pos="680"/>
        </w:tabs>
        <w:ind w:left="680" w:hanging="680"/>
      </w:pPr>
      <w:rPr>
        <w:rFonts w:ascii="Calibri Light" w:hAnsi="Calibri Light" w:cs="Calibri Light"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2">
      <w:start w:val="1"/>
      <w:numFmt w:val="lowerLetter"/>
      <w:lvlText w:val="%3."/>
      <w:lvlJc w:val="left"/>
      <w:pPr>
        <w:ind w:left="1211" w:hanging="360"/>
      </w:pPr>
      <w:rPr>
        <w:rFonts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2778"/>
        </w:tabs>
        <w:ind w:left="2778" w:hanging="1247"/>
      </w:pPr>
      <w:rPr>
        <w:rFonts w:cs="Times New Roman" w:hint="default"/>
      </w:rPr>
    </w:lvl>
    <w:lvl w:ilvl="4">
      <w:start w:val="1"/>
      <w:numFmt w:val="decimal"/>
      <w:lvlText w:val="%1.%2.%3.%4.%5"/>
      <w:lvlJc w:val="left"/>
      <w:pPr>
        <w:tabs>
          <w:tab w:val="num" w:pos="2778"/>
        </w:tabs>
        <w:ind w:left="2778" w:hanging="1247"/>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612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920"/>
        </w:tabs>
        <w:ind w:left="4320" w:hanging="1440"/>
      </w:pPr>
      <w:rPr>
        <w:rFonts w:cs="Times New Roman" w:hint="default"/>
      </w:rPr>
    </w:lvl>
  </w:abstractNum>
  <w:abstractNum w:abstractNumId="69">
    <w:nsid w:val="7E490E99"/>
    <w:multiLevelType w:val="hybridMultilevel"/>
    <w:tmpl w:val="6BFAE8E8"/>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44"/>
  </w:num>
  <w:num w:numId="2">
    <w:abstractNumId w:val="10"/>
  </w:num>
  <w:num w:numId="3">
    <w:abstractNumId w:val="19"/>
  </w:num>
  <w:num w:numId="4">
    <w:abstractNumId w:val="47"/>
  </w:num>
  <w:num w:numId="5">
    <w:abstractNumId w:val="48"/>
  </w:num>
  <w:num w:numId="6">
    <w:abstractNumId w:val="42"/>
  </w:num>
  <w:num w:numId="7">
    <w:abstractNumId w:val="8"/>
  </w:num>
  <w:num w:numId="8">
    <w:abstractNumId w:val="54"/>
  </w:num>
  <w:num w:numId="9">
    <w:abstractNumId w:val="11"/>
  </w:num>
  <w:num w:numId="10">
    <w:abstractNumId w:val="15"/>
  </w:num>
  <w:num w:numId="11">
    <w:abstractNumId w:val="23"/>
  </w:num>
  <w:num w:numId="12">
    <w:abstractNumId w:val="2"/>
  </w:num>
  <w:num w:numId="13">
    <w:abstractNumId w:val="67"/>
  </w:num>
  <w:num w:numId="14">
    <w:abstractNumId w:val="60"/>
  </w:num>
  <w:num w:numId="15">
    <w:abstractNumId w:val="24"/>
  </w:num>
  <w:num w:numId="16">
    <w:abstractNumId w:val="69"/>
  </w:num>
  <w:num w:numId="17">
    <w:abstractNumId w:val="59"/>
  </w:num>
  <w:num w:numId="18">
    <w:abstractNumId w:val="65"/>
  </w:num>
  <w:num w:numId="19">
    <w:abstractNumId w:val="66"/>
  </w:num>
  <w:num w:numId="20">
    <w:abstractNumId w:val="21"/>
  </w:num>
  <w:num w:numId="21">
    <w:abstractNumId w:val="12"/>
  </w:num>
  <w:num w:numId="22">
    <w:abstractNumId w:val="39"/>
  </w:num>
  <w:num w:numId="23">
    <w:abstractNumId w:val="7"/>
  </w:num>
  <w:num w:numId="24">
    <w:abstractNumId w:val="9"/>
  </w:num>
  <w:num w:numId="25">
    <w:abstractNumId w:val="18"/>
  </w:num>
  <w:num w:numId="26">
    <w:abstractNumId w:val="51"/>
  </w:num>
  <w:num w:numId="27">
    <w:abstractNumId w:val="33"/>
  </w:num>
  <w:num w:numId="28">
    <w:abstractNumId w:val="63"/>
  </w:num>
  <w:num w:numId="29">
    <w:abstractNumId w:val="16"/>
  </w:num>
  <w:num w:numId="30">
    <w:abstractNumId w:val="58"/>
  </w:num>
  <w:num w:numId="31">
    <w:abstractNumId w:val="40"/>
  </w:num>
  <w:num w:numId="32">
    <w:abstractNumId w:val="34"/>
  </w:num>
  <w:num w:numId="33">
    <w:abstractNumId w:val="35"/>
  </w:num>
  <w:num w:numId="34">
    <w:abstractNumId w:val="26"/>
  </w:num>
  <w:num w:numId="35">
    <w:abstractNumId w:val="57"/>
  </w:num>
  <w:num w:numId="36">
    <w:abstractNumId w:val="56"/>
  </w:num>
  <w:num w:numId="37">
    <w:abstractNumId w:val="36"/>
  </w:num>
  <w:num w:numId="38">
    <w:abstractNumId w:val="1"/>
  </w:num>
  <w:num w:numId="39">
    <w:abstractNumId w:val="20"/>
  </w:num>
  <w:num w:numId="40">
    <w:abstractNumId w:val="22"/>
  </w:num>
  <w:num w:numId="41">
    <w:abstractNumId w:val="41"/>
  </w:num>
  <w:num w:numId="42">
    <w:abstractNumId w:val="0"/>
  </w:num>
  <w:num w:numId="43">
    <w:abstractNumId w:val="50"/>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2"/>
  </w:num>
  <w:num w:numId="46">
    <w:abstractNumId w:val="14"/>
  </w:num>
  <w:num w:numId="47">
    <w:abstractNumId w:val="45"/>
  </w:num>
  <w:num w:numId="48">
    <w:abstractNumId w:val="3"/>
  </w:num>
  <w:num w:numId="49">
    <w:abstractNumId w:val="6"/>
  </w:num>
  <w:num w:numId="50">
    <w:abstractNumId w:val="61"/>
  </w:num>
  <w:num w:numId="51">
    <w:abstractNumId w:val="30"/>
  </w:num>
  <w:num w:numId="52">
    <w:abstractNumId w:val="52"/>
  </w:num>
  <w:num w:numId="53">
    <w:abstractNumId w:val="4"/>
  </w:num>
  <w:num w:numId="54">
    <w:abstractNumId w:val="55"/>
  </w:num>
  <w:num w:numId="55">
    <w:abstractNumId w:val="64"/>
  </w:num>
  <w:num w:numId="56">
    <w:abstractNumId w:val="68"/>
  </w:num>
  <w:num w:numId="57">
    <w:abstractNumId w:val="17"/>
  </w:num>
  <w:num w:numId="58">
    <w:abstractNumId w:val="27"/>
  </w:num>
  <w:num w:numId="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num>
  <w:num w:numId="61">
    <w:abstractNumId w:val="28"/>
  </w:num>
  <w:num w:numId="62">
    <w:abstractNumId w:val="29"/>
  </w:num>
  <w:num w:numId="63">
    <w:abstractNumId w:val="25"/>
  </w:num>
  <w:num w:numId="64">
    <w:abstractNumId w:val="49"/>
  </w:num>
  <w:num w:numId="65">
    <w:abstractNumId w:val="43"/>
  </w:num>
  <w:num w:numId="66">
    <w:abstractNumId w:val="53"/>
  </w:num>
  <w:num w:numId="67">
    <w:abstractNumId w:val="13"/>
  </w:num>
  <w:num w:numId="68">
    <w:abstractNumId w:val="37"/>
  </w:num>
  <w:num w:numId="69">
    <w:abstractNumId w:val="31"/>
  </w:num>
  <w:num w:numId="70">
    <w:abstractNumId w:val="5"/>
  </w:num>
  <w:num w:numId="71">
    <w:abstractNumId w:val="46"/>
  </w:num>
  <w:num w:numId="72">
    <w:abstractNumId w:val="38"/>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body">
    <w15:presenceInfo w15:providerId="None" w15:userId="Nobody"/>
  </w15:person>
  <w15:person w15:author="Zuzana Jeřábková">
    <w15:presenceInfo w15:providerId="AD" w15:userId="S-1-5-21-470691577-555832628-2448397253-31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activeWritingStyle w:appName="MSWord" w:lang="cs-CZ"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de-AT" w:vendorID="64" w:dllVersion="6" w:nlCheck="1" w:checkStyle="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BD9"/>
    <w:rsid w:val="00000162"/>
    <w:rsid w:val="00001A21"/>
    <w:rsid w:val="00002171"/>
    <w:rsid w:val="000024EE"/>
    <w:rsid w:val="0000292B"/>
    <w:rsid w:val="00004324"/>
    <w:rsid w:val="00006C0E"/>
    <w:rsid w:val="00007FA0"/>
    <w:rsid w:val="000110DB"/>
    <w:rsid w:val="000122DC"/>
    <w:rsid w:val="000131EA"/>
    <w:rsid w:val="000138E2"/>
    <w:rsid w:val="00015282"/>
    <w:rsid w:val="00015988"/>
    <w:rsid w:val="000160D7"/>
    <w:rsid w:val="000169AD"/>
    <w:rsid w:val="00022562"/>
    <w:rsid w:val="00024531"/>
    <w:rsid w:val="00026590"/>
    <w:rsid w:val="00027231"/>
    <w:rsid w:val="00030AFC"/>
    <w:rsid w:val="000328E7"/>
    <w:rsid w:val="00033E18"/>
    <w:rsid w:val="0003450E"/>
    <w:rsid w:val="00034F09"/>
    <w:rsid w:val="00034F16"/>
    <w:rsid w:val="00036DEA"/>
    <w:rsid w:val="00037C11"/>
    <w:rsid w:val="0004064E"/>
    <w:rsid w:val="00041C34"/>
    <w:rsid w:val="000421A9"/>
    <w:rsid w:val="000434EA"/>
    <w:rsid w:val="000438D8"/>
    <w:rsid w:val="00044120"/>
    <w:rsid w:val="0004425B"/>
    <w:rsid w:val="00044FD0"/>
    <w:rsid w:val="0004517B"/>
    <w:rsid w:val="00047573"/>
    <w:rsid w:val="00050004"/>
    <w:rsid w:val="00051080"/>
    <w:rsid w:val="000511A5"/>
    <w:rsid w:val="00051233"/>
    <w:rsid w:val="00052004"/>
    <w:rsid w:val="000538A9"/>
    <w:rsid w:val="00054410"/>
    <w:rsid w:val="00054E1B"/>
    <w:rsid w:val="000553CC"/>
    <w:rsid w:val="00055825"/>
    <w:rsid w:val="0006177A"/>
    <w:rsid w:val="000622C0"/>
    <w:rsid w:val="0006243C"/>
    <w:rsid w:val="00062674"/>
    <w:rsid w:val="00062FB1"/>
    <w:rsid w:val="00064213"/>
    <w:rsid w:val="00064232"/>
    <w:rsid w:val="00064842"/>
    <w:rsid w:val="000672A4"/>
    <w:rsid w:val="00067D79"/>
    <w:rsid w:val="000703FD"/>
    <w:rsid w:val="00072C45"/>
    <w:rsid w:val="000735EA"/>
    <w:rsid w:val="00075A29"/>
    <w:rsid w:val="000760A4"/>
    <w:rsid w:val="0007642C"/>
    <w:rsid w:val="00076E74"/>
    <w:rsid w:val="00077816"/>
    <w:rsid w:val="00077A0B"/>
    <w:rsid w:val="00077A9E"/>
    <w:rsid w:val="00083DCD"/>
    <w:rsid w:val="00084253"/>
    <w:rsid w:val="000842F9"/>
    <w:rsid w:val="00084321"/>
    <w:rsid w:val="00085B0A"/>
    <w:rsid w:val="00085C02"/>
    <w:rsid w:val="0008618C"/>
    <w:rsid w:val="00087FBB"/>
    <w:rsid w:val="00090A48"/>
    <w:rsid w:val="000928FF"/>
    <w:rsid w:val="000948DF"/>
    <w:rsid w:val="00094AE4"/>
    <w:rsid w:val="00096ECD"/>
    <w:rsid w:val="000A30E8"/>
    <w:rsid w:val="000A3DA2"/>
    <w:rsid w:val="000A5416"/>
    <w:rsid w:val="000A798E"/>
    <w:rsid w:val="000B01AC"/>
    <w:rsid w:val="000B0644"/>
    <w:rsid w:val="000B0AAC"/>
    <w:rsid w:val="000B0C30"/>
    <w:rsid w:val="000B1C8C"/>
    <w:rsid w:val="000B2206"/>
    <w:rsid w:val="000B22F3"/>
    <w:rsid w:val="000B6C94"/>
    <w:rsid w:val="000C0C46"/>
    <w:rsid w:val="000C28E2"/>
    <w:rsid w:val="000C7D16"/>
    <w:rsid w:val="000D116E"/>
    <w:rsid w:val="000D135B"/>
    <w:rsid w:val="000D3402"/>
    <w:rsid w:val="000D5025"/>
    <w:rsid w:val="000D58CB"/>
    <w:rsid w:val="000D5C7A"/>
    <w:rsid w:val="000D5D58"/>
    <w:rsid w:val="000D64C5"/>
    <w:rsid w:val="000D654C"/>
    <w:rsid w:val="000D77FE"/>
    <w:rsid w:val="000E1664"/>
    <w:rsid w:val="000E3108"/>
    <w:rsid w:val="000E64C7"/>
    <w:rsid w:val="000E6C41"/>
    <w:rsid w:val="000F07EB"/>
    <w:rsid w:val="000F093B"/>
    <w:rsid w:val="000F0BAB"/>
    <w:rsid w:val="000F1D4B"/>
    <w:rsid w:val="000F1FC9"/>
    <w:rsid w:val="000F2720"/>
    <w:rsid w:val="000F57BF"/>
    <w:rsid w:val="000F5F4E"/>
    <w:rsid w:val="000F62C4"/>
    <w:rsid w:val="000F657F"/>
    <w:rsid w:val="00100983"/>
    <w:rsid w:val="001028BD"/>
    <w:rsid w:val="00103BA2"/>
    <w:rsid w:val="0010500A"/>
    <w:rsid w:val="0010782D"/>
    <w:rsid w:val="00107B97"/>
    <w:rsid w:val="0011096D"/>
    <w:rsid w:val="001109D1"/>
    <w:rsid w:val="00114059"/>
    <w:rsid w:val="00114758"/>
    <w:rsid w:val="0011565E"/>
    <w:rsid w:val="001156E9"/>
    <w:rsid w:val="00115A94"/>
    <w:rsid w:val="00116B3F"/>
    <w:rsid w:val="00117417"/>
    <w:rsid w:val="00117986"/>
    <w:rsid w:val="00120F84"/>
    <w:rsid w:val="001243CF"/>
    <w:rsid w:val="00124879"/>
    <w:rsid w:val="001260F2"/>
    <w:rsid w:val="00127B10"/>
    <w:rsid w:val="00130A63"/>
    <w:rsid w:val="00131435"/>
    <w:rsid w:val="00132850"/>
    <w:rsid w:val="0013445C"/>
    <w:rsid w:val="00134CF3"/>
    <w:rsid w:val="00135046"/>
    <w:rsid w:val="001357A4"/>
    <w:rsid w:val="00136342"/>
    <w:rsid w:val="001363D5"/>
    <w:rsid w:val="00140886"/>
    <w:rsid w:val="00141887"/>
    <w:rsid w:val="0014268C"/>
    <w:rsid w:val="00147A1C"/>
    <w:rsid w:val="0015134B"/>
    <w:rsid w:val="00152DD1"/>
    <w:rsid w:val="00152F3E"/>
    <w:rsid w:val="001633D8"/>
    <w:rsid w:val="00164510"/>
    <w:rsid w:val="00167266"/>
    <w:rsid w:val="001703C6"/>
    <w:rsid w:val="00172726"/>
    <w:rsid w:val="001745E6"/>
    <w:rsid w:val="00174FD9"/>
    <w:rsid w:val="00177D6A"/>
    <w:rsid w:val="00180736"/>
    <w:rsid w:val="001815F6"/>
    <w:rsid w:val="00181728"/>
    <w:rsid w:val="0018206E"/>
    <w:rsid w:val="0018479F"/>
    <w:rsid w:val="00185531"/>
    <w:rsid w:val="00185BD3"/>
    <w:rsid w:val="00185FEA"/>
    <w:rsid w:val="00186438"/>
    <w:rsid w:val="00186987"/>
    <w:rsid w:val="0018734C"/>
    <w:rsid w:val="00190922"/>
    <w:rsid w:val="00191373"/>
    <w:rsid w:val="00191C08"/>
    <w:rsid w:val="00196EF8"/>
    <w:rsid w:val="001A051A"/>
    <w:rsid w:val="001A0957"/>
    <w:rsid w:val="001A1884"/>
    <w:rsid w:val="001A22A5"/>
    <w:rsid w:val="001A2D13"/>
    <w:rsid w:val="001A3840"/>
    <w:rsid w:val="001A5C15"/>
    <w:rsid w:val="001A6F17"/>
    <w:rsid w:val="001B03E4"/>
    <w:rsid w:val="001B0830"/>
    <w:rsid w:val="001B0BBB"/>
    <w:rsid w:val="001B0C34"/>
    <w:rsid w:val="001B43EB"/>
    <w:rsid w:val="001B55C5"/>
    <w:rsid w:val="001B56FF"/>
    <w:rsid w:val="001B60CB"/>
    <w:rsid w:val="001C0015"/>
    <w:rsid w:val="001C05F1"/>
    <w:rsid w:val="001C109D"/>
    <w:rsid w:val="001C1ACC"/>
    <w:rsid w:val="001C2320"/>
    <w:rsid w:val="001C4132"/>
    <w:rsid w:val="001C6E6C"/>
    <w:rsid w:val="001C70CF"/>
    <w:rsid w:val="001D74E4"/>
    <w:rsid w:val="001E2690"/>
    <w:rsid w:val="001E4B72"/>
    <w:rsid w:val="001E52EE"/>
    <w:rsid w:val="001E6FD0"/>
    <w:rsid w:val="001F0D6A"/>
    <w:rsid w:val="001F129D"/>
    <w:rsid w:val="001F3455"/>
    <w:rsid w:val="001F34C1"/>
    <w:rsid w:val="001F3C5D"/>
    <w:rsid w:val="001F3F01"/>
    <w:rsid w:val="001F402C"/>
    <w:rsid w:val="001F59BB"/>
    <w:rsid w:val="002005D2"/>
    <w:rsid w:val="00200FF4"/>
    <w:rsid w:val="00203DBE"/>
    <w:rsid w:val="002044BC"/>
    <w:rsid w:val="00204C26"/>
    <w:rsid w:val="00205D29"/>
    <w:rsid w:val="0020648E"/>
    <w:rsid w:val="0021043E"/>
    <w:rsid w:val="00210F3B"/>
    <w:rsid w:val="00211129"/>
    <w:rsid w:val="00211C10"/>
    <w:rsid w:val="002125E2"/>
    <w:rsid w:val="002130BF"/>
    <w:rsid w:val="0021332A"/>
    <w:rsid w:val="002139D8"/>
    <w:rsid w:val="00213CC6"/>
    <w:rsid w:val="00214B14"/>
    <w:rsid w:val="0021541C"/>
    <w:rsid w:val="00216520"/>
    <w:rsid w:val="0021764C"/>
    <w:rsid w:val="00217E1C"/>
    <w:rsid w:val="00220E32"/>
    <w:rsid w:val="00221447"/>
    <w:rsid w:val="002225EC"/>
    <w:rsid w:val="002229BB"/>
    <w:rsid w:val="00223576"/>
    <w:rsid w:val="00223A4F"/>
    <w:rsid w:val="00224323"/>
    <w:rsid w:val="002301C1"/>
    <w:rsid w:val="00230B32"/>
    <w:rsid w:val="0023118F"/>
    <w:rsid w:val="00231543"/>
    <w:rsid w:val="00233576"/>
    <w:rsid w:val="00233890"/>
    <w:rsid w:val="002352F5"/>
    <w:rsid w:val="002356E1"/>
    <w:rsid w:val="00236389"/>
    <w:rsid w:val="00237C57"/>
    <w:rsid w:val="002400BC"/>
    <w:rsid w:val="002407EE"/>
    <w:rsid w:val="00242C0A"/>
    <w:rsid w:val="00244049"/>
    <w:rsid w:val="002444A4"/>
    <w:rsid w:val="002448A1"/>
    <w:rsid w:val="002449C1"/>
    <w:rsid w:val="00244AB0"/>
    <w:rsid w:val="0024525A"/>
    <w:rsid w:val="0024615E"/>
    <w:rsid w:val="00250265"/>
    <w:rsid w:val="0025119E"/>
    <w:rsid w:val="00255D5F"/>
    <w:rsid w:val="00256DAA"/>
    <w:rsid w:val="002576E8"/>
    <w:rsid w:val="00257B44"/>
    <w:rsid w:val="0026194B"/>
    <w:rsid w:val="00264C7B"/>
    <w:rsid w:val="00265068"/>
    <w:rsid w:val="0026759E"/>
    <w:rsid w:val="002677F1"/>
    <w:rsid w:val="00267A1D"/>
    <w:rsid w:val="00267A9D"/>
    <w:rsid w:val="0027039D"/>
    <w:rsid w:val="00271087"/>
    <w:rsid w:val="00272C5E"/>
    <w:rsid w:val="00273B64"/>
    <w:rsid w:val="00280C01"/>
    <w:rsid w:val="00281DAF"/>
    <w:rsid w:val="00283FEF"/>
    <w:rsid w:val="00284481"/>
    <w:rsid w:val="002846F6"/>
    <w:rsid w:val="002862DD"/>
    <w:rsid w:val="00287FC5"/>
    <w:rsid w:val="0029034F"/>
    <w:rsid w:val="00291BB6"/>
    <w:rsid w:val="00292667"/>
    <w:rsid w:val="00293826"/>
    <w:rsid w:val="00295838"/>
    <w:rsid w:val="00295FF6"/>
    <w:rsid w:val="00297EDC"/>
    <w:rsid w:val="002A08FD"/>
    <w:rsid w:val="002A1624"/>
    <w:rsid w:val="002A1D4F"/>
    <w:rsid w:val="002B08E0"/>
    <w:rsid w:val="002B105B"/>
    <w:rsid w:val="002B1AD7"/>
    <w:rsid w:val="002B28A7"/>
    <w:rsid w:val="002B2E46"/>
    <w:rsid w:val="002B36BB"/>
    <w:rsid w:val="002B44DC"/>
    <w:rsid w:val="002B48A2"/>
    <w:rsid w:val="002B615B"/>
    <w:rsid w:val="002B6E44"/>
    <w:rsid w:val="002B7C87"/>
    <w:rsid w:val="002C1412"/>
    <w:rsid w:val="002C79E8"/>
    <w:rsid w:val="002C7ACD"/>
    <w:rsid w:val="002D1209"/>
    <w:rsid w:val="002D1736"/>
    <w:rsid w:val="002D278D"/>
    <w:rsid w:val="002D723A"/>
    <w:rsid w:val="002D77C2"/>
    <w:rsid w:val="002E0FD9"/>
    <w:rsid w:val="002E1FEE"/>
    <w:rsid w:val="002E3F69"/>
    <w:rsid w:val="002E493F"/>
    <w:rsid w:val="002E530D"/>
    <w:rsid w:val="002F0357"/>
    <w:rsid w:val="002F1FB9"/>
    <w:rsid w:val="002F2B4F"/>
    <w:rsid w:val="002F2ED1"/>
    <w:rsid w:val="002F41BF"/>
    <w:rsid w:val="002F5116"/>
    <w:rsid w:val="002F5A44"/>
    <w:rsid w:val="00300021"/>
    <w:rsid w:val="0030015F"/>
    <w:rsid w:val="0030257E"/>
    <w:rsid w:val="003032D0"/>
    <w:rsid w:val="00303C90"/>
    <w:rsid w:val="00310270"/>
    <w:rsid w:val="00310B67"/>
    <w:rsid w:val="00312C6A"/>
    <w:rsid w:val="003130DA"/>
    <w:rsid w:val="0031406B"/>
    <w:rsid w:val="00314564"/>
    <w:rsid w:val="0031464A"/>
    <w:rsid w:val="003147DB"/>
    <w:rsid w:val="003149F5"/>
    <w:rsid w:val="00314DC8"/>
    <w:rsid w:val="0031521E"/>
    <w:rsid w:val="003159AF"/>
    <w:rsid w:val="00316138"/>
    <w:rsid w:val="00317797"/>
    <w:rsid w:val="00320824"/>
    <w:rsid w:val="00320F57"/>
    <w:rsid w:val="00321075"/>
    <w:rsid w:val="00321C68"/>
    <w:rsid w:val="00322319"/>
    <w:rsid w:val="003231B7"/>
    <w:rsid w:val="00323DFF"/>
    <w:rsid w:val="00324F55"/>
    <w:rsid w:val="00325933"/>
    <w:rsid w:val="00326E4B"/>
    <w:rsid w:val="00327225"/>
    <w:rsid w:val="0033073A"/>
    <w:rsid w:val="00331018"/>
    <w:rsid w:val="0033350B"/>
    <w:rsid w:val="00333908"/>
    <w:rsid w:val="00333DA2"/>
    <w:rsid w:val="00337A1F"/>
    <w:rsid w:val="00340092"/>
    <w:rsid w:val="00340EDC"/>
    <w:rsid w:val="003414D4"/>
    <w:rsid w:val="00341EE3"/>
    <w:rsid w:val="003441A9"/>
    <w:rsid w:val="00346B37"/>
    <w:rsid w:val="0035020D"/>
    <w:rsid w:val="003506C9"/>
    <w:rsid w:val="003507FD"/>
    <w:rsid w:val="00352B8D"/>
    <w:rsid w:val="003534E7"/>
    <w:rsid w:val="003542A3"/>
    <w:rsid w:val="00357A71"/>
    <w:rsid w:val="00360FF0"/>
    <w:rsid w:val="00362263"/>
    <w:rsid w:val="00362C15"/>
    <w:rsid w:val="003663E8"/>
    <w:rsid w:val="003671D0"/>
    <w:rsid w:val="003705A0"/>
    <w:rsid w:val="00370D30"/>
    <w:rsid w:val="003734F5"/>
    <w:rsid w:val="00374D7E"/>
    <w:rsid w:val="003764F4"/>
    <w:rsid w:val="003812B3"/>
    <w:rsid w:val="0038157E"/>
    <w:rsid w:val="00381813"/>
    <w:rsid w:val="003824A3"/>
    <w:rsid w:val="00382ACC"/>
    <w:rsid w:val="0038376E"/>
    <w:rsid w:val="0038447D"/>
    <w:rsid w:val="0038549C"/>
    <w:rsid w:val="0038652C"/>
    <w:rsid w:val="00387458"/>
    <w:rsid w:val="0039218D"/>
    <w:rsid w:val="00392BBC"/>
    <w:rsid w:val="00393028"/>
    <w:rsid w:val="00393E1C"/>
    <w:rsid w:val="00395AA1"/>
    <w:rsid w:val="003A018F"/>
    <w:rsid w:val="003A1CE7"/>
    <w:rsid w:val="003A2088"/>
    <w:rsid w:val="003A2663"/>
    <w:rsid w:val="003A4D85"/>
    <w:rsid w:val="003B0CF6"/>
    <w:rsid w:val="003B1289"/>
    <w:rsid w:val="003B16FB"/>
    <w:rsid w:val="003B1FF8"/>
    <w:rsid w:val="003B46F1"/>
    <w:rsid w:val="003B4CF6"/>
    <w:rsid w:val="003B746E"/>
    <w:rsid w:val="003B79C8"/>
    <w:rsid w:val="003C0761"/>
    <w:rsid w:val="003C0EE8"/>
    <w:rsid w:val="003C3510"/>
    <w:rsid w:val="003C3590"/>
    <w:rsid w:val="003C427E"/>
    <w:rsid w:val="003C7269"/>
    <w:rsid w:val="003D2776"/>
    <w:rsid w:val="003D4785"/>
    <w:rsid w:val="003D540A"/>
    <w:rsid w:val="003D65FE"/>
    <w:rsid w:val="003D7D52"/>
    <w:rsid w:val="003E0388"/>
    <w:rsid w:val="003E07DB"/>
    <w:rsid w:val="003E0BD4"/>
    <w:rsid w:val="003E32FB"/>
    <w:rsid w:val="003E36EB"/>
    <w:rsid w:val="003E5AB5"/>
    <w:rsid w:val="003E6439"/>
    <w:rsid w:val="003E6824"/>
    <w:rsid w:val="003E6E06"/>
    <w:rsid w:val="003E6F64"/>
    <w:rsid w:val="003F6453"/>
    <w:rsid w:val="003F6840"/>
    <w:rsid w:val="004000B1"/>
    <w:rsid w:val="004011BD"/>
    <w:rsid w:val="00404298"/>
    <w:rsid w:val="00404CE7"/>
    <w:rsid w:val="004051C2"/>
    <w:rsid w:val="00405AE7"/>
    <w:rsid w:val="004074C2"/>
    <w:rsid w:val="0040767C"/>
    <w:rsid w:val="00407A47"/>
    <w:rsid w:val="00411DE6"/>
    <w:rsid w:val="0041289C"/>
    <w:rsid w:val="004129F1"/>
    <w:rsid w:val="00413C95"/>
    <w:rsid w:val="00413C9E"/>
    <w:rsid w:val="00416942"/>
    <w:rsid w:val="00420A12"/>
    <w:rsid w:val="00421612"/>
    <w:rsid w:val="004234DF"/>
    <w:rsid w:val="0042483C"/>
    <w:rsid w:val="00424936"/>
    <w:rsid w:val="004268D9"/>
    <w:rsid w:val="00426AC0"/>
    <w:rsid w:val="00427A3C"/>
    <w:rsid w:val="00427E88"/>
    <w:rsid w:val="00430CA3"/>
    <w:rsid w:val="00432BBD"/>
    <w:rsid w:val="004336AA"/>
    <w:rsid w:val="0043621A"/>
    <w:rsid w:val="004370FA"/>
    <w:rsid w:val="00440CC9"/>
    <w:rsid w:val="0044259E"/>
    <w:rsid w:val="00442EBB"/>
    <w:rsid w:val="00444EE8"/>
    <w:rsid w:val="00445C58"/>
    <w:rsid w:val="00446D7C"/>
    <w:rsid w:val="00447D37"/>
    <w:rsid w:val="00450997"/>
    <w:rsid w:val="004512CE"/>
    <w:rsid w:val="004520C6"/>
    <w:rsid w:val="00454E7A"/>
    <w:rsid w:val="00456C64"/>
    <w:rsid w:val="00456CD8"/>
    <w:rsid w:val="00456F3B"/>
    <w:rsid w:val="004658E6"/>
    <w:rsid w:val="00467356"/>
    <w:rsid w:val="00470751"/>
    <w:rsid w:val="0047244C"/>
    <w:rsid w:val="00473443"/>
    <w:rsid w:val="0047352E"/>
    <w:rsid w:val="0048107C"/>
    <w:rsid w:val="004843ED"/>
    <w:rsid w:val="00485611"/>
    <w:rsid w:val="00486349"/>
    <w:rsid w:val="00486F89"/>
    <w:rsid w:val="00487369"/>
    <w:rsid w:val="00490D0B"/>
    <w:rsid w:val="0049153A"/>
    <w:rsid w:val="0049223B"/>
    <w:rsid w:val="004929BA"/>
    <w:rsid w:val="00493452"/>
    <w:rsid w:val="00493EBC"/>
    <w:rsid w:val="004957C8"/>
    <w:rsid w:val="00495F9A"/>
    <w:rsid w:val="0049602D"/>
    <w:rsid w:val="004A0271"/>
    <w:rsid w:val="004A03C5"/>
    <w:rsid w:val="004A0C66"/>
    <w:rsid w:val="004A259F"/>
    <w:rsid w:val="004A620D"/>
    <w:rsid w:val="004A7589"/>
    <w:rsid w:val="004B189E"/>
    <w:rsid w:val="004B1F1B"/>
    <w:rsid w:val="004B24D5"/>
    <w:rsid w:val="004B2934"/>
    <w:rsid w:val="004B323D"/>
    <w:rsid w:val="004B4DF2"/>
    <w:rsid w:val="004B6182"/>
    <w:rsid w:val="004B68DE"/>
    <w:rsid w:val="004B6E0B"/>
    <w:rsid w:val="004C05B6"/>
    <w:rsid w:val="004C1390"/>
    <w:rsid w:val="004C2A65"/>
    <w:rsid w:val="004C3A92"/>
    <w:rsid w:val="004C5B1E"/>
    <w:rsid w:val="004C5FF5"/>
    <w:rsid w:val="004C6002"/>
    <w:rsid w:val="004C6C06"/>
    <w:rsid w:val="004D1B22"/>
    <w:rsid w:val="004D1CA2"/>
    <w:rsid w:val="004D3DD4"/>
    <w:rsid w:val="004D4020"/>
    <w:rsid w:val="004D418D"/>
    <w:rsid w:val="004D4930"/>
    <w:rsid w:val="004D5E35"/>
    <w:rsid w:val="004D7886"/>
    <w:rsid w:val="004E001F"/>
    <w:rsid w:val="004E0E2A"/>
    <w:rsid w:val="004E2280"/>
    <w:rsid w:val="004E30B4"/>
    <w:rsid w:val="004E3551"/>
    <w:rsid w:val="004E5075"/>
    <w:rsid w:val="004E5DD3"/>
    <w:rsid w:val="004F03C8"/>
    <w:rsid w:val="004F11E0"/>
    <w:rsid w:val="004F33B1"/>
    <w:rsid w:val="004F4739"/>
    <w:rsid w:val="004F554C"/>
    <w:rsid w:val="004F67F9"/>
    <w:rsid w:val="004F78E2"/>
    <w:rsid w:val="00500454"/>
    <w:rsid w:val="005004C4"/>
    <w:rsid w:val="005026B4"/>
    <w:rsid w:val="005047AD"/>
    <w:rsid w:val="00506B3E"/>
    <w:rsid w:val="005078B8"/>
    <w:rsid w:val="00507E59"/>
    <w:rsid w:val="00510704"/>
    <w:rsid w:val="00511BD2"/>
    <w:rsid w:val="00513CA1"/>
    <w:rsid w:val="005150F2"/>
    <w:rsid w:val="0051705A"/>
    <w:rsid w:val="00517744"/>
    <w:rsid w:val="00524196"/>
    <w:rsid w:val="00527DB8"/>
    <w:rsid w:val="00527F19"/>
    <w:rsid w:val="005306DE"/>
    <w:rsid w:val="0053074E"/>
    <w:rsid w:val="00530CEA"/>
    <w:rsid w:val="005344ED"/>
    <w:rsid w:val="0053506C"/>
    <w:rsid w:val="0053514F"/>
    <w:rsid w:val="00537031"/>
    <w:rsid w:val="00537684"/>
    <w:rsid w:val="00537B44"/>
    <w:rsid w:val="005449AD"/>
    <w:rsid w:val="0054651E"/>
    <w:rsid w:val="00547141"/>
    <w:rsid w:val="0055015E"/>
    <w:rsid w:val="00550461"/>
    <w:rsid w:val="005510DF"/>
    <w:rsid w:val="00551AE0"/>
    <w:rsid w:val="005528A2"/>
    <w:rsid w:val="00553C04"/>
    <w:rsid w:val="0055601C"/>
    <w:rsid w:val="00556548"/>
    <w:rsid w:val="00557D86"/>
    <w:rsid w:val="005603DF"/>
    <w:rsid w:val="0056170A"/>
    <w:rsid w:val="005634A6"/>
    <w:rsid w:val="00563DFC"/>
    <w:rsid w:val="00565477"/>
    <w:rsid w:val="005658C0"/>
    <w:rsid w:val="005658E8"/>
    <w:rsid w:val="00567302"/>
    <w:rsid w:val="005700D2"/>
    <w:rsid w:val="00570955"/>
    <w:rsid w:val="00570A38"/>
    <w:rsid w:val="00572492"/>
    <w:rsid w:val="00580A22"/>
    <w:rsid w:val="0058251E"/>
    <w:rsid w:val="00582642"/>
    <w:rsid w:val="00582F73"/>
    <w:rsid w:val="00583DB5"/>
    <w:rsid w:val="00584586"/>
    <w:rsid w:val="00585277"/>
    <w:rsid w:val="00586846"/>
    <w:rsid w:val="00586FCF"/>
    <w:rsid w:val="00587E01"/>
    <w:rsid w:val="0059261D"/>
    <w:rsid w:val="005946B3"/>
    <w:rsid w:val="00594C36"/>
    <w:rsid w:val="00597347"/>
    <w:rsid w:val="005A13E2"/>
    <w:rsid w:val="005A7809"/>
    <w:rsid w:val="005B1FC1"/>
    <w:rsid w:val="005B251E"/>
    <w:rsid w:val="005B2D66"/>
    <w:rsid w:val="005B3F75"/>
    <w:rsid w:val="005C0827"/>
    <w:rsid w:val="005C2405"/>
    <w:rsid w:val="005C27FF"/>
    <w:rsid w:val="005C2CCB"/>
    <w:rsid w:val="005C2F7D"/>
    <w:rsid w:val="005C46DF"/>
    <w:rsid w:val="005C4BE2"/>
    <w:rsid w:val="005C4DBB"/>
    <w:rsid w:val="005C4FE1"/>
    <w:rsid w:val="005C5734"/>
    <w:rsid w:val="005C7A09"/>
    <w:rsid w:val="005D04B3"/>
    <w:rsid w:val="005D1C43"/>
    <w:rsid w:val="005D1DAE"/>
    <w:rsid w:val="005D2214"/>
    <w:rsid w:val="005D2E16"/>
    <w:rsid w:val="005D4769"/>
    <w:rsid w:val="005D4CFC"/>
    <w:rsid w:val="005D77C0"/>
    <w:rsid w:val="005D781D"/>
    <w:rsid w:val="005E148B"/>
    <w:rsid w:val="005E19D2"/>
    <w:rsid w:val="005E2C98"/>
    <w:rsid w:val="005E477D"/>
    <w:rsid w:val="005F040C"/>
    <w:rsid w:val="005F378E"/>
    <w:rsid w:val="005F6362"/>
    <w:rsid w:val="005F7307"/>
    <w:rsid w:val="005F7901"/>
    <w:rsid w:val="00600FE5"/>
    <w:rsid w:val="00601310"/>
    <w:rsid w:val="00601A62"/>
    <w:rsid w:val="0060606E"/>
    <w:rsid w:val="0060737E"/>
    <w:rsid w:val="00610368"/>
    <w:rsid w:val="006103E1"/>
    <w:rsid w:val="0061364E"/>
    <w:rsid w:val="00614E4B"/>
    <w:rsid w:val="00617FD2"/>
    <w:rsid w:val="00621018"/>
    <w:rsid w:val="006214B4"/>
    <w:rsid w:val="00621D90"/>
    <w:rsid w:val="006242D3"/>
    <w:rsid w:val="0062454F"/>
    <w:rsid w:val="00624D8C"/>
    <w:rsid w:val="00630616"/>
    <w:rsid w:val="00631500"/>
    <w:rsid w:val="0063675C"/>
    <w:rsid w:val="00643023"/>
    <w:rsid w:val="00644688"/>
    <w:rsid w:val="0064501F"/>
    <w:rsid w:val="006455CF"/>
    <w:rsid w:val="00647DA3"/>
    <w:rsid w:val="00652999"/>
    <w:rsid w:val="0065365D"/>
    <w:rsid w:val="0065432D"/>
    <w:rsid w:val="00654C6F"/>
    <w:rsid w:val="00655234"/>
    <w:rsid w:val="006561FA"/>
    <w:rsid w:val="00656B31"/>
    <w:rsid w:val="00656DAE"/>
    <w:rsid w:val="006578A1"/>
    <w:rsid w:val="006609CB"/>
    <w:rsid w:val="00660B53"/>
    <w:rsid w:val="006615EE"/>
    <w:rsid w:val="00661B2F"/>
    <w:rsid w:val="00661C5E"/>
    <w:rsid w:val="0066215E"/>
    <w:rsid w:val="00662396"/>
    <w:rsid w:val="006650F2"/>
    <w:rsid w:val="006667CE"/>
    <w:rsid w:val="0066694E"/>
    <w:rsid w:val="006726E4"/>
    <w:rsid w:val="00672BAF"/>
    <w:rsid w:val="00672C04"/>
    <w:rsid w:val="006736AC"/>
    <w:rsid w:val="0067524B"/>
    <w:rsid w:val="00675A12"/>
    <w:rsid w:val="0067694C"/>
    <w:rsid w:val="00681B9E"/>
    <w:rsid w:val="006825BF"/>
    <w:rsid w:val="00683E72"/>
    <w:rsid w:val="006842C6"/>
    <w:rsid w:val="0068447C"/>
    <w:rsid w:val="00686639"/>
    <w:rsid w:val="00686AA9"/>
    <w:rsid w:val="006876F2"/>
    <w:rsid w:val="006904BB"/>
    <w:rsid w:val="00691ABA"/>
    <w:rsid w:val="00691ACE"/>
    <w:rsid w:val="00693279"/>
    <w:rsid w:val="00694436"/>
    <w:rsid w:val="006946A5"/>
    <w:rsid w:val="0069743D"/>
    <w:rsid w:val="00697D77"/>
    <w:rsid w:val="00697FE6"/>
    <w:rsid w:val="006A0432"/>
    <w:rsid w:val="006A682D"/>
    <w:rsid w:val="006B0234"/>
    <w:rsid w:val="006B050E"/>
    <w:rsid w:val="006B306D"/>
    <w:rsid w:val="006B4091"/>
    <w:rsid w:val="006B7530"/>
    <w:rsid w:val="006C4B60"/>
    <w:rsid w:val="006C578F"/>
    <w:rsid w:val="006C5BFD"/>
    <w:rsid w:val="006C6C51"/>
    <w:rsid w:val="006D26E6"/>
    <w:rsid w:val="006D390C"/>
    <w:rsid w:val="006D3AF4"/>
    <w:rsid w:val="006D4FDD"/>
    <w:rsid w:val="006D55F2"/>
    <w:rsid w:val="006D5BA2"/>
    <w:rsid w:val="006D5C5A"/>
    <w:rsid w:val="006D5C70"/>
    <w:rsid w:val="006D6038"/>
    <w:rsid w:val="006D6FD7"/>
    <w:rsid w:val="006D7730"/>
    <w:rsid w:val="006D7D8C"/>
    <w:rsid w:val="006E16F1"/>
    <w:rsid w:val="006E30E5"/>
    <w:rsid w:val="006E3840"/>
    <w:rsid w:val="006E42A6"/>
    <w:rsid w:val="006E43AE"/>
    <w:rsid w:val="006E4970"/>
    <w:rsid w:val="006E693C"/>
    <w:rsid w:val="006F11BC"/>
    <w:rsid w:val="006F1717"/>
    <w:rsid w:val="006F4C19"/>
    <w:rsid w:val="006F5B2C"/>
    <w:rsid w:val="006F69E9"/>
    <w:rsid w:val="00702789"/>
    <w:rsid w:val="007037C9"/>
    <w:rsid w:val="00705433"/>
    <w:rsid w:val="00705CA1"/>
    <w:rsid w:val="007063B0"/>
    <w:rsid w:val="00711C95"/>
    <w:rsid w:val="007122A8"/>
    <w:rsid w:val="00712BEA"/>
    <w:rsid w:val="00713B87"/>
    <w:rsid w:val="007140D1"/>
    <w:rsid w:val="00714A83"/>
    <w:rsid w:val="0071515F"/>
    <w:rsid w:val="00715285"/>
    <w:rsid w:val="00715365"/>
    <w:rsid w:val="00720529"/>
    <w:rsid w:val="00721E3A"/>
    <w:rsid w:val="00722F84"/>
    <w:rsid w:val="00723F77"/>
    <w:rsid w:val="007240CE"/>
    <w:rsid w:val="007267BE"/>
    <w:rsid w:val="00727AAF"/>
    <w:rsid w:val="007303C6"/>
    <w:rsid w:val="00731AE0"/>
    <w:rsid w:val="00732325"/>
    <w:rsid w:val="00735781"/>
    <w:rsid w:val="00737FD4"/>
    <w:rsid w:val="00740CDE"/>
    <w:rsid w:val="00741231"/>
    <w:rsid w:val="00742875"/>
    <w:rsid w:val="00744F39"/>
    <w:rsid w:val="00744FB4"/>
    <w:rsid w:val="00745158"/>
    <w:rsid w:val="00745AC7"/>
    <w:rsid w:val="00745EF5"/>
    <w:rsid w:val="00746AD7"/>
    <w:rsid w:val="00747676"/>
    <w:rsid w:val="00751605"/>
    <w:rsid w:val="007519DE"/>
    <w:rsid w:val="00752DEE"/>
    <w:rsid w:val="00753916"/>
    <w:rsid w:val="00753BCD"/>
    <w:rsid w:val="00754B5F"/>
    <w:rsid w:val="007551A8"/>
    <w:rsid w:val="007557EF"/>
    <w:rsid w:val="0075616E"/>
    <w:rsid w:val="00760636"/>
    <w:rsid w:val="00763D9E"/>
    <w:rsid w:val="00763E8A"/>
    <w:rsid w:val="007642F3"/>
    <w:rsid w:val="00764D43"/>
    <w:rsid w:val="007668D7"/>
    <w:rsid w:val="007668E1"/>
    <w:rsid w:val="00770EED"/>
    <w:rsid w:val="00771F7E"/>
    <w:rsid w:val="007769CA"/>
    <w:rsid w:val="00776A2B"/>
    <w:rsid w:val="00783377"/>
    <w:rsid w:val="007854A7"/>
    <w:rsid w:val="00785896"/>
    <w:rsid w:val="00785D78"/>
    <w:rsid w:val="0078693C"/>
    <w:rsid w:val="00787680"/>
    <w:rsid w:val="00790763"/>
    <w:rsid w:val="00792755"/>
    <w:rsid w:val="00793135"/>
    <w:rsid w:val="007950B7"/>
    <w:rsid w:val="007954C8"/>
    <w:rsid w:val="00795C7F"/>
    <w:rsid w:val="00797662"/>
    <w:rsid w:val="007A1BBB"/>
    <w:rsid w:val="007A23D4"/>
    <w:rsid w:val="007A2DFC"/>
    <w:rsid w:val="007A5145"/>
    <w:rsid w:val="007A5AC4"/>
    <w:rsid w:val="007A68CD"/>
    <w:rsid w:val="007A7DFD"/>
    <w:rsid w:val="007B01BB"/>
    <w:rsid w:val="007B0BCE"/>
    <w:rsid w:val="007B1F90"/>
    <w:rsid w:val="007B270D"/>
    <w:rsid w:val="007B2D28"/>
    <w:rsid w:val="007B3714"/>
    <w:rsid w:val="007B4163"/>
    <w:rsid w:val="007B4882"/>
    <w:rsid w:val="007B4FEE"/>
    <w:rsid w:val="007B5CAE"/>
    <w:rsid w:val="007B6644"/>
    <w:rsid w:val="007B7C14"/>
    <w:rsid w:val="007C1CB7"/>
    <w:rsid w:val="007C2E95"/>
    <w:rsid w:val="007C4BB6"/>
    <w:rsid w:val="007C554E"/>
    <w:rsid w:val="007C567F"/>
    <w:rsid w:val="007D02CA"/>
    <w:rsid w:val="007D15CD"/>
    <w:rsid w:val="007D16B3"/>
    <w:rsid w:val="007D2767"/>
    <w:rsid w:val="007D2D39"/>
    <w:rsid w:val="007D5E6E"/>
    <w:rsid w:val="007E201C"/>
    <w:rsid w:val="007E309A"/>
    <w:rsid w:val="007E33B6"/>
    <w:rsid w:val="007E4105"/>
    <w:rsid w:val="007E428A"/>
    <w:rsid w:val="007E6E0E"/>
    <w:rsid w:val="007E6FF4"/>
    <w:rsid w:val="007F027D"/>
    <w:rsid w:val="007F18B4"/>
    <w:rsid w:val="007F3169"/>
    <w:rsid w:val="007F341A"/>
    <w:rsid w:val="007F5568"/>
    <w:rsid w:val="007F5AA6"/>
    <w:rsid w:val="007F6969"/>
    <w:rsid w:val="007F69C9"/>
    <w:rsid w:val="007F72AD"/>
    <w:rsid w:val="007F7A47"/>
    <w:rsid w:val="00802759"/>
    <w:rsid w:val="008046EA"/>
    <w:rsid w:val="00806AF1"/>
    <w:rsid w:val="008078FA"/>
    <w:rsid w:val="00810D7A"/>
    <w:rsid w:val="00812075"/>
    <w:rsid w:val="00813B14"/>
    <w:rsid w:val="0081488A"/>
    <w:rsid w:val="00815E68"/>
    <w:rsid w:val="008167DA"/>
    <w:rsid w:val="0081737C"/>
    <w:rsid w:val="008176AF"/>
    <w:rsid w:val="00817CC3"/>
    <w:rsid w:val="00821756"/>
    <w:rsid w:val="00822147"/>
    <w:rsid w:val="00822BF7"/>
    <w:rsid w:val="00822DF2"/>
    <w:rsid w:val="00822EC4"/>
    <w:rsid w:val="008245AE"/>
    <w:rsid w:val="0082494B"/>
    <w:rsid w:val="00824E25"/>
    <w:rsid w:val="0082556C"/>
    <w:rsid w:val="008266BC"/>
    <w:rsid w:val="008332F5"/>
    <w:rsid w:val="00833E28"/>
    <w:rsid w:val="008353BF"/>
    <w:rsid w:val="0083596C"/>
    <w:rsid w:val="00835DCD"/>
    <w:rsid w:val="0083610D"/>
    <w:rsid w:val="008364EE"/>
    <w:rsid w:val="008374C1"/>
    <w:rsid w:val="00844A5F"/>
    <w:rsid w:val="00845B4C"/>
    <w:rsid w:val="008467B5"/>
    <w:rsid w:val="00847E79"/>
    <w:rsid w:val="008501F0"/>
    <w:rsid w:val="008505CE"/>
    <w:rsid w:val="00851ACA"/>
    <w:rsid w:val="0085235B"/>
    <w:rsid w:val="00854053"/>
    <w:rsid w:val="0085482D"/>
    <w:rsid w:val="00854943"/>
    <w:rsid w:val="00855338"/>
    <w:rsid w:val="008565EE"/>
    <w:rsid w:val="008618D1"/>
    <w:rsid w:val="00861974"/>
    <w:rsid w:val="00861F79"/>
    <w:rsid w:val="008637F0"/>
    <w:rsid w:val="00863959"/>
    <w:rsid w:val="00864D21"/>
    <w:rsid w:val="00866539"/>
    <w:rsid w:val="00866619"/>
    <w:rsid w:val="008669E7"/>
    <w:rsid w:val="0086702C"/>
    <w:rsid w:val="00867914"/>
    <w:rsid w:val="008743F5"/>
    <w:rsid w:val="00875383"/>
    <w:rsid w:val="00881AFB"/>
    <w:rsid w:val="0088326C"/>
    <w:rsid w:val="008848E5"/>
    <w:rsid w:val="00884FDE"/>
    <w:rsid w:val="008858DB"/>
    <w:rsid w:val="00890D08"/>
    <w:rsid w:val="00891432"/>
    <w:rsid w:val="00893472"/>
    <w:rsid w:val="00893484"/>
    <w:rsid w:val="008934D9"/>
    <w:rsid w:val="0089521E"/>
    <w:rsid w:val="008970D1"/>
    <w:rsid w:val="00897F63"/>
    <w:rsid w:val="008A0F09"/>
    <w:rsid w:val="008A2C6E"/>
    <w:rsid w:val="008A31BC"/>
    <w:rsid w:val="008A6675"/>
    <w:rsid w:val="008B14BC"/>
    <w:rsid w:val="008B1B56"/>
    <w:rsid w:val="008B1F4D"/>
    <w:rsid w:val="008B52C6"/>
    <w:rsid w:val="008B6F8E"/>
    <w:rsid w:val="008C00A9"/>
    <w:rsid w:val="008C1FAD"/>
    <w:rsid w:val="008C28D1"/>
    <w:rsid w:val="008C3536"/>
    <w:rsid w:val="008C5147"/>
    <w:rsid w:val="008C6725"/>
    <w:rsid w:val="008D02F0"/>
    <w:rsid w:val="008D135C"/>
    <w:rsid w:val="008D1C43"/>
    <w:rsid w:val="008D23BF"/>
    <w:rsid w:val="008D27B1"/>
    <w:rsid w:val="008D2B87"/>
    <w:rsid w:val="008D2C52"/>
    <w:rsid w:val="008D2CA8"/>
    <w:rsid w:val="008D349E"/>
    <w:rsid w:val="008D3B2F"/>
    <w:rsid w:val="008D45EB"/>
    <w:rsid w:val="008D4E8F"/>
    <w:rsid w:val="008D6643"/>
    <w:rsid w:val="008D69B6"/>
    <w:rsid w:val="008E0CD3"/>
    <w:rsid w:val="008E2B6E"/>
    <w:rsid w:val="008E711B"/>
    <w:rsid w:val="008E7E64"/>
    <w:rsid w:val="008F14D0"/>
    <w:rsid w:val="008F267E"/>
    <w:rsid w:val="008F3ADC"/>
    <w:rsid w:val="008F3DAB"/>
    <w:rsid w:val="008F5292"/>
    <w:rsid w:val="008F6053"/>
    <w:rsid w:val="008F6C3D"/>
    <w:rsid w:val="0090171F"/>
    <w:rsid w:val="00902972"/>
    <w:rsid w:val="00903840"/>
    <w:rsid w:val="009070D5"/>
    <w:rsid w:val="00910284"/>
    <w:rsid w:val="00913275"/>
    <w:rsid w:val="0091577E"/>
    <w:rsid w:val="00920D93"/>
    <w:rsid w:val="00922931"/>
    <w:rsid w:val="00922B71"/>
    <w:rsid w:val="00923E87"/>
    <w:rsid w:val="00925515"/>
    <w:rsid w:val="009258E3"/>
    <w:rsid w:val="00926164"/>
    <w:rsid w:val="009270A6"/>
    <w:rsid w:val="009301CC"/>
    <w:rsid w:val="00935596"/>
    <w:rsid w:val="00936008"/>
    <w:rsid w:val="009361BD"/>
    <w:rsid w:val="0093674A"/>
    <w:rsid w:val="00936BCD"/>
    <w:rsid w:val="009403A1"/>
    <w:rsid w:val="009403F5"/>
    <w:rsid w:val="00941027"/>
    <w:rsid w:val="00941E18"/>
    <w:rsid w:val="00942206"/>
    <w:rsid w:val="009446E4"/>
    <w:rsid w:val="009473DF"/>
    <w:rsid w:val="0095020F"/>
    <w:rsid w:val="009507B8"/>
    <w:rsid w:val="0095204A"/>
    <w:rsid w:val="00953910"/>
    <w:rsid w:val="00955230"/>
    <w:rsid w:val="00955C1E"/>
    <w:rsid w:val="00956F2D"/>
    <w:rsid w:val="009570D4"/>
    <w:rsid w:val="0095787D"/>
    <w:rsid w:val="00960B78"/>
    <w:rsid w:val="00963212"/>
    <w:rsid w:val="0096592F"/>
    <w:rsid w:val="009666E4"/>
    <w:rsid w:val="00967CE0"/>
    <w:rsid w:val="00967E29"/>
    <w:rsid w:val="00970868"/>
    <w:rsid w:val="0097265A"/>
    <w:rsid w:val="00973559"/>
    <w:rsid w:val="00973595"/>
    <w:rsid w:val="009750A4"/>
    <w:rsid w:val="00976760"/>
    <w:rsid w:val="00984A1E"/>
    <w:rsid w:val="0098581D"/>
    <w:rsid w:val="009869ED"/>
    <w:rsid w:val="00986E53"/>
    <w:rsid w:val="00990C05"/>
    <w:rsid w:val="00991881"/>
    <w:rsid w:val="00991EEE"/>
    <w:rsid w:val="00992C25"/>
    <w:rsid w:val="00993619"/>
    <w:rsid w:val="009942B2"/>
    <w:rsid w:val="00994BC7"/>
    <w:rsid w:val="00995B72"/>
    <w:rsid w:val="00995B9B"/>
    <w:rsid w:val="00996476"/>
    <w:rsid w:val="00996761"/>
    <w:rsid w:val="0099730F"/>
    <w:rsid w:val="00997A87"/>
    <w:rsid w:val="009A0D76"/>
    <w:rsid w:val="009A1AFF"/>
    <w:rsid w:val="009A370C"/>
    <w:rsid w:val="009A3F83"/>
    <w:rsid w:val="009A77AA"/>
    <w:rsid w:val="009B07BE"/>
    <w:rsid w:val="009B0B43"/>
    <w:rsid w:val="009B1A05"/>
    <w:rsid w:val="009B27B0"/>
    <w:rsid w:val="009B4E93"/>
    <w:rsid w:val="009C01FB"/>
    <w:rsid w:val="009C34F6"/>
    <w:rsid w:val="009C38EA"/>
    <w:rsid w:val="009C4D82"/>
    <w:rsid w:val="009C65C0"/>
    <w:rsid w:val="009C6BA0"/>
    <w:rsid w:val="009C72BF"/>
    <w:rsid w:val="009C73FC"/>
    <w:rsid w:val="009D17A7"/>
    <w:rsid w:val="009D25AA"/>
    <w:rsid w:val="009D38ED"/>
    <w:rsid w:val="009E01BC"/>
    <w:rsid w:val="009E0D6A"/>
    <w:rsid w:val="009E1169"/>
    <w:rsid w:val="009E2E91"/>
    <w:rsid w:val="009E3986"/>
    <w:rsid w:val="009E42B3"/>
    <w:rsid w:val="009E745E"/>
    <w:rsid w:val="009E7F6D"/>
    <w:rsid w:val="009F0A9C"/>
    <w:rsid w:val="009F12BC"/>
    <w:rsid w:val="009F2EA5"/>
    <w:rsid w:val="009F332E"/>
    <w:rsid w:val="009F3996"/>
    <w:rsid w:val="009F3C92"/>
    <w:rsid w:val="009F6A33"/>
    <w:rsid w:val="009F7C8F"/>
    <w:rsid w:val="00A01BC4"/>
    <w:rsid w:val="00A04057"/>
    <w:rsid w:val="00A052CA"/>
    <w:rsid w:val="00A05433"/>
    <w:rsid w:val="00A05BE5"/>
    <w:rsid w:val="00A07AA3"/>
    <w:rsid w:val="00A11460"/>
    <w:rsid w:val="00A1170B"/>
    <w:rsid w:val="00A11DCF"/>
    <w:rsid w:val="00A11F8A"/>
    <w:rsid w:val="00A13350"/>
    <w:rsid w:val="00A136A0"/>
    <w:rsid w:val="00A14EA7"/>
    <w:rsid w:val="00A1604F"/>
    <w:rsid w:val="00A169AE"/>
    <w:rsid w:val="00A170F4"/>
    <w:rsid w:val="00A1755D"/>
    <w:rsid w:val="00A23CB6"/>
    <w:rsid w:val="00A24D21"/>
    <w:rsid w:val="00A24EC5"/>
    <w:rsid w:val="00A26A3E"/>
    <w:rsid w:val="00A2777D"/>
    <w:rsid w:val="00A31FD7"/>
    <w:rsid w:val="00A34FCA"/>
    <w:rsid w:val="00A40D7F"/>
    <w:rsid w:val="00A42951"/>
    <w:rsid w:val="00A42F74"/>
    <w:rsid w:val="00A44F6F"/>
    <w:rsid w:val="00A45705"/>
    <w:rsid w:val="00A50344"/>
    <w:rsid w:val="00A5063B"/>
    <w:rsid w:val="00A50A17"/>
    <w:rsid w:val="00A51C38"/>
    <w:rsid w:val="00A523EF"/>
    <w:rsid w:val="00A5243B"/>
    <w:rsid w:val="00A52B09"/>
    <w:rsid w:val="00A54973"/>
    <w:rsid w:val="00A57345"/>
    <w:rsid w:val="00A57CEA"/>
    <w:rsid w:val="00A60A35"/>
    <w:rsid w:val="00A61D3F"/>
    <w:rsid w:val="00A62C5B"/>
    <w:rsid w:val="00A645E9"/>
    <w:rsid w:val="00A65442"/>
    <w:rsid w:val="00A65871"/>
    <w:rsid w:val="00A65D54"/>
    <w:rsid w:val="00A66A0C"/>
    <w:rsid w:val="00A71183"/>
    <w:rsid w:val="00A765A6"/>
    <w:rsid w:val="00A76CA2"/>
    <w:rsid w:val="00A77B2F"/>
    <w:rsid w:val="00A77E6F"/>
    <w:rsid w:val="00A804C7"/>
    <w:rsid w:val="00A80942"/>
    <w:rsid w:val="00A81502"/>
    <w:rsid w:val="00A86DED"/>
    <w:rsid w:val="00A87602"/>
    <w:rsid w:val="00A87F55"/>
    <w:rsid w:val="00A91EF9"/>
    <w:rsid w:val="00A930F1"/>
    <w:rsid w:val="00A97AC6"/>
    <w:rsid w:val="00A97D71"/>
    <w:rsid w:val="00A97D8D"/>
    <w:rsid w:val="00AA1482"/>
    <w:rsid w:val="00AA2CD8"/>
    <w:rsid w:val="00AA345F"/>
    <w:rsid w:val="00AA46E2"/>
    <w:rsid w:val="00AA4714"/>
    <w:rsid w:val="00AA4879"/>
    <w:rsid w:val="00AA7F60"/>
    <w:rsid w:val="00AB11CB"/>
    <w:rsid w:val="00AB18C2"/>
    <w:rsid w:val="00AB1F41"/>
    <w:rsid w:val="00AB2672"/>
    <w:rsid w:val="00AB437A"/>
    <w:rsid w:val="00AB48D8"/>
    <w:rsid w:val="00AB51D1"/>
    <w:rsid w:val="00AB781C"/>
    <w:rsid w:val="00AC1495"/>
    <w:rsid w:val="00AC2827"/>
    <w:rsid w:val="00AC2C99"/>
    <w:rsid w:val="00AC3773"/>
    <w:rsid w:val="00AC60E6"/>
    <w:rsid w:val="00AC6150"/>
    <w:rsid w:val="00AD0442"/>
    <w:rsid w:val="00AD08A8"/>
    <w:rsid w:val="00AD1B4E"/>
    <w:rsid w:val="00AD3C70"/>
    <w:rsid w:val="00AD3E72"/>
    <w:rsid w:val="00AD4AD7"/>
    <w:rsid w:val="00AD7F90"/>
    <w:rsid w:val="00AE04F8"/>
    <w:rsid w:val="00AE05B4"/>
    <w:rsid w:val="00AE1B07"/>
    <w:rsid w:val="00AE2391"/>
    <w:rsid w:val="00AE2BEC"/>
    <w:rsid w:val="00AE485B"/>
    <w:rsid w:val="00AE5DD3"/>
    <w:rsid w:val="00AE669B"/>
    <w:rsid w:val="00AE7235"/>
    <w:rsid w:val="00AF14FF"/>
    <w:rsid w:val="00AF22CC"/>
    <w:rsid w:val="00AF2CAC"/>
    <w:rsid w:val="00AF3A1F"/>
    <w:rsid w:val="00AF5817"/>
    <w:rsid w:val="00AF6787"/>
    <w:rsid w:val="00AF7EA3"/>
    <w:rsid w:val="00AF7ED5"/>
    <w:rsid w:val="00B00388"/>
    <w:rsid w:val="00B00D1C"/>
    <w:rsid w:val="00B011EE"/>
    <w:rsid w:val="00B045FC"/>
    <w:rsid w:val="00B11636"/>
    <w:rsid w:val="00B11DE7"/>
    <w:rsid w:val="00B122F8"/>
    <w:rsid w:val="00B133F1"/>
    <w:rsid w:val="00B13EDC"/>
    <w:rsid w:val="00B14335"/>
    <w:rsid w:val="00B14874"/>
    <w:rsid w:val="00B149CA"/>
    <w:rsid w:val="00B14FBA"/>
    <w:rsid w:val="00B1692F"/>
    <w:rsid w:val="00B16A7A"/>
    <w:rsid w:val="00B17089"/>
    <w:rsid w:val="00B1756D"/>
    <w:rsid w:val="00B1775E"/>
    <w:rsid w:val="00B17913"/>
    <w:rsid w:val="00B20C3F"/>
    <w:rsid w:val="00B2121F"/>
    <w:rsid w:val="00B24DDF"/>
    <w:rsid w:val="00B255E5"/>
    <w:rsid w:val="00B256FF"/>
    <w:rsid w:val="00B267DD"/>
    <w:rsid w:val="00B319B6"/>
    <w:rsid w:val="00B352DE"/>
    <w:rsid w:val="00B37381"/>
    <w:rsid w:val="00B40052"/>
    <w:rsid w:val="00B40530"/>
    <w:rsid w:val="00B41CA7"/>
    <w:rsid w:val="00B42297"/>
    <w:rsid w:val="00B425FC"/>
    <w:rsid w:val="00B4566B"/>
    <w:rsid w:val="00B46C7A"/>
    <w:rsid w:val="00B4770F"/>
    <w:rsid w:val="00B503CF"/>
    <w:rsid w:val="00B518B0"/>
    <w:rsid w:val="00B54B7F"/>
    <w:rsid w:val="00B55010"/>
    <w:rsid w:val="00B559F8"/>
    <w:rsid w:val="00B56F9D"/>
    <w:rsid w:val="00B601DA"/>
    <w:rsid w:val="00B6310F"/>
    <w:rsid w:val="00B65380"/>
    <w:rsid w:val="00B67D1D"/>
    <w:rsid w:val="00B709D6"/>
    <w:rsid w:val="00B70B5B"/>
    <w:rsid w:val="00B71048"/>
    <w:rsid w:val="00B720BF"/>
    <w:rsid w:val="00B739BA"/>
    <w:rsid w:val="00B74C3C"/>
    <w:rsid w:val="00B76A81"/>
    <w:rsid w:val="00B80C2C"/>
    <w:rsid w:val="00B84819"/>
    <w:rsid w:val="00B84B74"/>
    <w:rsid w:val="00B85E15"/>
    <w:rsid w:val="00B8607A"/>
    <w:rsid w:val="00B86BF6"/>
    <w:rsid w:val="00B90DA5"/>
    <w:rsid w:val="00B92176"/>
    <w:rsid w:val="00B968ED"/>
    <w:rsid w:val="00BA38FE"/>
    <w:rsid w:val="00BA4B86"/>
    <w:rsid w:val="00BB032E"/>
    <w:rsid w:val="00BB152E"/>
    <w:rsid w:val="00BB558E"/>
    <w:rsid w:val="00BB5A7B"/>
    <w:rsid w:val="00BB7539"/>
    <w:rsid w:val="00BC09E7"/>
    <w:rsid w:val="00BC1673"/>
    <w:rsid w:val="00BC3144"/>
    <w:rsid w:val="00BC3861"/>
    <w:rsid w:val="00BC3B30"/>
    <w:rsid w:val="00BC797B"/>
    <w:rsid w:val="00BD22DA"/>
    <w:rsid w:val="00BD30B4"/>
    <w:rsid w:val="00BD398B"/>
    <w:rsid w:val="00BD40DC"/>
    <w:rsid w:val="00BD4CAB"/>
    <w:rsid w:val="00BD4D35"/>
    <w:rsid w:val="00BD6989"/>
    <w:rsid w:val="00BE0476"/>
    <w:rsid w:val="00BE2339"/>
    <w:rsid w:val="00BE33CE"/>
    <w:rsid w:val="00BE454D"/>
    <w:rsid w:val="00BE4ACD"/>
    <w:rsid w:val="00BE61F7"/>
    <w:rsid w:val="00BE7A0B"/>
    <w:rsid w:val="00BF50C2"/>
    <w:rsid w:val="00BF5564"/>
    <w:rsid w:val="00BF6EF7"/>
    <w:rsid w:val="00C00BD9"/>
    <w:rsid w:val="00C03905"/>
    <w:rsid w:val="00C044F5"/>
    <w:rsid w:val="00C06253"/>
    <w:rsid w:val="00C0727E"/>
    <w:rsid w:val="00C10479"/>
    <w:rsid w:val="00C107DF"/>
    <w:rsid w:val="00C1125E"/>
    <w:rsid w:val="00C11510"/>
    <w:rsid w:val="00C11784"/>
    <w:rsid w:val="00C11ABF"/>
    <w:rsid w:val="00C120A0"/>
    <w:rsid w:val="00C1294D"/>
    <w:rsid w:val="00C1356F"/>
    <w:rsid w:val="00C15498"/>
    <w:rsid w:val="00C158A6"/>
    <w:rsid w:val="00C21CDF"/>
    <w:rsid w:val="00C24396"/>
    <w:rsid w:val="00C26496"/>
    <w:rsid w:val="00C26821"/>
    <w:rsid w:val="00C26E5D"/>
    <w:rsid w:val="00C341F2"/>
    <w:rsid w:val="00C34A02"/>
    <w:rsid w:val="00C34E7D"/>
    <w:rsid w:val="00C35625"/>
    <w:rsid w:val="00C361CC"/>
    <w:rsid w:val="00C37EF8"/>
    <w:rsid w:val="00C40A47"/>
    <w:rsid w:val="00C40CF7"/>
    <w:rsid w:val="00C41CE1"/>
    <w:rsid w:val="00C41FEE"/>
    <w:rsid w:val="00C4235B"/>
    <w:rsid w:val="00C43DDF"/>
    <w:rsid w:val="00C46BF3"/>
    <w:rsid w:val="00C505A6"/>
    <w:rsid w:val="00C50667"/>
    <w:rsid w:val="00C51872"/>
    <w:rsid w:val="00C51B6D"/>
    <w:rsid w:val="00C532BF"/>
    <w:rsid w:val="00C53457"/>
    <w:rsid w:val="00C5573A"/>
    <w:rsid w:val="00C55D91"/>
    <w:rsid w:val="00C56D4A"/>
    <w:rsid w:val="00C61E94"/>
    <w:rsid w:val="00C639FC"/>
    <w:rsid w:val="00C6515B"/>
    <w:rsid w:val="00C65F81"/>
    <w:rsid w:val="00C66496"/>
    <w:rsid w:val="00C66B25"/>
    <w:rsid w:val="00C6721E"/>
    <w:rsid w:val="00C7127D"/>
    <w:rsid w:val="00C72159"/>
    <w:rsid w:val="00C74546"/>
    <w:rsid w:val="00C76831"/>
    <w:rsid w:val="00C77929"/>
    <w:rsid w:val="00C77DC7"/>
    <w:rsid w:val="00C821EF"/>
    <w:rsid w:val="00C835B7"/>
    <w:rsid w:val="00C8483C"/>
    <w:rsid w:val="00C84B10"/>
    <w:rsid w:val="00C864E5"/>
    <w:rsid w:val="00C86829"/>
    <w:rsid w:val="00C9237D"/>
    <w:rsid w:val="00C92AB0"/>
    <w:rsid w:val="00C947CC"/>
    <w:rsid w:val="00C96D1B"/>
    <w:rsid w:val="00C97711"/>
    <w:rsid w:val="00CA08F2"/>
    <w:rsid w:val="00CA3AB4"/>
    <w:rsid w:val="00CA3AEF"/>
    <w:rsid w:val="00CA3D86"/>
    <w:rsid w:val="00CA4B29"/>
    <w:rsid w:val="00CA5A46"/>
    <w:rsid w:val="00CA5B52"/>
    <w:rsid w:val="00CA60CF"/>
    <w:rsid w:val="00CB03A5"/>
    <w:rsid w:val="00CB1EB9"/>
    <w:rsid w:val="00CB2439"/>
    <w:rsid w:val="00CB4C55"/>
    <w:rsid w:val="00CB60B6"/>
    <w:rsid w:val="00CB61C4"/>
    <w:rsid w:val="00CB7572"/>
    <w:rsid w:val="00CC0240"/>
    <w:rsid w:val="00CC0E28"/>
    <w:rsid w:val="00CC23A5"/>
    <w:rsid w:val="00CC2CD0"/>
    <w:rsid w:val="00CC3FEB"/>
    <w:rsid w:val="00CC5CD4"/>
    <w:rsid w:val="00CC62C5"/>
    <w:rsid w:val="00CC636E"/>
    <w:rsid w:val="00CD04C8"/>
    <w:rsid w:val="00CD0AB7"/>
    <w:rsid w:val="00CD1506"/>
    <w:rsid w:val="00CD34EC"/>
    <w:rsid w:val="00CD3AA4"/>
    <w:rsid w:val="00CD59B5"/>
    <w:rsid w:val="00CD727F"/>
    <w:rsid w:val="00CE1242"/>
    <w:rsid w:val="00CE13FF"/>
    <w:rsid w:val="00CE2551"/>
    <w:rsid w:val="00CE2D28"/>
    <w:rsid w:val="00CE4570"/>
    <w:rsid w:val="00CE6D31"/>
    <w:rsid w:val="00CE70E5"/>
    <w:rsid w:val="00CF01C1"/>
    <w:rsid w:val="00CF0DFE"/>
    <w:rsid w:val="00CF1536"/>
    <w:rsid w:val="00CF26EB"/>
    <w:rsid w:val="00CF32BC"/>
    <w:rsid w:val="00CF47B8"/>
    <w:rsid w:val="00CF47C1"/>
    <w:rsid w:val="00CF788E"/>
    <w:rsid w:val="00CF7EA0"/>
    <w:rsid w:val="00D01A0F"/>
    <w:rsid w:val="00D0320C"/>
    <w:rsid w:val="00D033CD"/>
    <w:rsid w:val="00D04295"/>
    <w:rsid w:val="00D04A86"/>
    <w:rsid w:val="00D04C65"/>
    <w:rsid w:val="00D0578C"/>
    <w:rsid w:val="00D06213"/>
    <w:rsid w:val="00D10EB3"/>
    <w:rsid w:val="00D119C4"/>
    <w:rsid w:val="00D17EEE"/>
    <w:rsid w:val="00D2001A"/>
    <w:rsid w:val="00D21256"/>
    <w:rsid w:val="00D2171A"/>
    <w:rsid w:val="00D21EF0"/>
    <w:rsid w:val="00D221C8"/>
    <w:rsid w:val="00D22283"/>
    <w:rsid w:val="00D226A4"/>
    <w:rsid w:val="00D22C38"/>
    <w:rsid w:val="00D2718F"/>
    <w:rsid w:val="00D27A83"/>
    <w:rsid w:val="00D30F46"/>
    <w:rsid w:val="00D31654"/>
    <w:rsid w:val="00D31928"/>
    <w:rsid w:val="00D31B25"/>
    <w:rsid w:val="00D3266B"/>
    <w:rsid w:val="00D32784"/>
    <w:rsid w:val="00D338F9"/>
    <w:rsid w:val="00D33C59"/>
    <w:rsid w:val="00D33FE4"/>
    <w:rsid w:val="00D371DC"/>
    <w:rsid w:val="00D41D9B"/>
    <w:rsid w:val="00D43708"/>
    <w:rsid w:val="00D46DC3"/>
    <w:rsid w:val="00D4789A"/>
    <w:rsid w:val="00D50883"/>
    <w:rsid w:val="00D5259F"/>
    <w:rsid w:val="00D53406"/>
    <w:rsid w:val="00D535EF"/>
    <w:rsid w:val="00D53FB8"/>
    <w:rsid w:val="00D543E3"/>
    <w:rsid w:val="00D54687"/>
    <w:rsid w:val="00D551FC"/>
    <w:rsid w:val="00D5558A"/>
    <w:rsid w:val="00D5724C"/>
    <w:rsid w:val="00D604A3"/>
    <w:rsid w:val="00D61463"/>
    <w:rsid w:val="00D61EB6"/>
    <w:rsid w:val="00D63C7B"/>
    <w:rsid w:val="00D64D49"/>
    <w:rsid w:val="00D67D84"/>
    <w:rsid w:val="00D7034A"/>
    <w:rsid w:val="00D70549"/>
    <w:rsid w:val="00D71156"/>
    <w:rsid w:val="00D71F06"/>
    <w:rsid w:val="00D7261D"/>
    <w:rsid w:val="00D731E2"/>
    <w:rsid w:val="00D745FE"/>
    <w:rsid w:val="00D74C15"/>
    <w:rsid w:val="00D75659"/>
    <w:rsid w:val="00D757A1"/>
    <w:rsid w:val="00D774EA"/>
    <w:rsid w:val="00D83C5D"/>
    <w:rsid w:val="00D849D8"/>
    <w:rsid w:val="00D855BC"/>
    <w:rsid w:val="00D87668"/>
    <w:rsid w:val="00D87A5E"/>
    <w:rsid w:val="00D87EE0"/>
    <w:rsid w:val="00D968AF"/>
    <w:rsid w:val="00D96E7D"/>
    <w:rsid w:val="00D96FF0"/>
    <w:rsid w:val="00DA2068"/>
    <w:rsid w:val="00DA2278"/>
    <w:rsid w:val="00DA458C"/>
    <w:rsid w:val="00DA79FD"/>
    <w:rsid w:val="00DB0293"/>
    <w:rsid w:val="00DB0F3D"/>
    <w:rsid w:val="00DB204E"/>
    <w:rsid w:val="00DB52C8"/>
    <w:rsid w:val="00DB63C6"/>
    <w:rsid w:val="00DC2C36"/>
    <w:rsid w:val="00DC4651"/>
    <w:rsid w:val="00DC5178"/>
    <w:rsid w:val="00DD10B7"/>
    <w:rsid w:val="00DD1A51"/>
    <w:rsid w:val="00DD55D7"/>
    <w:rsid w:val="00DD6F3C"/>
    <w:rsid w:val="00DD6FBF"/>
    <w:rsid w:val="00DE10B3"/>
    <w:rsid w:val="00DE2DE7"/>
    <w:rsid w:val="00DE595B"/>
    <w:rsid w:val="00DE731C"/>
    <w:rsid w:val="00DE7412"/>
    <w:rsid w:val="00DE7C9A"/>
    <w:rsid w:val="00DF0448"/>
    <w:rsid w:val="00DF34D7"/>
    <w:rsid w:val="00DF3CF7"/>
    <w:rsid w:val="00E0137A"/>
    <w:rsid w:val="00E01508"/>
    <w:rsid w:val="00E01E2D"/>
    <w:rsid w:val="00E02A2A"/>
    <w:rsid w:val="00E034ED"/>
    <w:rsid w:val="00E0367C"/>
    <w:rsid w:val="00E07EAF"/>
    <w:rsid w:val="00E102D1"/>
    <w:rsid w:val="00E11A01"/>
    <w:rsid w:val="00E11E2B"/>
    <w:rsid w:val="00E1251E"/>
    <w:rsid w:val="00E13035"/>
    <w:rsid w:val="00E13AF8"/>
    <w:rsid w:val="00E148AB"/>
    <w:rsid w:val="00E15975"/>
    <w:rsid w:val="00E160CA"/>
    <w:rsid w:val="00E211B2"/>
    <w:rsid w:val="00E21C8C"/>
    <w:rsid w:val="00E229A1"/>
    <w:rsid w:val="00E24E82"/>
    <w:rsid w:val="00E24F1A"/>
    <w:rsid w:val="00E24F65"/>
    <w:rsid w:val="00E255F8"/>
    <w:rsid w:val="00E26921"/>
    <w:rsid w:val="00E274EE"/>
    <w:rsid w:val="00E27B75"/>
    <w:rsid w:val="00E32DEA"/>
    <w:rsid w:val="00E344FB"/>
    <w:rsid w:val="00E34D6B"/>
    <w:rsid w:val="00E354D8"/>
    <w:rsid w:val="00E36B04"/>
    <w:rsid w:val="00E36FEA"/>
    <w:rsid w:val="00E374F7"/>
    <w:rsid w:val="00E37DA4"/>
    <w:rsid w:val="00E41840"/>
    <w:rsid w:val="00E428A6"/>
    <w:rsid w:val="00E42D31"/>
    <w:rsid w:val="00E43128"/>
    <w:rsid w:val="00E44BE5"/>
    <w:rsid w:val="00E45EEA"/>
    <w:rsid w:val="00E45F6C"/>
    <w:rsid w:val="00E47E4C"/>
    <w:rsid w:val="00E50460"/>
    <w:rsid w:val="00E50D05"/>
    <w:rsid w:val="00E51E88"/>
    <w:rsid w:val="00E51F0E"/>
    <w:rsid w:val="00E5478E"/>
    <w:rsid w:val="00E55001"/>
    <w:rsid w:val="00E5512F"/>
    <w:rsid w:val="00E57DE4"/>
    <w:rsid w:val="00E60CDE"/>
    <w:rsid w:val="00E60E81"/>
    <w:rsid w:val="00E61CD5"/>
    <w:rsid w:val="00E63E7E"/>
    <w:rsid w:val="00E67E1C"/>
    <w:rsid w:val="00E67FFA"/>
    <w:rsid w:val="00E704F6"/>
    <w:rsid w:val="00E73F5D"/>
    <w:rsid w:val="00E751A5"/>
    <w:rsid w:val="00E7583B"/>
    <w:rsid w:val="00E75BA8"/>
    <w:rsid w:val="00E77127"/>
    <w:rsid w:val="00E81C19"/>
    <w:rsid w:val="00E8227C"/>
    <w:rsid w:val="00E82A39"/>
    <w:rsid w:val="00E84666"/>
    <w:rsid w:val="00E85959"/>
    <w:rsid w:val="00E85D91"/>
    <w:rsid w:val="00E8670A"/>
    <w:rsid w:val="00E86AB5"/>
    <w:rsid w:val="00E87290"/>
    <w:rsid w:val="00E90FC9"/>
    <w:rsid w:val="00E93374"/>
    <w:rsid w:val="00E94E1E"/>
    <w:rsid w:val="00E977C5"/>
    <w:rsid w:val="00E977E2"/>
    <w:rsid w:val="00E97B30"/>
    <w:rsid w:val="00EA37CD"/>
    <w:rsid w:val="00EA3F55"/>
    <w:rsid w:val="00EA5656"/>
    <w:rsid w:val="00EA7337"/>
    <w:rsid w:val="00EB0698"/>
    <w:rsid w:val="00EB1ECF"/>
    <w:rsid w:val="00EB2200"/>
    <w:rsid w:val="00EB2470"/>
    <w:rsid w:val="00EB48DD"/>
    <w:rsid w:val="00EB630B"/>
    <w:rsid w:val="00EB71A4"/>
    <w:rsid w:val="00EC0071"/>
    <w:rsid w:val="00EC02B2"/>
    <w:rsid w:val="00EC114E"/>
    <w:rsid w:val="00EC5615"/>
    <w:rsid w:val="00EC56B1"/>
    <w:rsid w:val="00ED1D1F"/>
    <w:rsid w:val="00ED20D8"/>
    <w:rsid w:val="00ED6FE6"/>
    <w:rsid w:val="00ED76CD"/>
    <w:rsid w:val="00ED7E24"/>
    <w:rsid w:val="00ED7F96"/>
    <w:rsid w:val="00EE11DB"/>
    <w:rsid w:val="00EE1586"/>
    <w:rsid w:val="00EE4FB5"/>
    <w:rsid w:val="00EE6492"/>
    <w:rsid w:val="00EF05E3"/>
    <w:rsid w:val="00EF0C2A"/>
    <w:rsid w:val="00EF1150"/>
    <w:rsid w:val="00EF5F08"/>
    <w:rsid w:val="00EF7597"/>
    <w:rsid w:val="00F01B17"/>
    <w:rsid w:val="00F025B8"/>
    <w:rsid w:val="00F035BE"/>
    <w:rsid w:val="00F039D3"/>
    <w:rsid w:val="00F04E93"/>
    <w:rsid w:val="00F05154"/>
    <w:rsid w:val="00F069B0"/>
    <w:rsid w:val="00F07207"/>
    <w:rsid w:val="00F0773C"/>
    <w:rsid w:val="00F10603"/>
    <w:rsid w:val="00F11889"/>
    <w:rsid w:val="00F119DC"/>
    <w:rsid w:val="00F1440B"/>
    <w:rsid w:val="00F156CC"/>
    <w:rsid w:val="00F16902"/>
    <w:rsid w:val="00F20AE1"/>
    <w:rsid w:val="00F211AD"/>
    <w:rsid w:val="00F23946"/>
    <w:rsid w:val="00F24300"/>
    <w:rsid w:val="00F246B4"/>
    <w:rsid w:val="00F24BD8"/>
    <w:rsid w:val="00F25FE7"/>
    <w:rsid w:val="00F2744C"/>
    <w:rsid w:val="00F2777B"/>
    <w:rsid w:val="00F31574"/>
    <w:rsid w:val="00F32BED"/>
    <w:rsid w:val="00F33436"/>
    <w:rsid w:val="00F334A2"/>
    <w:rsid w:val="00F33BCE"/>
    <w:rsid w:val="00F342FA"/>
    <w:rsid w:val="00F346D0"/>
    <w:rsid w:val="00F35076"/>
    <w:rsid w:val="00F37235"/>
    <w:rsid w:val="00F4000F"/>
    <w:rsid w:val="00F40C90"/>
    <w:rsid w:val="00F40D52"/>
    <w:rsid w:val="00F41E3F"/>
    <w:rsid w:val="00F42128"/>
    <w:rsid w:val="00F44055"/>
    <w:rsid w:val="00F4468D"/>
    <w:rsid w:val="00F471C8"/>
    <w:rsid w:val="00F4742F"/>
    <w:rsid w:val="00F50172"/>
    <w:rsid w:val="00F50ED4"/>
    <w:rsid w:val="00F526AB"/>
    <w:rsid w:val="00F52919"/>
    <w:rsid w:val="00F54042"/>
    <w:rsid w:val="00F55834"/>
    <w:rsid w:val="00F56A51"/>
    <w:rsid w:val="00F607D8"/>
    <w:rsid w:val="00F6398D"/>
    <w:rsid w:val="00F64C29"/>
    <w:rsid w:val="00F71548"/>
    <w:rsid w:val="00F71B61"/>
    <w:rsid w:val="00F73164"/>
    <w:rsid w:val="00F73452"/>
    <w:rsid w:val="00F7733D"/>
    <w:rsid w:val="00F818A8"/>
    <w:rsid w:val="00F81C94"/>
    <w:rsid w:val="00F828D9"/>
    <w:rsid w:val="00F8296C"/>
    <w:rsid w:val="00F83C90"/>
    <w:rsid w:val="00F83FD8"/>
    <w:rsid w:val="00F84014"/>
    <w:rsid w:val="00F849E3"/>
    <w:rsid w:val="00F851A0"/>
    <w:rsid w:val="00F861A2"/>
    <w:rsid w:val="00F86F4E"/>
    <w:rsid w:val="00F87C8E"/>
    <w:rsid w:val="00F90069"/>
    <w:rsid w:val="00F907FD"/>
    <w:rsid w:val="00F90D9C"/>
    <w:rsid w:val="00F90F75"/>
    <w:rsid w:val="00F9107F"/>
    <w:rsid w:val="00F91595"/>
    <w:rsid w:val="00F9507B"/>
    <w:rsid w:val="00F951BF"/>
    <w:rsid w:val="00F97C39"/>
    <w:rsid w:val="00FA053B"/>
    <w:rsid w:val="00FA2344"/>
    <w:rsid w:val="00FA2724"/>
    <w:rsid w:val="00FA3C64"/>
    <w:rsid w:val="00FA4969"/>
    <w:rsid w:val="00FA5425"/>
    <w:rsid w:val="00FB0317"/>
    <w:rsid w:val="00FB1462"/>
    <w:rsid w:val="00FB2741"/>
    <w:rsid w:val="00FB2FEC"/>
    <w:rsid w:val="00FB3D8F"/>
    <w:rsid w:val="00FB4E6D"/>
    <w:rsid w:val="00FC0747"/>
    <w:rsid w:val="00FC17D2"/>
    <w:rsid w:val="00FC2152"/>
    <w:rsid w:val="00FC2624"/>
    <w:rsid w:val="00FC33E8"/>
    <w:rsid w:val="00FC4503"/>
    <w:rsid w:val="00FC5467"/>
    <w:rsid w:val="00FC626E"/>
    <w:rsid w:val="00FC6A00"/>
    <w:rsid w:val="00FC7706"/>
    <w:rsid w:val="00FD1C56"/>
    <w:rsid w:val="00FD3F58"/>
    <w:rsid w:val="00FD4AC6"/>
    <w:rsid w:val="00FD4DA1"/>
    <w:rsid w:val="00FD5235"/>
    <w:rsid w:val="00FD5983"/>
    <w:rsid w:val="00FD70B8"/>
    <w:rsid w:val="00FE19E8"/>
    <w:rsid w:val="00FE2836"/>
    <w:rsid w:val="00FE36B0"/>
    <w:rsid w:val="00FE4140"/>
    <w:rsid w:val="00FE463E"/>
    <w:rsid w:val="00FE492C"/>
    <w:rsid w:val="00FE5C74"/>
    <w:rsid w:val="00FE7405"/>
    <w:rsid w:val="00FF05F1"/>
    <w:rsid w:val="00FF216D"/>
    <w:rsid w:val="00FF5D5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F8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footnote reference" w:qFormat="1"/>
    <w:lsdException w:name="annotation reference"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annotation subject" w:qFormat="1"/>
    <w:lsdException w:name="Outline List 2" w:uiPriority="0"/>
    <w:lsdException w:name="Balloon Text"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C6CBE"/>
    <w:pPr>
      <w:spacing w:after="200" w:line="276" w:lineRule="auto"/>
    </w:pPr>
    <w:rPr>
      <w:rFonts w:cs="Times New Roman"/>
    </w:rPr>
  </w:style>
  <w:style w:type="paragraph" w:styleId="Nadpis1">
    <w:name w:val="heading 1"/>
    <w:aliases w:val="1_Nadpis 1,Section,Section Heading,SECTION,Chapter,Hoofdstukkop,1_Nadpis 1;Section;Section Heading;SECTION;Chapter;Hoofdstukkop,BM Heading1,Section Header,Heading,H1-Heading 1,1,h1,Header 1,l1,Legal Line 1,head 1,Heading No. L1,list 1,II+,I,H1"/>
    <w:basedOn w:val="Normln"/>
    <w:next w:val="Zkladntext"/>
    <w:link w:val="Nadpis1Char"/>
    <w:qFormat/>
    <w:rsid w:val="00FE463E"/>
    <w:pPr>
      <w:keepNext/>
      <w:numPr>
        <w:numId w:val="25"/>
      </w:numPr>
      <w:tabs>
        <w:tab w:val="left" w:pos="22"/>
      </w:tabs>
      <w:spacing w:before="240" w:after="240"/>
      <w:jc w:val="both"/>
      <w:outlineLvl w:val="0"/>
    </w:pPr>
    <w:rPr>
      <w:rFonts w:ascii="Times New Roman" w:eastAsia="Batang" w:hAnsi="Times New Roman"/>
      <w:b/>
      <w:caps/>
      <w:kern w:val="28"/>
      <w:lang w:val="en-GB" w:eastAsia="en-GB"/>
    </w:rPr>
  </w:style>
  <w:style w:type="paragraph" w:styleId="Nadpis2">
    <w:name w:val="heading 2"/>
    <w:aliases w:val="2_Nadpis 2,Major,Reset numbering,Centerhead,2_Nadpis 2;Major;Reset numbering;Centerhead,Nadpis 2 Char1,Nadpis 2 Char Char1,Nadpis 2 Char1 Char Char1,Nadpis 2 Char Char1 Char Char,Nadpis 2 Char2 Char Char Char Char1"/>
    <w:basedOn w:val="Normln"/>
    <w:next w:val="Zkladntext"/>
    <w:link w:val="Nadpis2Char"/>
    <w:qFormat/>
    <w:rsid w:val="00FE463E"/>
    <w:pPr>
      <w:numPr>
        <w:ilvl w:val="1"/>
        <w:numId w:val="25"/>
      </w:numPr>
      <w:tabs>
        <w:tab w:val="left" w:pos="22"/>
      </w:tabs>
      <w:jc w:val="both"/>
      <w:outlineLvl w:val="1"/>
    </w:pPr>
    <w:rPr>
      <w:rFonts w:ascii="Times New Roman" w:eastAsia="Batang" w:hAnsi="Times New Roman"/>
      <w:kern w:val="24"/>
      <w:lang w:val="en-GB" w:eastAsia="en-GB"/>
    </w:rPr>
  </w:style>
  <w:style w:type="paragraph" w:styleId="Nadpis3">
    <w:name w:val="heading 3"/>
    <w:aliases w:val="3_Nadpis 3"/>
    <w:basedOn w:val="Normln"/>
    <w:next w:val="Zkladntext2"/>
    <w:link w:val="Nadpis3Char"/>
    <w:qFormat/>
    <w:rsid w:val="00A97D71"/>
    <w:pPr>
      <w:numPr>
        <w:ilvl w:val="2"/>
        <w:numId w:val="25"/>
      </w:numPr>
      <w:tabs>
        <w:tab w:val="left" w:pos="50"/>
      </w:tabs>
      <w:spacing w:line="288" w:lineRule="auto"/>
      <w:jc w:val="both"/>
      <w:outlineLvl w:val="2"/>
    </w:pPr>
    <w:rPr>
      <w:rFonts w:ascii="Times New Roman" w:eastAsia="Batang" w:hAnsi="Times New Roman"/>
      <w:lang w:val="en-GB" w:eastAsia="en-GB"/>
    </w:rPr>
  </w:style>
  <w:style w:type="paragraph" w:styleId="Nadpis4">
    <w:name w:val="heading 4"/>
    <w:basedOn w:val="Normln"/>
    <w:next w:val="Normln"/>
    <w:link w:val="Nadpis4Char"/>
    <w:qFormat/>
    <w:rsid w:val="009B27B0"/>
    <w:pPr>
      <w:tabs>
        <w:tab w:val="left" w:pos="0"/>
      </w:tabs>
      <w:overflowPunct w:val="0"/>
      <w:autoSpaceDE w:val="0"/>
      <w:autoSpaceDN w:val="0"/>
      <w:adjustRightInd w:val="0"/>
      <w:spacing w:after="240" w:line="240" w:lineRule="auto"/>
      <w:ind w:left="2832" w:hanging="708"/>
      <w:jc w:val="both"/>
      <w:textAlignment w:val="baseline"/>
      <w:outlineLvl w:val="3"/>
    </w:pPr>
    <w:rPr>
      <w:rFonts w:ascii="Arial" w:eastAsia="Times New Roman" w:hAnsi="Arial" w:cs="Arial"/>
      <w:szCs w:val="20"/>
    </w:rPr>
  </w:style>
  <w:style w:type="paragraph" w:styleId="Nadpis5">
    <w:name w:val="heading 5"/>
    <w:aliases w:val="5_Nadpis 5"/>
    <w:basedOn w:val="Normln"/>
    <w:next w:val="Normln"/>
    <w:link w:val="Nadpis5Char"/>
    <w:qFormat/>
    <w:rsid w:val="00FE463E"/>
    <w:pPr>
      <w:numPr>
        <w:ilvl w:val="4"/>
        <w:numId w:val="25"/>
      </w:numPr>
      <w:tabs>
        <w:tab w:val="left" w:pos="86"/>
      </w:tabs>
      <w:spacing w:line="288" w:lineRule="auto"/>
      <w:jc w:val="both"/>
      <w:outlineLvl w:val="4"/>
    </w:pPr>
    <w:rPr>
      <w:rFonts w:ascii="Times New Roman" w:eastAsia="Batang" w:hAnsi="Times New Roman"/>
      <w:lang w:val="en-GB" w:eastAsia="en-GB"/>
    </w:rPr>
  </w:style>
  <w:style w:type="paragraph" w:styleId="Nadpis6">
    <w:name w:val="heading 6"/>
    <w:aliases w:val="6_Nadpis 6"/>
    <w:basedOn w:val="Normln"/>
    <w:next w:val="Normln"/>
    <w:link w:val="Nadpis6Char"/>
    <w:qFormat/>
    <w:rsid w:val="00FE463E"/>
    <w:pPr>
      <w:numPr>
        <w:ilvl w:val="5"/>
        <w:numId w:val="25"/>
      </w:numPr>
      <w:tabs>
        <w:tab w:val="left" w:pos="104"/>
      </w:tabs>
      <w:spacing w:line="288" w:lineRule="auto"/>
      <w:jc w:val="both"/>
      <w:outlineLvl w:val="5"/>
    </w:pPr>
    <w:rPr>
      <w:rFonts w:ascii="Times New Roman" w:eastAsia="Batang" w:hAnsi="Times New Roman"/>
      <w:lang w:val="en-GB" w:eastAsia="en-GB"/>
    </w:rPr>
  </w:style>
  <w:style w:type="paragraph" w:styleId="Nadpis7">
    <w:name w:val="heading 7"/>
    <w:basedOn w:val="Normln"/>
    <w:next w:val="Normln"/>
    <w:link w:val="Nadpis7Char"/>
    <w:qFormat/>
    <w:rsid w:val="00FE463E"/>
    <w:pPr>
      <w:numPr>
        <w:ilvl w:val="6"/>
        <w:numId w:val="25"/>
      </w:numPr>
      <w:spacing w:line="288" w:lineRule="auto"/>
      <w:jc w:val="both"/>
      <w:outlineLvl w:val="6"/>
    </w:pPr>
    <w:rPr>
      <w:rFonts w:ascii="Times New Roman" w:eastAsia="Batang" w:hAnsi="Times New Roman"/>
      <w:lang w:val="en-GB" w:eastAsia="en-GB"/>
    </w:rPr>
  </w:style>
  <w:style w:type="paragraph" w:styleId="Nadpis8">
    <w:name w:val="heading 8"/>
    <w:basedOn w:val="Normln"/>
    <w:next w:val="Normln"/>
    <w:link w:val="Nadpis8Char"/>
    <w:qFormat/>
    <w:rsid w:val="00FE463E"/>
    <w:pPr>
      <w:numPr>
        <w:ilvl w:val="7"/>
        <w:numId w:val="25"/>
      </w:numPr>
      <w:spacing w:line="288" w:lineRule="auto"/>
      <w:jc w:val="both"/>
      <w:outlineLvl w:val="7"/>
    </w:pPr>
    <w:rPr>
      <w:rFonts w:ascii="Times New Roman" w:eastAsia="Batang" w:hAnsi="Times New Roman"/>
      <w:lang w:val="en-GB" w:eastAsia="en-GB"/>
    </w:rPr>
  </w:style>
  <w:style w:type="paragraph" w:styleId="Nadpis9">
    <w:name w:val="heading 9"/>
    <w:basedOn w:val="Normln"/>
    <w:next w:val="Normln"/>
    <w:link w:val="Nadpis9Char"/>
    <w:qFormat/>
    <w:rsid w:val="00FE463E"/>
    <w:pPr>
      <w:pageBreakBefore/>
      <w:numPr>
        <w:ilvl w:val="8"/>
        <w:numId w:val="25"/>
      </w:numPr>
      <w:tabs>
        <w:tab w:val="left" w:pos="1440"/>
      </w:tabs>
      <w:suppressAutoHyphens/>
      <w:spacing w:after="300" w:line="336" w:lineRule="auto"/>
      <w:jc w:val="center"/>
      <w:outlineLvl w:val="8"/>
    </w:pPr>
    <w:rPr>
      <w:rFonts w:ascii="Times New Roman" w:eastAsia="Batang" w:hAnsi="Times New Roman"/>
      <w:b/>
      <w:smallCaps/>
      <w:sz w:val="21"/>
      <w:lang w:val="en-GB"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7C6CBE"/>
    <w:rPr>
      <w:rFonts w:ascii="Calibri" w:eastAsia="Calibri" w:hAnsi="Calibri" w:cs="Times New Roman"/>
    </w:rPr>
  </w:style>
  <w:style w:type="character" w:customStyle="1" w:styleId="ZpatChar">
    <w:name w:val="Zápatí Char"/>
    <w:basedOn w:val="Standardnpsmoodstavce"/>
    <w:link w:val="Zpat"/>
    <w:uiPriority w:val="99"/>
    <w:qFormat/>
    <w:rsid w:val="007C6CBE"/>
    <w:rPr>
      <w:rFonts w:ascii="Calibri" w:eastAsia="Calibri" w:hAnsi="Calibri" w:cs="Times New Roman"/>
    </w:rPr>
  </w:style>
  <w:style w:type="character" w:customStyle="1" w:styleId="TextbublinyChar">
    <w:name w:val="Text bubliny Char"/>
    <w:basedOn w:val="Standardnpsmoodstavce"/>
    <w:link w:val="Textbubliny"/>
    <w:uiPriority w:val="99"/>
    <w:semiHidden/>
    <w:qFormat/>
    <w:rsid w:val="007C6CBE"/>
    <w:rPr>
      <w:rFonts w:ascii="Tahoma" w:eastAsia="Calibri" w:hAnsi="Tahoma" w:cs="Times New Roman"/>
      <w:sz w:val="16"/>
      <w:szCs w:val="16"/>
      <w:lang w:val="x-none" w:eastAsia="x-none"/>
    </w:rPr>
  </w:style>
  <w:style w:type="character" w:styleId="Znakapoznpodarou">
    <w:name w:val="footnote reference"/>
    <w:uiPriority w:val="99"/>
    <w:unhideWhenUsed/>
    <w:qFormat/>
    <w:rsid w:val="007C6CBE"/>
    <w:rPr>
      <w:vertAlign w:val="superscript"/>
    </w:rPr>
  </w:style>
  <w:style w:type="character" w:customStyle="1" w:styleId="Internetovodkaz">
    <w:name w:val="Internetový odkaz"/>
    <w:uiPriority w:val="99"/>
    <w:unhideWhenUsed/>
    <w:rsid w:val="007C6CBE"/>
    <w:rPr>
      <w:color w:val="0000FF"/>
      <w:u w:val="single"/>
    </w:rPr>
  </w:style>
  <w:style w:type="character" w:customStyle="1" w:styleId="ZkladntextChar">
    <w:name w:val="Základní text Char"/>
    <w:basedOn w:val="Standardnpsmoodstavce"/>
    <w:link w:val="Zkladntext"/>
    <w:qFormat/>
    <w:rsid w:val="007C6CBE"/>
    <w:rPr>
      <w:rFonts w:ascii="Times New Roman" w:eastAsia="Times New Roman" w:hAnsi="Times New Roman" w:cs="Times New Roman"/>
      <w:sz w:val="24"/>
      <w:szCs w:val="20"/>
      <w:lang w:val="x-none" w:eastAsia="x-none"/>
    </w:rPr>
  </w:style>
  <w:style w:type="character" w:customStyle="1" w:styleId="Zkladntext2Char">
    <w:name w:val="Základní text 2 Char"/>
    <w:basedOn w:val="Standardnpsmoodstavce"/>
    <w:link w:val="Zkladntext2"/>
    <w:qFormat/>
    <w:rsid w:val="007C6CBE"/>
    <w:rPr>
      <w:rFonts w:ascii="Times New Roman" w:eastAsia="Times New Roman" w:hAnsi="Times New Roman" w:cs="Times New Roman"/>
      <w:sz w:val="24"/>
      <w:szCs w:val="20"/>
      <w:lang w:val="x-none" w:eastAsia="x-none"/>
    </w:rPr>
  </w:style>
  <w:style w:type="character" w:styleId="Odkaznakoment">
    <w:name w:val="annotation reference"/>
    <w:qFormat/>
    <w:rsid w:val="007C6CBE"/>
    <w:rPr>
      <w:sz w:val="16"/>
      <w:szCs w:val="16"/>
    </w:rPr>
  </w:style>
  <w:style w:type="character" w:customStyle="1" w:styleId="TextkomenteChar">
    <w:name w:val="Text komentáře Char"/>
    <w:basedOn w:val="Standardnpsmoodstavce"/>
    <w:link w:val="Textkomente"/>
    <w:uiPriority w:val="99"/>
    <w:qFormat/>
    <w:rsid w:val="007C6CBE"/>
    <w:rPr>
      <w:rFonts w:ascii="Times New Roman" w:eastAsia="Times New Roman" w:hAnsi="Times New Roman" w:cs="Times New Roman"/>
      <w:sz w:val="20"/>
      <w:szCs w:val="20"/>
      <w:lang w:val="x-none" w:eastAsia="x-none"/>
    </w:rPr>
  </w:style>
  <w:style w:type="character" w:customStyle="1" w:styleId="PedmtkomenteChar">
    <w:name w:val="Předmět komentáře Char"/>
    <w:basedOn w:val="TextkomenteChar"/>
    <w:link w:val="Pedmtkomente"/>
    <w:uiPriority w:val="99"/>
    <w:semiHidden/>
    <w:qFormat/>
    <w:rsid w:val="007C6CBE"/>
    <w:rPr>
      <w:rFonts w:ascii="Times New Roman" w:eastAsia="Times New Roman" w:hAnsi="Times New Roman" w:cs="Times New Roman"/>
      <w:b/>
      <w:bCs/>
      <w:sz w:val="20"/>
      <w:szCs w:val="20"/>
      <w:lang w:val="x-none" w:eastAsia="x-none"/>
    </w:rPr>
  </w:style>
  <w:style w:type="character" w:customStyle="1" w:styleId="preformatted">
    <w:name w:val="preformatted"/>
    <w:qFormat/>
    <w:rsid w:val="007D6A72"/>
  </w:style>
  <w:style w:type="character" w:customStyle="1" w:styleId="nowrap">
    <w:name w:val="nowrap"/>
    <w:qFormat/>
    <w:rsid w:val="007D6A72"/>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b/>
    </w:rPr>
  </w:style>
  <w:style w:type="character" w:customStyle="1" w:styleId="ListLabel4">
    <w:name w:val="ListLabel 4"/>
    <w:qFormat/>
    <w:rPr>
      <w:rFonts w:eastAsia="Times New Roman" w:cs="Times New Roman"/>
    </w:rPr>
  </w:style>
  <w:style w:type="character" w:customStyle="1" w:styleId="ListLabel5">
    <w:name w:val="ListLabel 5"/>
    <w:qFormat/>
    <w:rPr>
      <w:b/>
      <w:i w:val="0"/>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sz w:val="22"/>
      <w:szCs w:val="22"/>
    </w:rPr>
  </w:style>
  <w:style w:type="character" w:customStyle="1" w:styleId="ListLabel9">
    <w:name w:val="ListLabel 9"/>
    <w:qFormat/>
    <w:rPr>
      <w:b w:val="0"/>
    </w:rPr>
  </w:style>
  <w:style w:type="character" w:customStyle="1" w:styleId="ListLabel10">
    <w:name w:val="ListLabel 10"/>
    <w:qFormat/>
    <w:rPr>
      <w:b/>
    </w:rPr>
  </w:style>
  <w:style w:type="character" w:customStyle="1" w:styleId="ListLabel11">
    <w:name w:val="ListLabel 11"/>
    <w:qFormat/>
    <w:rPr>
      <w:b w:val="0"/>
    </w:rPr>
  </w:style>
  <w:style w:type="character" w:customStyle="1" w:styleId="ListLabel12">
    <w:name w:val="ListLabel 12"/>
    <w:qFormat/>
    <w:rPr>
      <w:b w:val="0"/>
    </w:rPr>
  </w:style>
  <w:style w:type="character" w:customStyle="1" w:styleId="ListLabel13">
    <w:name w:val="ListLabel 13"/>
    <w:qFormat/>
    <w:rPr>
      <w:b w:val="0"/>
    </w:rPr>
  </w:style>
  <w:style w:type="character" w:customStyle="1" w:styleId="ListLabel14">
    <w:name w:val="ListLabel 14"/>
    <w:qFormat/>
    <w:rPr>
      <w:b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u w:val="none"/>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Calibri"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b w:val="0"/>
      <w:bCs w:val="0"/>
      <w:spacing w:val="-16"/>
      <w:w w:val="110"/>
    </w:rPr>
  </w:style>
  <w:style w:type="character" w:customStyle="1" w:styleId="ListLabel26">
    <w:name w:val="ListLabel 26"/>
    <w:qFormat/>
    <w:rPr>
      <w:b w:val="0"/>
      <w:bCs w:val="0"/>
      <w:spacing w:val="-2"/>
      <w:w w:val="102"/>
    </w:rPr>
  </w:style>
  <w:style w:type="character" w:customStyle="1" w:styleId="ListLabel27">
    <w:name w:val="ListLabel 27"/>
    <w:qFormat/>
    <w:rPr>
      <w:rFonts w:cs="Arial"/>
      <w:b w:val="0"/>
      <w:bCs w:val="0"/>
      <w:color w:val="626269"/>
      <w:spacing w:val="-11"/>
      <w:w w:val="109"/>
      <w:sz w:val="18"/>
      <w:szCs w:val="18"/>
    </w:rPr>
  </w:style>
  <w:style w:type="character" w:customStyle="1" w:styleId="ListLabel28">
    <w:name w:val="ListLabel 28"/>
    <w:qFormat/>
    <w:rPr>
      <w:b/>
      <w:bCs/>
      <w:spacing w:val="-1"/>
      <w:w w:val="104"/>
    </w:rPr>
  </w:style>
  <w:style w:type="character" w:customStyle="1" w:styleId="ListLabel29">
    <w:name w:val="ListLabel 29"/>
    <w:qFormat/>
    <w:rPr>
      <w:rFonts w:cs="Arial"/>
      <w:b w:val="0"/>
      <w:bCs w:val="0"/>
      <w:color w:val="423F52"/>
      <w:spacing w:val="-1"/>
      <w:w w:val="107"/>
      <w:sz w:val="18"/>
      <w:szCs w:val="18"/>
    </w:rPr>
  </w:style>
  <w:style w:type="character" w:customStyle="1" w:styleId="ListLabel30">
    <w:name w:val="ListLabel 30"/>
    <w:qFormat/>
    <w:rPr>
      <w:b/>
      <w:bCs/>
      <w:spacing w:val="-1"/>
      <w:w w:val="109"/>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7C6CBE"/>
    <w:pPr>
      <w:spacing w:after="0" w:line="240" w:lineRule="auto"/>
      <w:jc w:val="both"/>
    </w:pPr>
    <w:rPr>
      <w:rFonts w:ascii="Times New Roman" w:eastAsia="Times New Roman" w:hAnsi="Times New Roman"/>
      <w:sz w:val="24"/>
      <w:szCs w:val="20"/>
      <w:lang w:val="x-none" w:eastAsia="x-none"/>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Zhlav">
    <w:name w:val="header"/>
    <w:basedOn w:val="Normln"/>
    <w:link w:val="ZhlavChar"/>
    <w:uiPriority w:val="99"/>
    <w:unhideWhenUsed/>
    <w:rsid w:val="007C6CBE"/>
    <w:pPr>
      <w:tabs>
        <w:tab w:val="center" w:pos="4536"/>
        <w:tab w:val="right" w:pos="9072"/>
      </w:tabs>
      <w:spacing w:after="0" w:line="240" w:lineRule="auto"/>
    </w:pPr>
  </w:style>
  <w:style w:type="paragraph" w:styleId="Zpat">
    <w:name w:val="footer"/>
    <w:basedOn w:val="Normln"/>
    <w:link w:val="ZpatChar"/>
    <w:uiPriority w:val="99"/>
    <w:unhideWhenUsed/>
    <w:rsid w:val="007C6CBE"/>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7C6CBE"/>
    <w:pPr>
      <w:spacing w:after="0" w:line="240" w:lineRule="auto"/>
    </w:pPr>
    <w:rPr>
      <w:rFonts w:ascii="Tahoma" w:hAnsi="Tahoma"/>
      <w:sz w:val="16"/>
      <w:szCs w:val="16"/>
      <w:lang w:val="x-none" w:eastAsia="x-none"/>
    </w:rPr>
  </w:style>
  <w:style w:type="paragraph" w:styleId="Zkladntext2">
    <w:name w:val="Body Text 2"/>
    <w:basedOn w:val="Normln"/>
    <w:link w:val="Zkladntext2Char"/>
    <w:qFormat/>
    <w:rsid w:val="007C6CBE"/>
    <w:pPr>
      <w:spacing w:before="120" w:after="0" w:line="240" w:lineRule="auto"/>
      <w:ind w:right="283"/>
      <w:jc w:val="both"/>
    </w:pPr>
    <w:rPr>
      <w:rFonts w:ascii="Times New Roman" w:eastAsia="Times New Roman" w:hAnsi="Times New Roman"/>
      <w:sz w:val="24"/>
      <w:szCs w:val="20"/>
      <w:lang w:val="x-none" w:eastAsia="x-none"/>
    </w:rPr>
  </w:style>
  <w:style w:type="paragraph" w:customStyle="1" w:styleId="BodyText21">
    <w:name w:val="Body Text 21"/>
    <w:basedOn w:val="Normln"/>
    <w:qFormat/>
    <w:rsid w:val="007C6CBE"/>
    <w:pPr>
      <w:spacing w:before="120" w:after="0" w:line="360" w:lineRule="auto"/>
      <w:ind w:right="283"/>
      <w:jc w:val="both"/>
    </w:pPr>
    <w:rPr>
      <w:rFonts w:ascii="Arial" w:eastAsia="Times New Roman" w:hAnsi="Arial"/>
      <w:szCs w:val="20"/>
      <w:lang w:eastAsia="cs-CZ"/>
    </w:rPr>
  </w:style>
  <w:style w:type="paragraph" w:customStyle="1" w:styleId="BlockText1">
    <w:name w:val="Block Text1"/>
    <w:basedOn w:val="Normln"/>
    <w:qFormat/>
    <w:rsid w:val="007C6CBE"/>
    <w:pPr>
      <w:spacing w:after="0" w:line="360" w:lineRule="auto"/>
      <w:ind w:left="360" w:right="283"/>
      <w:jc w:val="both"/>
    </w:pPr>
    <w:rPr>
      <w:rFonts w:ascii="Arial" w:eastAsia="Times New Roman" w:hAnsi="Arial"/>
      <w:szCs w:val="20"/>
      <w:lang w:eastAsia="cs-CZ"/>
    </w:rPr>
  </w:style>
  <w:style w:type="paragraph" w:customStyle="1" w:styleId="ListParagraph1">
    <w:name w:val="List Paragraph1"/>
    <w:basedOn w:val="Normln"/>
    <w:uiPriority w:val="34"/>
    <w:qFormat/>
    <w:rsid w:val="007C6CBE"/>
    <w:pPr>
      <w:spacing w:after="0" w:line="240" w:lineRule="auto"/>
      <w:ind w:left="708"/>
    </w:pPr>
    <w:rPr>
      <w:rFonts w:ascii="Times New Roman" w:eastAsia="Times New Roman" w:hAnsi="Times New Roman"/>
      <w:sz w:val="20"/>
      <w:szCs w:val="20"/>
      <w:lang w:eastAsia="cs-CZ"/>
    </w:rPr>
  </w:style>
  <w:style w:type="paragraph" w:styleId="Textkomente">
    <w:name w:val="annotation text"/>
    <w:basedOn w:val="Normln"/>
    <w:link w:val="TextkomenteChar"/>
    <w:uiPriority w:val="99"/>
    <w:qFormat/>
    <w:rsid w:val="007C6CBE"/>
    <w:pPr>
      <w:spacing w:after="0" w:line="240" w:lineRule="auto"/>
    </w:pPr>
    <w:rPr>
      <w:rFonts w:ascii="Times New Roman" w:eastAsia="Times New Roman" w:hAnsi="Times New Roman"/>
      <w:sz w:val="20"/>
      <w:szCs w:val="20"/>
      <w:lang w:val="x-none" w:eastAsia="x-none"/>
    </w:rPr>
  </w:style>
  <w:style w:type="paragraph" w:styleId="Pedmtkomente">
    <w:name w:val="annotation subject"/>
    <w:basedOn w:val="Textkomente"/>
    <w:link w:val="PedmtkomenteChar"/>
    <w:uiPriority w:val="99"/>
    <w:semiHidden/>
    <w:unhideWhenUsed/>
    <w:qFormat/>
    <w:rsid w:val="007C6CBE"/>
    <w:pPr>
      <w:spacing w:after="200" w:line="276" w:lineRule="auto"/>
    </w:pPr>
    <w:rPr>
      <w:b/>
      <w:bCs/>
      <w:lang w:eastAsia="en-US"/>
    </w:rPr>
  </w:style>
  <w:style w:type="paragraph" w:styleId="Odstavecseseznamem">
    <w:name w:val="List Paragraph"/>
    <w:aliases w:val="Nad,List Paragraph,Odstavec_muj,Odstavec cíl se seznamem,Odstavec se seznamem5,Odrážky"/>
    <w:basedOn w:val="Normln"/>
    <w:link w:val="OdstavecseseznamemChar"/>
    <w:qFormat/>
    <w:rsid w:val="007D6A72"/>
    <w:pPr>
      <w:ind w:left="720"/>
      <w:contextualSpacing/>
    </w:pPr>
  </w:style>
  <w:style w:type="character" w:customStyle="1" w:styleId="Nadpis1Char">
    <w:name w:val="Nadpis 1 Char"/>
    <w:aliases w:val="1_Nadpis 1 Char,Section Char,Section Heading Char,SECTION Char,Chapter Char,Hoofdstukkop Char,1_Nadpis 1;Section;Section Heading;SECTION;Chapter;Hoofdstukkop Char,BM Heading1 Char,Section Header Char,Heading Char,H1-Heading 1 Char,1 Char"/>
    <w:basedOn w:val="Standardnpsmoodstavce"/>
    <w:link w:val="Nadpis1"/>
    <w:rsid w:val="00FE463E"/>
    <w:rPr>
      <w:rFonts w:ascii="Times New Roman" w:eastAsia="Batang" w:hAnsi="Times New Roman" w:cs="Times New Roman"/>
      <w:b/>
      <w:caps/>
      <w:kern w:val="28"/>
      <w:lang w:val="en-GB" w:eastAsia="en-GB"/>
    </w:rPr>
  </w:style>
  <w:style w:type="character" w:customStyle="1" w:styleId="Nadpis2Char">
    <w:name w:val="Nadpis 2 Char"/>
    <w:aliases w:val="2_Nadpis 2 Char,Major Char,Reset numbering Char,Centerhead Char,2_Nadpis 2;Major;Reset numbering;Centerhead Char,Nadpis 2 Char1 Char,Nadpis 2 Char Char1 Char,Nadpis 2 Char1 Char Char1 Char,Nadpis 2 Char Char1 Char Char Char"/>
    <w:basedOn w:val="Standardnpsmoodstavce"/>
    <w:link w:val="Nadpis2"/>
    <w:rsid w:val="00FE463E"/>
    <w:rPr>
      <w:rFonts w:ascii="Times New Roman" w:eastAsia="Batang" w:hAnsi="Times New Roman" w:cs="Times New Roman"/>
      <w:kern w:val="24"/>
      <w:lang w:val="en-GB" w:eastAsia="en-GB"/>
    </w:rPr>
  </w:style>
  <w:style w:type="character" w:customStyle="1" w:styleId="Nadpis3Char">
    <w:name w:val="Nadpis 3 Char"/>
    <w:aliases w:val="3_Nadpis 3 Char"/>
    <w:basedOn w:val="Standardnpsmoodstavce"/>
    <w:link w:val="Nadpis3"/>
    <w:rsid w:val="00FE463E"/>
    <w:rPr>
      <w:rFonts w:ascii="Times New Roman" w:eastAsia="Batang" w:hAnsi="Times New Roman" w:cs="Times New Roman"/>
      <w:lang w:val="en-GB" w:eastAsia="en-GB"/>
    </w:rPr>
  </w:style>
  <w:style w:type="character" w:customStyle="1" w:styleId="Nadpis5Char">
    <w:name w:val="Nadpis 5 Char"/>
    <w:aliases w:val="5_Nadpis 5 Char"/>
    <w:basedOn w:val="Standardnpsmoodstavce"/>
    <w:link w:val="Nadpis5"/>
    <w:rsid w:val="00FE463E"/>
    <w:rPr>
      <w:rFonts w:ascii="Times New Roman" w:eastAsia="Batang" w:hAnsi="Times New Roman" w:cs="Times New Roman"/>
      <w:lang w:val="en-GB" w:eastAsia="en-GB"/>
    </w:rPr>
  </w:style>
  <w:style w:type="character" w:customStyle="1" w:styleId="Nadpis6Char">
    <w:name w:val="Nadpis 6 Char"/>
    <w:aliases w:val="6_Nadpis 6 Char"/>
    <w:basedOn w:val="Standardnpsmoodstavce"/>
    <w:link w:val="Nadpis6"/>
    <w:rsid w:val="00FE463E"/>
    <w:rPr>
      <w:rFonts w:ascii="Times New Roman" w:eastAsia="Batang" w:hAnsi="Times New Roman" w:cs="Times New Roman"/>
      <w:lang w:val="en-GB" w:eastAsia="en-GB"/>
    </w:rPr>
  </w:style>
  <w:style w:type="character" w:customStyle="1" w:styleId="Nadpis7Char">
    <w:name w:val="Nadpis 7 Char"/>
    <w:basedOn w:val="Standardnpsmoodstavce"/>
    <w:link w:val="Nadpis7"/>
    <w:rsid w:val="00FE463E"/>
    <w:rPr>
      <w:rFonts w:ascii="Times New Roman" w:eastAsia="Batang" w:hAnsi="Times New Roman" w:cs="Times New Roman"/>
      <w:lang w:val="en-GB" w:eastAsia="en-GB"/>
    </w:rPr>
  </w:style>
  <w:style w:type="character" w:customStyle="1" w:styleId="Nadpis8Char">
    <w:name w:val="Nadpis 8 Char"/>
    <w:basedOn w:val="Standardnpsmoodstavce"/>
    <w:link w:val="Nadpis8"/>
    <w:rsid w:val="00FE463E"/>
    <w:rPr>
      <w:rFonts w:ascii="Times New Roman" w:eastAsia="Batang" w:hAnsi="Times New Roman" w:cs="Times New Roman"/>
      <w:lang w:val="en-GB" w:eastAsia="en-GB"/>
    </w:rPr>
  </w:style>
  <w:style w:type="character" w:customStyle="1" w:styleId="Nadpis9Char">
    <w:name w:val="Nadpis 9 Char"/>
    <w:basedOn w:val="Standardnpsmoodstavce"/>
    <w:link w:val="Nadpis9"/>
    <w:rsid w:val="00FE463E"/>
    <w:rPr>
      <w:rFonts w:ascii="Times New Roman" w:eastAsia="Batang" w:hAnsi="Times New Roman" w:cs="Times New Roman"/>
      <w:b/>
      <w:smallCaps/>
      <w:sz w:val="21"/>
      <w:lang w:val="en-GB" w:eastAsia="en-GB"/>
    </w:rPr>
  </w:style>
  <w:style w:type="paragraph" w:styleId="Revize">
    <w:name w:val="Revision"/>
    <w:hidden/>
    <w:uiPriority w:val="99"/>
    <w:semiHidden/>
    <w:rsid w:val="001260F2"/>
    <w:rPr>
      <w:rFonts w:cs="Times New Roman"/>
    </w:rPr>
  </w:style>
  <w:style w:type="character" w:customStyle="1" w:styleId="Nadpis4Char">
    <w:name w:val="Nadpis 4 Char"/>
    <w:basedOn w:val="Standardnpsmoodstavce"/>
    <w:link w:val="Nadpis4"/>
    <w:rsid w:val="009B27B0"/>
    <w:rPr>
      <w:rFonts w:ascii="Arial" w:eastAsia="Times New Roman" w:hAnsi="Arial" w:cs="Arial"/>
      <w:szCs w:val="20"/>
    </w:rPr>
  </w:style>
  <w:style w:type="numbering" w:styleId="111111">
    <w:name w:val="Outline List 2"/>
    <w:basedOn w:val="Bezseznamu"/>
    <w:rsid w:val="009B27B0"/>
    <w:pPr>
      <w:numPr>
        <w:numId w:val="43"/>
      </w:numPr>
    </w:pPr>
  </w:style>
  <w:style w:type="paragraph" w:customStyle="1" w:styleId="Sheading2">
    <w:name w:val="S_heading 2"/>
    <w:next w:val="Normln"/>
    <w:link w:val="Sheading2ZchnZchn"/>
    <w:uiPriority w:val="99"/>
    <w:rsid w:val="009B27B0"/>
    <w:pPr>
      <w:numPr>
        <w:ilvl w:val="1"/>
        <w:numId w:val="3"/>
      </w:numPr>
      <w:spacing w:after="240" w:line="300" w:lineRule="exact"/>
    </w:pPr>
    <w:rPr>
      <w:rFonts w:ascii="Calibri" w:eastAsia="Times New Roman" w:hAnsi="Calibri" w:cs="Times New Roman"/>
      <w:sz w:val="24"/>
      <w:szCs w:val="20"/>
      <w:lang w:val="de-AT"/>
    </w:rPr>
  </w:style>
  <w:style w:type="character" w:customStyle="1" w:styleId="Sheading2ZchnZchn">
    <w:name w:val="S_heading 2 Zchn Zchn"/>
    <w:link w:val="Sheading2"/>
    <w:uiPriority w:val="99"/>
    <w:locked/>
    <w:rsid w:val="009B27B0"/>
    <w:rPr>
      <w:rFonts w:ascii="Calibri" w:eastAsia="Times New Roman" w:hAnsi="Calibri" w:cs="Times New Roman"/>
      <w:sz w:val="24"/>
      <w:szCs w:val="20"/>
      <w:lang w:val="de-AT"/>
    </w:rPr>
  </w:style>
  <w:style w:type="paragraph" w:customStyle="1" w:styleId="Sheading3">
    <w:name w:val="S_heading 3"/>
    <w:next w:val="Normln"/>
    <w:link w:val="Sheading3ZchnZchn"/>
    <w:uiPriority w:val="99"/>
    <w:rsid w:val="00064232"/>
    <w:pPr>
      <w:numPr>
        <w:ilvl w:val="2"/>
        <w:numId w:val="3"/>
      </w:numPr>
      <w:spacing w:after="240" w:line="300" w:lineRule="exact"/>
    </w:pPr>
    <w:rPr>
      <w:rFonts w:ascii="Calibri" w:eastAsia="Times New Roman" w:hAnsi="Calibri" w:cs="Times New Roman"/>
      <w:sz w:val="24"/>
      <w:szCs w:val="20"/>
      <w:lang w:val="de-AT"/>
    </w:rPr>
  </w:style>
  <w:style w:type="character" w:customStyle="1" w:styleId="Sheading3ZchnZchn">
    <w:name w:val="S_heading 3 Zchn Zchn"/>
    <w:link w:val="Sheading3"/>
    <w:uiPriority w:val="99"/>
    <w:locked/>
    <w:rsid w:val="00064232"/>
    <w:rPr>
      <w:rFonts w:ascii="Calibri" w:eastAsia="Times New Roman" w:hAnsi="Calibri" w:cs="Times New Roman"/>
      <w:sz w:val="24"/>
      <w:szCs w:val="20"/>
      <w:lang w:val="de-AT"/>
    </w:rPr>
  </w:style>
  <w:style w:type="paragraph" w:styleId="Rozloendokumentu">
    <w:name w:val="Document Map"/>
    <w:basedOn w:val="Normln"/>
    <w:link w:val="RozloendokumentuChar"/>
    <w:uiPriority w:val="99"/>
    <w:semiHidden/>
    <w:unhideWhenUsed/>
    <w:rsid w:val="003E0BD4"/>
    <w:pPr>
      <w:spacing w:after="0" w:line="240" w:lineRule="auto"/>
    </w:pPr>
    <w:rPr>
      <w:rFonts w:ascii="Lucida Grande" w:hAnsi="Lucida Grande" w:cs="Lucida Grande"/>
      <w:sz w:val="24"/>
      <w:szCs w:val="24"/>
    </w:rPr>
  </w:style>
  <w:style w:type="character" w:customStyle="1" w:styleId="RozloendokumentuChar">
    <w:name w:val="Rozložení dokumentu Char"/>
    <w:basedOn w:val="Standardnpsmoodstavce"/>
    <w:link w:val="Rozloendokumentu"/>
    <w:uiPriority w:val="99"/>
    <w:semiHidden/>
    <w:rsid w:val="003E0BD4"/>
    <w:rPr>
      <w:rFonts w:ascii="Lucida Grande" w:hAnsi="Lucida Grande" w:cs="Lucida Grande"/>
      <w:sz w:val="24"/>
      <w:szCs w:val="24"/>
    </w:rPr>
  </w:style>
  <w:style w:type="numbering" w:customStyle="1" w:styleId="List7">
    <w:name w:val="List 7"/>
    <w:basedOn w:val="Bezseznamu"/>
    <w:rsid w:val="006C5BFD"/>
    <w:pPr>
      <w:numPr>
        <w:numId w:val="51"/>
      </w:numPr>
    </w:pPr>
  </w:style>
  <w:style w:type="paragraph" w:customStyle="1" w:styleId="l7">
    <w:name w:val="l7"/>
    <w:basedOn w:val="Normln"/>
    <w:rsid w:val="005B3F75"/>
    <w:pPr>
      <w:spacing w:before="100" w:beforeAutospacing="1" w:after="100" w:afterAutospacing="1" w:line="240" w:lineRule="auto"/>
    </w:pPr>
    <w:rPr>
      <w:rFonts w:ascii="Times" w:hAnsi="Times" w:cstheme="minorBidi"/>
      <w:sz w:val="20"/>
      <w:szCs w:val="20"/>
      <w:lang w:val="en-US"/>
    </w:rPr>
  </w:style>
  <w:style w:type="character" w:styleId="PromnnHTML">
    <w:name w:val="HTML Variable"/>
    <w:basedOn w:val="Standardnpsmoodstavce"/>
    <w:uiPriority w:val="99"/>
    <w:semiHidden/>
    <w:unhideWhenUsed/>
    <w:rsid w:val="005B3F75"/>
    <w:rPr>
      <w:i/>
      <w:iCs/>
    </w:rPr>
  </w:style>
  <w:style w:type="character" w:styleId="Hypertextovodkaz">
    <w:name w:val="Hyperlink"/>
    <w:basedOn w:val="Standardnpsmoodstavce"/>
    <w:uiPriority w:val="99"/>
    <w:unhideWhenUsed/>
    <w:rsid w:val="00A2777D"/>
    <w:rPr>
      <w:color w:val="0000FF"/>
      <w:u w:val="single"/>
    </w:rPr>
  </w:style>
  <w:style w:type="paragraph" w:styleId="Zkladntextodsazen2">
    <w:name w:val="Body Text Indent 2"/>
    <w:basedOn w:val="Normln"/>
    <w:link w:val="Zkladntextodsazen2Char"/>
    <w:uiPriority w:val="99"/>
    <w:semiHidden/>
    <w:unhideWhenUsed/>
    <w:rsid w:val="00C557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5573A"/>
    <w:rPr>
      <w:rFonts w:cs="Times New Roman"/>
    </w:rPr>
  </w:style>
  <w:style w:type="character" w:customStyle="1" w:styleId="OdstavecseseznamemChar">
    <w:name w:val="Odstavec se seznamem Char"/>
    <w:aliases w:val="Nad Char,List Paragraph Char,Odstavec_muj Char,Odstavec cíl se seznamem Char,Odstavec se seznamem5 Char,Odrážky Char"/>
    <w:basedOn w:val="Standardnpsmoodstavce"/>
    <w:link w:val="Odstavecseseznamem"/>
    <w:locked/>
    <w:rsid w:val="005449A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footnote reference" w:qFormat="1"/>
    <w:lsdException w:name="annotation reference"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annotation subject" w:qFormat="1"/>
    <w:lsdException w:name="Outline List 2" w:uiPriority="0"/>
    <w:lsdException w:name="Balloon Text"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C6CBE"/>
    <w:pPr>
      <w:spacing w:after="200" w:line="276" w:lineRule="auto"/>
    </w:pPr>
    <w:rPr>
      <w:rFonts w:cs="Times New Roman"/>
    </w:rPr>
  </w:style>
  <w:style w:type="paragraph" w:styleId="Nadpis1">
    <w:name w:val="heading 1"/>
    <w:aliases w:val="1_Nadpis 1,Section,Section Heading,SECTION,Chapter,Hoofdstukkop,1_Nadpis 1;Section;Section Heading;SECTION;Chapter;Hoofdstukkop,BM Heading1,Section Header,Heading,H1-Heading 1,1,h1,Header 1,l1,Legal Line 1,head 1,Heading No. L1,list 1,II+,I,H1"/>
    <w:basedOn w:val="Normln"/>
    <w:next w:val="Zkladntext"/>
    <w:link w:val="Nadpis1Char"/>
    <w:qFormat/>
    <w:rsid w:val="00FE463E"/>
    <w:pPr>
      <w:keepNext/>
      <w:numPr>
        <w:numId w:val="25"/>
      </w:numPr>
      <w:tabs>
        <w:tab w:val="left" w:pos="22"/>
      </w:tabs>
      <w:spacing w:before="240" w:after="240"/>
      <w:jc w:val="both"/>
      <w:outlineLvl w:val="0"/>
    </w:pPr>
    <w:rPr>
      <w:rFonts w:ascii="Times New Roman" w:eastAsia="Batang" w:hAnsi="Times New Roman"/>
      <w:b/>
      <w:caps/>
      <w:kern w:val="28"/>
      <w:lang w:val="en-GB" w:eastAsia="en-GB"/>
    </w:rPr>
  </w:style>
  <w:style w:type="paragraph" w:styleId="Nadpis2">
    <w:name w:val="heading 2"/>
    <w:aliases w:val="2_Nadpis 2,Major,Reset numbering,Centerhead,2_Nadpis 2;Major;Reset numbering;Centerhead,Nadpis 2 Char1,Nadpis 2 Char Char1,Nadpis 2 Char1 Char Char1,Nadpis 2 Char Char1 Char Char,Nadpis 2 Char2 Char Char Char Char1"/>
    <w:basedOn w:val="Normln"/>
    <w:next w:val="Zkladntext"/>
    <w:link w:val="Nadpis2Char"/>
    <w:qFormat/>
    <w:rsid w:val="00FE463E"/>
    <w:pPr>
      <w:numPr>
        <w:ilvl w:val="1"/>
        <w:numId w:val="25"/>
      </w:numPr>
      <w:tabs>
        <w:tab w:val="left" w:pos="22"/>
      </w:tabs>
      <w:jc w:val="both"/>
      <w:outlineLvl w:val="1"/>
    </w:pPr>
    <w:rPr>
      <w:rFonts w:ascii="Times New Roman" w:eastAsia="Batang" w:hAnsi="Times New Roman"/>
      <w:kern w:val="24"/>
      <w:lang w:val="en-GB" w:eastAsia="en-GB"/>
    </w:rPr>
  </w:style>
  <w:style w:type="paragraph" w:styleId="Nadpis3">
    <w:name w:val="heading 3"/>
    <w:aliases w:val="3_Nadpis 3"/>
    <w:basedOn w:val="Normln"/>
    <w:next w:val="Zkladntext2"/>
    <w:link w:val="Nadpis3Char"/>
    <w:qFormat/>
    <w:rsid w:val="00A97D71"/>
    <w:pPr>
      <w:numPr>
        <w:ilvl w:val="2"/>
        <w:numId w:val="25"/>
      </w:numPr>
      <w:tabs>
        <w:tab w:val="left" w:pos="50"/>
      </w:tabs>
      <w:spacing w:line="288" w:lineRule="auto"/>
      <w:jc w:val="both"/>
      <w:outlineLvl w:val="2"/>
    </w:pPr>
    <w:rPr>
      <w:rFonts w:ascii="Times New Roman" w:eastAsia="Batang" w:hAnsi="Times New Roman"/>
      <w:lang w:val="en-GB" w:eastAsia="en-GB"/>
    </w:rPr>
  </w:style>
  <w:style w:type="paragraph" w:styleId="Nadpis4">
    <w:name w:val="heading 4"/>
    <w:basedOn w:val="Normln"/>
    <w:next w:val="Normln"/>
    <w:link w:val="Nadpis4Char"/>
    <w:qFormat/>
    <w:rsid w:val="009B27B0"/>
    <w:pPr>
      <w:tabs>
        <w:tab w:val="left" w:pos="0"/>
      </w:tabs>
      <w:overflowPunct w:val="0"/>
      <w:autoSpaceDE w:val="0"/>
      <w:autoSpaceDN w:val="0"/>
      <w:adjustRightInd w:val="0"/>
      <w:spacing w:after="240" w:line="240" w:lineRule="auto"/>
      <w:ind w:left="2832" w:hanging="708"/>
      <w:jc w:val="both"/>
      <w:textAlignment w:val="baseline"/>
      <w:outlineLvl w:val="3"/>
    </w:pPr>
    <w:rPr>
      <w:rFonts w:ascii="Arial" w:eastAsia="Times New Roman" w:hAnsi="Arial" w:cs="Arial"/>
      <w:szCs w:val="20"/>
    </w:rPr>
  </w:style>
  <w:style w:type="paragraph" w:styleId="Nadpis5">
    <w:name w:val="heading 5"/>
    <w:aliases w:val="5_Nadpis 5"/>
    <w:basedOn w:val="Normln"/>
    <w:next w:val="Normln"/>
    <w:link w:val="Nadpis5Char"/>
    <w:qFormat/>
    <w:rsid w:val="00FE463E"/>
    <w:pPr>
      <w:numPr>
        <w:ilvl w:val="4"/>
        <w:numId w:val="25"/>
      </w:numPr>
      <w:tabs>
        <w:tab w:val="left" w:pos="86"/>
      </w:tabs>
      <w:spacing w:line="288" w:lineRule="auto"/>
      <w:jc w:val="both"/>
      <w:outlineLvl w:val="4"/>
    </w:pPr>
    <w:rPr>
      <w:rFonts w:ascii="Times New Roman" w:eastAsia="Batang" w:hAnsi="Times New Roman"/>
      <w:lang w:val="en-GB" w:eastAsia="en-GB"/>
    </w:rPr>
  </w:style>
  <w:style w:type="paragraph" w:styleId="Nadpis6">
    <w:name w:val="heading 6"/>
    <w:aliases w:val="6_Nadpis 6"/>
    <w:basedOn w:val="Normln"/>
    <w:next w:val="Normln"/>
    <w:link w:val="Nadpis6Char"/>
    <w:qFormat/>
    <w:rsid w:val="00FE463E"/>
    <w:pPr>
      <w:numPr>
        <w:ilvl w:val="5"/>
        <w:numId w:val="25"/>
      </w:numPr>
      <w:tabs>
        <w:tab w:val="left" w:pos="104"/>
      </w:tabs>
      <w:spacing w:line="288" w:lineRule="auto"/>
      <w:jc w:val="both"/>
      <w:outlineLvl w:val="5"/>
    </w:pPr>
    <w:rPr>
      <w:rFonts w:ascii="Times New Roman" w:eastAsia="Batang" w:hAnsi="Times New Roman"/>
      <w:lang w:val="en-GB" w:eastAsia="en-GB"/>
    </w:rPr>
  </w:style>
  <w:style w:type="paragraph" w:styleId="Nadpis7">
    <w:name w:val="heading 7"/>
    <w:basedOn w:val="Normln"/>
    <w:next w:val="Normln"/>
    <w:link w:val="Nadpis7Char"/>
    <w:qFormat/>
    <w:rsid w:val="00FE463E"/>
    <w:pPr>
      <w:numPr>
        <w:ilvl w:val="6"/>
        <w:numId w:val="25"/>
      </w:numPr>
      <w:spacing w:line="288" w:lineRule="auto"/>
      <w:jc w:val="both"/>
      <w:outlineLvl w:val="6"/>
    </w:pPr>
    <w:rPr>
      <w:rFonts w:ascii="Times New Roman" w:eastAsia="Batang" w:hAnsi="Times New Roman"/>
      <w:lang w:val="en-GB" w:eastAsia="en-GB"/>
    </w:rPr>
  </w:style>
  <w:style w:type="paragraph" w:styleId="Nadpis8">
    <w:name w:val="heading 8"/>
    <w:basedOn w:val="Normln"/>
    <w:next w:val="Normln"/>
    <w:link w:val="Nadpis8Char"/>
    <w:qFormat/>
    <w:rsid w:val="00FE463E"/>
    <w:pPr>
      <w:numPr>
        <w:ilvl w:val="7"/>
        <w:numId w:val="25"/>
      </w:numPr>
      <w:spacing w:line="288" w:lineRule="auto"/>
      <w:jc w:val="both"/>
      <w:outlineLvl w:val="7"/>
    </w:pPr>
    <w:rPr>
      <w:rFonts w:ascii="Times New Roman" w:eastAsia="Batang" w:hAnsi="Times New Roman"/>
      <w:lang w:val="en-GB" w:eastAsia="en-GB"/>
    </w:rPr>
  </w:style>
  <w:style w:type="paragraph" w:styleId="Nadpis9">
    <w:name w:val="heading 9"/>
    <w:basedOn w:val="Normln"/>
    <w:next w:val="Normln"/>
    <w:link w:val="Nadpis9Char"/>
    <w:qFormat/>
    <w:rsid w:val="00FE463E"/>
    <w:pPr>
      <w:pageBreakBefore/>
      <w:numPr>
        <w:ilvl w:val="8"/>
        <w:numId w:val="25"/>
      </w:numPr>
      <w:tabs>
        <w:tab w:val="left" w:pos="1440"/>
      </w:tabs>
      <w:suppressAutoHyphens/>
      <w:spacing w:after="300" w:line="336" w:lineRule="auto"/>
      <w:jc w:val="center"/>
      <w:outlineLvl w:val="8"/>
    </w:pPr>
    <w:rPr>
      <w:rFonts w:ascii="Times New Roman" w:eastAsia="Batang" w:hAnsi="Times New Roman"/>
      <w:b/>
      <w:smallCaps/>
      <w:sz w:val="21"/>
      <w:lang w:val="en-GB"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7C6CBE"/>
    <w:rPr>
      <w:rFonts w:ascii="Calibri" w:eastAsia="Calibri" w:hAnsi="Calibri" w:cs="Times New Roman"/>
    </w:rPr>
  </w:style>
  <w:style w:type="character" w:customStyle="1" w:styleId="ZpatChar">
    <w:name w:val="Zápatí Char"/>
    <w:basedOn w:val="Standardnpsmoodstavce"/>
    <w:link w:val="Zpat"/>
    <w:uiPriority w:val="99"/>
    <w:qFormat/>
    <w:rsid w:val="007C6CBE"/>
    <w:rPr>
      <w:rFonts w:ascii="Calibri" w:eastAsia="Calibri" w:hAnsi="Calibri" w:cs="Times New Roman"/>
    </w:rPr>
  </w:style>
  <w:style w:type="character" w:customStyle="1" w:styleId="TextbublinyChar">
    <w:name w:val="Text bubliny Char"/>
    <w:basedOn w:val="Standardnpsmoodstavce"/>
    <w:link w:val="Textbubliny"/>
    <w:uiPriority w:val="99"/>
    <w:semiHidden/>
    <w:qFormat/>
    <w:rsid w:val="007C6CBE"/>
    <w:rPr>
      <w:rFonts w:ascii="Tahoma" w:eastAsia="Calibri" w:hAnsi="Tahoma" w:cs="Times New Roman"/>
      <w:sz w:val="16"/>
      <w:szCs w:val="16"/>
      <w:lang w:val="x-none" w:eastAsia="x-none"/>
    </w:rPr>
  </w:style>
  <w:style w:type="character" w:styleId="Znakapoznpodarou">
    <w:name w:val="footnote reference"/>
    <w:uiPriority w:val="99"/>
    <w:unhideWhenUsed/>
    <w:qFormat/>
    <w:rsid w:val="007C6CBE"/>
    <w:rPr>
      <w:vertAlign w:val="superscript"/>
    </w:rPr>
  </w:style>
  <w:style w:type="character" w:customStyle="1" w:styleId="Internetovodkaz">
    <w:name w:val="Internetový odkaz"/>
    <w:uiPriority w:val="99"/>
    <w:unhideWhenUsed/>
    <w:rsid w:val="007C6CBE"/>
    <w:rPr>
      <w:color w:val="0000FF"/>
      <w:u w:val="single"/>
    </w:rPr>
  </w:style>
  <w:style w:type="character" w:customStyle="1" w:styleId="ZkladntextChar">
    <w:name w:val="Základní text Char"/>
    <w:basedOn w:val="Standardnpsmoodstavce"/>
    <w:link w:val="Zkladntext"/>
    <w:qFormat/>
    <w:rsid w:val="007C6CBE"/>
    <w:rPr>
      <w:rFonts w:ascii="Times New Roman" w:eastAsia="Times New Roman" w:hAnsi="Times New Roman" w:cs="Times New Roman"/>
      <w:sz w:val="24"/>
      <w:szCs w:val="20"/>
      <w:lang w:val="x-none" w:eastAsia="x-none"/>
    </w:rPr>
  </w:style>
  <w:style w:type="character" w:customStyle="1" w:styleId="Zkladntext2Char">
    <w:name w:val="Základní text 2 Char"/>
    <w:basedOn w:val="Standardnpsmoodstavce"/>
    <w:link w:val="Zkladntext2"/>
    <w:qFormat/>
    <w:rsid w:val="007C6CBE"/>
    <w:rPr>
      <w:rFonts w:ascii="Times New Roman" w:eastAsia="Times New Roman" w:hAnsi="Times New Roman" w:cs="Times New Roman"/>
      <w:sz w:val="24"/>
      <w:szCs w:val="20"/>
      <w:lang w:val="x-none" w:eastAsia="x-none"/>
    </w:rPr>
  </w:style>
  <w:style w:type="character" w:styleId="Odkaznakoment">
    <w:name w:val="annotation reference"/>
    <w:qFormat/>
    <w:rsid w:val="007C6CBE"/>
    <w:rPr>
      <w:sz w:val="16"/>
      <w:szCs w:val="16"/>
    </w:rPr>
  </w:style>
  <w:style w:type="character" w:customStyle="1" w:styleId="TextkomenteChar">
    <w:name w:val="Text komentáře Char"/>
    <w:basedOn w:val="Standardnpsmoodstavce"/>
    <w:link w:val="Textkomente"/>
    <w:uiPriority w:val="99"/>
    <w:qFormat/>
    <w:rsid w:val="007C6CBE"/>
    <w:rPr>
      <w:rFonts w:ascii="Times New Roman" w:eastAsia="Times New Roman" w:hAnsi="Times New Roman" w:cs="Times New Roman"/>
      <w:sz w:val="20"/>
      <w:szCs w:val="20"/>
      <w:lang w:val="x-none" w:eastAsia="x-none"/>
    </w:rPr>
  </w:style>
  <w:style w:type="character" w:customStyle="1" w:styleId="PedmtkomenteChar">
    <w:name w:val="Předmět komentáře Char"/>
    <w:basedOn w:val="TextkomenteChar"/>
    <w:link w:val="Pedmtkomente"/>
    <w:uiPriority w:val="99"/>
    <w:semiHidden/>
    <w:qFormat/>
    <w:rsid w:val="007C6CBE"/>
    <w:rPr>
      <w:rFonts w:ascii="Times New Roman" w:eastAsia="Times New Roman" w:hAnsi="Times New Roman" w:cs="Times New Roman"/>
      <w:b/>
      <w:bCs/>
      <w:sz w:val="20"/>
      <w:szCs w:val="20"/>
      <w:lang w:val="x-none" w:eastAsia="x-none"/>
    </w:rPr>
  </w:style>
  <w:style w:type="character" w:customStyle="1" w:styleId="preformatted">
    <w:name w:val="preformatted"/>
    <w:qFormat/>
    <w:rsid w:val="007D6A72"/>
  </w:style>
  <w:style w:type="character" w:customStyle="1" w:styleId="nowrap">
    <w:name w:val="nowrap"/>
    <w:qFormat/>
    <w:rsid w:val="007D6A72"/>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b/>
    </w:rPr>
  </w:style>
  <w:style w:type="character" w:customStyle="1" w:styleId="ListLabel4">
    <w:name w:val="ListLabel 4"/>
    <w:qFormat/>
    <w:rPr>
      <w:rFonts w:eastAsia="Times New Roman" w:cs="Times New Roman"/>
    </w:rPr>
  </w:style>
  <w:style w:type="character" w:customStyle="1" w:styleId="ListLabel5">
    <w:name w:val="ListLabel 5"/>
    <w:qFormat/>
    <w:rPr>
      <w:b/>
      <w:i w:val="0"/>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sz w:val="22"/>
      <w:szCs w:val="22"/>
    </w:rPr>
  </w:style>
  <w:style w:type="character" w:customStyle="1" w:styleId="ListLabel9">
    <w:name w:val="ListLabel 9"/>
    <w:qFormat/>
    <w:rPr>
      <w:b w:val="0"/>
    </w:rPr>
  </w:style>
  <w:style w:type="character" w:customStyle="1" w:styleId="ListLabel10">
    <w:name w:val="ListLabel 10"/>
    <w:qFormat/>
    <w:rPr>
      <w:b/>
    </w:rPr>
  </w:style>
  <w:style w:type="character" w:customStyle="1" w:styleId="ListLabel11">
    <w:name w:val="ListLabel 11"/>
    <w:qFormat/>
    <w:rPr>
      <w:b w:val="0"/>
    </w:rPr>
  </w:style>
  <w:style w:type="character" w:customStyle="1" w:styleId="ListLabel12">
    <w:name w:val="ListLabel 12"/>
    <w:qFormat/>
    <w:rPr>
      <w:b w:val="0"/>
    </w:rPr>
  </w:style>
  <w:style w:type="character" w:customStyle="1" w:styleId="ListLabel13">
    <w:name w:val="ListLabel 13"/>
    <w:qFormat/>
    <w:rPr>
      <w:b w:val="0"/>
    </w:rPr>
  </w:style>
  <w:style w:type="character" w:customStyle="1" w:styleId="ListLabel14">
    <w:name w:val="ListLabel 14"/>
    <w:qFormat/>
    <w:rPr>
      <w:b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u w:val="none"/>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Calibri"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b w:val="0"/>
      <w:bCs w:val="0"/>
      <w:spacing w:val="-16"/>
      <w:w w:val="110"/>
    </w:rPr>
  </w:style>
  <w:style w:type="character" w:customStyle="1" w:styleId="ListLabel26">
    <w:name w:val="ListLabel 26"/>
    <w:qFormat/>
    <w:rPr>
      <w:b w:val="0"/>
      <w:bCs w:val="0"/>
      <w:spacing w:val="-2"/>
      <w:w w:val="102"/>
    </w:rPr>
  </w:style>
  <w:style w:type="character" w:customStyle="1" w:styleId="ListLabel27">
    <w:name w:val="ListLabel 27"/>
    <w:qFormat/>
    <w:rPr>
      <w:rFonts w:cs="Arial"/>
      <w:b w:val="0"/>
      <w:bCs w:val="0"/>
      <w:color w:val="626269"/>
      <w:spacing w:val="-11"/>
      <w:w w:val="109"/>
      <w:sz w:val="18"/>
      <w:szCs w:val="18"/>
    </w:rPr>
  </w:style>
  <w:style w:type="character" w:customStyle="1" w:styleId="ListLabel28">
    <w:name w:val="ListLabel 28"/>
    <w:qFormat/>
    <w:rPr>
      <w:b/>
      <w:bCs/>
      <w:spacing w:val="-1"/>
      <w:w w:val="104"/>
    </w:rPr>
  </w:style>
  <w:style w:type="character" w:customStyle="1" w:styleId="ListLabel29">
    <w:name w:val="ListLabel 29"/>
    <w:qFormat/>
    <w:rPr>
      <w:rFonts w:cs="Arial"/>
      <w:b w:val="0"/>
      <w:bCs w:val="0"/>
      <w:color w:val="423F52"/>
      <w:spacing w:val="-1"/>
      <w:w w:val="107"/>
      <w:sz w:val="18"/>
      <w:szCs w:val="18"/>
    </w:rPr>
  </w:style>
  <w:style w:type="character" w:customStyle="1" w:styleId="ListLabel30">
    <w:name w:val="ListLabel 30"/>
    <w:qFormat/>
    <w:rPr>
      <w:b/>
      <w:bCs/>
      <w:spacing w:val="-1"/>
      <w:w w:val="109"/>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7C6CBE"/>
    <w:pPr>
      <w:spacing w:after="0" w:line="240" w:lineRule="auto"/>
      <w:jc w:val="both"/>
    </w:pPr>
    <w:rPr>
      <w:rFonts w:ascii="Times New Roman" w:eastAsia="Times New Roman" w:hAnsi="Times New Roman"/>
      <w:sz w:val="24"/>
      <w:szCs w:val="20"/>
      <w:lang w:val="x-none" w:eastAsia="x-none"/>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Zhlav">
    <w:name w:val="header"/>
    <w:basedOn w:val="Normln"/>
    <w:link w:val="ZhlavChar"/>
    <w:uiPriority w:val="99"/>
    <w:unhideWhenUsed/>
    <w:rsid w:val="007C6CBE"/>
    <w:pPr>
      <w:tabs>
        <w:tab w:val="center" w:pos="4536"/>
        <w:tab w:val="right" w:pos="9072"/>
      </w:tabs>
      <w:spacing w:after="0" w:line="240" w:lineRule="auto"/>
    </w:pPr>
  </w:style>
  <w:style w:type="paragraph" w:styleId="Zpat">
    <w:name w:val="footer"/>
    <w:basedOn w:val="Normln"/>
    <w:link w:val="ZpatChar"/>
    <w:uiPriority w:val="99"/>
    <w:unhideWhenUsed/>
    <w:rsid w:val="007C6CBE"/>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7C6CBE"/>
    <w:pPr>
      <w:spacing w:after="0" w:line="240" w:lineRule="auto"/>
    </w:pPr>
    <w:rPr>
      <w:rFonts w:ascii="Tahoma" w:hAnsi="Tahoma"/>
      <w:sz w:val="16"/>
      <w:szCs w:val="16"/>
      <w:lang w:val="x-none" w:eastAsia="x-none"/>
    </w:rPr>
  </w:style>
  <w:style w:type="paragraph" w:styleId="Zkladntext2">
    <w:name w:val="Body Text 2"/>
    <w:basedOn w:val="Normln"/>
    <w:link w:val="Zkladntext2Char"/>
    <w:qFormat/>
    <w:rsid w:val="007C6CBE"/>
    <w:pPr>
      <w:spacing w:before="120" w:after="0" w:line="240" w:lineRule="auto"/>
      <w:ind w:right="283"/>
      <w:jc w:val="both"/>
    </w:pPr>
    <w:rPr>
      <w:rFonts w:ascii="Times New Roman" w:eastAsia="Times New Roman" w:hAnsi="Times New Roman"/>
      <w:sz w:val="24"/>
      <w:szCs w:val="20"/>
      <w:lang w:val="x-none" w:eastAsia="x-none"/>
    </w:rPr>
  </w:style>
  <w:style w:type="paragraph" w:customStyle="1" w:styleId="BodyText21">
    <w:name w:val="Body Text 21"/>
    <w:basedOn w:val="Normln"/>
    <w:qFormat/>
    <w:rsid w:val="007C6CBE"/>
    <w:pPr>
      <w:spacing w:before="120" w:after="0" w:line="360" w:lineRule="auto"/>
      <w:ind w:right="283"/>
      <w:jc w:val="both"/>
    </w:pPr>
    <w:rPr>
      <w:rFonts w:ascii="Arial" w:eastAsia="Times New Roman" w:hAnsi="Arial"/>
      <w:szCs w:val="20"/>
      <w:lang w:eastAsia="cs-CZ"/>
    </w:rPr>
  </w:style>
  <w:style w:type="paragraph" w:customStyle="1" w:styleId="BlockText1">
    <w:name w:val="Block Text1"/>
    <w:basedOn w:val="Normln"/>
    <w:qFormat/>
    <w:rsid w:val="007C6CBE"/>
    <w:pPr>
      <w:spacing w:after="0" w:line="360" w:lineRule="auto"/>
      <w:ind w:left="360" w:right="283"/>
      <w:jc w:val="both"/>
    </w:pPr>
    <w:rPr>
      <w:rFonts w:ascii="Arial" w:eastAsia="Times New Roman" w:hAnsi="Arial"/>
      <w:szCs w:val="20"/>
      <w:lang w:eastAsia="cs-CZ"/>
    </w:rPr>
  </w:style>
  <w:style w:type="paragraph" w:customStyle="1" w:styleId="ListParagraph1">
    <w:name w:val="List Paragraph1"/>
    <w:basedOn w:val="Normln"/>
    <w:uiPriority w:val="34"/>
    <w:qFormat/>
    <w:rsid w:val="007C6CBE"/>
    <w:pPr>
      <w:spacing w:after="0" w:line="240" w:lineRule="auto"/>
      <w:ind w:left="708"/>
    </w:pPr>
    <w:rPr>
      <w:rFonts w:ascii="Times New Roman" w:eastAsia="Times New Roman" w:hAnsi="Times New Roman"/>
      <w:sz w:val="20"/>
      <w:szCs w:val="20"/>
      <w:lang w:eastAsia="cs-CZ"/>
    </w:rPr>
  </w:style>
  <w:style w:type="paragraph" w:styleId="Textkomente">
    <w:name w:val="annotation text"/>
    <w:basedOn w:val="Normln"/>
    <w:link w:val="TextkomenteChar"/>
    <w:uiPriority w:val="99"/>
    <w:qFormat/>
    <w:rsid w:val="007C6CBE"/>
    <w:pPr>
      <w:spacing w:after="0" w:line="240" w:lineRule="auto"/>
    </w:pPr>
    <w:rPr>
      <w:rFonts w:ascii="Times New Roman" w:eastAsia="Times New Roman" w:hAnsi="Times New Roman"/>
      <w:sz w:val="20"/>
      <w:szCs w:val="20"/>
      <w:lang w:val="x-none" w:eastAsia="x-none"/>
    </w:rPr>
  </w:style>
  <w:style w:type="paragraph" w:styleId="Pedmtkomente">
    <w:name w:val="annotation subject"/>
    <w:basedOn w:val="Textkomente"/>
    <w:link w:val="PedmtkomenteChar"/>
    <w:uiPriority w:val="99"/>
    <w:semiHidden/>
    <w:unhideWhenUsed/>
    <w:qFormat/>
    <w:rsid w:val="007C6CBE"/>
    <w:pPr>
      <w:spacing w:after="200" w:line="276" w:lineRule="auto"/>
    </w:pPr>
    <w:rPr>
      <w:b/>
      <w:bCs/>
      <w:lang w:eastAsia="en-US"/>
    </w:rPr>
  </w:style>
  <w:style w:type="paragraph" w:styleId="Odstavecseseznamem">
    <w:name w:val="List Paragraph"/>
    <w:aliases w:val="Nad,List Paragraph,Odstavec_muj,Odstavec cíl se seznamem,Odstavec se seznamem5,Odrážky"/>
    <w:basedOn w:val="Normln"/>
    <w:link w:val="OdstavecseseznamemChar"/>
    <w:qFormat/>
    <w:rsid w:val="007D6A72"/>
    <w:pPr>
      <w:ind w:left="720"/>
      <w:contextualSpacing/>
    </w:pPr>
  </w:style>
  <w:style w:type="character" w:customStyle="1" w:styleId="Nadpis1Char">
    <w:name w:val="Nadpis 1 Char"/>
    <w:aliases w:val="1_Nadpis 1 Char,Section Char,Section Heading Char,SECTION Char,Chapter Char,Hoofdstukkop Char,1_Nadpis 1;Section;Section Heading;SECTION;Chapter;Hoofdstukkop Char,BM Heading1 Char,Section Header Char,Heading Char,H1-Heading 1 Char,1 Char"/>
    <w:basedOn w:val="Standardnpsmoodstavce"/>
    <w:link w:val="Nadpis1"/>
    <w:rsid w:val="00FE463E"/>
    <w:rPr>
      <w:rFonts w:ascii="Times New Roman" w:eastAsia="Batang" w:hAnsi="Times New Roman" w:cs="Times New Roman"/>
      <w:b/>
      <w:caps/>
      <w:kern w:val="28"/>
      <w:lang w:val="en-GB" w:eastAsia="en-GB"/>
    </w:rPr>
  </w:style>
  <w:style w:type="character" w:customStyle="1" w:styleId="Nadpis2Char">
    <w:name w:val="Nadpis 2 Char"/>
    <w:aliases w:val="2_Nadpis 2 Char,Major Char,Reset numbering Char,Centerhead Char,2_Nadpis 2;Major;Reset numbering;Centerhead Char,Nadpis 2 Char1 Char,Nadpis 2 Char Char1 Char,Nadpis 2 Char1 Char Char1 Char,Nadpis 2 Char Char1 Char Char Char"/>
    <w:basedOn w:val="Standardnpsmoodstavce"/>
    <w:link w:val="Nadpis2"/>
    <w:rsid w:val="00FE463E"/>
    <w:rPr>
      <w:rFonts w:ascii="Times New Roman" w:eastAsia="Batang" w:hAnsi="Times New Roman" w:cs="Times New Roman"/>
      <w:kern w:val="24"/>
      <w:lang w:val="en-GB" w:eastAsia="en-GB"/>
    </w:rPr>
  </w:style>
  <w:style w:type="character" w:customStyle="1" w:styleId="Nadpis3Char">
    <w:name w:val="Nadpis 3 Char"/>
    <w:aliases w:val="3_Nadpis 3 Char"/>
    <w:basedOn w:val="Standardnpsmoodstavce"/>
    <w:link w:val="Nadpis3"/>
    <w:rsid w:val="00FE463E"/>
    <w:rPr>
      <w:rFonts w:ascii="Times New Roman" w:eastAsia="Batang" w:hAnsi="Times New Roman" w:cs="Times New Roman"/>
      <w:lang w:val="en-GB" w:eastAsia="en-GB"/>
    </w:rPr>
  </w:style>
  <w:style w:type="character" w:customStyle="1" w:styleId="Nadpis5Char">
    <w:name w:val="Nadpis 5 Char"/>
    <w:aliases w:val="5_Nadpis 5 Char"/>
    <w:basedOn w:val="Standardnpsmoodstavce"/>
    <w:link w:val="Nadpis5"/>
    <w:rsid w:val="00FE463E"/>
    <w:rPr>
      <w:rFonts w:ascii="Times New Roman" w:eastAsia="Batang" w:hAnsi="Times New Roman" w:cs="Times New Roman"/>
      <w:lang w:val="en-GB" w:eastAsia="en-GB"/>
    </w:rPr>
  </w:style>
  <w:style w:type="character" w:customStyle="1" w:styleId="Nadpis6Char">
    <w:name w:val="Nadpis 6 Char"/>
    <w:aliases w:val="6_Nadpis 6 Char"/>
    <w:basedOn w:val="Standardnpsmoodstavce"/>
    <w:link w:val="Nadpis6"/>
    <w:rsid w:val="00FE463E"/>
    <w:rPr>
      <w:rFonts w:ascii="Times New Roman" w:eastAsia="Batang" w:hAnsi="Times New Roman" w:cs="Times New Roman"/>
      <w:lang w:val="en-GB" w:eastAsia="en-GB"/>
    </w:rPr>
  </w:style>
  <w:style w:type="character" w:customStyle="1" w:styleId="Nadpis7Char">
    <w:name w:val="Nadpis 7 Char"/>
    <w:basedOn w:val="Standardnpsmoodstavce"/>
    <w:link w:val="Nadpis7"/>
    <w:rsid w:val="00FE463E"/>
    <w:rPr>
      <w:rFonts w:ascii="Times New Roman" w:eastAsia="Batang" w:hAnsi="Times New Roman" w:cs="Times New Roman"/>
      <w:lang w:val="en-GB" w:eastAsia="en-GB"/>
    </w:rPr>
  </w:style>
  <w:style w:type="character" w:customStyle="1" w:styleId="Nadpis8Char">
    <w:name w:val="Nadpis 8 Char"/>
    <w:basedOn w:val="Standardnpsmoodstavce"/>
    <w:link w:val="Nadpis8"/>
    <w:rsid w:val="00FE463E"/>
    <w:rPr>
      <w:rFonts w:ascii="Times New Roman" w:eastAsia="Batang" w:hAnsi="Times New Roman" w:cs="Times New Roman"/>
      <w:lang w:val="en-GB" w:eastAsia="en-GB"/>
    </w:rPr>
  </w:style>
  <w:style w:type="character" w:customStyle="1" w:styleId="Nadpis9Char">
    <w:name w:val="Nadpis 9 Char"/>
    <w:basedOn w:val="Standardnpsmoodstavce"/>
    <w:link w:val="Nadpis9"/>
    <w:rsid w:val="00FE463E"/>
    <w:rPr>
      <w:rFonts w:ascii="Times New Roman" w:eastAsia="Batang" w:hAnsi="Times New Roman" w:cs="Times New Roman"/>
      <w:b/>
      <w:smallCaps/>
      <w:sz w:val="21"/>
      <w:lang w:val="en-GB" w:eastAsia="en-GB"/>
    </w:rPr>
  </w:style>
  <w:style w:type="paragraph" w:styleId="Revize">
    <w:name w:val="Revision"/>
    <w:hidden/>
    <w:uiPriority w:val="99"/>
    <w:semiHidden/>
    <w:rsid w:val="001260F2"/>
    <w:rPr>
      <w:rFonts w:cs="Times New Roman"/>
    </w:rPr>
  </w:style>
  <w:style w:type="character" w:customStyle="1" w:styleId="Nadpis4Char">
    <w:name w:val="Nadpis 4 Char"/>
    <w:basedOn w:val="Standardnpsmoodstavce"/>
    <w:link w:val="Nadpis4"/>
    <w:rsid w:val="009B27B0"/>
    <w:rPr>
      <w:rFonts w:ascii="Arial" w:eastAsia="Times New Roman" w:hAnsi="Arial" w:cs="Arial"/>
      <w:szCs w:val="20"/>
    </w:rPr>
  </w:style>
  <w:style w:type="numbering" w:styleId="111111">
    <w:name w:val="Outline List 2"/>
    <w:basedOn w:val="Bezseznamu"/>
    <w:rsid w:val="009B27B0"/>
    <w:pPr>
      <w:numPr>
        <w:numId w:val="43"/>
      </w:numPr>
    </w:pPr>
  </w:style>
  <w:style w:type="paragraph" w:customStyle="1" w:styleId="Sheading2">
    <w:name w:val="S_heading 2"/>
    <w:next w:val="Normln"/>
    <w:link w:val="Sheading2ZchnZchn"/>
    <w:uiPriority w:val="99"/>
    <w:rsid w:val="009B27B0"/>
    <w:pPr>
      <w:numPr>
        <w:ilvl w:val="1"/>
        <w:numId w:val="3"/>
      </w:numPr>
      <w:spacing w:after="240" w:line="300" w:lineRule="exact"/>
    </w:pPr>
    <w:rPr>
      <w:rFonts w:ascii="Calibri" w:eastAsia="Times New Roman" w:hAnsi="Calibri" w:cs="Times New Roman"/>
      <w:sz w:val="24"/>
      <w:szCs w:val="20"/>
      <w:lang w:val="de-AT"/>
    </w:rPr>
  </w:style>
  <w:style w:type="character" w:customStyle="1" w:styleId="Sheading2ZchnZchn">
    <w:name w:val="S_heading 2 Zchn Zchn"/>
    <w:link w:val="Sheading2"/>
    <w:uiPriority w:val="99"/>
    <w:locked/>
    <w:rsid w:val="009B27B0"/>
    <w:rPr>
      <w:rFonts w:ascii="Calibri" w:eastAsia="Times New Roman" w:hAnsi="Calibri" w:cs="Times New Roman"/>
      <w:sz w:val="24"/>
      <w:szCs w:val="20"/>
      <w:lang w:val="de-AT"/>
    </w:rPr>
  </w:style>
  <w:style w:type="paragraph" w:customStyle="1" w:styleId="Sheading3">
    <w:name w:val="S_heading 3"/>
    <w:next w:val="Normln"/>
    <w:link w:val="Sheading3ZchnZchn"/>
    <w:uiPriority w:val="99"/>
    <w:rsid w:val="00064232"/>
    <w:pPr>
      <w:numPr>
        <w:ilvl w:val="2"/>
        <w:numId w:val="3"/>
      </w:numPr>
      <w:spacing w:after="240" w:line="300" w:lineRule="exact"/>
    </w:pPr>
    <w:rPr>
      <w:rFonts w:ascii="Calibri" w:eastAsia="Times New Roman" w:hAnsi="Calibri" w:cs="Times New Roman"/>
      <w:sz w:val="24"/>
      <w:szCs w:val="20"/>
      <w:lang w:val="de-AT"/>
    </w:rPr>
  </w:style>
  <w:style w:type="character" w:customStyle="1" w:styleId="Sheading3ZchnZchn">
    <w:name w:val="S_heading 3 Zchn Zchn"/>
    <w:link w:val="Sheading3"/>
    <w:uiPriority w:val="99"/>
    <w:locked/>
    <w:rsid w:val="00064232"/>
    <w:rPr>
      <w:rFonts w:ascii="Calibri" w:eastAsia="Times New Roman" w:hAnsi="Calibri" w:cs="Times New Roman"/>
      <w:sz w:val="24"/>
      <w:szCs w:val="20"/>
      <w:lang w:val="de-AT"/>
    </w:rPr>
  </w:style>
  <w:style w:type="paragraph" w:styleId="Rozloendokumentu">
    <w:name w:val="Document Map"/>
    <w:basedOn w:val="Normln"/>
    <w:link w:val="RozloendokumentuChar"/>
    <w:uiPriority w:val="99"/>
    <w:semiHidden/>
    <w:unhideWhenUsed/>
    <w:rsid w:val="003E0BD4"/>
    <w:pPr>
      <w:spacing w:after="0" w:line="240" w:lineRule="auto"/>
    </w:pPr>
    <w:rPr>
      <w:rFonts w:ascii="Lucida Grande" w:hAnsi="Lucida Grande" w:cs="Lucida Grande"/>
      <w:sz w:val="24"/>
      <w:szCs w:val="24"/>
    </w:rPr>
  </w:style>
  <w:style w:type="character" w:customStyle="1" w:styleId="RozloendokumentuChar">
    <w:name w:val="Rozložení dokumentu Char"/>
    <w:basedOn w:val="Standardnpsmoodstavce"/>
    <w:link w:val="Rozloendokumentu"/>
    <w:uiPriority w:val="99"/>
    <w:semiHidden/>
    <w:rsid w:val="003E0BD4"/>
    <w:rPr>
      <w:rFonts w:ascii="Lucida Grande" w:hAnsi="Lucida Grande" w:cs="Lucida Grande"/>
      <w:sz w:val="24"/>
      <w:szCs w:val="24"/>
    </w:rPr>
  </w:style>
  <w:style w:type="numbering" w:customStyle="1" w:styleId="List7">
    <w:name w:val="List 7"/>
    <w:basedOn w:val="Bezseznamu"/>
    <w:rsid w:val="006C5BFD"/>
    <w:pPr>
      <w:numPr>
        <w:numId w:val="51"/>
      </w:numPr>
    </w:pPr>
  </w:style>
  <w:style w:type="paragraph" w:customStyle="1" w:styleId="l7">
    <w:name w:val="l7"/>
    <w:basedOn w:val="Normln"/>
    <w:rsid w:val="005B3F75"/>
    <w:pPr>
      <w:spacing w:before="100" w:beforeAutospacing="1" w:after="100" w:afterAutospacing="1" w:line="240" w:lineRule="auto"/>
    </w:pPr>
    <w:rPr>
      <w:rFonts w:ascii="Times" w:hAnsi="Times" w:cstheme="minorBidi"/>
      <w:sz w:val="20"/>
      <w:szCs w:val="20"/>
      <w:lang w:val="en-US"/>
    </w:rPr>
  </w:style>
  <w:style w:type="character" w:styleId="PromnnHTML">
    <w:name w:val="HTML Variable"/>
    <w:basedOn w:val="Standardnpsmoodstavce"/>
    <w:uiPriority w:val="99"/>
    <w:semiHidden/>
    <w:unhideWhenUsed/>
    <w:rsid w:val="005B3F75"/>
    <w:rPr>
      <w:i/>
      <w:iCs/>
    </w:rPr>
  </w:style>
  <w:style w:type="character" w:styleId="Hypertextovodkaz">
    <w:name w:val="Hyperlink"/>
    <w:basedOn w:val="Standardnpsmoodstavce"/>
    <w:uiPriority w:val="99"/>
    <w:unhideWhenUsed/>
    <w:rsid w:val="00A2777D"/>
    <w:rPr>
      <w:color w:val="0000FF"/>
      <w:u w:val="single"/>
    </w:rPr>
  </w:style>
  <w:style w:type="paragraph" w:styleId="Zkladntextodsazen2">
    <w:name w:val="Body Text Indent 2"/>
    <w:basedOn w:val="Normln"/>
    <w:link w:val="Zkladntextodsazen2Char"/>
    <w:uiPriority w:val="99"/>
    <w:semiHidden/>
    <w:unhideWhenUsed/>
    <w:rsid w:val="00C557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5573A"/>
    <w:rPr>
      <w:rFonts w:cs="Times New Roman"/>
    </w:rPr>
  </w:style>
  <w:style w:type="character" w:customStyle="1" w:styleId="OdstavecseseznamemChar">
    <w:name w:val="Odstavec se seznamem Char"/>
    <w:aliases w:val="Nad Char,List Paragraph Char,Odstavec_muj Char,Odstavec cíl se seznamem Char,Odstavec se seznamem5 Char,Odrážky Char"/>
    <w:basedOn w:val="Standardnpsmoodstavce"/>
    <w:link w:val="Odstavecseseznamem"/>
    <w:locked/>
    <w:rsid w:val="005449A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690439">
      <w:bodyDiv w:val="1"/>
      <w:marLeft w:val="0"/>
      <w:marRight w:val="0"/>
      <w:marTop w:val="0"/>
      <w:marBottom w:val="0"/>
      <w:divBdr>
        <w:top w:val="none" w:sz="0" w:space="0" w:color="auto"/>
        <w:left w:val="none" w:sz="0" w:space="0" w:color="auto"/>
        <w:bottom w:val="none" w:sz="0" w:space="0" w:color="auto"/>
        <w:right w:val="none" w:sz="0" w:space="0" w:color="auto"/>
      </w:divBdr>
    </w:div>
    <w:div w:id="725373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korny@kolovraty.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hejnova@kolovraty.cz" TargetMode="External"/><Relationship Id="rId4" Type="http://schemas.microsoft.com/office/2007/relationships/stylesWithEffects" Target="stylesWithEffects.xml"/><Relationship Id="rId9" Type="http://schemas.openxmlformats.org/officeDocument/2006/relationships/hyperlink" Target="mailto:uctarna@kolovraty.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7EDC2-D287-4DE3-84A5-3BBE798E2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7539</Words>
  <Characters>44482</Characters>
  <Application>Microsoft Office Word</Application>
  <DocSecurity>0</DocSecurity>
  <Lines>370</Lines>
  <Paragraphs>103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Beneda Jiří</dc:creator>
  <cp:lastModifiedBy>Vrbová Ivana</cp:lastModifiedBy>
  <cp:revision>2</cp:revision>
  <cp:lastPrinted>2019-04-18T07:58:00Z</cp:lastPrinted>
  <dcterms:created xsi:type="dcterms:W3CDTF">2019-04-18T13:42:00Z</dcterms:created>
  <dcterms:modified xsi:type="dcterms:W3CDTF">2019-04-18T13:42:00Z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