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A9D40" w14:textId="11EA9E38" w:rsidR="003E5D40" w:rsidRPr="00146F6C" w:rsidRDefault="00146F6C" w:rsidP="00146F6C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46F6C"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  <w:t>P</w:t>
      </w:r>
      <w:r w:rsidRPr="00146F6C">
        <w:rPr>
          <w:rFonts w:ascii="Arial" w:eastAsia="Times New Roman" w:hAnsi="Arial" w:cs="Arial"/>
          <w:b/>
          <w:bCs/>
          <w:sz w:val="24"/>
          <w:szCs w:val="24"/>
          <w:u w:val="single"/>
          <w:lang w:eastAsia="ar-SA"/>
        </w:rPr>
        <w:t>ožadavky zadavatele na servisní služby</w:t>
      </w:r>
    </w:p>
    <w:p w14:paraId="4B2F50CE" w14:textId="77777777" w:rsidR="003516E2" w:rsidRPr="002C3E3B" w:rsidRDefault="003E5D40" w:rsidP="003E5D4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8"/>
          <w:szCs w:val="28"/>
        </w:rPr>
      </w:pPr>
      <w:r w:rsidRPr="002C3E3B">
        <w:rPr>
          <w:rFonts w:ascii="Arial" w:hAnsi="Arial" w:cs="Arial"/>
          <w:sz w:val="28"/>
          <w:szCs w:val="28"/>
        </w:rPr>
        <w:t xml:space="preserve">Účastník je povinen předložit </w:t>
      </w:r>
    </w:p>
    <w:p w14:paraId="713BBD48" w14:textId="5FC4C218" w:rsidR="003516E2" w:rsidRPr="002C3E3B" w:rsidRDefault="0045257F" w:rsidP="003E5D4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4"/>
          <w:szCs w:val="24"/>
        </w:rPr>
      </w:pPr>
      <w:r w:rsidRPr="002C3E3B">
        <w:rPr>
          <w:rFonts w:ascii="Arial" w:hAnsi="Arial" w:cs="Arial"/>
          <w:b/>
          <w:sz w:val="24"/>
          <w:szCs w:val="24"/>
        </w:rPr>
        <w:t>N</w:t>
      </w:r>
      <w:r w:rsidR="003E5D40" w:rsidRPr="002C3E3B">
        <w:rPr>
          <w:rFonts w:ascii="Arial" w:hAnsi="Arial" w:cs="Arial"/>
          <w:b/>
          <w:sz w:val="24"/>
          <w:szCs w:val="24"/>
        </w:rPr>
        <w:t>ávrh servisní smlouvy</w:t>
      </w:r>
      <w:r w:rsidR="00D2231C" w:rsidRPr="002C3E3B">
        <w:rPr>
          <w:rFonts w:ascii="Arial" w:hAnsi="Arial" w:cs="Arial"/>
          <w:b/>
          <w:sz w:val="24"/>
          <w:szCs w:val="24"/>
        </w:rPr>
        <w:t xml:space="preserve"> </w:t>
      </w:r>
      <w:r w:rsidR="00466171" w:rsidRPr="002C3E3B">
        <w:rPr>
          <w:rFonts w:ascii="Arial" w:hAnsi="Arial" w:cs="Arial"/>
          <w:b/>
          <w:sz w:val="24"/>
          <w:szCs w:val="24"/>
        </w:rPr>
        <w:t>od výrobce kogeneračních jednotek</w:t>
      </w:r>
      <w:r w:rsidR="003E5D40" w:rsidRPr="002C3E3B">
        <w:rPr>
          <w:rFonts w:ascii="Arial" w:hAnsi="Arial" w:cs="Arial"/>
          <w:sz w:val="24"/>
          <w:szCs w:val="24"/>
        </w:rPr>
        <w:t xml:space="preserve"> </w:t>
      </w:r>
      <w:r w:rsidR="003E5D40" w:rsidRPr="002C3E3B">
        <w:rPr>
          <w:rFonts w:ascii="Arial" w:hAnsi="Arial" w:cs="Arial"/>
          <w:b/>
          <w:sz w:val="24"/>
          <w:szCs w:val="24"/>
        </w:rPr>
        <w:t xml:space="preserve">v délce trvání </w:t>
      </w:r>
      <w:r w:rsidR="009553B5" w:rsidRPr="002C3E3B">
        <w:rPr>
          <w:rFonts w:ascii="Arial" w:hAnsi="Arial" w:cs="Arial"/>
          <w:b/>
          <w:sz w:val="24"/>
          <w:szCs w:val="24"/>
        </w:rPr>
        <w:t>12</w:t>
      </w:r>
      <w:r w:rsidR="003E5D40" w:rsidRPr="002C3E3B">
        <w:rPr>
          <w:rFonts w:ascii="Arial" w:hAnsi="Arial" w:cs="Arial"/>
          <w:b/>
          <w:sz w:val="24"/>
          <w:szCs w:val="24"/>
        </w:rPr>
        <w:t>0 měsíců</w:t>
      </w:r>
      <w:r w:rsidR="00D2231C" w:rsidRPr="002C3E3B">
        <w:rPr>
          <w:rFonts w:ascii="Arial" w:hAnsi="Arial" w:cs="Arial"/>
          <w:b/>
          <w:sz w:val="24"/>
          <w:szCs w:val="24"/>
        </w:rPr>
        <w:t xml:space="preserve"> při poskytnutí </w:t>
      </w:r>
      <w:proofErr w:type="gramStart"/>
      <w:r w:rsidR="00D2231C" w:rsidRPr="002C3E3B">
        <w:rPr>
          <w:rFonts w:ascii="Arial" w:hAnsi="Arial" w:cs="Arial"/>
          <w:b/>
          <w:sz w:val="24"/>
          <w:szCs w:val="24"/>
        </w:rPr>
        <w:t>10ti leté</w:t>
      </w:r>
      <w:proofErr w:type="gramEnd"/>
      <w:r w:rsidR="00D2231C" w:rsidRPr="002C3E3B">
        <w:rPr>
          <w:rFonts w:ascii="Arial" w:hAnsi="Arial" w:cs="Arial"/>
          <w:b/>
          <w:sz w:val="24"/>
          <w:szCs w:val="24"/>
        </w:rPr>
        <w:t xml:space="preserve"> záruky na dodané kogenerační jednotky</w:t>
      </w:r>
      <w:r w:rsidR="00162CE2" w:rsidRPr="002C3E3B">
        <w:rPr>
          <w:rFonts w:ascii="Arial" w:hAnsi="Arial" w:cs="Arial"/>
          <w:b/>
          <w:sz w:val="24"/>
          <w:szCs w:val="24"/>
        </w:rPr>
        <w:t xml:space="preserve"> při plánovaném ročním provozu</w:t>
      </w:r>
      <w:r w:rsidR="00B92924" w:rsidRPr="002C3E3B">
        <w:rPr>
          <w:rFonts w:ascii="Arial" w:hAnsi="Arial" w:cs="Arial"/>
          <w:b/>
          <w:sz w:val="24"/>
          <w:szCs w:val="24"/>
        </w:rPr>
        <w:t xml:space="preserve"> každé kogenerační jednotky </w:t>
      </w:r>
      <w:r w:rsidR="00162CE2" w:rsidRPr="002C3E3B">
        <w:rPr>
          <w:rFonts w:ascii="Arial" w:hAnsi="Arial" w:cs="Arial"/>
          <w:b/>
          <w:sz w:val="24"/>
          <w:szCs w:val="24"/>
        </w:rPr>
        <w:t>3</w:t>
      </w:r>
      <w:r w:rsidR="00146F6C">
        <w:rPr>
          <w:rFonts w:ascii="Arial" w:hAnsi="Arial" w:cs="Arial"/>
          <w:b/>
          <w:sz w:val="24"/>
          <w:szCs w:val="24"/>
        </w:rPr>
        <w:t> </w:t>
      </w:r>
      <w:r w:rsidR="00B92924" w:rsidRPr="002C3E3B">
        <w:rPr>
          <w:rFonts w:ascii="Arial" w:hAnsi="Arial" w:cs="Arial"/>
          <w:b/>
          <w:sz w:val="24"/>
          <w:szCs w:val="24"/>
        </w:rPr>
        <w:t>0</w:t>
      </w:r>
      <w:r w:rsidR="00162CE2" w:rsidRPr="002C3E3B">
        <w:rPr>
          <w:rFonts w:ascii="Arial" w:hAnsi="Arial" w:cs="Arial"/>
          <w:b/>
          <w:sz w:val="24"/>
          <w:szCs w:val="24"/>
        </w:rPr>
        <w:t>00</w:t>
      </w:r>
      <w:r w:rsidR="00146F6C">
        <w:rPr>
          <w:rFonts w:ascii="Arial" w:hAnsi="Arial" w:cs="Arial"/>
          <w:b/>
          <w:sz w:val="24"/>
          <w:szCs w:val="24"/>
        </w:rPr>
        <w:t xml:space="preserve"> </w:t>
      </w:r>
      <w:r w:rsidR="00B92924" w:rsidRPr="002C3E3B">
        <w:rPr>
          <w:rFonts w:ascii="Arial" w:hAnsi="Arial" w:cs="Arial"/>
          <w:b/>
          <w:sz w:val="24"/>
          <w:szCs w:val="24"/>
        </w:rPr>
        <w:t>(z</w:t>
      </w:r>
      <w:r w:rsidR="00A33075" w:rsidRPr="002C3E3B">
        <w:rPr>
          <w:rFonts w:ascii="Arial" w:hAnsi="Arial" w:cs="Arial"/>
          <w:b/>
          <w:sz w:val="24"/>
          <w:szCs w:val="24"/>
        </w:rPr>
        <w:t>a 10 let 3</w:t>
      </w:r>
      <w:r w:rsidR="00146F6C">
        <w:rPr>
          <w:rFonts w:ascii="Arial" w:hAnsi="Arial" w:cs="Arial"/>
          <w:b/>
          <w:sz w:val="24"/>
          <w:szCs w:val="24"/>
        </w:rPr>
        <w:t>0</w:t>
      </w:r>
      <w:r w:rsidR="00A33075" w:rsidRPr="002C3E3B">
        <w:rPr>
          <w:rFonts w:ascii="Arial" w:hAnsi="Arial" w:cs="Arial"/>
          <w:b/>
          <w:sz w:val="24"/>
          <w:szCs w:val="24"/>
        </w:rPr>
        <w:t xml:space="preserve"> 000 </w:t>
      </w:r>
      <w:proofErr w:type="spellStart"/>
      <w:r w:rsidR="00A33075" w:rsidRPr="002C3E3B">
        <w:rPr>
          <w:rFonts w:ascii="Arial" w:hAnsi="Arial" w:cs="Arial"/>
          <w:b/>
          <w:sz w:val="24"/>
          <w:szCs w:val="24"/>
        </w:rPr>
        <w:t>Mh</w:t>
      </w:r>
      <w:proofErr w:type="spellEnd"/>
      <w:r w:rsidR="00A33075" w:rsidRPr="002C3E3B">
        <w:rPr>
          <w:rFonts w:ascii="Arial" w:hAnsi="Arial" w:cs="Arial"/>
          <w:b/>
          <w:sz w:val="24"/>
          <w:szCs w:val="24"/>
        </w:rPr>
        <w:t>)</w:t>
      </w:r>
    </w:p>
    <w:p w14:paraId="1BD97A2E" w14:textId="77777777" w:rsidR="003E5D40" w:rsidRPr="002C3E3B" w:rsidRDefault="003E5D40" w:rsidP="003E5D40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 xml:space="preserve"> ve kterém budou zahrnuty požadavky</w:t>
      </w:r>
      <w:r w:rsidR="004C015D" w:rsidRPr="002C3E3B">
        <w:rPr>
          <w:rFonts w:ascii="Arial" w:hAnsi="Arial" w:cs="Arial"/>
          <w:sz w:val="20"/>
          <w:szCs w:val="20"/>
        </w:rPr>
        <w:t xml:space="preserve"> </w:t>
      </w:r>
      <w:r w:rsidRPr="002C3E3B">
        <w:rPr>
          <w:rFonts w:ascii="Arial" w:hAnsi="Arial" w:cs="Arial"/>
          <w:sz w:val="20"/>
          <w:szCs w:val="20"/>
        </w:rPr>
        <w:t xml:space="preserve">této výzvy (účastník předloží smlouvu též v editovatelném formátu např. </w:t>
      </w:r>
      <w:proofErr w:type="spellStart"/>
      <w:r w:rsidRPr="002C3E3B">
        <w:rPr>
          <w:rFonts w:ascii="Arial" w:hAnsi="Arial" w:cs="Arial"/>
          <w:sz w:val="20"/>
          <w:szCs w:val="20"/>
        </w:rPr>
        <w:t>word</w:t>
      </w:r>
      <w:proofErr w:type="spellEnd"/>
      <w:r w:rsidRPr="002C3E3B">
        <w:rPr>
          <w:rFonts w:ascii="Arial" w:hAnsi="Arial" w:cs="Arial"/>
          <w:sz w:val="20"/>
          <w:szCs w:val="20"/>
        </w:rPr>
        <w:t xml:space="preserve"> nebo obdobném výstupu z počítačového softwaru, v případě listinné nabídky bude smlouva předložena na CD):</w:t>
      </w:r>
    </w:p>
    <w:p w14:paraId="0130F67B" w14:textId="77777777" w:rsidR="003E5D40" w:rsidRPr="002C3E3B" w:rsidRDefault="003E5D40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>Smlouva bude uzavřena se S</w:t>
      </w:r>
      <w:r w:rsidR="00D709F8" w:rsidRPr="002C3E3B">
        <w:rPr>
          <w:rFonts w:ascii="Arial" w:hAnsi="Arial" w:cs="Arial"/>
          <w:sz w:val="20"/>
          <w:szCs w:val="20"/>
        </w:rPr>
        <w:t>právou nemovitostí</w:t>
      </w:r>
      <w:r w:rsidRPr="002C3E3B">
        <w:rPr>
          <w:rFonts w:ascii="Arial" w:hAnsi="Arial" w:cs="Arial"/>
          <w:sz w:val="20"/>
          <w:szCs w:val="20"/>
        </w:rPr>
        <w:t xml:space="preserve"> města </w:t>
      </w:r>
      <w:proofErr w:type="spellStart"/>
      <w:proofErr w:type="gramStart"/>
      <w:r w:rsidRPr="002C3E3B">
        <w:rPr>
          <w:rFonts w:ascii="Arial" w:hAnsi="Arial" w:cs="Arial"/>
          <w:sz w:val="20"/>
          <w:szCs w:val="20"/>
        </w:rPr>
        <w:t>Jičína,</w:t>
      </w:r>
      <w:r w:rsidR="00D709F8" w:rsidRPr="002C3E3B">
        <w:rPr>
          <w:rFonts w:ascii="Arial" w:hAnsi="Arial" w:cs="Arial"/>
          <w:sz w:val="20"/>
          <w:szCs w:val="20"/>
        </w:rPr>
        <w:t>a.s</w:t>
      </w:r>
      <w:proofErr w:type="spellEnd"/>
      <w:r w:rsidR="00D709F8" w:rsidRPr="002C3E3B">
        <w:rPr>
          <w:rFonts w:ascii="Arial" w:hAnsi="Arial" w:cs="Arial"/>
          <w:sz w:val="20"/>
          <w:szCs w:val="20"/>
        </w:rPr>
        <w:t>.</w:t>
      </w:r>
      <w:proofErr w:type="gramEnd"/>
      <w:r w:rsidR="00D709F8" w:rsidRPr="002C3E3B">
        <w:rPr>
          <w:rFonts w:ascii="Arial" w:hAnsi="Arial" w:cs="Arial"/>
          <w:sz w:val="20"/>
          <w:szCs w:val="20"/>
        </w:rPr>
        <w:t>,</w:t>
      </w:r>
      <w:r w:rsidRPr="002C3E3B">
        <w:rPr>
          <w:rFonts w:ascii="Arial" w:hAnsi="Arial" w:cs="Arial"/>
          <w:sz w:val="20"/>
          <w:szCs w:val="20"/>
        </w:rPr>
        <w:t xml:space="preserve"> IČ: </w:t>
      </w:r>
      <w:r w:rsidR="00D709F8" w:rsidRPr="002C3E3B">
        <w:rPr>
          <w:rFonts w:ascii="Arial" w:hAnsi="Arial" w:cs="Arial"/>
          <w:sz w:val="20"/>
          <w:szCs w:val="20"/>
        </w:rPr>
        <w:t>28776658</w:t>
      </w:r>
      <w:r w:rsidRPr="002C3E3B">
        <w:rPr>
          <w:rFonts w:ascii="Arial" w:hAnsi="Arial" w:cs="Arial"/>
          <w:sz w:val="20"/>
          <w:szCs w:val="20"/>
        </w:rPr>
        <w:t>,</w:t>
      </w:r>
      <w:r w:rsidR="00D709F8" w:rsidRPr="002C3E3B">
        <w:rPr>
          <w:rFonts w:ascii="Arial" w:hAnsi="Arial" w:cs="Arial"/>
          <w:sz w:val="20"/>
          <w:szCs w:val="20"/>
        </w:rPr>
        <w:t>DIČ CZ28776658,</w:t>
      </w:r>
      <w:r w:rsidRPr="002C3E3B">
        <w:rPr>
          <w:rFonts w:ascii="Arial" w:hAnsi="Arial" w:cs="Arial"/>
          <w:sz w:val="20"/>
          <w:szCs w:val="20"/>
        </w:rPr>
        <w:t xml:space="preserve"> </w:t>
      </w:r>
      <w:r w:rsidR="00D709F8" w:rsidRPr="002C3E3B">
        <w:rPr>
          <w:rFonts w:ascii="Arial" w:hAnsi="Arial" w:cs="Arial"/>
          <w:sz w:val="20"/>
          <w:szCs w:val="20"/>
        </w:rPr>
        <w:t>ul. 17.listopadu č.p. 1074</w:t>
      </w:r>
      <w:r w:rsidRPr="002C3E3B">
        <w:rPr>
          <w:rFonts w:ascii="Arial" w:hAnsi="Arial" w:cs="Arial"/>
          <w:sz w:val="20"/>
          <w:szCs w:val="20"/>
        </w:rPr>
        <w:t xml:space="preserve">, 506 01 Jičín, zastoupené ředitelem </w:t>
      </w:r>
      <w:r w:rsidR="00D709F8" w:rsidRPr="002C3E3B">
        <w:rPr>
          <w:rFonts w:ascii="Arial" w:hAnsi="Arial" w:cs="Arial"/>
          <w:sz w:val="20"/>
          <w:szCs w:val="20"/>
        </w:rPr>
        <w:t>Ing</w:t>
      </w:r>
      <w:r w:rsidRPr="002C3E3B">
        <w:rPr>
          <w:rFonts w:ascii="Arial" w:hAnsi="Arial" w:cs="Arial"/>
          <w:sz w:val="20"/>
          <w:szCs w:val="20"/>
        </w:rPr>
        <w:t xml:space="preserve">. </w:t>
      </w:r>
      <w:r w:rsidR="00D709F8" w:rsidRPr="002C3E3B">
        <w:rPr>
          <w:rFonts w:ascii="Arial" w:hAnsi="Arial" w:cs="Arial"/>
          <w:sz w:val="20"/>
          <w:szCs w:val="20"/>
        </w:rPr>
        <w:t>Pavlem Bílkem</w:t>
      </w:r>
      <w:r w:rsidR="00D2231C" w:rsidRPr="002C3E3B">
        <w:rPr>
          <w:rFonts w:ascii="Arial" w:hAnsi="Arial" w:cs="Arial"/>
          <w:sz w:val="20"/>
          <w:szCs w:val="20"/>
        </w:rPr>
        <w:t xml:space="preserve"> a fakturace bude probíhat každý měsíc na základě </w:t>
      </w:r>
      <w:r w:rsidR="005E2ACD" w:rsidRPr="002C3E3B">
        <w:rPr>
          <w:rFonts w:ascii="Arial" w:hAnsi="Arial" w:cs="Arial"/>
          <w:sz w:val="20"/>
          <w:szCs w:val="20"/>
        </w:rPr>
        <w:t xml:space="preserve"> skutečných </w:t>
      </w:r>
      <w:r w:rsidR="00D2231C" w:rsidRPr="002C3E3B">
        <w:rPr>
          <w:rFonts w:ascii="Arial" w:hAnsi="Arial" w:cs="Arial"/>
          <w:sz w:val="20"/>
          <w:szCs w:val="20"/>
        </w:rPr>
        <w:t>provozních motohodin</w:t>
      </w:r>
      <w:r w:rsidR="00B7590A" w:rsidRPr="002C3E3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7590A" w:rsidRPr="002C3E3B">
        <w:rPr>
          <w:rFonts w:ascii="Arial" w:hAnsi="Arial" w:cs="Arial"/>
          <w:sz w:val="20"/>
          <w:szCs w:val="20"/>
        </w:rPr>
        <w:t>Mh</w:t>
      </w:r>
      <w:proofErr w:type="spellEnd"/>
      <w:r w:rsidR="00B7590A" w:rsidRPr="002C3E3B">
        <w:rPr>
          <w:rFonts w:ascii="Arial" w:hAnsi="Arial" w:cs="Arial"/>
          <w:sz w:val="20"/>
          <w:szCs w:val="20"/>
        </w:rPr>
        <w:t>)</w:t>
      </w:r>
      <w:r w:rsidR="00D709F8" w:rsidRPr="002C3E3B">
        <w:rPr>
          <w:rFonts w:ascii="Arial" w:hAnsi="Arial" w:cs="Arial"/>
          <w:sz w:val="20"/>
          <w:szCs w:val="20"/>
        </w:rPr>
        <w:t>.</w:t>
      </w:r>
    </w:p>
    <w:p w14:paraId="4E6C6FE6" w14:textId="77777777" w:rsidR="00162CE2" w:rsidRPr="002C3E3B" w:rsidRDefault="00162CE2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</w:p>
    <w:p w14:paraId="310DB2A2" w14:textId="77777777" w:rsidR="00113B3F" w:rsidRPr="002C3E3B" w:rsidRDefault="003E5D40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 xml:space="preserve">Zhotovitel se zavazuje provádět </w:t>
      </w:r>
      <w:r w:rsidR="00D709F8" w:rsidRPr="002C3E3B">
        <w:rPr>
          <w:rFonts w:ascii="Arial" w:hAnsi="Arial" w:cs="Arial"/>
          <w:sz w:val="20"/>
          <w:szCs w:val="20"/>
        </w:rPr>
        <w:t xml:space="preserve">pravidelnou údržbu a servisní práce </w:t>
      </w:r>
      <w:r w:rsidR="004C015D" w:rsidRPr="002C3E3B">
        <w:rPr>
          <w:rFonts w:ascii="Arial" w:hAnsi="Arial" w:cs="Arial"/>
          <w:sz w:val="20"/>
          <w:szCs w:val="20"/>
        </w:rPr>
        <w:t>na kogeneračních jednotkách</w:t>
      </w:r>
      <w:r w:rsidR="00113B3F" w:rsidRPr="002C3E3B">
        <w:rPr>
          <w:rFonts w:ascii="Arial" w:hAnsi="Arial" w:cs="Arial"/>
          <w:sz w:val="20"/>
          <w:szCs w:val="20"/>
        </w:rPr>
        <w:t xml:space="preserve"> </w:t>
      </w:r>
    </w:p>
    <w:p w14:paraId="758ABB41" w14:textId="77777777" w:rsidR="00D2231C" w:rsidRPr="002C3E3B" w:rsidRDefault="004C015D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 xml:space="preserve"> Tyt:      výrobní číslo : </w:t>
      </w:r>
    </w:p>
    <w:p w14:paraId="663E949D" w14:textId="77777777" w:rsidR="00D2231C" w:rsidRPr="002C3E3B" w:rsidRDefault="00D2231C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proofErr w:type="gramStart"/>
      <w:r w:rsidRPr="002C3E3B">
        <w:rPr>
          <w:rFonts w:ascii="Arial" w:hAnsi="Arial" w:cs="Arial"/>
          <w:sz w:val="20"/>
          <w:szCs w:val="20"/>
        </w:rPr>
        <w:t xml:space="preserve">Tyt:   </w:t>
      </w:r>
      <w:proofErr w:type="gramEnd"/>
      <w:r w:rsidRPr="002C3E3B">
        <w:rPr>
          <w:rFonts w:ascii="Arial" w:hAnsi="Arial" w:cs="Arial"/>
          <w:sz w:val="20"/>
          <w:szCs w:val="20"/>
        </w:rPr>
        <w:t xml:space="preserve">   </w:t>
      </w:r>
      <w:r w:rsidR="00162CE2" w:rsidRPr="002C3E3B">
        <w:rPr>
          <w:rFonts w:ascii="Arial" w:hAnsi="Arial" w:cs="Arial"/>
          <w:sz w:val="20"/>
          <w:szCs w:val="20"/>
        </w:rPr>
        <w:t xml:space="preserve"> </w:t>
      </w:r>
      <w:r w:rsidRPr="002C3E3B">
        <w:rPr>
          <w:rFonts w:ascii="Arial" w:hAnsi="Arial" w:cs="Arial"/>
          <w:sz w:val="20"/>
          <w:szCs w:val="20"/>
        </w:rPr>
        <w:t xml:space="preserve">výrobní číslo :  </w:t>
      </w:r>
    </w:p>
    <w:p w14:paraId="09D82960" w14:textId="77777777" w:rsidR="00D2231C" w:rsidRPr="002C3E3B" w:rsidRDefault="00D2231C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proofErr w:type="gramStart"/>
      <w:r w:rsidRPr="002C3E3B">
        <w:rPr>
          <w:rFonts w:ascii="Arial" w:hAnsi="Arial" w:cs="Arial"/>
          <w:sz w:val="20"/>
          <w:szCs w:val="20"/>
        </w:rPr>
        <w:t xml:space="preserve">Tyt:   </w:t>
      </w:r>
      <w:proofErr w:type="gramEnd"/>
      <w:r w:rsidRPr="002C3E3B">
        <w:rPr>
          <w:rFonts w:ascii="Arial" w:hAnsi="Arial" w:cs="Arial"/>
          <w:sz w:val="20"/>
          <w:szCs w:val="20"/>
        </w:rPr>
        <w:t xml:space="preserve">   </w:t>
      </w:r>
      <w:r w:rsidR="00162CE2" w:rsidRPr="002C3E3B">
        <w:rPr>
          <w:rFonts w:ascii="Arial" w:hAnsi="Arial" w:cs="Arial"/>
          <w:sz w:val="20"/>
          <w:szCs w:val="20"/>
        </w:rPr>
        <w:t xml:space="preserve"> </w:t>
      </w:r>
      <w:r w:rsidRPr="002C3E3B">
        <w:rPr>
          <w:rFonts w:ascii="Arial" w:hAnsi="Arial" w:cs="Arial"/>
          <w:sz w:val="20"/>
          <w:szCs w:val="20"/>
        </w:rPr>
        <w:t xml:space="preserve">výrobní číslo :  </w:t>
      </w:r>
      <w:r w:rsidR="004C015D" w:rsidRPr="002C3E3B">
        <w:rPr>
          <w:rFonts w:ascii="Arial" w:hAnsi="Arial" w:cs="Arial"/>
          <w:sz w:val="20"/>
          <w:szCs w:val="20"/>
        </w:rPr>
        <w:t xml:space="preserve"> </w:t>
      </w:r>
      <w:r w:rsidR="003516E2" w:rsidRPr="002C3E3B">
        <w:rPr>
          <w:rFonts w:ascii="Arial" w:hAnsi="Arial" w:cs="Arial"/>
          <w:sz w:val="20"/>
          <w:szCs w:val="20"/>
        </w:rPr>
        <w:t xml:space="preserve">  </w:t>
      </w:r>
    </w:p>
    <w:p w14:paraId="44B7EF4A" w14:textId="77777777" w:rsidR="004C015D" w:rsidRPr="002C3E3B" w:rsidRDefault="004C015D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 xml:space="preserve"> provozované objednatelem v kotelně U Stadionu č.p. 779.</w:t>
      </w:r>
    </w:p>
    <w:p w14:paraId="5F63B230" w14:textId="77777777" w:rsidR="00B7590A" w:rsidRPr="002C3E3B" w:rsidRDefault="00B7590A" w:rsidP="003C472A">
      <w:pPr>
        <w:pStyle w:val="Nadpis2"/>
        <w:numPr>
          <w:ilvl w:val="0"/>
          <w:numId w:val="0"/>
        </w:numPr>
        <w:rPr>
          <w:rFonts w:cs="Arial"/>
          <w:sz w:val="20"/>
          <w:szCs w:val="20"/>
        </w:rPr>
      </w:pPr>
      <w:r w:rsidRPr="002C3E3B">
        <w:rPr>
          <w:rFonts w:cs="Arial"/>
          <w:sz w:val="20"/>
          <w:szCs w:val="20"/>
        </w:rPr>
        <w:t>Hranici dodávky této smlouvy tvoří:</w:t>
      </w:r>
    </w:p>
    <w:p w14:paraId="0EB7C025" w14:textId="77777777" w:rsidR="00B7590A" w:rsidRPr="002C3E3B" w:rsidRDefault="00B7590A" w:rsidP="003C472A">
      <w:pPr>
        <w:pStyle w:val="western"/>
        <w:spacing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>1. Elektro – svorkovnice rozvaděče jednotky – silová a ovládací svorkovnice</w:t>
      </w:r>
    </w:p>
    <w:p w14:paraId="3A5303B7" w14:textId="77777777" w:rsidR="00B7590A" w:rsidRPr="002C3E3B" w:rsidRDefault="00B7590A" w:rsidP="003C472A">
      <w:pPr>
        <w:pStyle w:val="western"/>
        <w:spacing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>2. Topný okruh – vstupní a výstupní příruby topné vody</w:t>
      </w:r>
    </w:p>
    <w:p w14:paraId="1DC246C5" w14:textId="77777777" w:rsidR="00B7590A" w:rsidRPr="002C3E3B" w:rsidRDefault="00B7590A" w:rsidP="003C472A">
      <w:pPr>
        <w:pStyle w:val="western"/>
        <w:spacing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>3. Plyn – vstupní kompenzátor přívodu plynu</w:t>
      </w:r>
    </w:p>
    <w:p w14:paraId="4121AB63" w14:textId="77777777" w:rsidR="00B7590A" w:rsidRPr="002C3E3B" w:rsidRDefault="00B7590A" w:rsidP="003C472A">
      <w:pPr>
        <w:pStyle w:val="western"/>
        <w:spacing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>4. Vzduchotechnika – výstupní příruby vzduchotechniky</w:t>
      </w:r>
    </w:p>
    <w:p w14:paraId="43B8DB2B" w14:textId="77777777" w:rsidR="00B7590A" w:rsidRPr="002C3E3B" w:rsidRDefault="00B7590A" w:rsidP="003C472A">
      <w:pPr>
        <w:pStyle w:val="western"/>
        <w:spacing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>5. Odvod spalin – kompenzátor odvodu spalin</w:t>
      </w:r>
    </w:p>
    <w:p w14:paraId="25BCD12C" w14:textId="672A981E" w:rsidR="00B7590A" w:rsidRPr="002C3E3B" w:rsidRDefault="003C472A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>Správa nemovitostí města Jičína,</w:t>
      </w:r>
      <w:r w:rsidR="00146F6C">
        <w:rPr>
          <w:rFonts w:ascii="Arial" w:hAnsi="Arial" w:cs="Arial"/>
          <w:sz w:val="20"/>
          <w:szCs w:val="20"/>
        </w:rPr>
        <w:t xml:space="preserve"> </w:t>
      </w:r>
      <w:r w:rsidRPr="002C3E3B">
        <w:rPr>
          <w:rFonts w:ascii="Arial" w:hAnsi="Arial" w:cs="Arial"/>
          <w:sz w:val="20"/>
          <w:szCs w:val="20"/>
        </w:rPr>
        <w:t xml:space="preserve">a.s, se zavazuje zabezpečit funkční internetové připojení kogeneračních jednotek a provedení pojištění jednotek proti živelným pohromám a vandalismu. </w:t>
      </w:r>
    </w:p>
    <w:p w14:paraId="57B14293" w14:textId="681A9B4D" w:rsidR="003C472A" w:rsidRPr="002C3E3B" w:rsidRDefault="004C015D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 xml:space="preserve"> </w:t>
      </w:r>
      <w:r w:rsidRPr="002C3E3B">
        <w:rPr>
          <w:rFonts w:ascii="Arial" w:hAnsi="Arial" w:cs="Arial"/>
          <w:b/>
          <w:sz w:val="20"/>
          <w:szCs w:val="20"/>
        </w:rPr>
        <w:t>Požadovaný r</w:t>
      </w:r>
      <w:r w:rsidR="003E5D40" w:rsidRPr="002C3E3B">
        <w:rPr>
          <w:rFonts w:ascii="Arial" w:hAnsi="Arial" w:cs="Arial"/>
          <w:b/>
          <w:sz w:val="20"/>
          <w:szCs w:val="20"/>
        </w:rPr>
        <w:t>ozsah</w:t>
      </w:r>
      <w:r w:rsidR="00B92924" w:rsidRPr="002C3E3B">
        <w:rPr>
          <w:rFonts w:ascii="Arial" w:hAnsi="Arial" w:cs="Arial"/>
          <w:b/>
          <w:sz w:val="20"/>
          <w:szCs w:val="20"/>
        </w:rPr>
        <w:t xml:space="preserve"> servisní</w:t>
      </w:r>
      <w:r w:rsidR="003E5D40" w:rsidRPr="002C3E3B">
        <w:rPr>
          <w:rFonts w:ascii="Arial" w:hAnsi="Arial" w:cs="Arial"/>
          <w:b/>
          <w:sz w:val="20"/>
          <w:szCs w:val="20"/>
        </w:rPr>
        <w:t xml:space="preserve"> služeb </w:t>
      </w:r>
      <w:r w:rsidR="00A81B9A" w:rsidRPr="002C3E3B">
        <w:rPr>
          <w:rFonts w:ascii="Arial" w:hAnsi="Arial" w:cs="Arial"/>
          <w:b/>
          <w:sz w:val="20"/>
          <w:szCs w:val="20"/>
        </w:rPr>
        <w:t>zahrnut</w:t>
      </w:r>
      <w:r w:rsidRPr="002C3E3B">
        <w:rPr>
          <w:rFonts w:ascii="Arial" w:hAnsi="Arial" w:cs="Arial"/>
          <w:b/>
          <w:sz w:val="20"/>
          <w:szCs w:val="20"/>
        </w:rPr>
        <w:t xml:space="preserve">ý </w:t>
      </w:r>
      <w:proofErr w:type="gramStart"/>
      <w:r w:rsidRPr="002C3E3B">
        <w:rPr>
          <w:rFonts w:ascii="Arial" w:hAnsi="Arial" w:cs="Arial"/>
          <w:b/>
          <w:sz w:val="20"/>
          <w:szCs w:val="20"/>
        </w:rPr>
        <w:t xml:space="preserve">do </w:t>
      </w:r>
      <w:r w:rsidR="00A81B9A" w:rsidRPr="002C3E3B">
        <w:rPr>
          <w:rFonts w:ascii="Arial" w:hAnsi="Arial" w:cs="Arial"/>
          <w:b/>
          <w:sz w:val="20"/>
          <w:szCs w:val="20"/>
        </w:rPr>
        <w:t> paušální</w:t>
      </w:r>
      <w:proofErr w:type="gramEnd"/>
      <w:r w:rsidR="00A81B9A" w:rsidRPr="002C3E3B">
        <w:rPr>
          <w:rFonts w:ascii="Arial" w:hAnsi="Arial" w:cs="Arial"/>
          <w:b/>
          <w:sz w:val="20"/>
          <w:szCs w:val="20"/>
        </w:rPr>
        <w:t xml:space="preserve"> </w:t>
      </w:r>
      <w:r w:rsidRPr="002C3E3B">
        <w:rPr>
          <w:rFonts w:ascii="Arial" w:hAnsi="Arial" w:cs="Arial"/>
          <w:b/>
          <w:sz w:val="20"/>
          <w:szCs w:val="20"/>
        </w:rPr>
        <w:t>ceny vztažené k jedné motohodině</w:t>
      </w:r>
      <w:r w:rsidR="003C472A" w:rsidRPr="002C3E3B">
        <w:rPr>
          <w:rFonts w:ascii="Arial" w:hAnsi="Arial" w:cs="Arial"/>
          <w:b/>
          <w:sz w:val="20"/>
          <w:szCs w:val="20"/>
        </w:rPr>
        <w:t xml:space="preserve"> </w:t>
      </w:r>
      <w:r w:rsidR="005E2ACD" w:rsidRPr="002C3E3B">
        <w:rPr>
          <w:rFonts w:ascii="Arial" w:hAnsi="Arial" w:cs="Arial"/>
          <w:b/>
          <w:sz w:val="20"/>
          <w:szCs w:val="20"/>
        </w:rPr>
        <w:t xml:space="preserve">( </w:t>
      </w:r>
      <w:proofErr w:type="spellStart"/>
      <w:r w:rsidR="005E2ACD" w:rsidRPr="002C3E3B">
        <w:rPr>
          <w:rFonts w:ascii="Arial" w:hAnsi="Arial" w:cs="Arial"/>
          <w:b/>
          <w:sz w:val="20"/>
          <w:szCs w:val="20"/>
        </w:rPr>
        <w:t>Mh</w:t>
      </w:r>
      <w:proofErr w:type="spellEnd"/>
      <w:r w:rsidR="005E2ACD" w:rsidRPr="002C3E3B">
        <w:rPr>
          <w:rFonts w:ascii="Arial" w:hAnsi="Arial" w:cs="Arial"/>
          <w:b/>
          <w:sz w:val="20"/>
          <w:szCs w:val="20"/>
        </w:rPr>
        <w:t>)</w:t>
      </w:r>
      <w:r w:rsidR="003E5D40" w:rsidRPr="002C3E3B">
        <w:rPr>
          <w:rFonts w:ascii="Arial" w:hAnsi="Arial" w:cs="Arial"/>
          <w:b/>
          <w:sz w:val="20"/>
          <w:szCs w:val="20"/>
        </w:rPr>
        <w:t>:</w:t>
      </w:r>
    </w:p>
    <w:p w14:paraId="4653E714" w14:textId="77777777" w:rsidR="00A33075" w:rsidRPr="002C3E3B" w:rsidRDefault="004E3A4C" w:rsidP="00162CE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  <w:r w:rsidRPr="002C3E3B">
        <w:rPr>
          <w:rFonts w:ascii="Arial" w:hAnsi="Arial" w:cs="Arial"/>
          <w:b/>
          <w:sz w:val="20"/>
          <w:szCs w:val="20"/>
        </w:rPr>
        <w:t>Provedení servisních</w:t>
      </w:r>
      <w:r w:rsidR="00A33075" w:rsidRPr="002C3E3B">
        <w:rPr>
          <w:rFonts w:ascii="Arial" w:hAnsi="Arial" w:cs="Arial"/>
          <w:b/>
          <w:sz w:val="20"/>
          <w:szCs w:val="20"/>
        </w:rPr>
        <w:t xml:space="preserve"> </w:t>
      </w:r>
      <w:r w:rsidRPr="002C3E3B">
        <w:rPr>
          <w:rFonts w:ascii="Arial" w:hAnsi="Arial" w:cs="Arial"/>
          <w:b/>
          <w:sz w:val="20"/>
          <w:szCs w:val="20"/>
        </w:rPr>
        <w:t>prací</w:t>
      </w:r>
      <w:r w:rsidR="00A33075" w:rsidRPr="002C3E3B">
        <w:rPr>
          <w:rFonts w:ascii="Arial" w:hAnsi="Arial" w:cs="Arial"/>
          <w:b/>
          <w:sz w:val="20"/>
          <w:szCs w:val="20"/>
        </w:rPr>
        <w:t xml:space="preserve"> </w:t>
      </w:r>
      <w:r w:rsidRPr="002C3E3B">
        <w:rPr>
          <w:rFonts w:ascii="Arial" w:hAnsi="Arial" w:cs="Arial"/>
          <w:b/>
          <w:sz w:val="20"/>
          <w:szCs w:val="20"/>
        </w:rPr>
        <w:t>a to včetně</w:t>
      </w:r>
      <w:r w:rsidR="00162CE2" w:rsidRPr="002C3E3B">
        <w:rPr>
          <w:rFonts w:ascii="Arial" w:hAnsi="Arial" w:cs="Arial"/>
          <w:b/>
          <w:sz w:val="20"/>
          <w:szCs w:val="20"/>
        </w:rPr>
        <w:t xml:space="preserve"> veškerých</w:t>
      </w:r>
      <w:r w:rsidRPr="002C3E3B">
        <w:rPr>
          <w:rFonts w:ascii="Arial" w:hAnsi="Arial" w:cs="Arial"/>
          <w:b/>
          <w:sz w:val="20"/>
          <w:szCs w:val="20"/>
        </w:rPr>
        <w:t xml:space="preserve"> </w:t>
      </w:r>
      <w:r w:rsidR="005E2ACD" w:rsidRPr="002C3E3B">
        <w:rPr>
          <w:rFonts w:ascii="Arial" w:hAnsi="Arial" w:cs="Arial"/>
          <w:b/>
          <w:sz w:val="20"/>
          <w:szCs w:val="20"/>
        </w:rPr>
        <w:t>náhradních dílů</w:t>
      </w:r>
      <w:r w:rsidRPr="002C3E3B">
        <w:rPr>
          <w:rFonts w:ascii="Arial" w:hAnsi="Arial" w:cs="Arial"/>
          <w:b/>
          <w:sz w:val="20"/>
          <w:szCs w:val="20"/>
        </w:rPr>
        <w:t xml:space="preserve"> dle předepsané servisní osy</w:t>
      </w:r>
      <w:r w:rsidR="00B7590A" w:rsidRPr="002C3E3B">
        <w:rPr>
          <w:rFonts w:ascii="Arial" w:hAnsi="Arial" w:cs="Arial"/>
          <w:b/>
          <w:sz w:val="20"/>
          <w:szCs w:val="20"/>
        </w:rPr>
        <w:t xml:space="preserve"> výrobce</w:t>
      </w:r>
    </w:p>
    <w:p w14:paraId="1BD4D6C4" w14:textId="77777777" w:rsidR="003E5D40" w:rsidRPr="002C3E3B" w:rsidRDefault="00A33075" w:rsidP="00162CE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  <w:r w:rsidRPr="002C3E3B">
        <w:rPr>
          <w:rFonts w:ascii="Arial" w:hAnsi="Arial" w:cs="Arial"/>
          <w:b/>
          <w:sz w:val="20"/>
          <w:szCs w:val="20"/>
        </w:rPr>
        <w:t xml:space="preserve">Provedení servisních prací a to včetně veškerých náhradních dílů na náhodné a nepředvídané opravy kogenerační jednotky  </w:t>
      </w:r>
      <w:r w:rsidR="004E3A4C" w:rsidRPr="002C3E3B">
        <w:rPr>
          <w:rFonts w:ascii="Arial" w:hAnsi="Arial" w:cs="Arial"/>
          <w:b/>
          <w:sz w:val="20"/>
          <w:szCs w:val="20"/>
        </w:rPr>
        <w:t xml:space="preserve"> </w:t>
      </w:r>
    </w:p>
    <w:p w14:paraId="4F3FD147" w14:textId="1E16AE54" w:rsidR="003E5D40" w:rsidRPr="002C3E3B" w:rsidRDefault="004E3A4C" w:rsidP="00162CE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/>
        <w:rPr>
          <w:rFonts w:ascii="Arial" w:hAnsi="Arial" w:cs="Arial"/>
          <w:b/>
          <w:sz w:val="20"/>
          <w:szCs w:val="20"/>
        </w:rPr>
      </w:pPr>
      <w:r w:rsidRPr="002C3E3B">
        <w:rPr>
          <w:rFonts w:ascii="Arial" w:hAnsi="Arial" w:cs="Arial"/>
          <w:b/>
          <w:sz w:val="20"/>
          <w:szCs w:val="20"/>
        </w:rPr>
        <w:t>Dodávka a výměna olejů, filtrů,</w:t>
      </w:r>
      <w:r w:rsidR="00146F6C">
        <w:rPr>
          <w:rFonts w:ascii="Arial" w:hAnsi="Arial" w:cs="Arial"/>
          <w:b/>
          <w:sz w:val="20"/>
          <w:szCs w:val="20"/>
        </w:rPr>
        <w:t xml:space="preserve"> </w:t>
      </w:r>
      <w:r w:rsidRPr="002C3E3B">
        <w:rPr>
          <w:rFonts w:ascii="Arial" w:hAnsi="Arial" w:cs="Arial"/>
          <w:b/>
          <w:sz w:val="20"/>
          <w:szCs w:val="20"/>
        </w:rPr>
        <w:t xml:space="preserve">svíček a ostatního spotřebního materiálu </w:t>
      </w:r>
      <w:r w:rsidR="003E5D40" w:rsidRPr="002C3E3B">
        <w:rPr>
          <w:rFonts w:ascii="Arial" w:hAnsi="Arial" w:cs="Arial"/>
          <w:b/>
          <w:sz w:val="20"/>
          <w:szCs w:val="20"/>
        </w:rPr>
        <w:t xml:space="preserve"> </w:t>
      </w:r>
    </w:p>
    <w:p w14:paraId="5E4C73D9" w14:textId="77777777" w:rsidR="003E5D40" w:rsidRPr="002C3E3B" w:rsidRDefault="005E2ACD" w:rsidP="00162CE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0"/>
        <w:rPr>
          <w:rFonts w:ascii="Arial" w:hAnsi="Arial" w:cs="Arial"/>
          <w:b/>
          <w:sz w:val="20"/>
          <w:szCs w:val="20"/>
        </w:rPr>
      </w:pPr>
      <w:r w:rsidRPr="002C3E3B">
        <w:rPr>
          <w:rFonts w:ascii="Arial" w:hAnsi="Arial" w:cs="Arial"/>
          <w:b/>
          <w:sz w:val="20"/>
          <w:szCs w:val="20"/>
        </w:rPr>
        <w:t>Mzdové cestovní a d</w:t>
      </w:r>
      <w:r w:rsidR="004E3A4C" w:rsidRPr="002C3E3B">
        <w:rPr>
          <w:rFonts w:ascii="Arial" w:hAnsi="Arial" w:cs="Arial"/>
          <w:b/>
          <w:sz w:val="20"/>
          <w:szCs w:val="20"/>
        </w:rPr>
        <w:t>opravní náklady spojené jak s pravidelnými kontrolami tak</w:t>
      </w:r>
      <w:r w:rsidR="00162CE2" w:rsidRPr="002C3E3B">
        <w:rPr>
          <w:rFonts w:ascii="Arial" w:hAnsi="Arial" w:cs="Arial"/>
          <w:b/>
          <w:sz w:val="20"/>
          <w:szCs w:val="20"/>
        </w:rPr>
        <w:t xml:space="preserve"> i odstraněním</w:t>
      </w:r>
      <w:r w:rsidR="004E3A4C" w:rsidRPr="002C3E3B">
        <w:rPr>
          <w:rFonts w:ascii="Arial" w:hAnsi="Arial" w:cs="Arial"/>
          <w:b/>
          <w:sz w:val="20"/>
          <w:szCs w:val="20"/>
        </w:rPr>
        <w:t xml:space="preserve"> </w:t>
      </w:r>
      <w:r w:rsidR="00162CE2" w:rsidRPr="002C3E3B">
        <w:rPr>
          <w:rFonts w:ascii="Arial" w:hAnsi="Arial" w:cs="Arial"/>
          <w:b/>
          <w:sz w:val="20"/>
          <w:szCs w:val="20"/>
        </w:rPr>
        <w:t>poruch</w:t>
      </w:r>
      <w:r w:rsidR="004E3A4C" w:rsidRPr="002C3E3B">
        <w:rPr>
          <w:rFonts w:ascii="Arial" w:hAnsi="Arial" w:cs="Arial"/>
          <w:b/>
          <w:sz w:val="20"/>
          <w:szCs w:val="20"/>
        </w:rPr>
        <w:t xml:space="preserve"> kogeneračních jednotek</w:t>
      </w:r>
    </w:p>
    <w:p w14:paraId="36052A9E" w14:textId="77777777" w:rsidR="003E5D40" w:rsidRPr="002C3E3B" w:rsidRDefault="00A81B9A" w:rsidP="003C472A">
      <w:pPr>
        <w:widowControl w:val="0"/>
        <w:autoSpaceDE w:val="0"/>
        <w:autoSpaceDN w:val="0"/>
        <w:adjustRightInd w:val="0"/>
        <w:spacing w:before="120" w:after="0"/>
        <w:rPr>
          <w:rFonts w:ascii="Roboto" w:hAnsi="Roboto"/>
          <w:sz w:val="20"/>
          <w:szCs w:val="20"/>
        </w:rPr>
      </w:pPr>
      <w:r w:rsidRPr="002C3E3B">
        <w:rPr>
          <w:rFonts w:ascii="Roboto" w:hAnsi="Roboto"/>
          <w:sz w:val="20"/>
          <w:szCs w:val="20"/>
        </w:rPr>
        <w:t xml:space="preserve">Dojezd servisu do max. </w:t>
      </w:r>
      <w:proofErr w:type="gramStart"/>
      <w:r w:rsidR="00B92924" w:rsidRPr="002C3E3B">
        <w:rPr>
          <w:rFonts w:ascii="Roboto" w:hAnsi="Roboto"/>
          <w:sz w:val="20"/>
          <w:szCs w:val="20"/>
        </w:rPr>
        <w:t xml:space="preserve">24 </w:t>
      </w:r>
      <w:r w:rsidR="001E375C" w:rsidRPr="002C3E3B">
        <w:rPr>
          <w:rFonts w:ascii="Roboto" w:hAnsi="Roboto"/>
          <w:sz w:val="20"/>
          <w:szCs w:val="20"/>
        </w:rPr>
        <w:t xml:space="preserve"> hodin</w:t>
      </w:r>
      <w:proofErr w:type="gramEnd"/>
      <w:r w:rsidRPr="002C3E3B">
        <w:rPr>
          <w:rFonts w:ascii="Roboto" w:hAnsi="Roboto"/>
          <w:sz w:val="20"/>
          <w:szCs w:val="20"/>
        </w:rPr>
        <w:t xml:space="preserve"> od nahlášení poruchy</w:t>
      </w:r>
      <w:r w:rsidR="00162CE2" w:rsidRPr="002C3E3B">
        <w:rPr>
          <w:rFonts w:ascii="Roboto" w:hAnsi="Roboto"/>
          <w:sz w:val="20"/>
          <w:szCs w:val="20"/>
        </w:rPr>
        <w:t>.</w:t>
      </w:r>
      <w:r w:rsidRPr="002C3E3B">
        <w:rPr>
          <w:rFonts w:ascii="Roboto" w:hAnsi="Roboto"/>
          <w:sz w:val="20"/>
          <w:szCs w:val="20"/>
        </w:rPr>
        <w:t xml:space="preserve"> </w:t>
      </w:r>
      <w:r w:rsidR="005E2ACD" w:rsidRPr="002C3E3B">
        <w:rPr>
          <w:rFonts w:ascii="Roboto" w:hAnsi="Roboto"/>
          <w:sz w:val="20"/>
          <w:szCs w:val="20"/>
        </w:rPr>
        <w:t>.</w:t>
      </w: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209"/>
        <w:gridCol w:w="851"/>
        <w:gridCol w:w="850"/>
        <w:gridCol w:w="992"/>
        <w:gridCol w:w="1843"/>
      </w:tblGrid>
      <w:tr w:rsidR="00146F6C" w:rsidRPr="00EE6566" w14:paraId="53C3DE42" w14:textId="77777777" w:rsidTr="00305951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AA4A" w14:textId="77777777" w:rsidR="00146F6C" w:rsidRDefault="00146F6C" w:rsidP="0030595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8C90D" w14:textId="77777777" w:rsidR="00146F6C" w:rsidRPr="004E40BD" w:rsidRDefault="00146F6C" w:rsidP="003059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40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Výpočet celkové ceny servisu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75CE57" w14:textId="77777777" w:rsidR="00146F6C" w:rsidRPr="00EE6566" w:rsidRDefault="00146F6C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</w:p>
          <w:p w14:paraId="5C79B88B" w14:textId="77777777" w:rsidR="00146F6C" w:rsidRPr="00EE6566" w:rsidRDefault="00146F6C" w:rsidP="00305951">
            <w:pPr>
              <w:spacing w:after="3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A99DA3" w14:textId="77777777" w:rsidR="00146F6C" w:rsidRPr="00EE6566" w:rsidRDefault="00146F6C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</w:t>
            </w:r>
            <w:proofErr w:type="spellEnd"/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A115AB2" w14:textId="77777777" w:rsidR="00146F6C" w:rsidRPr="00EE6566" w:rsidRDefault="00146F6C" w:rsidP="00305951">
            <w:pPr>
              <w:spacing w:after="3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(bez DPH)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6D12865" w14:textId="77777777" w:rsidR="00146F6C" w:rsidRDefault="00146F6C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</w:p>
          <w:p w14:paraId="61077A57" w14:textId="77777777" w:rsidR="00146F6C" w:rsidRPr="00EE6566" w:rsidRDefault="00146F6C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120 měsíců</w:t>
            </w: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76ED38AA" w14:textId="77777777" w:rsidR="00146F6C" w:rsidRPr="00EE6566" w:rsidRDefault="00146F6C" w:rsidP="00305951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(bez DPH)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A3C287" w14:textId="77777777" w:rsidR="00146F6C" w:rsidRPr="00EE6566" w:rsidRDefault="00146F6C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6A76C1" w14:textId="77777777" w:rsidR="00146F6C" w:rsidRPr="00EE6566" w:rsidRDefault="00146F6C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  <w:p w14:paraId="6D5AAF6A" w14:textId="77777777" w:rsidR="00146F6C" w:rsidRPr="00EE6566" w:rsidRDefault="00146F6C" w:rsidP="00305951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086586" w14:textId="77777777" w:rsidR="00146F6C" w:rsidRPr="00EE6566" w:rsidRDefault="00146F6C" w:rsidP="0030595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kogenerační jednotku </w:t>
            </w:r>
          </w:p>
          <w:p w14:paraId="1C2BB4CD" w14:textId="77777777" w:rsidR="00146F6C" w:rsidRPr="00EE6566" w:rsidRDefault="00146F6C" w:rsidP="00305951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65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(včetně DPH)</w:t>
            </w:r>
          </w:p>
        </w:tc>
      </w:tr>
      <w:tr w:rsidR="00146F6C" w:rsidRPr="00EE6566" w14:paraId="0B611D87" w14:textId="77777777" w:rsidTr="00305951">
        <w:trPr>
          <w:trHeight w:val="495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7640" w14:textId="77777777" w:rsidR="00146F6C" w:rsidRPr="00EE6566" w:rsidRDefault="00146F6C" w:rsidP="00305951">
            <w:pPr>
              <w:spacing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3AC8" w14:textId="77777777" w:rsidR="00146F6C" w:rsidRPr="00EE6566" w:rsidRDefault="00146F6C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EFA13" w14:textId="77777777" w:rsidR="00146F6C" w:rsidRPr="00EE6566" w:rsidRDefault="00146F6C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DBC888F" w14:textId="77777777" w:rsidR="00146F6C" w:rsidRPr="00EE6566" w:rsidRDefault="00146F6C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CFD81A" w14:textId="77777777" w:rsidR="00146F6C" w:rsidRPr="00EE6566" w:rsidRDefault="00146F6C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2248D" w14:textId="77777777" w:rsidR="00146F6C" w:rsidRPr="00EE6566" w:rsidRDefault="00146F6C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6F6C" w:rsidRPr="004E40BD" w14:paraId="6B5DB7E0" w14:textId="77777777" w:rsidTr="00305951">
        <w:trPr>
          <w:trHeight w:val="96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187" w14:textId="77777777" w:rsidR="00146F6C" w:rsidRPr="00EE6566" w:rsidRDefault="00146F6C" w:rsidP="0030595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96B23">
              <w:rPr>
                <w:rFonts w:ascii="Arial" w:hAnsi="Arial" w:cs="Arial"/>
                <w:sz w:val="20"/>
                <w:szCs w:val="20"/>
              </w:rPr>
              <w:t>ena servisu v délce trvání každé kogenerační jednotky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0556" w14:textId="77777777" w:rsidR="00146F6C" w:rsidRPr="007723FD" w:rsidRDefault="00146F6C" w:rsidP="00305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8F7E0D" w14:textId="77777777" w:rsidR="00146F6C" w:rsidRPr="004E40BD" w:rsidRDefault="00146F6C" w:rsidP="003059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E368FA" w14:textId="77777777" w:rsidR="00146F6C" w:rsidRPr="004E40BD" w:rsidRDefault="00146F6C" w:rsidP="003059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3F17C3" w14:textId="77777777" w:rsidR="00146F6C" w:rsidRPr="004E40BD" w:rsidRDefault="00146F6C" w:rsidP="003059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7F5E9F" w14:textId="77777777" w:rsidR="00146F6C" w:rsidRPr="004E40BD" w:rsidRDefault="00146F6C" w:rsidP="0030595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DAAAA6C" w14:textId="77777777" w:rsidR="00B7590A" w:rsidRPr="002C3E3B" w:rsidRDefault="00B7590A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t xml:space="preserve">Pozn. </w:t>
      </w:r>
      <w:proofErr w:type="gramStart"/>
      <w:r w:rsidR="00162CE2" w:rsidRPr="002C3E3B">
        <w:rPr>
          <w:rFonts w:ascii="Arial" w:hAnsi="Arial" w:cs="Arial"/>
          <w:sz w:val="20"/>
          <w:szCs w:val="20"/>
        </w:rPr>
        <w:t>nabídnutou</w:t>
      </w:r>
      <w:r w:rsidRPr="002C3E3B">
        <w:rPr>
          <w:rFonts w:ascii="Arial" w:hAnsi="Arial" w:cs="Arial"/>
          <w:sz w:val="20"/>
          <w:szCs w:val="20"/>
        </w:rPr>
        <w:t xml:space="preserve">  cenu</w:t>
      </w:r>
      <w:proofErr w:type="gramEnd"/>
      <w:r w:rsidRPr="002C3E3B">
        <w:rPr>
          <w:rFonts w:ascii="Arial" w:hAnsi="Arial" w:cs="Arial"/>
          <w:sz w:val="20"/>
          <w:szCs w:val="20"/>
        </w:rPr>
        <w:t xml:space="preserve"> vyčíslit  v  cenách roku 2021.</w:t>
      </w:r>
    </w:p>
    <w:p w14:paraId="0758AED4" w14:textId="77777777" w:rsidR="00B7590A" w:rsidRPr="00113B3F" w:rsidRDefault="00B7590A" w:rsidP="003C472A">
      <w:pPr>
        <w:widowControl w:val="0"/>
        <w:autoSpaceDE w:val="0"/>
        <w:autoSpaceDN w:val="0"/>
        <w:adjustRightInd w:val="0"/>
        <w:spacing w:before="120" w:after="0"/>
        <w:rPr>
          <w:rFonts w:ascii="Arial" w:hAnsi="Arial" w:cs="Arial"/>
          <w:b/>
          <w:sz w:val="20"/>
          <w:szCs w:val="20"/>
        </w:rPr>
      </w:pPr>
      <w:r w:rsidRPr="002C3E3B">
        <w:rPr>
          <w:rFonts w:ascii="Arial" w:hAnsi="Arial" w:cs="Arial"/>
          <w:sz w:val="20"/>
          <w:szCs w:val="20"/>
        </w:rPr>
        <w:lastRenderedPageBreak/>
        <w:t>Pozn. Každoroční navýšení ceny bude pak přípustné jednou ročně k 1.1.</w:t>
      </w:r>
      <w:r w:rsidR="00162CE2" w:rsidRPr="002C3E3B">
        <w:rPr>
          <w:rFonts w:ascii="Arial" w:hAnsi="Arial" w:cs="Arial"/>
          <w:sz w:val="20"/>
          <w:szCs w:val="20"/>
        </w:rPr>
        <w:t xml:space="preserve">a to max. </w:t>
      </w:r>
      <w:r w:rsidRPr="002C3E3B">
        <w:rPr>
          <w:rFonts w:ascii="Arial" w:hAnsi="Arial" w:cs="Arial"/>
          <w:sz w:val="20"/>
          <w:szCs w:val="20"/>
        </w:rPr>
        <w:t xml:space="preserve">o </w:t>
      </w:r>
      <w:proofErr w:type="gramStart"/>
      <w:r w:rsidRPr="002C3E3B">
        <w:rPr>
          <w:rFonts w:ascii="Arial" w:hAnsi="Arial" w:cs="Arial"/>
          <w:sz w:val="20"/>
          <w:szCs w:val="20"/>
        </w:rPr>
        <w:t>koeficient  míry</w:t>
      </w:r>
      <w:proofErr w:type="gramEnd"/>
      <w:r w:rsidRPr="002C3E3B">
        <w:rPr>
          <w:rFonts w:ascii="Arial" w:hAnsi="Arial" w:cs="Arial"/>
          <w:sz w:val="20"/>
          <w:szCs w:val="20"/>
        </w:rPr>
        <w:t xml:space="preserve"> inflace vyhlášený Českým statistickým úřadem</w:t>
      </w:r>
      <w:r w:rsidRPr="00113B3F">
        <w:rPr>
          <w:rFonts w:ascii="Arial" w:hAnsi="Arial" w:cs="Arial"/>
          <w:b/>
          <w:sz w:val="20"/>
          <w:szCs w:val="20"/>
        </w:rPr>
        <w:t xml:space="preserve"> </w:t>
      </w:r>
    </w:p>
    <w:p w14:paraId="7037BA54" w14:textId="77777777" w:rsidR="00B7590A" w:rsidRPr="003E5D40" w:rsidRDefault="00B7590A" w:rsidP="003C472A">
      <w:pPr>
        <w:rPr>
          <w:rFonts w:ascii="Arial" w:hAnsi="Arial" w:cs="Arial"/>
        </w:rPr>
      </w:pPr>
    </w:p>
    <w:sectPr w:rsidR="00B7590A" w:rsidRPr="003E5D40" w:rsidSect="00815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E52DE" w14:textId="77777777" w:rsidR="007218BC" w:rsidRDefault="007218BC" w:rsidP="003E5D40">
      <w:pPr>
        <w:spacing w:after="0" w:line="240" w:lineRule="auto"/>
      </w:pPr>
      <w:r>
        <w:separator/>
      </w:r>
    </w:p>
  </w:endnote>
  <w:endnote w:type="continuationSeparator" w:id="0">
    <w:p w14:paraId="7E0719AA" w14:textId="77777777" w:rsidR="007218BC" w:rsidRDefault="007218BC" w:rsidP="003E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04A61" w14:textId="77777777" w:rsidR="004903C0" w:rsidRDefault="00490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2569" w14:textId="77777777" w:rsidR="004903C0" w:rsidRDefault="004903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A30D6" w14:textId="77777777" w:rsidR="004903C0" w:rsidRDefault="00490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41504" w14:textId="77777777" w:rsidR="007218BC" w:rsidRDefault="007218BC" w:rsidP="003E5D40">
      <w:pPr>
        <w:spacing w:after="0" w:line="240" w:lineRule="auto"/>
      </w:pPr>
      <w:r>
        <w:separator/>
      </w:r>
    </w:p>
  </w:footnote>
  <w:footnote w:type="continuationSeparator" w:id="0">
    <w:p w14:paraId="4A899419" w14:textId="77777777" w:rsidR="007218BC" w:rsidRDefault="007218BC" w:rsidP="003E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1F55C" w14:textId="77777777" w:rsidR="004903C0" w:rsidRDefault="00490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EC0B7" w14:textId="77777777" w:rsidR="003E5D40" w:rsidRPr="009E1BF7" w:rsidRDefault="003E5D40" w:rsidP="009E1B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EE187" w14:textId="77777777" w:rsidR="004903C0" w:rsidRDefault="004903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4B33"/>
    <w:multiLevelType w:val="multilevel"/>
    <w:tmpl w:val="BC6AC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D06A43"/>
    <w:multiLevelType w:val="hybridMultilevel"/>
    <w:tmpl w:val="EDCC6F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0B144F"/>
    <w:multiLevelType w:val="hybridMultilevel"/>
    <w:tmpl w:val="0346E1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BD288C"/>
    <w:multiLevelType w:val="multilevel"/>
    <w:tmpl w:val="A588D6A6"/>
    <w:lvl w:ilvl="0">
      <w:start w:val="1"/>
      <w:numFmt w:val="upperRoman"/>
      <w:pStyle w:val="Nadpis1"/>
      <w:suff w:val="space"/>
      <w:lvlText w:val="%1."/>
      <w:lvlJc w:val="center"/>
      <w:pPr>
        <w:ind w:left="360" w:hanging="360"/>
      </w:pPr>
    </w:lvl>
    <w:lvl w:ilvl="1">
      <w:start w:val="1"/>
      <w:numFmt w:val="decimal"/>
      <w:pStyle w:val="Nadpis2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4511BB2"/>
    <w:multiLevelType w:val="hybridMultilevel"/>
    <w:tmpl w:val="70004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3709E"/>
    <w:multiLevelType w:val="hybridMultilevel"/>
    <w:tmpl w:val="E606F584"/>
    <w:lvl w:ilvl="0" w:tplc="72FA671A">
      <w:start w:val="1"/>
      <w:numFmt w:val="lowerLetter"/>
      <w:lvlText w:val="%1)"/>
      <w:lvlJc w:val="left"/>
      <w:pPr>
        <w:ind w:left="720" w:hanging="360"/>
      </w:pPr>
      <w:rPr>
        <w:rFonts w:ascii="Myriad Web" w:eastAsia="Calibri" w:hAnsi="Myriad Web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D40"/>
    <w:rsid w:val="000540A0"/>
    <w:rsid w:val="00067C44"/>
    <w:rsid w:val="000F174F"/>
    <w:rsid w:val="000F4D04"/>
    <w:rsid w:val="00113B3F"/>
    <w:rsid w:val="00146F6C"/>
    <w:rsid w:val="00156F89"/>
    <w:rsid w:val="00162CE2"/>
    <w:rsid w:val="001A0357"/>
    <w:rsid w:val="001E375C"/>
    <w:rsid w:val="002C3E3B"/>
    <w:rsid w:val="003516E2"/>
    <w:rsid w:val="0039002C"/>
    <w:rsid w:val="003C472A"/>
    <w:rsid w:val="003E5D40"/>
    <w:rsid w:val="003F1B14"/>
    <w:rsid w:val="0045257F"/>
    <w:rsid w:val="00466171"/>
    <w:rsid w:val="004903C0"/>
    <w:rsid w:val="004C015D"/>
    <w:rsid w:val="004E3A4C"/>
    <w:rsid w:val="005772AA"/>
    <w:rsid w:val="005E2ACD"/>
    <w:rsid w:val="00674190"/>
    <w:rsid w:val="007218BC"/>
    <w:rsid w:val="00745AAC"/>
    <w:rsid w:val="00815AD0"/>
    <w:rsid w:val="00825C60"/>
    <w:rsid w:val="0094499D"/>
    <w:rsid w:val="009553B5"/>
    <w:rsid w:val="009E1BF7"/>
    <w:rsid w:val="00A33075"/>
    <w:rsid w:val="00A81B9A"/>
    <w:rsid w:val="00AC1C5D"/>
    <w:rsid w:val="00AD75AB"/>
    <w:rsid w:val="00B7590A"/>
    <w:rsid w:val="00B92924"/>
    <w:rsid w:val="00C32BD0"/>
    <w:rsid w:val="00C60F9F"/>
    <w:rsid w:val="00D2231C"/>
    <w:rsid w:val="00D709F8"/>
    <w:rsid w:val="00E01175"/>
    <w:rsid w:val="00F247CE"/>
    <w:rsid w:val="00FA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5A0B"/>
  <w15:docId w15:val="{BBC943E4-3998-45EC-9F56-29F7F00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11"/>
    <w:qFormat/>
    <w:rsid w:val="003E5D40"/>
    <w:rPr>
      <w:rFonts w:eastAsiaTheme="minorEastAsia"/>
      <w:lang w:eastAsia="cs-CZ"/>
    </w:rPr>
  </w:style>
  <w:style w:type="paragraph" w:styleId="Nadpis1">
    <w:name w:val="heading 1"/>
    <w:aliases w:val="Bodovy nadpis"/>
    <w:basedOn w:val="Normln"/>
    <w:link w:val="Nadpis1Char"/>
    <w:uiPriority w:val="9"/>
    <w:qFormat/>
    <w:rsid w:val="00B7590A"/>
    <w:pPr>
      <w:keepLines/>
      <w:numPr>
        <w:numId w:val="5"/>
      </w:numPr>
      <w:suppressAutoHyphens/>
      <w:overflowPunct w:val="0"/>
      <w:autoSpaceDE w:val="0"/>
      <w:spacing w:before="500" w:after="300" w:line="240" w:lineRule="auto"/>
      <w:jc w:val="both"/>
      <w:outlineLvl w:val="0"/>
    </w:pPr>
    <w:rPr>
      <w:rFonts w:ascii="Arial" w:eastAsiaTheme="majorEastAsia" w:hAnsi="Arial" w:cstheme="majorBidi"/>
      <w:szCs w:val="32"/>
      <w:lang w:eastAsia="ar-SA"/>
    </w:rPr>
  </w:style>
  <w:style w:type="paragraph" w:styleId="Nadpis2">
    <w:name w:val="heading 2"/>
    <w:aliases w:val="Hlavny nadpis"/>
    <w:basedOn w:val="Normln"/>
    <w:next w:val="Normln"/>
    <w:link w:val="Nadpis2Char"/>
    <w:uiPriority w:val="9"/>
    <w:semiHidden/>
    <w:unhideWhenUsed/>
    <w:qFormat/>
    <w:rsid w:val="00B7590A"/>
    <w:pPr>
      <w:keepLines/>
      <w:numPr>
        <w:ilvl w:val="1"/>
        <w:numId w:val="5"/>
      </w:numPr>
      <w:suppressAutoHyphens/>
      <w:overflowPunct w:val="0"/>
      <w:autoSpaceDE w:val="0"/>
      <w:spacing w:before="200" w:after="240" w:line="240" w:lineRule="auto"/>
      <w:ind w:left="720"/>
      <w:outlineLvl w:val="1"/>
    </w:pPr>
    <w:rPr>
      <w:rFonts w:ascii="Arial" w:eastAsiaTheme="majorEastAsia" w:hAnsi="Arial" w:cstheme="majorBidi"/>
      <w:szCs w:val="26"/>
      <w:lang w:eastAsia="ar-SA"/>
    </w:rPr>
  </w:style>
  <w:style w:type="paragraph" w:styleId="Nadpis3">
    <w:name w:val="heading 3"/>
    <w:aliases w:val="Podbody"/>
    <w:basedOn w:val="Normln"/>
    <w:next w:val="Normln"/>
    <w:link w:val="Nadpis3Char"/>
    <w:autoRedefine/>
    <w:uiPriority w:val="9"/>
    <w:semiHidden/>
    <w:unhideWhenUsed/>
    <w:qFormat/>
    <w:rsid w:val="00B7590A"/>
    <w:pPr>
      <w:keepLines/>
      <w:numPr>
        <w:ilvl w:val="2"/>
        <w:numId w:val="5"/>
      </w:numPr>
      <w:suppressAutoHyphens/>
      <w:overflowPunct w:val="0"/>
      <w:autoSpaceDE w:val="0"/>
      <w:spacing w:after="0" w:line="240" w:lineRule="auto"/>
      <w:ind w:left="567"/>
      <w:jc w:val="both"/>
      <w:outlineLvl w:val="2"/>
    </w:pPr>
    <w:rPr>
      <w:rFonts w:ascii="Arial" w:eastAsiaTheme="majorEastAsia" w:hAnsi="Arial" w:cstheme="majorBidi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5D40"/>
    <w:pPr>
      <w:spacing w:line="240" w:lineRule="auto"/>
      <w:ind w:left="720"/>
      <w:contextualSpacing/>
      <w:jc w:val="both"/>
    </w:pPr>
    <w:rPr>
      <w:rFonts w:ascii="Myriad Web" w:eastAsia="Calibri" w:hAnsi="Myriad Web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E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D4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D40"/>
    <w:rPr>
      <w:rFonts w:eastAsiaTheme="minorEastAsia"/>
      <w:lang w:eastAsia="cs-CZ"/>
    </w:rPr>
  </w:style>
  <w:style w:type="character" w:customStyle="1" w:styleId="Nadpis1Char">
    <w:name w:val="Nadpis 1 Char"/>
    <w:aliases w:val="Bodovy nadpis Char"/>
    <w:basedOn w:val="Standardnpsmoodstavce"/>
    <w:link w:val="Nadpis1"/>
    <w:uiPriority w:val="9"/>
    <w:rsid w:val="00B7590A"/>
    <w:rPr>
      <w:rFonts w:ascii="Arial" w:eastAsiaTheme="majorEastAsia" w:hAnsi="Arial" w:cstheme="majorBidi"/>
      <w:szCs w:val="32"/>
      <w:lang w:eastAsia="ar-SA"/>
    </w:rPr>
  </w:style>
  <w:style w:type="character" w:customStyle="1" w:styleId="Nadpis2Char">
    <w:name w:val="Nadpis 2 Char"/>
    <w:aliases w:val="Hlavny nadpis Char"/>
    <w:basedOn w:val="Standardnpsmoodstavce"/>
    <w:link w:val="Nadpis2"/>
    <w:uiPriority w:val="9"/>
    <w:semiHidden/>
    <w:rsid w:val="00B7590A"/>
    <w:rPr>
      <w:rFonts w:ascii="Arial" w:eastAsiaTheme="majorEastAsia" w:hAnsi="Arial" w:cstheme="majorBidi"/>
      <w:szCs w:val="26"/>
      <w:lang w:eastAsia="ar-SA"/>
    </w:rPr>
  </w:style>
  <w:style w:type="character" w:customStyle="1" w:styleId="Nadpis3Char">
    <w:name w:val="Nadpis 3 Char"/>
    <w:aliases w:val="Podbody Char"/>
    <w:basedOn w:val="Standardnpsmoodstavce"/>
    <w:link w:val="Nadpis3"/>
    <w:uiPriority w:val="9"/>
    <w:semiHidden/>
    <w:rsid w:val="00B7590A"/>
    <w:rPr>
      <w:rFonts w:ascii="Arial" w:eastAsiaTheme="majorEastAsia" w:hAnsi="Arial" w:cstheme="majorBidi"/>
      <w:szCs w:val="24"/>
      <w:lang w:eastAsia="ar-SA"/>
    </w:rPr>
  </w:style>
  <w:style w:type="paragraph" w:customStyle="1" w:styleId="western">
    <w:name w:val="western"/>
    <w:basedOn w:val="Normln"/>
    <w:rsid w:val="00B7590A"/>
    <w:pPr>
      <w:suppressAutoHyphens/>
      <w:spacing w:before="100" w:after="10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Hollerová Lenka</cp:lastModifiedBy>
  <cp:revision>18</cp:revision>
  <dcterms:created xsi:type="dcterms:W3CDTF">2019-10-09T11:57:00Z</dcterms:created>
  <dcterms:modified xsi:type="dcterms:W3CDTF">2021-03-10T16:54:00Z</dcterms:modified>
</cp:coreProperties>
</file>