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E6" w:rsidRPr="00EA3428" w:rsidRDefault="00BC16E6" w:rsidP="00BC16E6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szCs w:val="24"/>
        </w:rPr>
      </w:pPr>
      <w:bookmarkStart w:id="0" w:name="_GoBack"/>
      <w:bookmarkEnd w:id="0"/>
      <w:r w:rsidRPr="00EA3428">
        <w:rPr>
          <w:rFonts w:asciiTheme="minorHAnsi" w:hAnsiTheme="minorHAnsi" w:cs="Calibri"/>
          <w:b/>
          <w:szCs w:val="24"/>
        </w:rPr>
        <w:t>Příloha</w:t>
      </w:r>
      <w:r w:rsidR="005E62B4">
        <w:rPr>
          <w:rFonts w:asciiTheme="minorHAnsi" w:hAnsiTheme="minorHAnsi" w:cs="Calibri"/>
          <w:b/>
          <w:szCs w:val="24"/>
        </w:rPr>
        <w:t xml:space="preserve"> č. 3</w:t>
      </w:r>
      <w:r w:rsidRPr="00EA3428">
        <w:rPr>
          <w:rFonts w:asciiTheme="minorHAnsi" w:hAnsiTheme="minorHAnsi" w:cs="Calibri"/>
          <w:b/>
          <w:szCs w:val="24"/>
        </w:rPr>
        <w:t xml:space="preserve"> zadávací dokumentace </w:t>
      </w:r>
      <w:r w:rsidRPr="00EA3428">
        <w:rPr>
          <w:rFonts w:asciiTheme="minorHAnsi" w:hAnsiTheme="minorHAnsi" w:cs="Calibri"/>
          <w:szCs w:val="24"/>
        </w:rPr>
        <w:t>- Souhlas se zpracováním osobních údajů</w:t>
      </w:r>
    </w:p>
    <w:p w:rsidR="00BC16E6" w:rsidRPr="00FF0E2E" w:rsidRDefault="00BC16E6" w:rsidP="00BC16E6">
      <w:pPr>
        <w:rPr>
          <w:rFonts w:asciiTheme="minorHAnsi" w:hAnsiTheme="minorHAnsi"/>
          <w:b/>
          <w:sz w:val="14"/>
          <w:szCs w:val="28"/>
        </w:rPr>
      </w:pPr>
    </w:p>
    <w:p w:rsidR="00C9356A" w:rsidRPr="00AE43F9" w:rsidRDefault="00C9356A" w:rsidP="00B46B63">
      <w:pPr>
        <w:jc w:val="center"/>
        <w:rPr>
          <w:rFonts w:asciiTheme="minorHAnsi" w:hAnsiTheme="minorHAnsi"/>
          <w:b/>
          <w:sz w:val="28"/>
          <w:szCs w:val="28"/>
        </w:rPr>
      </w:pPr>
      <w:r w:rsidRPr="00AE43F9">
        <w:rPr>
          <w:rFonts w:asciiTheme="minorHAnsi" w:hAnsiTheme="minorHAnsi"/>
          <w:b/>
          <w:sz w:val="28"/>
          <w:szCs w:val="28"/>
        </w:rPr>
        <w:t>Souhlas se zpracováním osobních údajů</w:t>
      </w:r>
    </w:p>
    <w:p w:rsidR="00DA24B6" w:rsidRPr="00DE2E14" w:rsidRDefault="00DA24B6" w:rsidP="00FF0E2E">
      <w:pPr>
        <w:ind w:left="142"/>
        <w:jc w:val="both"/>
        <w:rPr>
          <w:rFonts w:asciiTheme="minorHAnsi" w:hAnsiTheme="minorHAnsi"/>
          <w:sz w:val="2"/>
          <w:szCs w:val="22"/>
        </w:rPr>
      </w:pPr>
    </w:p>
    <w:p w:rsidR="00FF0E2E" w:rsidRPr="00FF0E2E" w:rsidRDefault="00FF0E2E" w:rsidP="00FF0E2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6E38B1" w:rsidRPr="00FF0E2E">
        <w:rPr>
          <w:rFonts w:asciiTheme="minorHAnsi" w:hAnsiTheme="minorHAnsi"/>
          <w:sz w:val="22"/>
          <w:szCs w:val="22"/>
        </w:rPr>
        <w:t>Já,</w:t>
      </w:r>
      <w:r w:rsidR="00BC16E6" w:rsidRPr="00FF0E2E">
        <w:rPr>
          <w:rFonts w:asciiTheme="minorHAnsi" w:hAnsiTheme="minorHAnsi"/>
          <w:sz w:val="22"/>
          <w:szCs w:val="22"/>
        </w:rPr>
        <w:t xml:space="preserve"> </w:t>
      </w:r>
      <w:r w:rsidR="006E38B1"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………………………</w:t>
      </w:r>
      <w:r w:rsidR="00AE43F9" w:rsidRPr="00FF0E2E">
        <w:rPr>
          <w:rFonts w:asciiTheme="minorHAnsi" w:hAnsiTheme="minorHAnsi"/>
          <w:sz w:val="22"/>
          <w:szCs w:val="22"/>
          <w:shd w:val="clear" w:color="auto" w:fill="FFFF99"/>
        </w:rPr>
        <w:t>……….…………………………………</w:t>
      </w:r>
      <w:r w:rsidR="006E38B1"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……………………………………………….</w:t>
      </w:r>
      <w:r w:rsidR="006E38B1" w:rsidRPr="00FF0E2E">
        <w:rPr>
          <w:rFonts w:asciiTheme="minorHAnsi" w:hAnsiTheme="minorHAnsi"/>
          <w:sz w:val="22"/>
          <w:szCs w:val="22"/>
        </w:rPr>
        <w:t xml:space="preserve">, </w:t>
      </w:r>
    </w:p>
    <w:p w:rsidR="006E38B1" w:rsidRDefault="006E38B1" w:rsidP="00FF0E2E">
      <w:pPr>
        <w:pStyle w:val="Odstavecseseznamem"/>
        <w:numPr>
          <w:ilvl w:val="0"/>
          <w:numId w:val="3"/>
        </w:numPr>
        <w:ind w:left="426"/>
        <w:rPr>
          <w:rFonts w:asciiTheme="minorHAnsi" w:hAnsiTheme="minorHAnsi"/>
          <w:sz w:val="22"/>
          <w:szCs w:val="22"/>
        </w:rPr>
      </w:pPr>
      <w:r w:rsidRPr="00FF0E2E">
        <w:rPr>
          <w:rFonts w:asciiTheme="minorHAnsi" w:hAnsiTheme="minorHAnsi"/>
          <w:sz w:val="22"/>
          <w:szCs w:val="22"/>
        </w:rPr>
        <w:t>narozen/á</w:t>
      </w:r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……</w:t>
      </w:r>
      <w:proofErr w:type="gramStart"/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…...…</w:t>
      </w:r>
      <w:proofErr w:type="gramEnd"/>
      <w:r w:rsidRPr="00FF0E2E">
        <w:rPr>
          <w:rFonts w:asciiTheme="minorHAnsi" w:hAnsiTheme="minorHAnsi"/>
          <w:sz w:val="22"/>
          <w:szCs w:val="22"/>
          <w:shd w:val="clear" w:color="auto" w:fill="FFFF99"/>
        </w:rPr>
        <w:t>..…...…………</w:t>
      </w:r>
      <w:r w:rsidRPr="00FF0E2E">
        <w:rPr>
          <w:rFonts w:asciiTheme="minorHAnsi" w:hAnsiTheme="minorHAnsi"/>
          <w:sz w:val="22"/>
          <w:szCs w:val="22"/>
        </w:rPr>
        <w:t>,</w:t>
      </w:r>
    </w:p>
    <w:p w:rsidR="00FF0E2E" w:rsidRPr="00FF0E2E" w:rsidRDefault="00FF0E2E" w:rsidP="00FF0E2E">
      <w:pPr>
        <w:pStyle w:val="Odstavecseseznamem"/>
        <w:numPr>
          <w:ilvl w:val="0"/>
          <w:numId w:val="3"/>
        </w:numPr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FF0E2E">
        <w:rPr>
          <w:rFonts w:asciiTheme="minorHAnsi" w:hAnsiTheme="minorHAnsi"/>
          <w:sz w:val="22"/>
          <w:szCs w:val="22"/>
        </w:rPr>
        <w:t xml:space="preserve">bytem </w:t>
      </w:r>
      <w:r w:rsidRPr="00FF0E2E">
        <w:rPr>
          <w:rFonts w:asciiTheme="minorHAnsi" w:hAnsiTheme="minorHAnsi"/>
          <w:sz w:val="22"/>
          <w:szCs w:val="22"/>
          <w:shd w:val="clear" w:color="auto" w:fill="FFFF99"/>
        </w:rPr>
        <w:t>.………………………………………………………</w:t>
      </w:r>
      <w:r>
        <w:rPr>
          <w:rFonts w:asciiTheme="minorHAnsi" w:hAnsiTheme="minorHAnsi"/>
          <w:sz w:val="22"/>
          <w:szCs w:val="22"/>
          <w:shd w:val="clear" w:color="auto" w:fill="FFFF99"/>
        </w:rPr>
        <w:t>………………………….</w:t>
      </w:r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</w:t>
      </w:r>
      <w:proofErr w:type="gramStart"/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…..…</w:t>
      </w:r>
      <w:proofErr w:type="gramEnd"/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</w:t>
      </w:r>
      <w:r w:rsidRPr="00FF0E2E">
        <w:rPr>
          <w:rFonts w:asciiTheme="minorHAnsi" w:hAnsiTheme="minorHAnsi"/>
          <w:i/>
          <w:sz w:val="22"/>
          <w:szCs w:val="22"/>
        </w:rPr>
        <w:t xml:space="preserve"> </w:t>
      </w:r>
    </w:p>
    <w:p w:rsidR="00101B8E" w:rsidRDefault="00101B8E" w:rsidP="00FF0E2E">
      <w:pPr>
        <w:jc w:val="both"/>
        <w:rPr>
          <w:rFonts w:asciiTheme="minorHAnsi" w:hAnsiTheme="minorHAnsi"/>
          <w:sz w:val="22"/>
          <w:szCs w:val="22"/>
        </w:rPr>
      </w:pPr>
    </w:p>
    <w:p w:rsidR="00FF0E2E" w:rsidRDefault="00FF0E2E" w:rsidP="00FF0E2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jiná identifikace </w:t>
      </w:r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FF0E2E" w:rsidRDefault="00FF0E2E" w:rsidP="00FF0E2E">
      <w:pPr>
        <w:jc w:val="both"/>
        <w:rPr>
          <w:rFonts w:asciiTheme="minorHAnsi" w:hAnsiTheme="minorHAnsi"/>
          <w:sz w:val="22"/>
          <w:szCs w:val="22"/>
        </w:rPr>
      </w:pPr>
    </w:p>
    <w:p w:rsidR="00FF0E2E" w:rsidRDefault="00FF0E2E" w:rsidP="00FF0E2E">
      <w:pPr>
        <w:pStyle w:val="Odstavecseseznamem"/>
        <w:numPr>
          <w:ilvl w:val="0"/>
          <w:numId w:val="3"/>
        </w:num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místo „</w:t>
      </w:r>
      <w:r w:rsidRPr="00FF0E2E">
        <w:rPr>
          <w:rFonts w:asciiTheme="minorHAnsi" w:hAnsiTheme="minorHAnsi"/>
          <w:sz w:val="22"/>
          <w:szCs w:val="22"/>
        </w:rPr>
        <w:t>narozen/á</w:t>
      </w:r>
      <w:r>
        <w:rPr>
          <w:rFonts w:asciiTheme="minorHAnsi" w:hAnsiTheme="minorHAnsi"/>
          <w:sz w:val="22"/>
          <w:szCs w:val="22"/>
        </w:rPr>
        <w:t>“ a „bytem“ lze použít „jinou identifikaci“, např. osob</w:t>
      </w:r>
      <w:r w:rsidR="00EE2C6B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í číslo, číslo pracovní smlouvy apod. </w:t>
      </w:r>
    </w:p>
    <w:p w:rsidR="00C9356A" w:rsidRPr="00BC16E6" w:rsidRDefault="006C0F95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(dále jen „subjekt</w:t>
      </w:r>
      <w:r w:rsidR="00C9356A" w:rsidRPr="00BC16E6">
        <w:rPr>
          <w:rFonts w:asciiTheme="minorHAnsi" w:hAnsiTheme="minorHAnsi"/>
          <w:sz w:val="22"/>
          <w:szCs w:val="22"/>
        </w:rPr>
        <w:t xml:space="preserve"> údajů“)</w:t>
      </w:r>
      <w:r w:rsidR="006E38B1" w:rsidRPr="00BC16E6">
        <w:rPr>
          <w:rFonts w:asciiTheme="minorHAnsi" w:hAnsiTheme="minorHAnsi"/>
          <w:sz w:val="22"/>
          <w:szCs w:val="22"/>
        </w:rPr>
        <w:t>,</w:t>
      </w:r>
    </w:p>
    <w:p w:rsidR="006E38B1" w:rsidRPr="00FF0E2E" w:rsidRDefault="006E38B1" w:rsidP="00C9356A">
      <w:pPr>
        <w:jc w:val="both"/>
        <w:rPr>
          <w:rFonts w:asciiTheme="minorHAnsi" w:hAnsiTheme="minorHAnsi"/>
          <w:sz w:val="10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b/>
          <w:sz w:val="22"/>
          <w:szCs w:val="22"/>
        </w:rPr>
        <w:t>uděluji</w:t>
      </w:r>
      <w:r w:rsidR="006E38B1" w:rsidRPr="00BC16E6">
        <w:rPr>
          <w:rFonts w:asciiTheme="minorHAnsi" w:hAnsiTheme="minorHAnsi"/>
          <w:b/>
          <w:sz w:val="22"/>
          <w:szCs w:val="22"/>
        </w:rPr>
        <w:t xml:space="preserve"> tímto</w:t>
      </w:r>
      <w:r w:rsidRPr="00BC16E6">
        <w:rPr>
          <w:rFonts w:asciiTheme="minorHAnsi" w:hAnsiTheme="minorHAnsi"/>
          <w:b/>
          <w:sz w:val="22"/>
          <w:szCs w:val="22"/>
        </w:rPr>
        <w:t xml:space="preserve"> souhlas se zpracováním svých osobních údajů</w:t>
      </w:r>
      <w:r w:rsidRPr="00BC16E6">
        <w:rPr>
          <w:rFonts w:asciiTheme="minorHAnsi" w:hAnsiTheme="minorHAnsi"/>
          <w:sz w:val="22"/>
          <w:szCs w:val="22"/>
        </w:rPr>
        <w:t xml:space="preserve"> ve smyslu </w:t>
      </w:r>
      <w:r w:rsidR="00264EFB" w:rsidRPr="00BC16E6">
        <w:rPr>
          <w:rFonts w:asciiTheme="minorHAnsi" w:hAnsiTheme="minorHAnsi"/>
          <w:sz w:val="22"/>
          <w:szCs w:val="22"/>
        </w:rPr>
        <w:t>Nařízení Evropského parlament</w:t>
      </w:r>
      <w:r w:rsidR="00F12AF7" w:rsidRPr="00BC16E6">
        <w:rPr>
          <w:rFonts w:asciiTheme="minorHAnsi" w:hAnsiTheme="minorHAnsi"/>
          <w:sz w:val="22"/>
          <w:szCs w:val="22"/>
        </w:rPr>
        <w:t xml:space="preserve">u a Rady </w:t>
      </w:r>
      <w:r w:rsidRPr="00BC16E6">
        <w:rPr>
          <w:rFonts w:asciiTheme="minorHAnsi" w:hAnsiTheme="minorHAnsi"/>
          <w:sz w:val="22"/>
          <w:szCs w:val="22"/>
        </w:rPr>
        <w:t>(EU) 2016/679</w:t>
      </w:r>
      <w:r w:rsidR="0044764F" w:rsidRPr="00BC16E6">
        <w:rPr>
          <w:rFonts w:asciiTheme="minorHAnsi" w:hAnsiTheme="minorHAnsi"/>
          <w:sz w:val="22"/>
          <w:szCs w:val="22"/>
        </w:rPr>
        <w:t xml:space="preserve"> ze dne 2</w:t>
      </w:r>
      <w:r w:rsidR="00F12AF7" w:rsidRPr="00BC16E6">
        <w:rPr>
          <w:rFonts w:asciiTheme="minorHAnsi" w:hAnsiTheme="minorHAnsi"/>
          <w:sz w:val="22"/>
          <w:szCs w:val="22"/>
        </w:rPr>
        <w:t>7. dubna 2016 o ochraně fyzických osob v souvislosti se zpracováním osobních údajů a o volném pohybu těchto údajů a o zrušení směrnice 95/46/ES (</w:t>
      </w:r>
      <w:r w:rsidR="00B46B63" w:rsidRPr="00BC16E6">
        <w:rPr>
          <w:rFonts w:asciiTheme="minorHAnsi" w:hAnsiTheme="minorHAnsi"/>
          <w:sz w:val="22"/>
          <w:szCs w:val="22"/>
        </w:rPr>
        <w:t>dále jen „</w:t>
      </w:r>
      <w:r w:rsidR="00F12AF7" w:rsidRPr="00BC16E6">
        <w:rPr>
          <w:rFonts w:asciiTheme="minorHAnsi" w:hAnsiTheme="minorHAnsi"/>
          <w:sz w:val="22"/>
          <w:szCs w:val="22"/>
        </w:rPr>
        <w:t>obecné nařízení o ochraně osobních údajů</w:t>
      </w:r>
      <w:r w:rsidR="00B46B63" w:rsidRPr="00BC16E6">
        <w:rPr>
          <w:rFonts w:asciiTheme="minorHAnsi" w:hAnsiTheme="minorHAnsi"/>
          <w:sz w:val="22"/>
          <w:szCs w:val="22"/>
        </w:rPr>
        <w:t>“</w:t>
      </w:r>
      <w:r w:rsidRPr="00BC16E6">
        <w:rPr>
          <w:rFonts w:asciiTheme="minorHAnsi" w:hAnsiTheme="minorHAnsi"/>
          <w:sz w:val="22"/>
          <w:szCs w:val="22"/>
        </w:rPr>
        <w:t>) těmto subjektům:</w:t>
      </w:r>
    </w:p>
    <w:p w:rsidR="00C9356A" w:rsidRPr="00FF0E2E" w:rsidRDefault="00C9356A" w:rsidP="00C9356A">
      <w:pPr>
        <w:jc w:val="both"/>
        <w:rPr>
          <w:rFonts w:asciiTheme="minorHAnsi" w:hAnsiTheme="minorHAnsi"/>
          <w:sz w:val="6"/>
          <w:szCs w:val="22"/>
        </w:rPr>
      </w:pPr>
    </w:p>
    <w:p w:rsidR="00C9356A" w:rsidRDefault="00C9356A" w:rsidP="00FF0E2E">
      <w:pPr>
        <w:pStyle w:val="Odstavecseseznamem"/>
        <w:spacing w:line="259" w:lineRule="auto"/>
        <w:ind w:left="0"/>
        <w:contextualSpacing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Zadavatel veřejné zakázky:</w:t>
      </w:r>
    </w:p>
    <w:p w:rsidR="00FF0E2E" w:rsidRPr="00FF0E2E" w:rsidRDefault="00FF0E2E" w:rsidP="00FF0E2E">
      <w:pPr>
        <w:pStyle w:val="Odstavecseseznamem"/>
        <w:spacing w:line="259" w:lineRule="auto"/>
        <w:ind w:left="0"/>
        <w:contextualSpacing/>
        <w:jc w:val="both"/>
        <w:rPr>
          <w:rFonts w:asciiTheme="minorHAnsi" w:hAnsiTheme="minorHAnsi"/>
          <w:sz w:val="6"/>
          <w:szCs w:val="22"/>
        </w:rPr>
      </w:pPr>
    </w:p>
    <w:tbl>
      <w:tblPr>
        <w:tblW w:w="858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4"/>
      </w:tblGrid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C9356A" w:rsidP="00FF0E2E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Nemocnice Pardubického kraje, a.s.</w:t>
            </w:r>
            <w:r w:rsidR="006C0F95"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, Kyjevská 44, 532 03 Pardubice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zapsaná v obchodním rejstříku vedeném Krajským soudem v Hradci Králové oddíl B, vložka 2629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 xml:space="preserve">IČ 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275 20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 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536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, DIČ CZ275 20 536</w:t>
            </w:r>
          </w:p>
        </w:tc>
      </w:tr>
    </w:tbl>
    <w:p w:rsidR="00C9356A" w:rsidRPr="00BC16E6" w:rsidRDefault="00264EFB" w:rsidP="00AE43F9">
      <w:pPr>
        <w:ind w:left="-720" w:firstLine="708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(dále jen „správce“)</w:t>
      </w:r>
    </w:p>
    <w:p w:rsidR="00264EFB" w:rsidRPr="00BC16E6" w:rsidRDefault="00264EFB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Účelem zpracování je realizace zadávacího řízení veřejné zakázky </w:t>
      </w:r>
      <w:r w:rsidR="006C0F95" w:rsidRPr="00BC16E6">
        <w:rPr>
          <w:rFonts w:asciiTheme="minorHAnsi" w:hAnsiTheme="minorHAnsi"/>
          <w:sz w:val="22"/>
          <w:szCs w:val="22"/>
        </w:rPr>
        <w:t>„</w:t>
      </w:r>
      <w:r w:rsidR="005E62B4" w:rsidRPr="005E62B4">
        <w:rPr>
          <w:rFonts w:asciiTheme="minorHAnsi" w:hAnsiTheme="minorHAnsi"/>
          <w:b/>
          <w:sz w:val="22"/>
          <w:szCs w:val="22"/>
        </w:rPr>
        <w:t>Dodávka jednorázového oblečení</w:t>
      </w:r>
      <w:r w:rsidR="005E62B4">
        <w:rPr>
          <w:rFonts w:asciiTheme="minorHAnsi" w:hAnsiTheme="minorHAnsi"/>
          <w:b/>
          <w:sz w:val="22"/>
          <w:szCs w:val="22"/>
        </w:rPr>
        <w:t>“</w:t>
      </w:r>
      <w:r w:rsidR="005E62B4" w:rsidRPr="005E62B4">
        <w:rPr>
          <w:rFonts w:asciiTheme="minorHAnsi" w:hAnsiTheme="minorHAnsi"/>
          <w:b/>
          <w:sz w:val="22"/>
          <w:szCs w:val="22"/>
        </w:rPr>
        <w:t xml:space="preserve"> </w:t>
      </w:r>
      <w:r w:rsidR="005E62B4">
        <w:rPr>
          <w:rFonts w:asciiTheme="minorHAnsi" w:hAnsiTheme="minorHAnsi"/>
          <w:b/>
          <w:sz w:val="22"/>
          <w:szCs w:val="22"/>
        </w:rPr>
        <w:t xml:space="preserve">část </w:t>
      </w:r>
      <w:r w:rsidR="00A70657" w:rsidRPr="005E62B4">
        <w:rPr>
          <w:rFonts w:asciiTheme="minorHAnsi" w:hAnsiTheme="minorHAnsi"/>
          <w:b/>
          <w:sz w:val="22"/>
          <w:szCs w:val="22"/>
          <w:shd w:val="clear" w:color="auto" w:fill="FFFF99"/>
        </w:rPr>
        <w:t>……</w:t>
      </w:r>
      <w:proofErr w:type="gramStart"/>
      <w:r w:rsidR="00A70657" w:rsidRPr="005E62B4">
        <w:rPr>
          <w:rFonts w:asciiTheme="minorHAnsi" w:hAnsiTheme="minorHAnsi"/>
          <w:b/>
          <w:sz w:val="22"/>
          <w:szCs w:val="22"/>
          <w:shd w:val="clear" w:color="auto" w:fill="FFFF99"/>
        </w:rPr>
        <w:t>…</w:t>
      </w:r>
      <w:r w:rsidR="00A70657">
        <w:rPr>
          <w:rFonts w:asciiTheme="minorHAnsi" w:hAnsiTheme="minorHAnsi"/>
          <w:sz w:val="22"/>
          <w:szCs w:val="22"/>
        </w:rPr>
        <w:t xml:space="preserve">    </w:t>
      </w:r>
      <w:r w:rsidRPr="00BC16E6">
        <w:rPr>
          <w:rFonts w:asciiTheme="minorHAnsi" w:hAnsiTheme="minorHAnsi"/>
          <w:sz w:val="22"/>
          <w:szCs w:val="22"/>
        </w:rPr>
        <w:t>(dále</w:t>
      </w:r>
      <w:proofErr w:type="gramEnd"/>
      <w:r w:rsidRPr="00BC16E6">
        <w:rPr>
          <w:rFonts w:asciiTheme="minorHAnsi" w:hAnsiTheme="minorHAnsi"/>
          <w:sz w:val="22"/>
          <w:szCs w:val="22"/>
        </w:rPr>
        <w:t xml:space="preserve"> jen „veřejná zakázka“)</w:t>
      </w:r>
      <w:r w:rsidR="00F865DA" w:rsidRPr="00BC16E6">
        <w:rPr>
          <w:rFonts w:asciiTheme="minorHAnsi" w:hAnsiTheme="minorHAnsi"/>
          <w:sz w:val="22"/>
          <w:szCs w:val="22"/>
        </w:rPr>
        <w:t>.</w:t>
      </w:r>
    </w:p>
    <w:p w:rsidR="00C9356A" w:rsidRPr="00FF0E2E" w:rsidRDefault="00C9356A" w:rsidP="00B46B63">
      <w:pPr>
        <w:pStyle w:val="Bezmezer"/>
        <w:jc w:val="both"/>
        <w:rPr>
          <w:rFonts w:asciiTheme="minorHAnsi" w:hAnsiTheme="minorHAnsi"/>
          <w:sz w:val="14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Osobní údaje budou zpracovány v rozsahu, v jakém byly uvedeny v nabídce podané na </w:t>
      </w:r>
      <w:r w:rsidR="006C0F95" w:rsidRPr="00BC16E6">
        <w:rPr>
          <w:rFonts w:asciiTheme="minorHAnsi" w:hAnsiTheme="minorHAnsi"/>
          <w:sz w:val="22"/>
          <w:szCs w:val="22"/>
        </w:rPr>
        <w:t xml:space="preserve">výše uvedenou </w:t>
      </w:r>
      <w:r w:rsidRPr="00BC16E6">
        <w:rPr>
          <w:rFonts w:asciiTheme="minorHAnsi" w:hAnsiTheme="minorHAnsi"/>
          <w:sz w:val="22"/>
          <w:szCs w:val="22"/>
        </w:rPr>
        <w:t>veřejnou zakázku, tj. min. v rozsahu nezbytném pro splnění požadavků zákona a zadávací dokumentace veřejné zakázky.</w:t>
      </w:r>
    </w:p>
    <w:p w:rsidR="00B46B63" w:rsidRPr="00FF0E2E" w:rsidRDefault="00B46B63" w:rsidP="00B46B63">
      <w:pPr>
        <w:pStyle w:val="Bezmezer"/>
        <w:jc w:val="both"/>
        <w:rPr>
          <w:rFonts w:asciiTheme="minorHAnsi" w:hAnsiTheme="minorHAnsi"/>
          <w:sz w:val="1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jmenoval pověř</w:t>
      </w:r>
      <w:r w:rsidR="0044764F" w:rsidRPr="00BC16E6">
        <w:rPr>
          <w:rFonts w:asciiTheme="minorHAnsi" w:hAnsiTheme="minorHAnsi"/>
          <w:sz w:val="22"/>
          <w:szCs w:val="22"/>
        </w:rPr>
        <w:t>ence pro ochranu osobních údajů</w:t>
      </w:r>
      <w:r w:rsidRPr="00BC16E6">
        <w:rPr>
          <w:rFonts w:asciiTheme="minorHAnsi" w:hAnsiTheme="minorHAnsi"/>
          <w:sz w:val="22"/>
          <w:szCs w:val="22"/>
        </w:rPr>
        <w:t>,</w:t>
      </w:r>
      <w:r w:rsidR="00E23A52">
        <w:rPr>
          <w:rFonts w:asciiTheme="minorHAnsi" w:hAnsiTheme="minorHAnsi"/>
          <w:sz w:val="22"/>
          <w:szCs w:val="22"/>
        </w:rPr>
        <w:t xml:space="preserve"> </w:t>
      </w:r>
      <w:r w:rsidRPr="00BC16E6">
        <w:rPr>
          <w:rFonts w:asciiTheme="minorHAnsi" w:hAnsiTheme="minorHAnsi"/>
          <w:sz w:val="22"/>
          <w:szCs w:val="22"/>
        </w:rPr>
        <w:t xml:space="preserve">kontaktní údaje jsou na webových stránkách Nemocnice Pardubického kraje, a.s., v sekci „O nás“ </w:t>
      </w:r>
    </w:p>
    <w:p w:rsidR="00264EFB" w:rsidRPr="00BC16E6" w:rsidRDefault="00271F68" w:rsidP="00B46B63">
      <w:pPr>
        <w:pStyle w:val="Bezmezer"/>
        <w:jc w:val="both"/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  <w:hyperlink r:id="rId7" w:history="1">
        <w:r w:rsidR="00264EFB" w:rsidRPr="00BC16E6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http://www.nempk.cz/poverenec-pro-ochranu-osobnich-udaju</w:t>
        </w:r>
      </w:hyperlink>
    </w:p>
    <w:p w:rsidR="00B46B63" w:rsidRPr="00FF0E2E" w:rsidRDefault="00B46B63" w:rsidP="00B46B63">
      <w:pPr>
        <w:pStyle w:val="Bezmezer"/>
        <w:jc w:val="both"/>
        <w:rPr>
          <w:rFonts w:asciiTheme="minorHAnsi" w:hAnsiTheme="minorHAnsi"/>
          <w:sz w:val="14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nem</w:t>
      </w:r>
      <w:r w:rsidR="00F865DA" w:rsidRPr="00BC16E6">
        <w:rPr>
          <w:rFonts w:asciiTheme="minorHAnsi" w:hAnsiTheme="minorHAnsi"/>
          <w:sz w:val="22"/>
          <w:szCs w:val="22"/>
        </w:rPr>
        <w:t>á v úmyslu předat osobní údaje s</w:t>
      </w:r>
      <w:r w:rsidRPr="00BC16E6">
        <w:rPr>
          <w:rFonts w:asciiTheme="minorHAnsi" w:hAnsiTheme="minorHAnsi"/>
          <w:sz w:val="22"/>
          <w:szCs w:val="22"/>
        </w:rPr>
        <w:t>ubjektu údajů do tře</w:t>
      </w:r>
      <w:r w:rsidR="00F865DA" w:rsidRPr="00BC16E6">
        <w:rPr>
          <w:rFonts w:asciiTheme="minorHAnsi" w:hAnsiTheme="minorHAnsi"/>
          <w:sz w:val="22"/>
          <w:szCs w:val="22"/>
        </w:rPr>
        <w:t>tí země nebo</w:t>
      </w:r>
      <w:r w:rsidRPr="00BC16E6">
        <w:rPr>
          <w:rFonts w:asciiTheme="minorHAnsi" w:hAnsiTheme="minorHAnsi"/>
          <w:sz w:val="22"/>
          <w:szCs w:val="22"/>
        </w:rPr>
        <w:t xml:space="preserve"> mezinárodní organizaci.</w:t>
      </w:r>
    </w:p>
    <w:p w:rsidR="00F865DA" w:rsidRPr="00DE2E14" w:rsidRDefault="00F865DA" w:rsidP="00B46B63">
      <w:pPr>
        <w:pStyle w:val="Bezmezer"/>
        <w:jc w:val="both"/>
        <w:rPr>
          <w:rFonts w:asciiTheme="minorHAnsi" w:hAnsiTheme="minorHAnsi"/>
          <w:sz w:val="6"/>
          <w:szCs w:val="22"/>
        </w:rPr>
      </w:pP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nebude předmětem žádného rozhodnutí založeného výhradně na automatizovaném zpracování, včetně profilování, které by pro něho mělo právní účinky nebo se ho obdobným způsobem významně dotýkalo.</w:t>
      </w:r>
    </w:p>
    <w:p w:rsidR="00B46B63" w:rsidRPr="00FF0E2E" w:rsidRDefault="00B46B63" w:rsidP="00B46B63">
      <w:pPr>
        <w:pStyle w:val="Bezmezer"/>
        <w:jc w:val="both"/>
        <w:rPr>
          <w:rFonts w:asciiTheme="minorHAnsi" w:hAnsiTheme="minorHAnsi"/>
          <w:sz w:val="1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Osobní údaje budou zpracovávány po dobu trvání zadávacího řízení na výše uvedenou veřejnou zakázku a následné archivace v souladu se ZZVZ.</w:t>
      </w:r>
    </w:p>
    <w:p w:rsidR="00264EFB" w:rsidRPr="00FF0E2E" w:rsidRDefault="00264EFB" w:rsidP="00B46B63">
      <w:pPr>
        <w:pStyle w:val="Bezmezer"/>
        <w:jc w:val="both"/>
        <w:rPr>
          <w:rFonts w:asciiTheme="minorHAnsi" w:hAnsiTheme="minorHAnsi"/>
          <w:sz w:val="14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má právo kdykoliv tento souhlas se zpracováním osobních údajů odvolat</w:t>
      </w:r>
      <w:r w:rsidR="00B46B63" w:rsidRPr="00BC16E6">
        <w:rPr>
          <w:rFonts w:asciiTheme="minorHAnsi" w:hAnsiTheme="minorHAnsi"/>
          <w:sz w:val="22"/>
          <w:szCs w:val="22"/>
        </w:rPr>
        <w:t>, právo požadovat od s</w:t>
      </w:r>
      <w:r w:rsidRPr="00BC16E6">
        <w:rPr>
          <w:rFonts w:asciiTheme="minorHAnsi" w:hAnsiTheme="minorHAnsi"/>
          <w:sz w:val="22"/>
          <w:szCs w:val="22"/>
        </w:rPr>
        <w:t>právce přístup k</w:t>
      </w:r>
      <w:r w:rsidR="00F865DA" w:rsidRPr="00BC16E6">
        <w:rPr>
          <w:rFonts w:asciiTheme="minorHAnsi" w:hAnsiTheme="minorHAnsi"/>
          <w:sz w:val="22"/>
          <w:szCs w:val="22"/>
        </w:rPr>
        <w:t> osobním údajům týkajícím se subjektu údajů,</w:t>
      </w:r>
      <w:r w:rsidRPr="00BC16E6">
        <w:rPr>
          <w:rFonts w:asciiTheme="minorHAnsi" w:hAnsiTheme="minorHAnsi"/>
          <w:sz w:val="22"/>
          <w:szCs w:val="22"/>
        </w:rPr>
        <w:t xml:space="preserve"> jejich opravu nebo výma</w:t>
      </w:r>
      <w:r w:rsidR="00B46B63" w:rsidRPr="00BC16E6">
        <w:rPr>
          <w:rFonts w:asciiTheme="minorHAnsi" w:hAnsiTheme="minorHAnsi"/>
          <w:sz w:val="22"/>
          <w:szCs w:val="22"/>
        </w:rPr>
        <w:t>z, popřípadě omezení zpracování</w:t>
      </w:r>
      <w:r w:rsidR="00F865DA" w:rsidRPr="00BC16E6">
        <w:rPr>
          <w:rFonts w:asciiTheme="minorHAnsi" w:hAnsiTheme="minorHAnsi"/>
          <w:sz w:val="22"/>
          <w:szCs w:val="22"/>
        </w:rPr>
        <w:t>,</w:t>
      </w:r>
      <w:r w:rsidRPr="00BC16E6">
        <w:rPr>
          <w:rFonts w:asciiTheme="minorHAnsi" w:hAnsiTheme="minorHAnsi"/>
          <w:sz w:val="22"/>
          <w:szCs w:val="22"/>
        </w:rPr>
        <w:t xml:space="preserve"> a vznést námitku proti zpracování, má právo na přenositelnost těchto údajů k jinému správci, jakož i právo podat stížnost u Úřadu pro ochranu o</w:t>
      </w:r>
      <w:r w:rsidR="00B46B63" w:rsidRPr="00BC16E6">
        <w:rPr>
          <w:rFonts w:asciiTheme="minorHAnsi" w:hAnsiTheme="minorHAnsi"/>
          <w:sz w:val="22"/>
          <w:szCs w:val="22"/>
        </w:rPr>
        <w:t>sobních údajů, má-li za to, že s</w:t>
      </w:r>
      <w:r w:rsidRPr="00BC16E6">
        <w:rPr>
          <w:rFonts w:asciiTheme="minorHAnsi" w:hAnsiTheme="minorHAnsi"/>
          <w:sz w:val="22"/>
          <w:szCs w:val="22"/>
        </w:rPr>
        <w:t>právce při zpracování osobních údajů postupuje v rozporu s</w:t>
      </w:r>
      <w:r w:rsidR="00B46B63" w:rsidRPr="00BC16E6">
        <w:rPr>
          <w:rFonts w:asciiTheme="minorHAnsi" w:hAnsiTheme="minorHAnsi"/>
          <w:sz w:val="22"/>
          <w:szCs w:val="22"/>
        </w:rPr>
        <w:t> obecným nařízením o ochraně osobních údajů</w:t>
      </w:r>
      <w:r w:rsidRPr="00BC16E6">
        <w:rPr>
          <w:rFonts w:asciiTheme="minorHAnsi" w:hAnsiTheme="minorHAnsi"/>
          <w:sz w:val="22"/>
          <w:szCs w:val="22"/>
        </w:rPr>
        <w:t>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prohlašuje, že byl správcem řádně poučen v souladu s čl. 13 obecného nařízení o ochraně osobních údajů, že výše uvedené osobní údaje jsou přesné a pravdivé a jsou správci poskytovány dobrovolně.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V </w:t>
      </w: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………</w:t>
      </w:r>
      <w:r w:rsidR="00B46B63" w:rsidRPr="00D07B16">
        <w:rPr>
          <w:rFonts w:asciiTheme="minorHAnsi" w:hAnsiTheme="minorHAnsi"/>
          <w:sz w:val="22"/>
          <w:szCs w:val="22"/>
          <w:shd w:val="clear" w:color="auto" w:fill="FFFF99"/>
        </w:rPr>
        <w:t>…</w:t>
      </w:r>
      <w:r w:rsidR="00BC16E6" w:rsidRPr="00D07B16">
        <w:rPr>
          <w:rFonts w:asciiTheme="minorHAnsi" w:hAnsiTheme="minorHAnsi"/>
          <w:sz w:val="22"/>
          <w:szCs w:val="22"/>
          <w:shd w:val="clear" w:color="auto" w:fill="FFFF99"/>
        </w:rPr>
        <w:t>…………………..</w:t>
      </w:r>
      <w:r w:rsidR="00B46B63" w:rsidRPr="00D07B16">
        <w:rPr>
          <w:rFonts w:asciiTheme="minorHAnsi" w:hAnsiTheme="minorHAnsi"/>
          <w:sz w:val="22"/>
          <w:szCs w:val="22"/>
          <w:shd w:val="clear" w:color="auto" w:fill="FFFF99"/>
        </w:rPr>
        <w:t>…</w:t>
      </w: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…….</w:t>
      </w:r>
      <w:r w:rsidRPr="00BC16E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C16E6">
        <w:rPr>
          <w:rFonts w:asciiTheme="minorHAnsi" w:hAnsiTheme="minorHAnsi"/>
          <w:sz w:val="22"/>
          <w:szCs w:val="22"/>
        </w:rPr>
        <w:t>dne</w:t>
      </w:r>
      <w:proofErr w:type="gramEnd"/>
      <w:r w:rsidRPr="00BC16E6">
        <w:rPr>
          <w:rFonts w:asciiTheme="minorHAnsi" w:hAnsiTheme="minorHAnsi"/>
          <w:sz w:val="22"/>
          <w:szCs w:val="22"/>
        </w:rPr>
        <w:t xml:space="preserve"> </w:t>
      </w: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…………………..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</w:t>
      </w:r>
    </w:p>
    <w:p w:rsidR="00F454B1" w:rsidRPr="00BC16E6" w:rsidRDefault="00C9356A" w:rsidP="00E23A52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Podpis</w:t>
      </w:r>
    </w:p>
    <w:sectPr w:rsidR="00F454B1" w:rsidRPr="00BC16E6" w:rsidSect="00DE2E14">
      <w:headerReference w:type="default" r:id="rId8"/>
      <w:pgSz w:w="11906" w:h="16838"/>
      <w:pgMar w:top="1440" w:right="1080" w:bottom="709" w:left="108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3F9" w:rsidRDefault="00AE43F9" w:rsidP="00AE43F9">
      <w:r>
        <w:separator/>
      </w:r>
    </w:p>
  </w:endnote>
  <w:endnote w:type="continuationSeparator" w:id="0">
    <w:p w:rsidR="00AE43F9" w:rsidRDefault="00AE43F9" w:rsidP="00AE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3F9" w:rsidRDefault="00AE43F9" w:rsidP="00AE43F9">
      <w:r>
        <w:separator/>
      </w:r>
    </w:p>
  </w:footnote>
  <w:footnote w:type="continuationSeparator" w:id="0">
    <w:p w:rsidR="00AE43F9" w:rsidRDefault="00AE43F9" w:rsidP="00AE4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F9" w:rsidRDefault="00AE43F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6FC81" wp14:editId="7621D7C6">
          <wp:simplePos x="0" y="0"/>
          <wp:positionH relativeFrom="margin">
            <wp:posOffset>4089197</wp:posOffset>
          </wp:positionH>
          <wp:positionV relativeFrom="paragraph">
            <wp:posOffset>-212776</wp:posOffset>
          </wp:positionV>
          <wp:extent cx="1882775" cy="503555"/>
          <wp:effectExtent l="0" t="0" r="317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3A4"/>
    <w:multiLevelType w:val="hybridMultilevel"/>
    <w:tmpl w:val="70F0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0F3C"/>
    <w:multiLevelType w:val="multilevel"/>
    <w:tmpl w:val="560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523FF"/>
    <w:multiLevelType w:val="hybridMultilevel"/>
    <w:tmpl w:val="27FC5972"/>
    <w:lvl w:ilvl="0" w:tplc="0ED0C5FC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A"/>
    <w:rsid w:val="00101B8E"/>
    <w:rsid w:val="00264EFB"/>
    <w:rsid w:val="00271F68"/>
    <w:rsid w:val="0044764F"/>
    <w:rsid w:val="005E62B4"/>
    <w:rsid w:val="006C0F95"/>
    <w:rsid w:val="006E38B1"/>
    <w:rsid w:val="00762DBE"/>
    <w:rsid w:val="008C0C0E"/>
    <w:rsid w:val="00A70657"/>
    <w:rsid w:val="00AE43F9"/>
    <w:rsid w:val="00B46B63"/>
    <w:rsid w:val="00BC16E6"/>
    <w:rsid w:val="00C9356A"/>
    <w:rsid w:val="00D07B16"/>
    <w:rsid w:val="00DA24B6"/>
    <w:rsid w:val="00DD61CE"/>
    <w:rsid w:val="00DE2E14"/>
    <w:rsid w:val="00E23A52"/>
    <w:rsid w:val="00EE2C6B"/>
    <w:rsid w:val="00F12AF7"/>
    <w:rsid w:val="00F454B1"/>
    <w:rsid w:val="00F865DA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FDB52D3-6C22-45B5-BA9F-6D91436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rážky,Odstavec,List Paragraph"/>
    <w:basedOn w:val="Normln"/>
    <w:link w:val="OdstavecseseznamemChar"/>
    <w:uiPriority w:val="34"/>
    <w:qFormat/>
    <w:rsid w:val="00C9356A"/>
    <w:pPr>
      <w:ind w:left="708"/>
    </w:p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rážky Char"/>
    <w:link w:val="Odstavecseseznamem"/>
    <w:uiPriority w:val="34"/>
    <w:qFormat/>
    <w:locked/>
    <w:rsid w:val="00C935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9356A"/>
    <w:rPr>
      <w:b/>
      <w:bCs/>
    </w:rPr>
  </w:style>
  <w:style w:type="paragraph" w:customStyle="1" w:styleId="Default">
    <w:name w:val="Default"/>
    <w:rsid w:val="00C935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26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4EF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B6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C16E6"/>
    <w:pPr>
      <w:spacing w:after="200" w:line="276" w:lineRule="auto"/>
      <w:jc w:val="both"/>
    </w:pPr>
    <w:rPr>
      <w:rFonts w:ascii="Calibri" w:hAnsi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16E6"/>
    <w:rPr>
      <w:rFonts w:ascii="Calibri" w:eastAsia="Times New Roman" w:hAnsi="Calibri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pk.cz/poverenec-pro-ochranu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Peštálová</dc:creator>
  <cp:keywords/>
  <dc:description/>
  <cp:lastModifiedBy>Zdeněk Kohoutek</cp:lastModifiedBy>
  <cp:revision>18</cp:revision>
  <cp:lastPrinted>2018-06-28T12:45:00Z</cp:lastPrinted>
  <dcterms:created xsi:type="dcterms:W3CDTF">2018-05-25T06:07:00Z</dcterms:created>
  <dcterms:modified xsi:type="dcterms:W3CDTF">2018-06-28T12:46:00Z</dcterms:modified>
</cp:coreProperties>
</file>