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533277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231F61">
        <w:rPr>
          <w:rFonts w:asciiTheme="minorHAnsi" w:hAnsiTheme="minorHAnsi"/>
          <w:b/>
        </w:rPr>
        <w:t>1</w:t>
      </w:r>
    </w:p>
    <w:p w:rsidR="00D94F58" w:rsidRPr="003342A1" w:rsidRDefault="006D4FDC" w:rsidP="00533277">
      <w:pPr>
        <w:jc w:val="center"/>
        <w:rPr>
          <w:rFonts w:asciiTheme="minorHAnsi" w:hAnsiTheme="minorHAnsi"/>
          <w:b/>
          <w:sz w:val="26"/>
          <w:szCs w:val="26"/>
          <w:u w:val="single"/>
        </w:rPr>
      </w:pPr>
      <w:r w:rsidRPr="003342A1">
        <w:rPr>
          <w:rFonts w:asciiTheme="minorHAnsi" w:hAnsiTheme="minorHAnsi"/>
          <w:b/>
          <w:sz w:val="26"/>
          <w:szCs w:val="26"/>
          <w:u w:val="single"/>
        </w:rPr>
        <w:t>TECHNICKÉ ZADÁNÍ K VYPRACOVÁNÍ NABÍDKY</w:t>
      </w:r>
    </w:p>
    <w:p w:rsidR="006D4FDC" w:rsidRPr="003342A1" w:rsidRDefault="006D4FDC" w:rsidP="00D94F58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/>
          <w:sz w:val="26"/>
          <w:szCs w:val="26"/>
        </w:rPr>
      </w:pPr>
      <w:r w:rsidRPr="003342A1">
        <w:rPr>
          <w:rFonts w:asciiTheme="minorHAnsi" w:hAnsiTheme="minorHAnsi"/>
          <w:sz w:val="26"/>
          <w:szCs w:val="26"/>
        </w:rPr>
        <w:t>do výběrového řízení</w:t>
      </w:r>
    </w:p>
    <w:p w:rsidR="006D4FDC" w:rsidRPr="003342A1" w:rsidRDefault="006D4FDC" w:rsidP="003342A1">
      <w:pPr>
        <w:pStyle w:val="Zhlav"/>
        <w:tabs>
          <w:tab w:val="clear" w:pos="4536"/>
          <w:tab w:val="clear" w:pos="9072"/>
        </w:tabs>
        <w:spacing w:after="120"/>
        <w:jc w:val="center"/>
        <w:rPr>
          <w:b/>
          <w:bCs/>
          <w:sz w:val="26"/>
          <w:szCs w:val="26"/>
        </w:rPr>
      </w:pPr>
      <w:r w:rsidRPr="00C15129">
        <w:rPr>
          <w:b/>
          <w:sz w:val="26"/>
          <w:szCs w:val="26"/>
        </w:rPr>
        <w:t>„</w:t>
      </w:r>
      <w:r w:rsidR="00875041">
        <w:rPr>
          <w:rFonts w:asciiTheme="minorHAnsi" w:hAnsiTheme="minorHAnsi"/>
          <w:b/>
          <w:sz w:val="26"/>
          <w:szCs w:val="26"/>
        </w:rPr>
        <w:t>Vibrační třídič</w:t>
      </w:r>
      <w:r w:rsidRPr="00C15129">
        <w:rPr>
          <w:b/>
          <w:bCs/>
          <w:sz w:val="26"/>
          <w:szCs w:val="26"/>
        </w:rPr>
        <w:t>“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721"/>
      </w:tblGrid>
      <w:tr w:rsidR="00875041" w:rsidRPr="00345A2A" w:rsidTr="0045710A">
        <w:trPr>
          <w:trHeight w:val="280"/>
          <w:jc w:val="center"/>
        </w:trPr>
        <w:tc>
          <w:tcPr>
            <w:tcW w:w="9721" w:type="dxa"/>
          </w:tcPr>
          <w:p w:rsidR="00875041" w:rsidRDefault="00875041" w:rsidP="00875041">
            <w:pPr>
              <w:spacing w:line="276" w:lineRule="auto"/>
              <w:ind w:left="62"/>
              <w:jc w:val="center"/>
              <w:rPr>
                <w:rFonts w:ascii="Calibri" w:hAnsi="Calibri"/>
                <w:b/>
              </w:rPr>
            </w:pPr>
            <w:r w:rsidRPr="00AD66B8">
              <w:rPr>
                <w:rFonts w:ascii="Calibri" w:hAnsi="Calibri"/>
                <w:b/>
              </w:rPr>
              <w:t>Lias Vintířov, lehký stavební materiál k.s.</w:t>
            </w:r>
          </w:p>
          <w:p w:rsidR="006A281C" w:rsidRPr="00066564" w:rsidRDefault="006A281C" w:rsidP="00875041">
            <w:pPr>
              <w:spacing w:line="276" w:lineRule="auto"/>
              <w:ind w:left="62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noProof/>
                <w:sz w:val="32"/>
                <w:szCs w:val="32"/>
              </w:rPr>
              <w:drawing>
                <wp:inline distT="0" distB="0" distL="0" distR="0">
                  <wp:extent cx="1111250" cy="402767"/>
                  <wp:effectExtent l="19050" t="0" r="0" b="0"/>
                  <wp:docPr id="10" name="obrázek 1" descr="Výsledek obrázku pro logo lias vintí&amp;rcaron;o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ýsledek obrázku pro logo lias vintí&amp;rcaron;o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50" cy="402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041" w:rsidRPr="00345A2A" w:rsidTr="007054EC">
        <w:trPr>
          <w:jc w:val="center"/>
        </w:trPr>
        <w:tc>
          <w:tcPr>
            <w:tcW w:w="9721" w:type="dxa"/>
            <w:vAlign w:val="center"/>
          </w:tcPr>
          <w:p w:rsidR="00875041" w:rsidRPr="003342A1" w:rsidRDefault="00875041" w:rsidP="003342A1">
            <w:pPr>
              <w:jc w:val="center"/>
              <w:rPr>
                <w:rFonts w:ascii="Calibri" w:hAnsi="Calibri"/>
              </w:rPr>
            </w:pPr>
            <w:r w:rsidRPr="00AD66B8">
              <w:rPr>
                <w:rFonts w:ascii="Calibri" w:hAnsi="Calibri"/>
              </w:rPr>
              <w:t>č.p. 176, 357 35 Vintířov</w:t>
            </w:r>
          </w:p>
          <w:p w:rsidR="00875041" w:rsidRPr="003342A1" w:rsidRDefault="00875041" w:rsidP="004853EA">
            <w:pPr>
              <w:jc w:val="center"/>
              <w:rPr>
                <w:rFonts w:ascii="Calibri" w:hAnsi="Calibri"/>
              </w:rPr>
            </w:pPr>
            <w:r w:rsidRPr="003342A1">
              <w:rPr>
                <w:rFonts w:ascii="Calibri" w:hAnsi="Calibri"/>
              </w:rPr>
              <w:t xml:space="preserve">IČ / DIČ: </w:t>
            </w:r>
            <w:r w:rsidRPr="00AD66B8">
              <w:rPr>
                <w:rFonts w:ascii="Calibri" w:hAnsi="Calibri"/>
              </w:rPr>
              <w:t>46882324</w:t>
            </w:r>
            <w:r w:rsidRPr="003342A1">
              <w:rPr>
                <w:rFonts w:ascii="Calibri" w:hAnsi="Calibri"/>
              </w:rPr>
              <w:t xml:space="preserve"> / CZ</w:t>
            </w:r>
            <w:r w:rsidRPr="00AD66B8">
              <w:rPr>
                <w:rFonts w:ascii="Calibri" w:hAnsi="Calibri"/>
              </w:rPr>
              <w:t>46882324</w:t>
            </w:r>
          </w:p>
        </w:tc>
      </w:tr>
    </w:tbl>
    <w:p w:rsidR="006A281C" w:rsidRDefault="006A281C" w:rsidP="0013146E">
      <w:pPr>
        <w:spacing w:after="120" w:line="276" w:lineRule="auto"/>
        <w:jc w:val="both"/>
        <w:rPr>
          <w:rFonts w:asciiTheme="minorHAnsi" w:hAnsiTheme="minorHAnsi"/>
          <w:b/>
        </w:rPr>
      </w:pPr>
    </w:p>
    <w:p w:rsidR="00DB1BC7" w:rsidRPr="006A281C" w:rsidRDefault="006D4FDC" w:rsidP="0013146E">
      <w:pPr>
        <w:spacing w:after="120" w:line="276" w:lineRule="auto"/>
        <w:jc w:val="both"/>
        <w:rPr>
          <w:rFonts w:asciiTheme="minorHAnsi" w:hAnsiTheme="minorHAnsi"/>
        </w:rPr>
      </w:pPr>
      <w:r w:rsidRPr="006A281C">
        <w:rPr>
          <w:rFonts w:asciiTheme="minorHAnsi" w:hAnsiTheme="minorHAnsi"/>
        </w:rPr>
        <w:t xml:space="preserve">Vymezení předmětu zakázky </w:t>
      </w:r>
      <w:r w:rsidR="00F61CD2" w:rsidRPr="006A281C">
        <w:rPr>
          <w:rFonts w:asciiTheme="minorHAnsi" w:hAnsiTheme="minorHAnsi"/>
        </w:rPr>
        <w:t xml:space="preserve">a požadavků zadavatele </w:t>
      </w:r>
      <w:r w:rsidRPr="006A281C">
        <w:rPr>
          <w:rFonts w:asciiTheme="minorHAnsi" w:hAnsiTheme="minorHAnsi"/>
        </w:rPr>
        <w:t xml:space="preserve">- </w:t>
      </w:r>
      <w:r w:rsidR="003011C0" w:rsidRPr="006A281C">
        <w:rPr>
          <w:rFonts w:asciiTheme="minorHAnsi" w:hAnsiTheme="minorHAnsi"/>
        </w:rPr>
        <w:t>přesná specifikace včetně technických parametrů.</w:t>
      </w:r>
    </w:p>
    <w:p w:rsidR="006A281C" w:rsidRDefault="006A281C" w:rsidP="0013146E">
      <w:pPr>
        <w:spacing w:after="120" w:line="276" w:lineRule="auto"/>
        <w:jc w:val="both"/>
        <w:rPr>
          <w:rFonts w:asciiTheme="minorHAnsi" w:hAnsiTheme="minorHAnsi"/>
          <w:b/>
        </w:rPr>
      </w:pPr>
    </w:p>
    <w:p w:rsidR="00256EC6" w:rsidRDefault="00256EC6" w:rsidP="0013146E">
      <w:pPr>
        <w:spacing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Část 1) Dodávka vibračního třídiče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6095"/>
      </w:tblGrid>
      <w:tr w:rsidR="00D529C9" w:rsidRPr="00D34F99" w:rsidTr="008B1B88"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529C9" w:rsidRPr="008B13EA" w:rsidRDefault="00D529C9" w:rsidP="00D529C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Specifikace v</w:t>
            </w:r>
            <w:r w:rsidRPr="008B13EA">
              <w:rPr>
                <w:rFonts w:asciiTheme="minorHAnsi" w:hAnsiTheme="minorHAnsi" w:cstheme="minorHAnsi"/>
                <w:b/>
                <w:sz w:val="22"/>
                <w:szCs w:val="22"/>
              </w:rPr>
              <w:t>stupní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</w:t>
            </w:r>
            <w:r w:rsidRPr="008B13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materiál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</w:t>
            </w:r>
          </w:p>
          <w:p w:rsidR="00D529C9" w:rsidRPr="008B13EA" w:rsidRDefault="00D529C9" w:rsidP="00D529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B13EA">
              <w:rPr>
                <w:rFonts w:asciiTheme="minorHAnsi" w:hAnsiTheme="minorHAnsi" w:cstheme="minorHAnsi"/>
                <w:b/>
                <w:sz w:val="22"/>
                <w:szCs w:val="22"/>
              </w:rPr>
              <w:t>Lehké keramické kamenivo LIAPOR</w:t>
            </w:r>
          </w:p>
        </w:tc>
      </w:tr>
      <w:tr w:rsidR="008B13EA" w:rsidRPr="00676388" w:rsidTr="00D529C9">
        <w:tc>
          <w:tcPr>
            <w:tcW w:w="4111" w:type="dxa"/>
            <w:shd w:val="clear" w:color="auto" w:fill="auto"/>
          </w:tcPr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Tvar zrn</w:t>
            </w:r>
          </w:p>
        </w:tc>
        <w:tc>
          <w:tcPr>
            <w:tcW w:w="6095" w:type="dxa"/>
            <w:vAlign w:val="center"/>
          </w:tcPr>
          <w:p w:rsidR="008B13EA" w:rsidRPr="008B13EA" w:rsidRDefault="008B13EA" w:rsidP="00D529C9">
            <w:pPr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kulový až válcovitý</w:t>
            </w:r>
          </w:p>
        </w:tc>
      </w:tr>
      <w:tr w:rsidR="008B13EA" w:rsidRPr="00676388" w:rsidTr="00D529C9">
        <w:tc>
          <w:tcPr>
            <w:tcW w:w="4111" w:type="dxa"/>
            <w:shd w:val="clear" w:color="auto" w:fill="auto"/>
          </w:tcPr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Velikost zrn</w:t>
            </w:r>
          </w:p>
        </w:tc>
        <w:tc>
          <w:tcPr>
            <w:tcW w:w="6095" w:type="dxa"/>
            <w:vAlign w:val="center"/>
          </w:tcPr>
          <w:p w:rsidR="008B13EA" w:rsidRPr="008B13EA" w:rsidRDefault="008B13EA" w:rsidP="00D529C9">
            <w:pPr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0-8 mm</w:t>
            </w:r>
          </w:p>
        </w:tc>
      </w:tr>
      <w:tr w:rsidR="008B13EA" w:rsidRPr="00676388" w:rsidTr="00D529C9">
        <w:tc>
          <w:tcPr>
            <w:tcW w:w="4111" w:type="dxa"/>
            <w:shd w:val="clear" w:color="auto" w:fill="auto"/>
          </w:tcPr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Vlhkost</w:t>
            </w:r>
          </w:p>
        </w:tc>
        <w:tc>
          <w:tcPr>
            <w:tcW w:w="6095" w:type="dxa"/>
            <w:vAlign w:val="center"/>
          </w:tcPr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povrchová max. 0,5 %</w:t>
            </w:r>
          </w:p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vnitřní 0 %</w:t>
            </w:r>
          </w:p>
        </w:tc>
      </w:tr>
      <w:tr w:rsidR="008B13EA" w:rsidRPr="00676388" w:rsidTr="00D529C9">
        <w:tc>
          <w:tcPr>
            <w:tcW w:w="4111" w:type="dxa"/>
            <w:shd w:val="clear" w:color="auto" w:fill="auto"/>
          </w:tcPr>
          <w:p w:rsidR="008B13EA" w:rsidRPr="008B13EA" w:rsidRDefault="00F760D7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8B13EA" w:rsidRPr="008B13EA">
              <w:rPr>
                <w:rFonts w:asciiTheme="minorHAnsi" w:hAnsiTheme="minorHAnsi" w:cstheme="minorHAnsi"/>
                <w:sz w:val="22"/>
                <w:szCs w:val="22"/>
              </w:rPr>
              <w:t>bjemová hmotnost</w:t>
            </w:r>
          </w:p>
        </w:tc>
        <w:tc>
          <w:tcPr>
            <w:tcW w:w="6095" w:type="dxa"/>
            <w:vAlign w:val="center"/>
          </w:tcPr>
          <w:p w:rsidR="008B13EA" w:rsidRPr="008F75AF" w:rsidRDefault="008B13EA" w:rsidP="00D529C9">
            <w:pPr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min</w:t>
            </w: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>. 250 kg/m</w:t>
            </w:r>
            <w:r w:rsidRPr="008F75A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  <w:p w:rsidR="008B13EA" w:rsidRPr="008F75AF" w:rsidRDefault="008B13EA" w:rsidP="00D529C9">
            <w:pPr>
              <w:jc w:val="center"/>
              <w:rPr>
                <w:rFonts w:asciiTheme="minorHAnsi" w:hAnsiTheme="minorHAnsi" w:cstheme="minorHAnsi"/>
              </w:rPr>
            </w:pP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>průměr 450 kg/m</w:t>
            </w:r>
            <w:r w:rsidRPr="008F75A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  <w:p w:rsidR="008B13EA" w:rsidRPr="008B13EA" w:rsidRDefault="008B13EA" w:rsidP="00D529C9">
            <w:pPr>
              <w:jc w:val="center"/>
              <w:rPr>
                <w:rFonts w:asciiTheme="minorHAnsi" w:hAnsiTheme="minorHAnsi" w:cstheme="minorHAnsi"/>
              </w:rPr>
            </w:pP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>max. 650 kg/m</w:t>
            </w:r>
            <w:r w:rsidRPr="008F75A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8B13EA" w:rsidRPr="00676388" w:rsidTr="00D529C9">
        <w:tc>
          <w:tcPr>
            <w:tcW w:w="4111" w:type="dxa"/>
            <w:shd w:val="clear" w:color="auto" w:fill="auto"/>
          </w:tcPr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Max. teplota</w:t>
            </w:r>
          </w:p>
        </w:tc>
        <w:tc>
          <w:tcPr>
            <w:tcW w:w="6095" w:type="dxa"/>
            <w:vAlign w:val="center"/>
          </w:tcPr>
          <w:p w:rsidR="008B13EA" w:rsidRPr="008B13EA" w:rsidRDefault="00491EC3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8B13EA" w:rsidRPr="008B13EA">
              <w:rPr>
                <w:rFonts w:asciiTheme="minorHAnsi" w:hAnsiTheme="minorHAnsi" w:cstheme="minorHAnsi"/>
                <w:sz w:val="22"/>
                <w:szCs w:val="22"/>
              </w:rPr>
              <w:t>0 °C</w:t>
            </w:r>
          </w:p>
        </w:tc>
      </w:tr>
      <w:tr w:rsidR="008B13EA" w:rsidRPr="00676388" w:rsidTr="00D529C9">
        <w:tc>
          <w:tcPr>
            <w:tcW w:w="4111" w:type="dxa"/>
            <w:shd w:val="clear" w:color="auto" w:fill="auto"/>
          </w:tcPr>
          <w:p w:rsidR="008B13EA" w:rsidRPr="008B13EA" w:rsidRDefault="008B13EA" w:rsidP="00D529C9">
            <w:pPr>
              <w:pStyle w:val="Normln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Ostatní vlastnosti</w:t>
            </w:r>
          </w:p>
        </w:tc>
        <w:tc>
          <w:tcPr>
            <w:tcW w:w="6095" w:type="dxa"/>
            <w:vAlign w:val="center"/>
          </w:tcPr>
          <w:p w:rsidR="008B13EA" w:rsidRPr="008B13EA" w:rsidRDefault="008B13EA" w:rsidP="00D529C9">
            <w:pPr>
              <w:jc w:val="center"/>
              <w:rPr>
                <w:rFonts w:asciiTheme="minorHAnsi" w:hAnsiTheme="minorHAnsi" w:cstheme="minorHAnsi"/>
              </w:rPr>
            </w:pPr>
            <w:r w:rsidRPr="008B13EA">
              <w:rPr>
                <w:rFonts w:asciiTheme="minorHAnsi" w:hAnsiTheme="minorHAnsi" w:cstheme="minorHAnsi"/>
                <w:sz w:val="22"/>
                <w:szCs w:val="22"/>
              </w:rPr>
              <w:t>abrazivní, nesoudržný, prašný, inertní, nevýbušný</w:t>
            </w:r>
          </w:p>
        </w:tc>
      </w:tr>
    </w:tbl>
    <w:p w:rsidR="008B13EA" w:rsidRDefault="00256EC6" w:rsidP="0013146E">
      <w:pPr>
        <w:spacing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Uvést odkaz (např. číslo strany) kde je v nabídce uvedeno. (.................)</w:t>
      </w:r>
    </w:p>
    <w:tbl>
      <w:tblPr>
        <w:tblpPr w:leftFromText="141" w:rightFromText="141" w:vertAnchor="text" w:horzAnchor="page" w:tblpX="813" w:tblpY="32"/>
        <w:tblW w:w="10135" w:type="dxa"/>
        <w:tblCellMar>
          <w:left w:w="70" w:type="dxa"/>
          <w:right w:w="70" w:type="dxa"/>
        </w:tblCellMar>
        <w:tblLook w:val="04A0"/>
      </w:tblPr>
      <w:tblGrid>
        <w:gridCol w:w="2015"/>
        <w:gridCol w:w="2024"/>
        <w:gridCol w:w="2977"/>
        <w:gridCol w:w="3119"/>
      </w:tblGrid>
      <w:tr w:rsidR="00A83F2C" w:rsidRPr="00A83F2C" w:rsidTr="00D529C9">
        <w:trPr>
          <w:trHeight w:val="278"/>
        </w:trPr>
        <w:tc>
          <w:tcPr>
            <w:tcW w:w="10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A83F2C" w:rsidRPr="00A83F2C" w:rsidRDefault="00256EC6" w:rsidP="00D529C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Požadavek na v</w:t>
            </w:r>
            <w:r w:rsidR="00A83F2C"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ýstup třídění</w:t>
            </w:r>
          </w:p>
        </w:tc>
      </w:tr>
      <w:tr w:rsidR="00A83F2C" w:rsidRPr="00A83F2C" w:rsidTr="00D529C9">
        <w:trPr>
          <w:trHeight w:val="600"/>
        </w:trPr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Frakce (mm)</w:t>
            </w:r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P</w:t>
            </w: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odíl ze vsázky</w:t>
            </w: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br/>
              <w:t xml:space="preserve">(% </w:t>
            </w:r>
            <w:proofErr w:type="spellStart"/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obj</w:t>
            </w:r>
            <w:proofErr w:type="spellEnd"/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M</w:t>
            </w: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ax. podsítné</w:t>
            </w: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br/>
              <w:t xml:space="preserve">(% </w:t>
            </w:r>
            <w:proofErr w:type="spellStart"/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obj</w:t>
            </w:r>
            <w:proofErr w:type="spellEnd"/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M</w:t>
            </w: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ax. nadsítné</w:t>
            </w:r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br/>
              <w:t xml:space="preserve">(% </w:t>
            </w:r>
            <w:proofErr w:type="spellStart"/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obj</w:t>
            </w:r>
            <w:proofErr w:type="spellEnd"/>
            <w:r w:rsidRPr="00A83F2C">
              <w:rPr>
                <w:rFonts w:ascii="Calibri" w:hAnsi="Calibri"/>
                <w:b/>
                <w:color w:val="000000"/>
                <w:sz w:val="22"/>
                <w:szCs w:val="22"/>
              </w:rPr>
              <w:t>.)</w:t>
            </w:r>
          </w:p>
        </w:tc>
      </w:tr>
      <w:tr w:rsidR="00A83F2C" w:rsidRPr="00A83F2C" w:rsidTr="00D529C9">
        <w:trPr>
          <w:trHeight w:val="300"/>
        </w:trPr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0-1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5 – 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A83F2C" w:rsidRPr="00A83F2C" w:rsidTr="00D529C9">
        <w:trPr>
          <w:trHeight w:val="300"/>
        </w:trPr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1-2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 – 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A83F2C" w:rsidRPr="00A83F2C" w:rsidTr="00D529C9">
        <w:trPr>
          <w:trHeight w:val="300"/>
        </w:trPr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2-4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35 – 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A83F2C" w:rsidRPr="00A83F2C" w:rsidTr="00D529C9">
        <w:trPr>
          <w:trHeight w:val="300"/>
        </w:trPr>
        <w:tc>
          <w:tcPr>
            <w:tcW w:w="2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4-8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50 – 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F2C" w:rsidRPr="00A83F2C" w:rsidRDefault="00A83F2C" w:rsidP="00D529C9">
            <w:pPr>
              <w:jc w:val="center"/>
              <w:rPr>
                <w:rFonts w:ascii="Calibri" w:hAnsi="Calibri"/>
                <w:color w:val="000000"/>
              </w:rPr>
            </w:pPr>
            <w:r w:rsidRPr="00A83F2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</w:tbl>
    <w:p w:rsidR="00256EC6" w:rsidRDefault="00256EC6" w:rsidP="00256EC6">
      <w:pPr>
        <w:spacing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theme="minorHAnsi"/>
          <w:b/>
          <w:sz w:val="22"/>
          <w:szCs w:val="22"/>
        </w:rPr>
        <w:t>Uvést odkaz (např. číslo strany) kde je v nabídce uvedeno. (.................)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3118"/>
      </w:tblGrid>
      <w:tr w:rsidR="00A83F2C" w:rsidRPr="00600054" w:rsidTr="00D529C9">
        <w:tc>
          <w:tcPr>
            <w:tcW w:w="70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F2C" w:rsidRPr="00600054" w:rsidRDefault="00A83F2C" w:rsidP="00D529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00054">
              <w:rPr>
                <w:rFonts w:asciiTheme="minorHAnsi" w:hAnsiTheme="minorHAnsi" w:cstheme="minorHAnsi"/>
                <w:b/>
                <w:sz w:val="22"/>
                <w:szCs w:val="22"/>
              </w:rPr>
              <w:t>Specifikace a technické parametry</w:t>
            </w:r>
            <w:r w:rsidR="00256EC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vibračního třídiče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83F2C" w:rsidRPr="00D34F99" w:rsidRDefault="00256EC6" w:rsidP="00D529C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Uvést o</w:t>
            </w:r>
            <w:r w:rsidR="00A83F2C">
              <w:rPr>
                <w:rFonts w:asciiTheme="minorHAnsi" w:hAnsiTheme="minorHAnsi" w:cstheme="minorHAnsi"/>
                <w:b/>
                <w:sz w:val="22"/>
                <w:szCs w:val="22"/>
              </w:rPr>
              <w:t>dkaz (např. číslo strany) kde je v nabídce uvedeno</w:t>
            </w: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A83F2C" w:rsidRDefault="00A83F2C" w:rsidP="00D529C9">
            <w:pPr>
              <w:jc w:val="both"/>
              <w:rPr>
                <w:rFonts w:asciiTheme="minorHAnsi" w:hAnsiTheme="minorHAnsi" w:cstheme="minorHAnsi"/>
              </w:rPr>
            </w:pP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Plnění: pasovým dopravníkem šíře 650 mm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8F75AF" w:rsidRDefault="00A83F2C" w:rsidP="00D529C9">
            <w:pPr>
              <w:jc w:val="both"/>
              <w:rPr>
                <w:rFonts w:asciiTheme="minorHAnsi" w:hAnsiTheme="minorHAnsi" w:cstheme="minorHAnsi"/>
              </w:rPr>
            </w:pP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Kapacita třídění:</w:t>
            </w:r>
            <w:r w:rsidR="00225F44" w:rsidRPr="008F75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>nominální 9,5 t/hod</w:t>
            </w:r>
            <w:r w:rsidR="008F75AF" w:rsidRPr="008F75AF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175130">
              <w:rPr>
                <w:rFonts w:asciiTheme="minorHAnsi" w:hAnsiTheme="minorHAnsi" w:cstheme="minorHAnsi"/>
                <w:sz w:val="22"/>
                <w:szCs w:val="22"/>
              </w:rPr>
              <w:t xml:space="preserve">cca </w:t>
            </w:r>
            <w:r w:rsidR="008F75AF" w:rsidRPr="008F75AF">
              <w:rPr>
                <w:rFonts w:asciiTheme="minorHAnsi" w:hAnsiTheme="minorHAnsi" w:cstheme="minorHAnsi"/>
                <w:sz w:val="22"/>
                <w:szCs w:val="22"/>
              </w:rPr>
              <w:t>20 m</w:t>
            </w:r>
            <w:r w:rsidR="008F75AF" w:rsidRPr="008F75A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="008F75AF" w:rsidRPr="008F75AF">
              <w:rPr>
                <w:rFonts w:asciiTheme="minorHAnsi" w:hAnsiTheme="minorHAnsi" w:cstheme="minorHAnsi"/>
                <w:sz w:val="22"/>
                <w:szCs w:val="22"/>
              </w:rPr>
              <w:t>/hod)</w:t>
            </w:r>
          </w:p>
          <w:p w:rsidR="00A83F2C" w:rsidRPr="00A70432" w:rsidRDefault="00A83F2C" w:rsidP="00225F44">
            <w:pPr>
              <w:jc w:val="both"/>
              <w:rPr>
                <w:rFonts w:asciiTheme="minorHAnsi" w:hAnsiTheme="minorHAnsi" w:cstheme="minorHAnsi"/>
                <w:vertAlign w:val="superscript"/>
              </w:rPr>
            </w:pP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225F44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8F75AF">
              <w:rPr>
                <w:rFonts w:asciiTheme="minorHAnsi" w:hAnsiTheme="minorHAnsi" w:cstheme="minorHAnsi"/>
                <w:sz w:val="22"/>
                <w:szCs w:val="22"/>
              </w:rPr>
              <w:t>maximální 15 t/hod</w:t>
            </w:r>
            <w:r w:rsidR="00E14761" w:rsidRPr="008F75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70432" w:rsidRPr="008F75AF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175130">
              <w:rPr>
                <w:rFonts w:asciiTheme="minorHAnsi" w:hAnsiTheme="minorHAnsi" w:cstheme="minorHAnsi"/>
                <w:sz w:val="22"/>
                <w:szCs w:val="22"/>
              </w:rPr>
              <w:t xml:space="preserve">cca </w:t>
            </w:r>
            <w:bookmarkStart w:id="0" w:name="_GoBack"/>
            <w:bookmarkEnd w:id="0"/>
            <w:r w:rsidR="008F75AF" w:rsidRPr="008F75AF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  <w:r w:rsidR="00E14761" w:rsidRPr="008F75AF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E14761" w:rsidRPr="008F75AF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  <w:r w:rsidR="008F75AF" w:rsidRPr="008F75AF">
              <w:rPr>
                <w:rFonts w:asciiTheme="minorHAnsi" w:hAnsiTheme="minorHAnsi" w:cstheme="minorHAnsi"/>
                <w:sz w:val="22"/>
                <w:szCs w:val="22"/>
              </w:rPr>
              <w:t>/hod)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A83F2C" w:rsidRDefault="00A83F2C" w:rsidP="00225F44">
            <w:pPr>
              <w:jc w:val="both"/>
              <w:rPr>
                <w:rFonts w:asciiTheme="minorHAnsi" w:hAnsiTheme="minorHAnsi" w:cstheme="minorHAnsi"/>
              </w:rPr>
            </w:pP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Umístění stroje:</w:t>
            </w:r>
            <w:r w:rsidR="00225F44"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nevytápěný interiér </w:t>
            </w:r>
            <w:r w:rsidR="0087352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°C až </w:t>
            </w:r>
            <w:r w:rsidR="00F760D7">
              <w:rPr>
                <w:rFonts w:asciiTheme="minorHAnsi" w:hAnsiTheme="minorHAnsi" w:cstheme="minorHAnsi"/>
                <w:sz w:val="22"/>
                <w:szCs w:val="22"/>
              </w:rPr>
              <w:t>55</w:t>
            </w:r>
            <w:r w:rsidR="00256E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°C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461C09" w:rsidRDefault="00F760D7" w:rsidP="00F760D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Vymezení prostoru</w:t>
            </w:r>
            <w:r w:rsidR="00461C09">
              <w:rPr>
                <w:rFonts w:asciiTheme="minorHAnsi" w:hAnsiTheme="minorHAnsi" w:cstheme="minorHAnsi"/>
                <w:sz w:val="22"/>
                <w:szCs w:val="22"/>
              </w:rPr>
              <w:t xml:space="preserve"> pro umístění stroje:  </w:t>
            </w:r>
          </w:p>
          <w:p w:rsidR="00A83F2C" w:rsidRPr="00A83F2C" w:rsidRDefault="00461C09" w:rsidP="00F760D7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výška </w:t>
            </w:r>
            <w:r w:rsidR="00F760D7">
              <w:rPr>
                <w:rFonts w:asciiTheme="minorHAnsi" w:hAnsiTheme="minorHAnsi" w:cstheme="minorHAnsi"/>
                <w:sz w:val="22"/>
                <w:szCs w:val="22"/>
              </w:rPr>
              <w:t>2,9</w:t>
            </w:r>
            <w:r w:rsidR="00A83F2C"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šířka </w:t>
            </w:r>
            <w:r w:rsidR="00F760D7">
              <w:rPr>
                <w:rFonts w:asciiTheme="minorHAnsi" w:hAnsiTheme="minorHAnsi" w:cstheme="minorHAnsi"/>
                <w:sz w:val="22"/>
                <w:szCs w:val="22"/>
              </w:rPr>
              <w:t>2,1</w:t>
            </w:r>
            <w:r w:rsidR="00A83F2C"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>
              <w:rPr>
                <w:rFonts w:asciiTheme="minorHAnsi" w:hAnsiTheme="minorHAnsi" w:cstheme="minorHAnsi"/>
              </w:rPr>
              <w:t xml:space="preserve"> x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délka </w:t>
            </w:r>
            <w:r w:rsidR="00F760D7">
              <w:rPr>
                <w:rFonts w:asciiTheme="minorHAnsi" w:hAnsiTheme="minorHAnsi" w:cstheme="minorHAnsi"/>
                <w:sz w:val="22"/>
                <w:szCs w:val="22"/>
              </w:rPr>
              <w:t>4,5</w:t>
            </w:r>
            <w:r w:rsidR="00A83F2C"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A83F2C" w:rsidRDefault="00A83F2C" w:rsidP="00225F44">
            <w:pPr>
              <w:jc w:val="both"/>
              <w:rPr>
                <w:rFonts w:asciiTheme="minorHAnsi" w:hAnsiTheme="minorHAnsi" w:cstheme="minorHAnsi"/>
              </w:rPr>
            </w:pP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Napájení:</w:t>
            </w:r>
            <w:r w:rsidR="00225F44"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3 x 480</w:t>
            </w:r>
            <w:r w:rsidR="00256E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V / 50 Hz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A83F2C" w:rsidRDefault="00A83F2C" w:rsidP="00225F44">
            <w:pPr>
              <w:jc w:val="both"/>
              <w:rPr>
                <w:rFonts w:asciiTheme="minorHAnsi" w:hAnsiTheme="minorHAnsi" w:cstheme="minorHAnsi"/>
              </w:rPr>
            </w:pPr>
            <w:r w:rsidRPr="00A83F2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Povrchová úprava:</w:t>
            </w:r>
            <w:r w:rsidR="00225F44" w:rsidRPr="00A83F2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RAL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A83F2C" w:rsidRDefault="00A83F2C" w:rsidP="00225F44">
            <w:pPr>
              <w:jc w:val="both"/>
              <w:rPr>
                <w:rFonts w:asciiTheme="minorHAnsi" w:hAnsiTheme="minorHAnsi" w:cstheme="minorHAnsi"/>
              </w:rPr>
            </w:pP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Počet sítových ploch</w:t>
            </w:r>
            <w:r w:rsidR="00461C09">
              <w:rPr>
                <w:rFonts w:asciiTheme="minorHAnsi" w:hAnsiTheme="minorHAnsi" w:cstheme="minorHAnsi"/>
                <w:sz w:val="22"/>
                <w:szCs w:val="22"/>
              </w:rPr>
              <w:t xml:space="preserve"> vč. příslušných sít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: 4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A83F2C" w:rsidRPr="00256EC6" w:rsidRDefault="00256EC6" w:rsidP="00D529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A83F2C" w:rsidRPr="00A83F2C">
              <w:rPr>
                <w:rFonts w:asciiTheme="minorHAnsi" w:hAnsiTheme="minorHAnsi" w:cstheme="minorHAnsi"/>
                <w:sz w:val="22"/>
                <w:szCs w:val="22"/>
              </w:rPr>
              <w:t>neumatické napínání spodní sítové plochy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461C09" w:rsidRPr="00600054" w:rsidTr="00D529C9">
        <w:tc>
          <w:tcPr>
            <w:tcW w:w="7088" w:type="dxa"/>
            <w:shd w:val="clear" w:color="auto" w:fill="auto"/>
          </w:tcPr>
          <w:p w:rsidR="00461C09" w:rsidRDefault="00461C09" w:rsidP="00D529C9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A83F2C">
              <w:rPr>
                <w:rFonts w:asciiTheme="minorHAnsi" w:hAnsiTheme="minorHAnsi" w:cstheme="minorHAnsi"/>
                <w:sz w:val="22"/>
                <w:szCs w:val="22"/>
              </w:rPr>
              <w:t>ožnost doplnit vyhřívání sít</w:t>
            </w:r>
          </w:p>
        </w:tc>
        <w:tc>
          <w:tcPr>
            <w:tcW w:w="3118" w:type="dxa"/>
          </w:tcPr>
          <w:p w:rsidR="00461C09" w:rsidRPr="00676388" w:rsidRDefault="00461C09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83F2C" w:rsidRPr="00600054" w:rsidTr="00D529C9">
        <w:tc>
          <w:tcPr>
            <w:tcW w:w="7088" w:type="dxa"/>
            <w:shd w:val="clear" w:color="auto" w:fill="auto"/>
          </w:tcPr>
          <w:p w:rsidR="00256EC6" w:rsidRPr="00BF4AA0" w:rsidRDefault="00256EC6" w:rsidP="00D529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BF4AA0">
              <w:rPr>
                <w:rFonts w:asciiTheme="minorHAnsi" w:hAnsiTheme="minorHAnsi" w:cstheme="minorHAnsi"/>
                <w:sz w:val="22"/>
                <w:szCs w:val="22"/>
              </w:rPr>
              <w:t>Ostatní (součástí dodávky je):</w:t>
            </w:r>
          </w:p>
          <w:p w:rsidR="00256EC6" w:rsidRPr="00BF4AA0" w:rsidRDefault="00256EC6" w:rsidP="00D529C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BF4AA0">
              <w:rPr>
                <w:rFonts w:ascii="Calibri" w:hAnsi="Calibri"/>
                <w:sz w:val="22"/>
                <w:szCs w:val="22"/>
              </w:rPr>
              <w:t>Doprava</w:t>
            </w:r>
          </w:p>
          <w:p w:rsidR="0008736C" w:rsidRPr="00BF4AA0" w:rsidRDefault="0008736C" w:rsidP="00D529C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BF4AA0">
              <w:rPr>
                <w:rFonts w:ascii="Calibri" w:hAnsi="Calibri"/>
                <w:sz w:val="22"/>
                <w:szCs w:val="22"/>
              </w:rPr>
              <w:t>Zprovoznění třídiče po montáži</w:t>
            </w:r>
          </w:p>
          <w:p w:rsidR="00256EC6" w:rsidRPr="00BF4AA0" w:rsidRDefault="00256EC6" w:rsidP="00D529C9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</w:rPr>
            </w:pPr>
            <w:r w:rsidRPr="00BF4AA0">
              <w:rPr>
                <w:rFonts w:ascii="Calibri" w:hAnsi="Calibri"/>
                <w:sz w:val="22"/>
                <w:szCs w:val="22"/>
              </w:rPr>
              <w:t xml:space="preserve">Zaškolení obsluhy </w:t>
            </w:r>
          </w:p>
          <w:p w:rsidR="0008736C" w:rsidRPr="0008736C" w:rsidRDefault="0008736C" w:rsidP="00092E14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rFonts w:ascii="Calibri" w:hAnsi="Calibri"/>
              </w:rPr>
            </w:pPr>
            <w:r w:rsidRPr="00BF4AA0">
              <w:rPr>
                <w:rFonts w:ascii="Calibri" w:hAnsi="Calibri"/>
                <w:sz w:val="22"/>
                <w:szCs w:val="22"/>
              </w:rPr>
              <w:t xml:space="preserve">Dokumentace dle platné legislativy nezbytná k provozu, obsluze, údržbě, BOZP atd. - </w:t>
            </w:r>
            <w:r w:rsidR="003E744E" w:rsidRPr="00BF4AA0">
              <w:rPr>
                <w:rFonts w:ascii="Calibri" w:hAnsi="Calibri"/>
                <w:sz w:val="22"/>
                <w:szCs w:val="22"/>
              </w:rPr>
              <w:t>3</w:t>
            </w:r>
            <w:r w:rsidRPr="00BF4AA0">
              <w:rPr>
                <w:rFonts w:ascii="Calibri" w:hAnsi="Calibri"/>
                <w:sz w:val="22"/>
                <w:szCs w:val="22"/>
              </w:rPr>
              <w:t>x</w:t>
            </w:r>
            <w:r w:rsidR="008F75AF" w:rsidRPr="00BF4AA0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92E14" w:rsidRPr="00BF4AA0">
              <w:rPr>
                <w:rFonts w:ascii="Calibri" w:hAnsi="Calibri"/>
                <w:sz w:val="22"/>
                <w:szCs w:val="22"/>
              </w:rPr>
              <w:t>v písemné podobě</w:t>
            </w:r>
            <w:r w:rsidR="008F75AF" w:rsidRPr="00BF4AA0">
              <w:rPr>
                <w:rFonts w:ascii="Calibri" w:hAnsi="Calibri"/>
                <w:sz w:val="22"/>
                <w:szCs w:val="22"/>
              </w:rPr>
              <w:t xml:space="preserve"> a</w:t>
            </w:r>
            <w:r w:rsidR="003E744E" w:rsidRPr="00BF4AA0">
              <w:rPr>
                <w:rFonts w:ascii="Calibri" w:hAnsi="Calibri"/>
                <w:sz w:val="22"/>
                <w:szCs w:val="22"/>
              </w:rPr>
              <w:t xml:space="preserve"> 1x v elektronické podobě</w:t>
            </w:r>
          </w:p>
        </w:tc>
        <w:tc>
          <w:tcPr>
            <w:tcW w:w="3118" w:type="dxa"/>
          </w:tcPr>
          <w:p w:rsidR="00A83F2C" w:rsidRPr="00676388" w:rsidRDefault="00A83F2C" w:rsidP="00D529C9">
            <w:pPr>
              <w:jc w:val="both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:rsidR="00090FB0" w:rsidRDefault="00090FB0"/>
    <w:p w:rsidR="003E7A7B" w:rsidRDefault="00256EC6" w:rsidP="00256EC6">
      <w:pPr>
        <w:spacing w:after="120" w:line="276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Část 2) Montážní práce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3260"/>
      </w:tblGrid>
      <w:tr w:rsidR="00402365" w:rsidRPr="00006407" w:rsidTr="00402365">
        <w:tc>
          <w:tcPr>
            <w:tcW w:w="70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02365" w:rsidRPr="00006407" w:rsidRDefault="00402365" w:rsidP="0040236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6407">
              <w:rPr>
                <w:rFonts w:asciiTheme="minorHAnsi" w:hAnsiTheme="minorHAnsi" w:cstheme="minorHAnsi"/>
                <w:b/>
                <w:sz w:val="22"/>
                <w:szCs w:val="22"/>
              </w:rPr>
              <w:t>Demontáž původního třídiče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02365" w:rsidRPr="00006407" w:rsidRDefault="00402365" w:rsidP="0040236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Uvést odkaz (např. číslo strany) kde je v nabídce uvedeno</w:t>
            </w:r>
          </w:p>
        </w:tc>
      </w:tr>
      <w:tr w:rsidR="00006407" w:rsidRPr="00006407" w:rsidTr="00A83F2C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006407" w:rsidRPr="00006407" w:rsidRDefault="00006407" w:rsidP="0000640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06407">
              <w:rPr>
                <w:rFonts w:asciiTheme="minorHAnsi" w:hAnsiTheme="minorHAnsi" w:cstheme="minorHAnsi"/>
                <w:b/>
                <w:sz w:val="22"/>
                <w:szCs w:val="22"/>
              </w:rPr>
              <w:t>Zahrnuje činnosti</w:t>
            </w:r>
            <w:r w:rsidR="008459B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407" w:rsidRPr="00006407" w:rsidRDefault="00006407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3F2C" w:rsidRPr="00006407" w:rsidTr="00A83F2C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A83F2C" w:rsidRPr="00006407" w:rsidRDefault="00006407" w:rsidP="00006407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demontáž násypek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F2C" w:rsidRPr="00006407" w:rsidRDefault="00A83F2C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3F2C" w:rsidRPr="00006407" w:rsidTr="00A83F2C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A83F2C" w:rsidRPr="00006407" w:rsidRDefault="00006407" w:rsidP="00006407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demontáž roztřiďovacích potrubí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F2C" w:rsidRPr="00006407" w:rsidRDefault="00A83F2C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3F2C" w:rsidRPr="00006407" w:rsidTr="00A83F2C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A83F2C" w:rsidRPr="00006407" w:rsidRDefault="00006407" w:rsidP="00006407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úprava ocelové konstrukce pro demontáž třídiče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F2C" w:rsidRPr="00006407" w:rsidRDefault="00A83F2C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A83F2C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A83F2C" w:rsidRPr="00006407" w:rsidRDefault="00006407" w:rsidP="00006407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demontáž opláštění střechy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83F2C" w:rsidRPr="00006407" w:rsidRDefault="00A83F2C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06407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006407" w:rsidRDefault="00006407" w:rsidP="00006407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demontáž ocelové konstrukce střechy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407" w:rsidRPr="00006407" w:rsidRDefault="00006407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06407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006407" w:rsidRPr="008F75AF" w:rsidRDefault="00006407" w:rsidP="008F75AF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8F75AF">
              <w:rPr>
                <w:rFonts w:asciiTheme="minorHAnsi" w:hAnsiTheme="minorHAnsi" w:cstheme="minorHAnsi"/>
              </w:rPr>
              <w:t>demontáž</w:t>
            </w:r>
            <w:r w:rsidR="008F75AF" w:rsidRPr="008F75AF">
              <w:rPr>
                <w:rFonts w:asciiTheme="minorHAnsi" w:hAnsiTheme="minorHAnsi" w:cstheme="minorHAnsi"/>
              </w:rPr>
              <w:t xml:space="preserve"> stávajícího</w:t>
            </w:r>
            <w:r w:rsidRPr="008F75AF">
              <w:rPr>
                <w:rFonts w:asciiTheme="minorHAnsi" w:hAnsiTheme="minorHAnsi" w:cstheme="minorHAnsi"/>
              </w:rPr>
              <w:t xml:space="preserve"> třídiče </w:t>
            </w:r>
            <w:r w:rsidR="008459BF" w:rsidRPr="008F75AF">
              <w:rPr>
                <w:rFonts w:asciiTheme="minorHAnsi" w:hAnsiTheme="minorHAnsi" w:cstheme="minorHAnsi"/>
              </w:rPr>
              <w:t xml:space="preserve">za </w:t>
            </w:r>
            <w:r w:rsidRPr="008F75AF">
              <w:rPr>
                <w:rFonts w:asciiTheme="minorHAnsi" w:hAnsiTheme="minorHAnsi" w:cstheme="minorHAnsi"/>
              </w:rPr>
              <w:t>pomoc</w:t>
            </w:r>
            <w:r w:rsidR="008459BF" w:rsidRPr="008F75AF">
              <w:rPr>
                <w:rFonts w:asciiTheme="minorHAnsi" w:hAnsiTheme="minorHAnsi" w:cstheme="minorHAnsi"/>
              </w:rPr>
              <w:t>i</w:t>
            </w:r>
            <w:r w:rsidRPr="008F75AF">
              <w:rPr>
                <w:rFonts w:asciiTheme="minorHAnsi" w:hAnsiTheme="minorHAnsi" w:cstheme="minorHAnsi"/>
              </w:rPr>
              <w:t xml:space="preserve"> </w:t>
            </w:r>
            <w:r w:rsidR="00491EC3" w:rsidRPr="008F75AF">
              <w:rPr>
                <w:rFonts w:asciiTheme="minorHAnsi" w:hAnsiTheme="minorHAnsi" w:cstheme="minorHAnsi"/>
              </w:rPr>
              <w:t>manipulační techniky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407" w:rsidRPr="00006407" w:rsidRDefault="00006407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06407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006407" w:rsidRDefault="00491EC3" w:rsidP="00006407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manipulace s třídičem v areálu zadavatele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407" w:rsidRPr="00006407" w:rsidRDefault="00006407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402365" w:rsidRPr="00491EC3" w:rsidRDefault="008459BF" w:rsidP="00491EC3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491EC3">
              <w:rPr>
                <w:rFonts w:asciiTheme="minorHAnsi" w:hAnsiTheme="minorHAnsi" w:cstheme="minorHAnsi"/>
              </w:rPr>
              <w:t>zajištění manipulační techniky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02365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402365" w:rsidRPr="00491EC3" w:rsidRDefault="00402365" w:rsidP="00402365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491EC3">
              <w:rPr>
                <w:rFonts w:asciiTheme="minorHAnsi" w:hAnsiTheme="minorHAnsi" w:cstheme="minorHAnsi"/>
              </w:rPr>
              <w:t>zajištění pomocných - montážních konstrukcí (lešení)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402365" w:rsidRPr="00006407" w:rsidRDefault="00402365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B7ABA" w:rsidRPr="00006407" w:rsidTr="00A75E28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3B7ABA" w:rsidRPr="00491EC3" w:rsidRDefault="003B7ABA" w:rsidP="00873528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odpojení stáva</w:t>
            </w:r>
            <w:r w:rsidR="00873528">
              <w:rPr>
                <w:rFonts w:asciiTheme="minorHAnsi" w:hAnsiTheme="minorHAnsi" w:cstheme="minorHAnsi"/>
              </w:rPr>
              <w:t>jícího třídiče od přívodu el. en.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B7ABA" w:rsidRPr="00006407" w:rsidRDefault="003B7ABA" w:rsidP="00A75E2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06407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006407" w:rsidRPr="008459BF" w:rsidRDefault="00006407" w:rsidP="00006407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8459BF">
              <w:rPr>
                <w:rFonts w:asciiTheme="minorHAnsi" w:hAnsiTheme="minorHAnsi" w:cstheme="minorHAnsi"/>
                <w:b/>
                <w:sz w:val="22"/>
                <w:szCs w:val="22"/>
              </w:rPr>
              <w:t>Zahrnuje materiál</w:t>
            </w:r>
            <w:r w:rsidR="008459BF" w:rsidRPr="008459B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407" w:rsidRPr="00006407" w:rsidRDefault="00006407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06407" w:rsidRPr="00006407" w:rsidTr="00256EC6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006407" w:rsidRPr="00491EC3" w:rsidRDefault="008459BF" w:rsidP="008459BF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491EC3">
              <w:rPr>
                <w:rFonts w:asciiTheme="minorHAnsi" w:hAnsiTheme="minorHAnsi" w:cstheme="minorHAnsi"/>
              </w:rPr>
              <w:t xml:space="preserve">pomocný materiál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06407" w:rsidRPr="00006407" w:rsidRDefault="00006407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02365" w:rsidRPr="00006407" w:rsidTr="00402365">
        <w:tc>
          <w:tcPr>
            <w:tcW w:w="7088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02365" w:rsidRPr="00006407" w:rsidRDefault="00402365" w:rsidP="0040236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06407">
              <w:rPr>
                <w:rFonts w:asciiTheme="minorHAnsi" w:hAnsiTheme="minorHAnsi" w:cstheme="minorHAnsi"/>
                <w:b/>
                <w:sz w:val="22"/>
                <w:szCs w:val="22"/>
              </w:rPr>
              <w:t>Montáž nového vibračního třídiče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02365" w:rsidRPr="00006407" w:rsidRDefault="00402365" w:rsidP="0040236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Uvést odkaz (např. číslo strany) kde je v nabídce uvedeno</w:t>
            </w:r>
          </w:p>
        </w:tc>
      </w:tr>
      <w:tr w:rsidR="008459BF" w:rsidRPr="00006407" w:rsidTr="00A83F2C">
        <w:tc>
          <w:tcPr>
            <w:tcW w:w="7088" w:type="dxa"/>
            <w:tcBorders>
              <w:bottom w:val="single" w:sz="4" w:space="0" w:color="auto"/>
            </w:tcBorders>
            <w:shd w:val="clear" w:color="auto" w:fill="auto"/>
          </w:tcPr>
          <w:p w:rsidR="008459BF" w:rsidRPr="00006407" w:rsidRDefault="008459BF" w:rsidP="00B36EBB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06407">
              <w:rPr>
                <w:rFonts w:asciiTheme="minorHAnsi" w:hAnsiTheme="minorHAnsi" w:cstheme="minorHAnsi"/>
                <w:b/>
                <w:sz w:val="22"/>
                <w:szCs w:val="22"/>
              </w:rPr>
              <w:t>Zahrnuje činnosti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úpravy ocelové konstrukce pro třídič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491EC3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montáž třídiče na sila za pomoci </w:t>
            </w:r>
            <w:r w:rsidR="00491EC3">
              <w:rPr>
                <w:rFonts w:asciiTheme="minorHAnsi" w:hAnsiTheme="minorHAnsi" w:cstheme="minorHAnsi"/>
              </w:rPr>
              <w:t>manipulační techniky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zhotovení a montáž násypky do třídiče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zhotovení a montáž roztřiďovacího potrubí DN250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zhotovení a montáž klapek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zpětná montáž ocelové konstrukce střechy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zpětná montáž opláštění střechy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pStyle w:val="Odstavecseseznamem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nátěr</w:t>
            </w:r>
            <w:r w:rsidR="009E798E">
              <w:rPr>
                <w:rFonts w:asciiTheme="minorHAnsi" w:hAnsiTheme="minorHAnsi" w:cstheme="minorHAnsi"/>
              </w:rPr>
              <w:t>y</w:t>
            </w:r>
            <w:r>
              <w:rPr>
                <w:rFonts w:asciiTheme="minorHAnsi" w:hAnsiTheme="minorHAnsi" w:cstheme="minorHAnsi"/>
              </w:rPr>
              <w:t xml:space="preserve"> násypky klapek a potrubí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491EC3" w:rsidRDefault="008459BF" w:rsidP="00491EC3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491EC3">
              <w:rPr>
                <w:rFonts w:asciiTheme="minorHAnsi" w:hAnsiTheme="minorHAnsi" w:cstheme="minorHAnsi"/>
              </w:rPr>
              <w:t>zajištění manipulační techniky</w:t>
            </w:r>
          </w:p>
        </w:tc>
        <w:tc>
          <w:tcPr>
            <w:tcW w:w="3260" w:type="dxa"/>
          </w:tcPr>
          <w:p w:rsidR="008459BF" w:rsidRPr="00006407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402365" w:rsidRPr="00006407" w:rsidTr="008459BF">
        <w:tc>
          <w:tcPr>
            <w:tcW w:w="7088" w:type="dxa"/>
            <w:shd w:val="clear" w:color="auto" w:fill="auto"/>
          </w:tcPr>
          <w:p w:rsidR="00402365" w:rsidRPr="00491EC3" w:rsidRDefault="00402365" w:rsidP="00B36EBB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491EC3">
              <w:rPr>
                <w:rFonts w:asciiTheme="minorHAnsi" w:hAnsiTheme="minorHAnsi" w:cstheme="minorHAnsi"/>
              </w:rPr>
              <w:t>zajištění pomocných - montážních konstrukcí (lešení)</w:t>
            </w:r>
          </w:p>
        </w:tc>
        <w:tc>
          <w:tcPr>
            <w:tcW w:w="3260" w:type="dxa"/>
          </w:tcPr>
          <w:p w:rsidR="00402365" w:rsidRPr="00006407" w:rsidRDefault="00402365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F75AF" w:rsidRPr="00006407" w:rsidTr="00A75E28">
        <w:tc>
          <w:tcPr>
            <w:tcW w:w="7088" w:type="dxa"/>
            <w:shd w:val="clear" w:color="auto" w:fill="auto"/>
          </w:tcPr>
          <w:p w:rsidR="008F75AF" w:rsidRPr="00491EC3" w:rsidRDefault="008F75AF" w:rsidP="00A75E28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elektroinstalační práce</w:t>
            </w:r>
            <w:r w:rsidR="00873528">
              <w:rPr>
                <w:rFonts w:asciiTheme="minorHAnsi" w:hAnsiTheme="minorHAnsi" w:cstheme="minorHAnsi"/>
              </w:rPr>
              <w:t xml:space="preserve"> včetně revize</w:t>
            </w:r>
          </w:p>
        </w:tc>
        <w:tc>
          <w:tcPr>
            <w:tcW w:w="3260" w:type="dxa"/>
          </w:tcPr>
          <w:p w:rsidR="008F75AF" w:rsidRPr="00006407" w:rsidRDefault="008F75AF" w:rsidP="00A75E2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8459BF" w:rsidP="008459BF">
            <w:pPr>
              <w:jc w:val="both"/>
              <w:rPr>
                <w:rFonts w:asciiTheme="minorHAnsi" w:hAnsiTheme="minorHAnsi" w:cstheme="minorHAnsi"/>
              </w:rPr>
            </w:pPr>
            <w:r w:rsidRPr="008459BF">
              <w:rPr>
                <w:rFonts w:asciiTheme="minorHAnsi" w:hAnsiTheme="minorHAnsi" w:cstheme="minorHAnsi"/>
                <w:b/>
                <w:sz w:val="22"/>
                <w:szCs w:val="22"/>
              </w:rPr>
              <w:t>Zahrnuje materiál:</w:t>
            </w:r>
          </w:p>
        </w:tc>
        <w:tc>
          <w:tcPr>
            <w:tcW w:w="3260" w:type="dxa"/>
          </w:tcPr>
          <w:p w:rsidR="008459BF" w:rsidRPr="008459BF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9E798E" w:rsidP="007310B1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konstrukční ocel (profily, plechy)</w:t>
            </w:r>
          </w:p>
        </w:tc>
        <w:tc>
          <w:tcPr>
            <w:tcW w:w="3260" w:type="dxa"/>
          </w:tcPr>
          <w:p w:rsidR="008459BF" w:rsidRPr="008459BF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459BF" w:rsidRPr="00006407" w:rsidTr="008459BF">
        <w:tc>
          <w:tcPr>
            <w:tcW w:w="7088" w:type="dxa"/>
            <w:shd w:val="clear" w:color="auto" w:fill="auto"/>
          </w:tcPr>
          <w:p w:rsidR="008459BF" w:rsidRPr="008459BF" w:rsidRDefault="009E798E" w:rsidP="00B36EBB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potrubí</w:t>
            </w:r>
          </w:p>
        </w:tc>
        <w:tc>
          <w:tcPr>
            <w:tcW w:w="3260" w:type="dxa"/>
          </w:tcPr>
          <w:p w:rsidR="008459BF" w:rsidRPr="008459BF" w:rsidRDefault="008459B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8F75AF" w:rsidRPr="00006407" w:rsidTr="007310B1">
        <w:tc>
          <w:tcPr>
            <w:tcW w:w="7088" w:type="dxa"/>
            <w:shd w:val="clear" w:color="auto" w:fill="auto"/>
          </w:tcPr>
          <w:p w:rsidR="008F75AF" w:rsidRPr="009E798E" w:rsidRDefault="008F75AF" w:rsidP="00B36EBB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elektroinstalační materiál</w:t>
            </w:r>
          </w:p>
        </w:tc>
        <w:tc>
          <w:tcPr>
            <w:tcW w:w="3260" w:type="dxa"/>
          </w:tcPr>
          <w:p w:rsidR="008F75AF" w:rsidRPr="008459BF" w:rsidRDefault="008F75AF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310B1" w:rsidRPr="00006407" w:rsidTr="007310B1">
        <w:tc>
          <w:tcPr>
            <w:tcW w:w="7088" w:type="dxa"/>
            <w:shd w:val="clear" w:color="auto" w:fill="auto"/>
          </w:tcPr>
          <w:p w:rsidR="007310B1" w:rsidRPr="009E798E" w:rsidRDefault="007310B1" w:rsidP="00B36EBB">
            <w:pPr>
              <w:pStyle w:val="Odstavecseseznamem"/>
              <w:numPr>
                <w:ilvl w:val="0"/>
                <w:numId w:val="18"/>
              </w:numPr>
              <w:spacing w:after="0"/>
              <w:ind w:left="714" w:hanging="357"/>
              <w:jc w:val="both"/>
              <w:rPr>
                <w:rFonts w:asciiTheme="minorHAnsi" w:hAnsiTheme="minorHAnsi" w:cstheme="minorHAnsi"/>
              </w:rPr>
            </w:pPr>
            <w:r w:rsidRPr="009E798E">
              <w:rPr>
                <w:rFonts w:asciiTheme="minorHAnsi" w:hAnsiTheme="minorHAnsi" w:cstheme="minorHAnsi"/>
              </w:rPr>
              <w:t>pomocný materiál</w:t>
            </w:r>
          </w:p>
        </w:tc>
        <w:tc>
          <w:tcPr>
            <w:tcW w:w="3260" w:type="dxa"/>
          </w:tcPr>
          <w:p w:rsidR="007310B1" w:rsidRPr="008459BF" w:rsidRDefault="007310B1" w:rsidP="00DB1BC7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8459BF" w:rsidRDefault="008459BF" w:rsidP="00A8324D">
      <w:pPr>
        <w:rPr>
          <w:rFonts w:asciiTheme="minorHAnsi" w:hAnsiTheme="minorHAnsi"/>
        </w:rPr>
      </w:pPr>
    </w:p>
    <w:p w:rsidR="00006407" w:rsidRDefault="00006407" w:rsidP="00A8324D">
      <w:pPr>
        <w:rPr>
          <w:rFonts w:asciiTheme="minorHAnsi" w:hAnsiTheme="minorHAnsi"/>
        </w:rPr>
      </w:pPr>
    </w:p>
    <w:p w:rsidR="005C2BA1" w:rsidRDefault="005C2BA1" w:rsidP="005C2BA1">
      <w:pPr>
        <w:jc w:val="right"/>
        <w:rPr>
          <w:rFonts w:asciiTheme="minorHAnsi" w:hAnsiTheme="minorHAnsi"/>
        </w:rPr>
      </w:pPr>
    </w:p>
    <w:sectPr w:rsidR="005C2BA1" w:rsidSect="007054EC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755" w:rsidRDefault="00CD4755" w:rsidP="002A14BA">
      <w:r>
        <w:separator/>
      </w:r>
    </w:p>
  </w:endnote>
  <w:endnote w:type="continuationSeparator" w:id="0">
    <w:p w:rsidR="00CD4755" w:rsidRDefault="00CD4755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EA4" w:rsidRDefault="00E30EA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E30EA4" w:rsidRDefault="00E30EA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755" w:rsidRDefault="00CD4755" w:rsidP="002A14BA">
      <w:r>
        <w:separator/>
      </w:r>
    </w:p>
  </w:footnote>
  <w:footnote w:type="continuationSeparator" w:id="0">
    <w:p w:rsidR="00CD4755" w:rsidRDefault="00CD4755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560" w:type="dxa"/>
      <w:tblLayout w:type="fixed"/>
      <w:tblCellMar>
        <w:left w:w="70" w:type="dxa"/>
        <w:right w:w="70" w:type="dxa"/>
      </w:tblCellMar>
      <w:tblLook w:val="04A0"/>
    </w:tblPr>
    <w:tblGrid>
      <w:gridCol w:w="10560"/>
    </w:tblGrid>
    <w:tr w:rsidR="00E30EA4" w:rsidTr="007054EC">
      <w:tc>
        <w:tcPr>
          <w:tcW w:w="10560" w:type="dxa"/>
          <w:vAlign w:val="center"/>
          <w:hideMark/>
        </w:tcPr>
        <w:p w:rsidR="00E30EA4" w:rsidRDefault="00E30EA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30EA4" w:rsidRDefault="00E30EA4" w:rsidP="00E4123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34065C6"/>
    <w:multiLevelType w:val="hybridMultilevel"/>
    <w:tmpl w:val="4DB48666"/>
    <w:lvl w:ilvl="0" w:tplc="040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3239C1"/>
    <w:multiLevelType w:val="hybridMultilevel"/>
    <w:tmpl w:val="DDD02C90"/>
    <w:lvl w:ilvl="0" w:tplc="E138A3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E413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3469BF"/>
    <w:multiLevelType w:val="hybridMultilevel"/>
    <w:tmpl w:val="148EE350"/>
    <w:lvl w:ilvl="0" w:tplc="2BE41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2C4741"/>
    <w:multiLevelType w:val="hybridMultilevel"/>
    <w:tmpl w:val="B4188608"/>
    <w:lvl w:ilvl="0" w:tplc="2BE413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B56AF"/>
    <w:multiLevelType w:val="hybridMultilevel"/>
    <w:tmpl w:val="6A9C5490"/>
    <w:lvl w:ilvl="0" w:tplc="46B03F08">
      <w:start w:val="76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0282CFC"/>
    <w:multiLevelType w:val="hybridMultilevel"/>
    <w:tmpl w:val="E9644062"/>
    <w:lvl w:ilvl="0" w:tplc="94C8319C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1B82DE5"/>
    <w:multiLevelType w:val="hybridMultilevel"/>
    <w:tmpl w:val="9314DBD6"/>
    <w:lvl w:ilvl="0" w:tplc="94C8319C">
      <w:start w:val="1"/>
      <w:numFmt w:val="bullet"/>
      <w:lvlText w:val="-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010094"/>
    <w:multiLevelType w:val="hybridMultilevel"/>
    <w:tmpl w:val="B5AE4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87FB5"/>
    <w:multiLevelType w:val="hybridMultilevel"/>
    <w:tmpl w:val="99B68AB2"/>
    <w:lvl w:ilvl="0" w:tplc="EB64F042">
      <w:numFmt w:val="bullet"/>
      <w:lvlText w:val="-"/>
      <w:lvlJc w:val="left"/>
      <w:pPr>
        <w:ind w:left="723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>
    <w:nsid w:val="4DFB5660"/>
    <w:multiLevelType w:val="hybridMultilevel"/>
    <w:tmpl w:val="C01EF93A"/>
    <w:lvl w:ilvl="0" w:tplc="CBC4A21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CE4802"/>
    <w:multiLevelType w:val="hybridMultilevel"/>
    <w:tmpl w:val="7AAA5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8281B"/>
    <w:multiLevelType w:val="hybridMultilevel"/>
    <w:tmpl w:val="EECEF564"/>
    <w:lvl w:ilvl="0" w:tplc="2BE413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2BE413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E330D8E"/>
    <w:multiLevelType w:val="hybridMultilevel"/>
    <w:tmpl w:val="AAB681E4"/>
    <w:lvl w:ilvl="0" w:tplc="94C8319C">
      <w:start w:val="1"/>
      <w:numFmt w:val="bullet"/>
      <w:lvlText w:val="-"/>
      <w:lvlJc w:val="left"/>
      <w:pPr>
        <w:ind w:left="363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>
    <w:nsid w:val="60916E26"/>
    <w:multiLevelType w:val="hybridMultilevel"/>
    <w:tmpl w:val="0C86BE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9786B17"/>
    <w:multiLevelType w:val="hybridMultilevel"/>
    <w:tmpl w:val="BFBC2166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B4AF2"/>
    <w:multiLevelType w:val="hybridMultilevel"/>
    <w:tmpl w:val="47E0AC10"/>
    <w:lvl w:ilvl="0" w:tplc="CBC4A21E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2310FD"/>
    <w:multiLevelType w:val="hybridMultilevel"/>
    <w:tmpl w:val="BC22E072"/>
    <w:lvl w:ilvl="0" w:tplc="CBC4A21E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45576F"/>
    <w:multiLevelType w:val="hybridMultilevel"/>
    <w:tmpl w:val="F950FF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FBF26FB"/>
    <w:multiLevelType w:val="hybridMultilevel"/>
    <w:tmpl w:val="4BFEBE86"/>
    <w:lvl w:ilvl="0" w:tplc="2BE413B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7"/>
  </w:num>
  <w:num w:numId="5">
    <w:abstractNumId w:val="14"/>
  </w:num>
  <w:num w:numId="6">
    <w:abstractNumId w:val="6"/>
  </w:num>
  <w:num w:numId="7">
    <w:abstractNumId w:val="17"/>
  </w:num>
  <w:num w:numId="8">
    <w:abstractNumId w:val="9"/>
  </w:num>
  <w:num w:numId="9">
    <w:abstractNumId w:val="10"/>
  </w:num>
  <w:num w:numId="10">
    <w:abstractNumId w:val="1"/>
  </w:num>
  <w:num w:numId="11">
    <w:abstractNumId w:val="19"/>
  </w:num>
  <w:num w:numId="12">
    <w:abstractNumId w:val="16"/>
  </w:num>
  <w:num w:numId="13">
    <w:abstractNumId w:val="20"/>
  </w:num>
  <w:num w:numId="14">
    <w:abstractNumId w:val="13"/>
  </w:num>
  <w:num w:numId="15">
    <w:abstractNumId w:val="2"/>
  </w:num>
  <w:num w:numId="16">
    <w:abstractNumId w:val="15"/>
  </w:num>
  <w:num w:numId="17">
    <w:abstractNumId w:val="12"/>
  </w:num>
  <w:num w:numId="18">
    <w:abstractNumId w:val="21"/>
  </w:num>
  <w:num w:numId="19">
    <w:abstractNumId w:val="4"/>
  </w:num>
  <w:num w:numId="20">
    <w:abstractNumId w:val="5"/>
  </w:num>
  <w:num w:numId="21">
    <w:abstractNumId w:val="1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6407"/>
    <w:rsid w:val="000127AA"/>
    <w:rsid w:val="0001342C"/>
    <w:rsid w:val="00014F43"/>
    <w:rsid w:val="00015EF2"/>
    <w:rsid w:val="00024C0D"/>
    <w:rsid w:val="00026628"/>
    <w:rsid w:val="00041C36"/>
    <w:rsid w:val="000478B3"/>
    <w:rsid w:val="000669AD"/>
    <w:rsid w:val="00067418"/>
    <w:rsid w:val="0008736C"/>
    <w:rsid w:val="00090FB0"/>
    <w:rsid w:val="00092E14"/>
    <w:rsid w:val="000A1919"/>
    <w:rsid w:val="000B092A"/>
    <w:rsid w:val="000B7F86"/>
    <w:rsid w:val="000C06C7"/>
    <w:rsid w:val="000C3D96"/>
    <w:rsid w:val="000C6730"/>
    <w:rsid w:val="000D46F6"/>
    <w:rsid w:val="000F52A3"/>
    <w:rsid w:val="00112C26"/>
    <w:rsid w:val="001139C1"/>
    <w:rsid w:val="0013146E"/>
    <w:rsid w:val="00132655"/>
    <w:rsid w:val="00163CC7"/>
    <w:rsid w:val="00166DB1"/>
    <w:rsid w:val="00166DDB"/>
    <w:rsid w:val="00175130"/>
    <w:rsid w:val="00181378"/>
    <w:rsid w:val="00184015"/>
    <w:rsid w:val="00195657"/>
    <w:rsid w:val="001A3BDD"/>
    <w:rsid w:val="001A4652"/>
    <w:rsid w:val="001D036F"/>
    <w:rsid w:val="001D037F"/>
    <w:rsid w:val="001E6AAF"/>
    <w:rsid w:val="00206BBF"/>
    <w:rsid w:val="00225F44"/>
    <w:rsid w:val="00231F61"/>
    <w:rsid w:val="002408CD"/>
    <w:rsid w:val="00256EC6"/>
    <w:rsid w:val="002655A9"/>
    <w:rsid w:val="00273C0E"/>
    <w:rsid w:val="0027622C"/>
    <w:rsid w:val="00277273"/>
    <w:rsid w:val="002875E5"/>
    <w:rsid w:val="00294534"/>
    <w:rsid w:val="002964F0"/>
    <w:rsid w:val="002A14BA"/>
    <w:rsid w:val="002A2DD1"/>
    <w:rsid w:val="002A7637"/>
    <w:rsid w:val="002B762A"/>
    <w:rsid w:val="002C508A"/>
    <w:rsid w:val="002E5F4A"/>
    <w:rsid w:val="002F352B"/>
    <w:rsid w:val="002F3A60"/>
    <w:rsid w:val="003011C0"/>
    <w:rsid w:val="003225F0"/>
    <w:rsid w:val="003269F3"/>
    <w:rsid w:val="00333232"/>
    <w:rsid w:val="003342A1"/>
    <w:rsid w:val="00351B93"/>
    <w:rsid w:val="00363BA0"/>
    <w:rsid w:val="00366C26"/>
    <w:rsid w:val="00370482"/>
    <w:rsid w:val="00372821"/>
    <w:rsid w:val="00381434"/>
    <w:rsid w:val="00385545"/>
    <w:rsid w:val="00385902"/>
    <w:rsid w:val="0039008A"/>
    <w:rsid w:val="00392857"/>
    <w:rsid w:val="003B7ABA"/>
    <w:rsid w:val="003C6200"/>
    <w:rsid w:val="003C69F3"/>
    <w:rsid w:val="003D269F"/>
    <w:rsid w:val="003E744E"/>
    <w:rsid w:val="003E7A7B"/>
    <w:rsid w:val="003F5C49"/>
    <w:rsid w:val="003F7836"/>
    <w:rsid w:val="004011DE"/>
    <w:rsid w:val="00402365"/>
    <w:rsid w:val="00410AD1"/>
    <w:rsid w:val="00415164"/>
    <w:rsid w:val="00425795"/>
    <w:rsid w:val="00430CFB"/>
    <w:rsid w:val="004340C0"/>
    <w:rsid w:val="004443D6"/>
    <w:rsid w:val="00447D05"/>
    <w:rsid w:val="004520BD"/>
    <w:rsid w:val="00454A69"/>
    <w:rsid w:val="00456A85"/>
    <w:rsid w:val="004578C1"/>
    <w:rsid w:val="00461C09"/>
    <w:rsid w:val="00465422"/>
    <w:rsid w:val="00466FC1"/>
    <w:rsid w:val="004738B5"/>
    <w:rsid w:val="004752B3"/>
    <w:rsid w:val="0047544B"/>
    <w:rsid w:val="004853EA"/>
    <w:rsid w:val="00491B9C"/>
    <w:rsid w:val="00491EC3"/>
    <w:rsid w:val="00497E68"/>
    <w:rsid w:val="004B0BFB"/>
    <w:rsid w:val="004B5ECA"/>
    <w:rsid w:val="004C71AA"/>
    <w:rsid w:val="004C7C74"/>
    <w:rsid w:val="004D0709"/>
    <w:rsid w:val="004D08C4"/>
    <w:rsid w:val="004D48BE"/>
    <w:rsid w:val="004D6231"/>
    <w:rsid w:val="004D77B5"/>
    <w:rsid w:val="004E406A"/>
    <w:rsid w:val="004E4B33"/>
    <w:rsid w:val="004E57CA"/>
    <w:rsid w:val="00513788"/>
    <w:rsid w:val="00516B48"/>
    <w:rsid w:val="0052259B"/>
    <w:rsid w:val="00533277"/>
    <w:rsid w:val="00536D11"/>
    <w:rsid w:val="005422B0"/>
    <w:rsid w:val="00546F03"/>
    <w:rsid w:val="00554D58"/>
    <w:rsid w:val="0056508C"/>
    <w:rsid w:val="00573B18"/>
    <w:rsid w:val="00582F88"/>
    <w:rsid w:val="00586C9F"/>
    <w:rsid w:val="005A173A"/>
    <w:rsid w:val="005A1D14"/>
    <w:rsid w:val="005B4282"/>
    <w:rsid w:val="005C0D1B"/>
    <w:rsid w:val="005C1FC6"/>
    <w:rsid w:val="005C2BA1"/>
    <w:rsid w:val="005C718A"/>
    <w:rsid w:val="005D4C84"/>
    <w:rsid w:val="005D569B"/>
    <w:rsid w:val="005D5FAB"/>
    <w:rsid w:val="005D698E"/>
    <w:rsid w:val="005E23C8"/>
    <w:rsid w:val="005E5121"/>
    <w:rsid w:val="00600054"/>
    <w:rsid w:val="0061465A"/>
    <w:rsid w:val="00615FDB"/>
    <w:rsid w:val="00627A05"/>
    <w:rsid w:val="00637F00"/>
    <w:rsid w:val="00641E37"/>
    <w:rsid w:val="00642D5E"/>
    <w:rsid w:val="00650089"/>
    <w:rsid w:val="00655D8A"/>
    <w:rsid w:val="0066059C"/>
    <w:rsid w:val="006670A8"/>
    <w:rsid w:val="00676388"/>
    <w:rsid w:val="00695B5D"/>
    <w:rsid w:val="006A281C"/>
    <w:rsid w:val="006A7826"/>
    <w:rsid w:val="006B0212"/>
    <w:rsid w:val="006B50C3"/>
    <w:rsid w:val="006D2EE3"/>
    <w:rsid w:val="006D4FDC"/>
    <w:rsid w:val="006E79EA"/>
    <w:rsid w:val="006F7B1F"/>
    <w:rsid w:val="007054EC"/>
    <w:rsid w:val="00714715"/>
    <w:rsid w:val="00717237"/>
    <w:rsid w:val="00727081"/>
    <w:rsid w:val="007310B1"/>
    <w:rsid w:val="007423D6"/>
    <w:rsid w:val="00754EBF"/>
    <w:rsid w:val="00760841"/>
    <w:rsid w:val="007710CE"/>
    <w:rsid w:val="007768D2"/>
    <w:rsid w:val="00786E59"/>
    <w:rsid w:val="00790304"/>
    <w:rsid w:val="007B31A9"/>
    <w:rsid w:val="007C0E75"/>
    <w:rsid w:val="007D33C0"/>
    <w:rsid w:val="007D7B93"/>
    <w:rsid w:val="007E6E6D"/>
    <w:rsid w:val="0080014D"/>
    <w:rsid w:val="008038EF"/>
    <w:rsid w:val="008115EB"/>
    <w:rsid w:val="00826F7F"/>
    <w:rsid w:val="008278D4"/>
    <w:rsid w:val="00831056"/>
    <w:rsid w:val="00834D1A"/>
    <w:rsid w:val="00843705"/>
    <w:rsid w:val="008459BF"/>
    <w:rsid w:val="008571BF"/>
    <w:rsid w:val="00866F99"/>
    <w:rsid w:val="00873528"/>
    <w:rsid w:val="00875041"/>
    <w:rsid w:val="00876187"/>
    <w:rsid w:val="00887E1F"/>
    <w:rsid w:val="00891D6E"/>
    <w:rsid w:val="008A684A"/>
    <w:rsid w:val="008B102C"/>
    <w:rsid w:val="008B13EA"/>
    <w:rsid w:val="008B77A8"/>
    <w:rsid w:val="008C0CE9"/>
    <w:rsid w:val="008D1F1E"/>
    <w:rsid w:val="008D30A8"/>
    <w:rsid w:val="008E2FB9"/>
    <w:rsid w:val="008E7500"/>
    <w:rsid w:val="008F4564"/>
    <w:rsid w:val="008F7179"/>
    <w:rsid w:val="008F75AF"/>
    <w:rsid w:val="00904B8C"/>
    <w:rsid w:val="0092412A"/>
    <w:rsid w:val="00936023"/>
    <w:rsid w:val="00944F2B"/>
    <w:rsid w:val="00953694"/>
    <w:rsid w:val="00960D99"/>
    <w:rsid w:val="00972C8D"/>
    <w:rsid w:val="009816D6"/>
    <w:rsid w:val="009B18C8"/>
    <w:rsid w:val="009E798E"/>
    <w:rsid w:val="009F26AD"/>
    <w:rsid w:val="00A101FF"/>
    <w:rsid w:val="00A10FD1"/>
    <w:rsid w:val="00A17EAE"/>
    <w:rsid w:val="00A20C77"/>
    <w:rsid w:val="00A2234E"/>
    <w:rsid w:val="00A2616B"/>
    <w:rsid w:val="00A34DDF"/>
    <w:rsid w:val="00A70432"/>
    <w:rsid w:val="00A8324D"/>
    <w:rsid w:val="00A83F2C"/>
    <w:rsid w:val="00A85990"/>
    <w:rsid w:val="00A91420"/>
    <w:rsid w:val="00A91D14"/>
    <w:rsid w:val="00AA0DD9"/>
    <w:rsid w:val="00AA6EC7"/>
    <w:rsid w:val="00AC1E84"/>
    <w:rsid w:val="00AC56B8"/>
    <w:rsid w:val="00AD7276"/>
    <w:rsid w:val="00AE1CA4"/>
    <w:rsid w:val="00AE7B76"/>
    <w:rsid w:val="00B12F9A"/>
    <w:rsid w:val="00B157CC"/>
    <w:rsid w:val="00B3329B"/>
    <w:rsid w:val="00B62E58"/>
    <w:rsid w:val="00B63A67"/>
    <w:rsid w:val="00B75664"/>
    <w:rsid w:val="00B81038"/>
    <w:rsid w:val="00B84E9F"/>
    <w:rsid w:val="00B9106B"/>
    <w:rsid w:val="00B92D26"/>
    <w:rsid w:val="00BA6050"/>
    <w:rsid w:val="00BD67FE"/>
    <w:rsid w:val="00BD6FC3"/>
    <w:rsid w:val="00BE4148"/>
    <w:rsid w:val="00BF0269"/>
    <w:rsid w:val="00BF1297"/>
    <w:rsid w:val="00BF4AA0"/>
    <w:rsid w:val="00C05599"/>
    <w:rsid w:val="00C07490"/>
    <w:rsid w:val="00C15129"/>
    <w:rsid w:val="00C15DD1"/>
    <w:rsid w:val="00C2134C"/>
    <w:rsid w:val="00C3168F"/>
    <w:rsid w:val="00C332C7"/>
    <w:rsid w:val="00C5582E"/>
    <w:rsid w:val="00C56245"/>
    <w:rsid w:val="00C75FD3"/>
    <w:rsid w:val="00C9298C"/>
    <w:rsid w:val="00CB6319"/>
    <w:rsid w:val="00CB6C17"/>
    <w:rsid w:val="00CC1525"/>
    <w:rsid w:val="00CC2393"/>
    <w:rsid w:val="00CC72DE"/>
    <w:rsid w:val="00CD4755"/>
    <w:rsid w:val="00CD5918"/>
    <w:rsid w:val="00CD5E77"/>
    <w:rsid w:val="00D013C4"/>
    <w:rsid w:val="00D059C3"/>
    <w:rsid w:val="00D06733"/>
    <w:rsid w:val="00D12C9D"/>
    <w:rsid w:val="00D135BE"/>
    <w:rsid w:val="00D14C0A"/>
    <w:rsid w:val="00D14C28"/>
    <w:rsid w:val="00D17498"/>
    <w:rsid w:val="00D26388"/>
    <w:rsid w:val="00D34F99"/>
    <w:rsid w:val="00D43071"/>
    <w:rsid w:val="00D51551"/>
    <w:rsid w:val="00D529C9"/>
    <w:rsid w:val="00D82D33"/>
    <w:rsid w:val="00D83057"/>
    <w:rsid w:val="00D87BF9"/>
    <w:rsid w:val="00D94F58"/>
    <w:rsid w:val="00D966CA"/>
    <w:rsid w:val="00DB1BC7"/>
    <w:rsid w:val="00DC513E"/>
    <w:rsid w:val="00DC69C1"/>
    <w:rsid w:val="00DC6A3C"/>
    <w:rsid w:val="00DF5456"/>
    <w:rsid w:val="00DF7226"/>
    <w:rsid w:val="00E14761"/>
    <w:rsid w:val="00E161CD"/>
    <w:rsid w:val="00E21489"/>
    <w:rsid w:val="00E30BE3"/>
    <w:rsid w:val="00E30EA4"/>
    <w:rsid w:val="00E373DB"/>
    <w:rsid w:val="00E41237"/>
    <w:rsid w:val="00E51247"/>
    <w:rsid w:val="00E64F57"/>
    <w:rsid w:val="00E765A0"/>
    <w:rsid w:val="00E820BD"/>
    <w:rsid w:val="00E85848"/>
    <w:rsid w:val="00E87CCF"/>
    <w:rsid w:val="00E9736A"/>
    <w:rsid w:val="00E97EA9"/>
    <w:rsid w:val="00EA2432"/>
    <w:rsid w:val="00EB0D54"/>
    <w:rsid w:val="00EB5F33"/>
    <w:rsid w:val="00EC0F4F"/>
    <w:rsid w:val="00EC37DF"/>
    <w:rsid w:val="00EC538B"/>
    <w:rsid w:val="00ED130C"/>
    <w:rsid w:val="00ED5C65"/>
    <w:rsid w:val="00EE0776"/>
    <w:rsid w:val="00F044D1"/>
    <w:rsid w:val="00F1298C"/>
    <w:rsid w:val="00F164D4"/>
    <w:rsid w:val="00F24333"/>
    <w:rsid w:val="00F25719"/>
    <w:rsid w:val="00F347B4"/>
    <w:rsid w:val="00F34F6E"/>
    <w:rsid w:val="00F42548"/>
    <w:rsid w:val="00F4420D"/>
    <w:rsid w:val="00F546B3"/>
    <w:rsid w:val="00F61CD2"/>
    <w:rsid w:val="00F67E24"/>
    <w:rsid w:val="00F760D7"/>
    <w:rsid w:val="00F77C50"/>
    <w:rsid w:val="00F96B7A"/>
    <w:rsid w:val="00FA4240"/>
    <w:rsid w:val="00FD11F7"/>
    <w:rsid w:val="00FD5EA0"/>
    <w:rsid w:val="00FE69BD"/>
    <w:rsid w:val="00FF3DD9"/>
    <w:rsid w:val="00FF4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6508C"/>
    <w:pPr>
      <w:keepNext/>
      <w:keepLines/>
      <w:pBdr>
        <w:top w:val="single" w:sz="8" w:space="1" w:color="auto"/>
        <w:bottom w:val="single" w:sz="8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35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EC538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EC53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Bezmezer">
    <w:name w:val="No Spacing"/>
    <w:uiPriority w:val="1"/>
    <w:qFormat/>
    <w:rsid w:val="00C9298C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752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752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752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52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52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790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rsid w:val="00ED13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D130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D130C"/>
    <w:rPr>
      <w:vertAlign w:val="superscript"/>
    </w:rPr>
  </w:style>
  <w:style w:type="character" w:customStyle="1" w:styleId="Nadpis4Char">
    <w:name w:val="Nadpis 4 Char"/>
    <w:basedOn w:val="Standardnpsmoodstavce"/>
    <w:link w:val="Nadpis4"/>
    <w:rsid w:val="00EC538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EC538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F3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65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Default">
    <w:name w:val="Default"/>
    <w:rsid w:val="00DB1B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unhideWhenUsed/>
    <w:rsid w:val="002C508A"/>
    <w:pPr>
      <w:suppressAutoHyphens/>
    </w:pPr>
    <w:rPr>
      <w:rFonts w:ascii="Arial" w:eastAsia="Calibri" w:hAnsi="Arial"/>
      <w:lang w:eastAsia="ar-SA"/>
    </w:rPr>
  </w:style>
  <w:style w:type="character" w:customStyle="1" w:styleId="ZkladntextChar">
    <w:name w:val="Základní text Char"/>
    <w:basedOn w:val="Standardnpsmoodstavce"/>
    <w:uiPriority w:val="99"/>
    <w:semiHidden/>
    <w:rsid w:val="002C508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1">
    <w:name w:val="Základní text Char1"/>
    <w:link w:val="Zkladntext"/>
    <w:uiPriority w:val="99"/>
    <w:locked/>
    <w:rsid w:val="002C508A"/>
    <w:rPr>
      <w:rFonts w:ascii="Arial" w:eastAsia="Calibri" w:hAnsi="Arial" w:cs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8B13E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9D292-6614-43DA-822E-7F07A5A3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Kulhavy</dc:creator>
  <cp:lastModifiedBy>Malkova</cp:lastModifiedBy>
  <cp:revision>2</cp:revision>
  <cp:lastPrinted>2018-01-22T12:48:00Z</cp:lastPrinted>
  <dcterms:created xsi:type="dcterms:W3CDTF">2018-12-14T16:45:00Z</dcterms:created>
  <dcterms:modified xsi:type="dcterms:W3CDTF">2018-12-14T16:45:00Z</dcterms:modified>
</cp:coreProperties>
</file>