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CCBD" w14:textId="56B25CE7" w:rsidR="005A63F8" w:rsidRPr="003804E9" w:rsidRDefault="005A63F8" w:rsidP="005A63F8">
      <w:pPr>
        <w:suppressAutoHyphens/>
        <w:rPr>
          <w:rFonts w:ascii="Calibri" w:hAnsi="Calibri"/>
          <w:b/>
          <w:bCs/>
          <w:spacing w:val="40"/>
          <w:sz w:val="28"/>
          <w:szCs w:val="28"/>
          <w:lang w:val="en-GB" w:eastAsia="ar-SA"/>
        </w:rPr>
      </w:pPr>
      <w:r w:rsidRPr="003804E9">
        <w:rPr>
          <w:rFonts w:ascii="Calibri" w:hAnsi="Calibri"/>
          <w:b/>
          <w:bCs/>
          <w:spacing w:val="40"/>
          <w:sz w:val="28"/>
          <w:szCs w:val="28"/>
          <w:lang w:val="en-GB" w:eastAsia="ar-SA"/>
        </w:rPr>
        <w:t xml:space="preserve">Annex No. </w:t>
      </w:r>
      <w:r w:rsidR="00E75739">
        <w:rPr>
          <w:rFonts w:ascii="Calibri" w:hAnsi="Calibri"/>
          <w:b/>
          <w:bCs/>
          <w:spacing w:val="40"/>
          <w:sz w:val="28"/>
          <w:szCs w:val="28"/>
          <w:lang w:val="en-GB" w:eastAsia="ar-SA"/>
        </w:rPr>
        <w:t>5</w:t>
      </w:r>
    </w:p>
    <w:p w14:paraId="4DE069E6" w14:textId="77777777" w:rsidR="00A97B2E" w:rsidRPr="003804E9" w:rsidRDefault="00A97B2E" w:rsidP="005A63F8">
      <w:pPr>
        <w:suppressAutoHyphens/>
        <w:rPr>
          <w:rFonts w:ascii="Calibri" w:hAnsi="Calibri"/>
          <w:b/>
          <w:bCs/>
          <w:spacing w:val="40"/>
          <w:sz w:val="28"/>
          <w:szCs w:val="28"/>
          <w:lang w:val="en-GB" w:eastAsia="ar-SA"/>
        </w:rPr>
      </w:pPr>
    </w:p>
    <w:p w14:paraId="0126A320" w14:textId="729F7520" w:rsidR="00A97B2E" w:rsidRPr="00EB44A0" w:rsidRDefault="00A97B2E" w:rsidP="00A97B2E">
      <w:pPr>
        <w:suppressAutoHyphens/>
        <w:jc w:val="center"/>
        <w:rPr>
          <w:rFonts w:ascii="Calibri" w:hAnsi="Calibri"/>
          <w:b/>
          <w:bCs/>
          <w:sz w:val="32"/>
          <w:szCs w:val="32"/>
          <w:lang w:val="en-GB" w:eastAsia="ar-SA"/>
        </w:rPr>
      </w:pPr>
      <w:r w:rsidRPr="00EB44A0">
        <w:rPr>
          <w:rFonts w:ascii="Calibri" w:hAnsi="Calibri"/>
          <w:b/>
          <w:bCs/>
          <w:sz w:val="32"/>
          <w:szCs w:val="32"/>
          <w:lang w:val="en-GB" w:eastAsia="ar-SA"/>
        </w:rPr>
        <w:t xml:space="preserve">Declaration on Honour </w:t>
      </w:r>
      <w:r w:rsidR="00822E49" w:rsidRPr="00EB44A0">
        <w:rPr>
          <w:rFonts w:ascii="Calibri" w:hAnsi="Calibri"/>
          <w:b/>
          <w:bCs/>
          <w:sz w:val="32"/>
          <w:szCs w:val="32"/>
          <w:lang w:val="en-GB" w:eastAsia="ar-SA"/>
        </w:rPr>
        <w:t>of Absence of Conflict of Interest</w:t>
      </w:r>
    </w:p>
    <w:p w14:paraId="424CAA7D" w14:textId="77777777" w:rsidR="00A97B2E" w:rsidRPr="003804E9" w:rsidRDefault="00A97B2E" w:rsidP="00A97B2E">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A97B2E" w:rsidRPr="003804E9" w14:paraId="61E256E4" w14:textId="77777777" w:rsidTr="00B651A9">
        <w:trPr>
          <w:trHeight w:val="397"/>
          <w:jc w:val="center"/>
        </w:trPr>
        <w:tc>
          <w:tcPr>
            <w:tcW w:w="4106" w:type="dxa"/>
            <w:shd w:val="clear" w:color="auto" w:fill="BFBFBF" w:themeFill="background1" w:themeFillShade="BF"/>
            <w:vAlign w:val="center"/>
          </w:tcPr>
          <w:p w14:paraId="1235492B" w14:textId="77777777" w:rsidR="00A97B2E" w:rsidRPr="003804E9" w:rsidRDefault="00A97B2E" w:rsidP="00B651A9">
            <w:pPr>
              <w:spacing w:after="60"/>
              <w:rPr>
                <w:rFonts w:ascii="Calibri" w:hAnsi="Calibri"/>
                <w:b/>
                <w:sz w:val="22"/>
                <w:szCs w:val="22"/>
                <w:lang w:val="en-GB"/>
              </w:rPr>
            </w:pPr>
            <w:r w:rsidRPr="003804E9">
              <w:rPr>
                <w:rFonts w:asciiTheme="minorHAnsi" w:hAnsiTheme="minorHAnsi" w:cstheme="minorHAnsi"/>
                <w:b/>
                <w:bCs/>
                <w:sz w:val="22"/>
                <w:szCs w:val="22"/>
                <w:lang w:val="en-GB"/>
              </w:rPr>
              <w:t>Name of the Public Contract</w:t>
            </w:r>
          </w:p>
        </w:tc>
        <w:tc>
          <w:tcPr>
            <w:tcW w:w="5670" w:type="dxa"/>
          </w:tcPr>
          <w:p w14:paraId="2144A7B4" w14:textId="0C2509C6" w:rsidR="00A97B2E" w:rsidRPr="003804E9" w:rsidRDefault="003A57F9" w:rsidP="00B651A9">
            <w:pPr>
              <w:spacing w:before="60" w:after="60"/>
              <w:rPr>
                <w:rFonts w:asciiTheme="minorHAnsi" w:hAnsiTheme="minorHAnsi" w:cstheme="minorBidi"/>
                <w:b/>
                <w:bCs/>
                <w:color w:val="000000"/>
                <w:sz w:val="22"/>
                <w:szCs w:val="22"/>
                <w:lang w:val="en-GB" w:eastAsia="en-US"/>
              </w:rPr>
            </w:pPr>
            <w:r w:rsidRPr="003A57F9">
              <w:rPr>
                <w:rFonts w:ascii="Open Sans" w:eastAsia="Open Sans" w:hAnsi="Open Sans" w:cs="Open Sans"/>
                <w:b/>
                <w:bCs/>
                <w:color w:val="000000" w:themeColor="text1"/>
                <w:sz w:val="19"/>
                <w:szCs w:val="19"/>
              </w:rPr>
              <w:t>Helium-</w:t>
            </w:r>
            <w:proofErr w:type="spellStart"/>
            <w:r w:rsidRPr="003A57F9">
              <w:rPr>
                <w:rFonts w:ascii="Open Sans" w:eastAsia="Open Sans" w:hAnsi="Open Sans" w:cs="Open Sans"/>
                <w:b/>
                <w:bCs/>
                <w:color w:val="000000" w:themeColor="text1"/>
                <w:sz w:val="19"/>
                <w:szCs w:val="19"/>
              </w:rPr>
              <w:t>flow</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optical</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cryostat</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for</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nonlinear</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terahertz</w:t>
            </w:r>
            <w:proofErr w:type="spellEnd"/>
            <w:r w:rsidRPr="003A57F9">
              <w:rPr>
                <w:rFonts w:ascii="Open Sans" w:eastAsia="Open Sans" w:hAnsi="Open Sans" w:cs="Open Sans"/>
                <w:b/>
                <w:bCs/>
                <w:color w:val="000000" w:themeColor="text1"/>
                <w:sz w:val="19"/>
                <w:szCs w:val="19"/>
              </w:rPr>
              <w:t xml:space="preserve"> </w:t>
            </w:r>
            <w:proofErr w:type="spellStart"/>
            <w:r w:rsidRPr="003A57F9">
              <w:rPr>
                <w:rFonts w:ascii="Open Sans" w:eastAsia="Open Sans" w:hAnsi="Open Sans" w:cs="Open Sans"/>
                <w:b/>
                <w:bCs/>
                <w:color w:val="000000" w:themeColor="text1"/>
                <w:sz w:val="19"/>
                <w:szCs w:val="19"/>
              </w:rPr>
              <w:t>spectroscopy</w:t>
            </w:r>
            <w:proofErr w:type="spellEnd"/>
          </w:p>
        </w:tc>
      </w:tr>
      <w:tr w:rsidR="00A97B2E" w:rsidRPr="003804E9" w14:paraId="3D58504D" w14:textId="77777777" w:rsidTr="00B651A9">
        <w:trPr>
          <w:trHeight w:val="397"/>
          <w:jc w:val="center"/>
        </w:trPr>
        <w:tc>
          <w:tcPr>
            <w:tcW w:w="4106" w:type="dxa"/>
            <w:shd w:val="clear" w:color="auto" w:fill="BFBFBF" w:themeFill="background1" w:themeFillShade="BF"/>
            <w:vAlign w:val="center"/>
          </w:tcPr>
          <w:p w14:paraId="432C530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 xml:space="preserve">Business name of the Bidder </w:t>
            </w:r>
          </w:p>
        </w:tc>
        <w:tc>
          <w:tcPr>
            <w:tcW w:w="5670" w:type="dxa"/>
          </w:tcPr>
          <w:p w14:paraId="16790F9A" w14:textId="77777777" w:rsidR="00A97B2E" w:rsidRPr="003804E9" w:rsidRDefault="00A97B2E" w:rsidP="00B651A9">
            <w:pPr>
              <w:spacing w:after="60"/>
              <w:rPr>
                <w:rFonts w:ascii="Calibri" w:hAnsi="Calibri"/>
                <w:sz w:val="22"/>
                <w:szCs w:val="22"/>
                <w:lang w:val="en-GB"/>
              </w:rPr>
            </w:pPr>
          </w:p>
        </w:tc>
      </w:tr>
      <w:tr w:rsidR="00A97B2E" w:rsidRPr="003804E9" w14:paraId="709A3AEB" w14:textId="77777777" w:rsidTr="00B651A9">
        <w:trPr>
          <w:trHeight w:val="397"/>
          <w:jc w:val="center"/>
        </w:trPr>
        <w:tc>
          <w:tcPr>
            <w:tcW w:w="4106" w:type="dxa"/>
            <w:shd w:val="clear" w:color="auto" w:fill="BFBFBF" w:themeFill="background1" w:themeFillShade="BF"/>
            <w:vAlign w:val="center"/>
          </w:tcPr>
          <w:p w14:paraId="000D6D26"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Registered Office / Place of business</w:t>
            </w:r>
          </w:p>
        </w:tc>
        <w:tc>
          <w:tcPr>
            <w:tcW w:w="5670" w:type="dxa"/>
          </w:tcPr>
          <w:p w14:paraId="1E20EFBF" w14:textId="77777777" w:rsidR="00A97B2E" w:rsidRPr="003804E9" w:rsidRDefault="00A97B2E" w:rsidP="00B651A9">
            <w:pPr>
              <w:spacing w:after="60"/>
              <w:rPr>
                <w:rFonts w:ascii="Calibri" w:hAnsi="Calibri"/>
                <w:sz w:val="22"/>
                <w:szCs w:val="22"/>
                <w:lang w:val="en-GB"/>
              </w:rPr>
            </w:pPr>
          </w:p>
        </w:tc>
      </w:tr>
      <w:tr w:rsidR="00A97B2E" w:rsidRPr="003804E9" w14:paraId="0CC1D1DE" w14:textId="77777777" w:rsidTr="00B651A9">
        <w:trPr>
          <w:trHeight w:val="397"/>
          <w:jc w:val="center"/>
        </w:trPr>
        <w:tc>
          <w:tcPr>
            <w:tcW w:w="4106" w:type="dxa"/>
            <w:shd w:val="clear" w:color="auto" w:fill="BFBFBF" w:themeFill="background1" w:themeFillShade="BF"/>
            <w:vAlign w:val="center"/>
          </w:tcPr>
          <w:p w14:paraId="67D32A4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ID</w:t>
            </w:r>
            <w:r w:rsidRPr="00D505F8">
              <w:rPr>
                <w:rFonts w:ascii="Calibri" w:hAnsi="Calibri"/>
                <w:b/>
                <w:bCs/>
                <w:sz w:val="22"/>
                <w:szCs w:val="22"/>
                <w:lang w:val="en-GB"/>
              </w:rPr>
              <w:t>/Registration No.</w:t>
            </w:r>
          </w:p>
        </w:tc>
        <w:tc>
          <w:tcPr>
            <w:tcW w:w="5670" w:type="dxa"/>
          </w:tcPr>
          <w:p w14:paraId="2B08D435" w14:textId="77777777" w:rsidR="00A97B2E" w:rsidRPr="003804E9" w:rsidRDefault="00A97B2E" w:rsidP="00B651A9">
            <w:pPr>
              <w:spacing w:after="60"/>
              <w:rPr>
                <w:rFonts w:ascii="Calibri" w:hAnsi="Calibri"/>
                <w:sz w:val="22"/>
                <w:szCs w:val="22"/>
                <w:lang w:val="en-GB"/>
              </w:rPr>
            </w:pPr>
          </w:p>
        </w:tc>
      </w:tr>
      <w:tr w:rsidR="00A97B2E" w:rsidRPr="003804E9" w14:paraId="4A909E93" w14:textId="77777777" w:rsidTr="00B651A9">
        <w:trPr>
          <w:trHeight w:val="397"/>
          <w:jc w:val="center"/>
        </w:trPr>
        <w:tc>
          <w:tcPr>
            <w:tcW w:w="4106" w:type="dxa"/>
            <w:shd w:val="clear" w:color="auto" w:fill="BFBFBF" w:themeFill="background1" w:themeFillShade="BF"/>
            <w:vAlign w:val="center"/>
          </w:tcPr>
          <w:p w14:paraId="029CF89C"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Authorized Representative:</w:t>
            </w:r>
          </w:p>
        </w:tc>
        <w:tc>
          <w:tcPr>
            <w:tcW w:w="5670" w:type="dxa"/>
          </w:tcPr>
          <w:p w14:paraId="5AFA2CAC" w14:textId="77777777" w:rsidR="00A97B2E" w:rsidRPr="003804E9" w:rsidRDefault="00A97B2E" w:rsidP="00B651A9">
            <w:pPr>
              <w:spacing w:after="60"/>
              <w:rPr>
                <w:rFonts w:ascii="Calibri" w:hAnsi="Calibri"/>
                <w:sz w:val="22"/>
                <w:szCs w:val="22"/>
                <w:lang w:val="en-GB"/>
              </w:rPr>
            </w:pPr>
          </w:p>
        </w:tc>
      </w:tr>
    </w:tbl>
    <w:p w14:paraId="292040F3" w14:textId="77777777" w:rsidR="00A97B2E" w:rsidRPr="00EB44A0" w:rsidRDefault="00A97B2E" w:rsidP="00A97B2E">
      <w:pPr>
        <w:spacing w:after="60"/>
        <w:rPr>
          <w:rFonts w:ascii="Calibri" w:hAnsi="Calibri" w:cs="Calibri"/>
          <w:b/>
          <w:sz w:val="22"/>
          <w:szCs w:val="22"/>
          <w:lang w:val="en-GB"/>
        </w:rPr>
      </w:pPr>
    </w:p>
    <w:p w14:paraId="3C7A6C8F"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hereby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44 of Act No. 134/2016 Coll., on Public Procurement</w:t>
      </w:r>
      <w:r w:rsidRPr="00EB44A0">
        <w:rPr>
          <w:rFonts w:ascii="Calibri" w:eastAsiaTheme="minorHAnsi" w:hAnsi="Calibri" w:cs="Calibri"/>
          <w:kern w:val="2"/>
          <w:sz w:val="22"/>
          <w:szCs w:val="22"/>
          <w:lang w:val="en-GB" w:eastAsia="en-US"/>
          <w14:ligatures w14:val="standardContextual"/>
        </w:rPr>
        <w:t>, as amended. Specifically, the Economic Operator declares that it is not directly or indirectly influenced by a conflict of interest in the procurement procedure in relation to the Contracting Authority or the entities involved in the preparation of this procurement procedure, and that it has no special connection (e.g., property, personnel, etc.) with these persons.</w:t>
      </w:r>
    </w:p>
    <w:p w14:paraId="3FA3867C"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further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4b of Act No. 159/2006 Coll., on Conflict of Interest</w:t>
      </w:r>
      <w:r w:rsidRPr="00EB44A0">
        <w:rPr>
          <w:rFonts w:ascii="Calibri" w:eastAsiaTheme="minorHAnsi" w:hAnsi="Calibri" w:cs="Calibri"/>
          <w:kern w:val="2"/>
          <w:sz w:val="22"/>
          <w:szCs w:val="22"/>
          <w:lang w:val="en-GB" w:eastAsia="en-US"/>
          <w14:ligatures w14:val="standardContextual"/>
        </w:rPr>
        <w:t>, as amended, i.e., that it is not a business company in which a public official referred to in Section 2(1)(c) of the said Act, or a person controlled by them, holds a stake representing at least 25% of the partner's participation in the business company.</w:t>
      </w:r>
    </w:p>
    <w:p w14:paraId="0D257D44"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p>
    <w:p w14:paraId="72435053"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 xml:space="preserve">Done at </w:t>
      </w:r>
      <w:r w:rsidRPr="00EB44A0">
        <w:rPr>
          <w:rFonts w:ascii="Calibri" w:eastAsiaTheme="minorHAnsi" w:hAnsi="Calibri" w:cs="Calibri"/>
          <w:kern w:val="2"/>
          <w:sz w:val="22"/>
          <w:szCs w:val="22"/>
          <w:highlight w:val="yellow"/>
          <w:lang w:val="en-GB" w:eastAsia="en-US"/>
          <w14:ligatures w14:val="standardContextual"/>
        </w:rPr>
        <w:t>[Place]</w:t>
      </w:r>
      <w:r w:rsidRPr="00EB44A0">
        <w:rPr>
          <w:rFonts w:ascii="Calibri" w:eastAsiaTheme="minorHAnsi" w:hAnsi="Calibri" w:cs="Calibri"/>
          <w:kern w:val="2"/>
          <w:sz w:val="22"/>
          <w:szCs w:val="22"/>
          <w:lang w:val="en-GB" w:eastAsia="en-US"/>
          <w14:ligatures w14:val="standardContextual"/>
        </w:rPr>
        <w:t xml:space="preserve"> on </w:t>
      </w:r>
      <w:r w:rsidRPr="00EB44A0">
        <w:rPr>
          <w:rFonts w:ascii="Calibri" w:eastAsiaTheme="minorHAnsi" w:hAnsi="Calibri" w:cs="Calibri"/>
          <w:kern w:val="2"/>
          <w:sz w:val="22"/>
          <w:szCs w:val="22"/>
          <w:highlight w:val="yellow"/>
          <w:lang w:val="en-GB" w:eastAsia="en-US"/>
          <w14:ligatures w14:val="standardContextual"/>
        </w:rPr>
        <w:t>[Date]</w:t>
      </w:r>
    </w:p>
    <w:p w14:paraId="1B6D69F4" w14:textId="77777777" w:rsidR="00A97B2E" w:rsidRPr="00EB44A0" w:rsidRDefault="00A97B2E" w:rsidP="00A97B2E">
      <w:pPr>
        <w:spacing w:after="160" w:line="278" w:lineRule="auto"/>
        <w:jc w:val="right"/>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w:t>
      </w:r>
      <w:r w:rsidRPr="00EB44A0">
        <w:rPr>
          <w:rFonts w:ascii="Calibri" w:eastAsiaTheme="minorHAnsi" w:hAnsi="Calibri" w:cs="Calibri"/>
          <w:kern w:val="2"/>
          <w:sz w:val="22"/>
          <w:szCs w:val="22"/>
          <w:lang w:val="en-GB" w:eastAsia="en-US"/>
          <w14:ligatures w14:val="standardContextual"/>
        </w:rPr>
        <w:br/>
      </w:r>
      <w:r w:rsidRPr="00EB44A0">
        <w:rPr>
          <w:rFonts w:ascii="Calibri" w:eastAsiaTheme="minorHAnsi" w:hAnsi="Calibri" w:cs="Calibri"/>
          <w:i/>
          <w:iCs/>
          <w:kern w:val="2"/>
          <w:sz w:val="22"/>
          <w:szCs w:val="22"/>
          <w:highlight w:val="yellow"/>
          <w:lang w:val="en-GB" w:eastAsia="en-US"/>
          <w14:ligatures w14:val="standardContextual"/>
        </w:rPr>
        <w:t>(Signature of the Authorized Person)</w:t>
      </w:r>
    </w:p>
    <w:p w14:paraId="7538D603" w14:textId="77777777" w:rsidR="00A97B2E" w:rsidRPr="00EB44A0" w:rsidRDefault="00A97B2E" w:rsidP="00A97B2E">
      <w:pPr>
        <w:rPr>
          <w:rFonts w:ascii="Calibri" w:hAnsi="Calibri" w:cs="Calibri"/>
          <w:sz w:val="22"/>
          <w:szCs w:val="22"/>
          <w:lang w:val="en-GB"/>
        </w:rPr>
      </w:pPr>
    </w:p>
    <w:p w14:paraId="2D70F6B0" w14:textId="77777777" w:rsidR="00A97B2E" w:rsidRPr="00EB44A0" w:rsidRDefault="00A97B2E" w:rsidP="005A63F8">
      <w:pPr>
        <w:suppressAutoHyphens/>
        <w:rPr>
          <w:rFonts w:ascii="Calibri" w:hAnsi="Calibri" w:cs="Calibri"/>
          <w:b/>
          <w:bCs/>
          <w:spacing w:val="40"/>
          <w:sz w:val="22"/>
          <w:szCs w:val="22"/>
          <w:lang w:val="en-GB" w:eastAsia="ar-SA"/>
        </w:rPr>
      </w:pPr>
    </w:p>
    <w:p w14:paraId="02D6B3CE" w14:textId="77777777" w:rsidR="0039491B" w:rsidRPr="00EB44A0" w:rsidRDefault="0039491B">
      <w:pPr>
        <w:rPr>
          <w:rFonts w:ascii="Calibri" w:hAnsi="Calibri" w:cs="Calibri"/>
          <w:sz w:val="22"/>
          <w:szCs w:val="22"/>
          <w:lang w:val="en-GB"/>
        </w:rPr>
      </w:pPr>
    </w:p>
    <w:sectPr w:rsidR="0039491B" w:rsidRPr="00EB44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692970">
    <w:abstractNumId w:val="1"/>
  </w:num>
  <w:num w:numId="2"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4E"/>
    <w:rsid w:val="003804E9"/>
    <w:rsid w:val="0039491B"/>
    <w:rsid w:val="003A57F9"/>
    <w:rsid w:val="00423DE6"/>
    <w:rsid w:val="005379A0"/>
    <w:rsid w:val="005A63F8"/>
    <w:rsid w:val="00607893"/>
    <w:rsid w:val="00822E49"/>
    <w:rsid w:val="00A71CED"/>
    <w:rsid w:val="00A97B2E"/>
    <w:rsid w:val="00BC3C4E"/>
    <w:rsid w:val="00C53696"/>
    <w:rsid w:val="00CB39C6"/>
    <w:rsid w:val="00E37CE3"/>
    <w:rsid w:val="00E75739"/>
    <w:rsid w:val="00EA3CB8"/>
    <w:rsid w:val="00EB44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A4CE"/>
  <w15:chartTrackingRefBased/>
  <w15:docId w15:val="{CF89D85E-B1DB-4056-BE91-583FDF43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63F8"/>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BC3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C3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C3C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C3C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C3C4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C3C4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C3C4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C3C4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C3C4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3C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C3C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C3C4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C3C4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C3C4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C3C4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C3C4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C3C4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C3C4E"/>
    <w:rPr>
      <w:rFonts w:eastAsiaTheme="majorEastAsia" w:cstheme="majorBidi"/>
      <w:color w:val="272727" w:themeColor="text1" w:themeTint="D8"/>
    </w:rPr>
  </w:style>
  <w:style w:type="paragraph" w:styleId="Nzev">
    <w:name w:val="Title"/>
    <w:basedOn w:val="Normln"/>
    <w:next w:val="Normln"/>
    <w:link w:val="NzevChar"/>
    <w:uiPriority w:val="10"/>
    <w:qFormat/>
    <w:rsid w:val="00BC3C4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3C4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C3C4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C3C4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C3C4E"/>
    <w:pPr>
      <w:spacing w:before="160"/>
      <w:jc w:val="center"/>
    </w:pPr>
    <w:rPr>
      <w:i/>
      <w:iCs/>
      <w:color w:val="404040" w:themeColor="text1" w:themeTint="BF"/>
    </w:rPr>
  </w:style>
  <w:style w:type="character" w:customStyle="1" w:styleId="CittChar">
    <w:name w:val="Citát Char"/>
    <w:basedOn w:val="Standardnpsmoodstavce"/>
    <w:link w:val="Citt"/>
    <w:uiPriority w:val="29"/>
    <w:rsid w:val="00BC3C4E"/>
    <w:rPr>
      <w:i/>
      <w:iCs/>
      <w:color w:val="404040" w:themeColor="text1" w:themeTint="BF"/>
    </w:rPr>
  </w:style>
  <w:style w:type="paragraph" w:styleId="Odstavecseseznamem">
    <w:name w:val="List Paragraph"/>
    <w:basedOn w:val="Normln"/>
    <w:uiPriority w:val="34"/>
    <w:qFormat/>
    <w:rsid w:val="00BC3C4E"/>
    <w:pPr>
      <w:ind w:left="720"/>
      <w:contextualSpacing/>
    </w:pPr>
  </w:style>
  <w:style w:type="character" w:styleId="Zdraznnintenzivn">
    <w:name w:val="Intense Emphasis"/>
    <w:basedOn w:val="Standardnpsmoodstavce"/>
    <w:uiPriority w:val="21"/>
    <w:qFormat/>
    <w:rsid w:val="00BC3C4E"/>
    <w:rPr>
      <w:i/>
      <w:iCs/>
      <w:color w:val="0F4761" w:themeColor="accent1" w:themeShade="BF"/>
    </w:rPr>
  </w:style>
  <w:style w:type="paragraph" w:styleId="Vrazncitt">
    <w:name w:val="Intense Quote"/>
    <w:basedOn w:val="Normln"/>
    <w:next w:val="Normln"/>
    <w:link w:val="VrazncittChar"/>
    <w:uiPriority w:val="30"/>
    <w:qFormat/>
    <w:rsid w:val="00BC3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C3C4E"/>
    <w:rPr>
      <w:i/>
      <w:iCs/>
      <w:color w:val="0F4761" w:themeColor="accent1" w:themeShade="BF"/>
    </w:rPr>
  </w:style>
  <w:style w:type="character" w:styleId="Odkazintenzivn">
    <w:name w:val="Intense Reference"/>
    <w:basedOn w:val="Standardnpsmoodstavce"/>
    <w:uiPriority w:val="32"/>
    <w:qFormat/>
    <w:rsid w:val="00BC3C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1239</Characters>
  <Application>Microsoft Office Word</Application>
  <DocSecurity>0</DocSecurity>
  <Lines>10</Lines>
  <Paragraphs>2</Paragraphs>
  <ScaleCrop>false</ScaleCrop>
  <Company>FZU</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10</cp:revision>
  <dcterms:created xsi:type="dcterms:W3CDTF">2026-03-25T12:33:00Z</dcterms:created>
  <dcterms:modified xsi:type="dcterms:W3CDTF">2026-07-23T13:45:00Z</dcterms:modified>
</cp:coreProperties>
</file>