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127B0" w14:textId="77777777" w:rsidR="0035309D" w:rsidRPr="00E33DC3" w:rsidRDefault="009430A7" w:rsidP="004D6962">
      <w:pPr>
        <w:spacing w:after="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E33DC3">
        <w:rPr>
          <w:rFonts w:ascii="Times New Roman" w:hAnsi="Times New Roman" w:cs="Times New Roman"/>
          <w:color w:val="000000" w:themeColor="text1"/>
          <w:sz w:val="44"/>
          <w:szCs w:val="44"/>
        </w:rPr>
        <w:t>Příloha č. 1 Požadavky na předmět plnění</w:t>
      </w:r>
    </w:p>
    <w:p w14:paraId="530C5411" w14:textId="77777777" w:rsidR="009430A7" w:rsidRPr="00E33DC3" w:rsidRDefault="009430A7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01F4CF" w14:textId="4E06BB80" w:rsidR="00783A35" w:rsidRPr="00E33DC3" w:rsidRDefault="00EB0AFC" w:rsidP="00EB0AF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3DC3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r w:rsidR="00783A35" w:rsidRPr="00E33DC3">
        <w:rPr>
          <w:rFonts w:ascii="Times New Roman" w:hAnsi="Times New Roman" w:cs="Times New Roman"/>
          <w:color w:val="000000" w:themeColor="text1"/>
          <w:sz w:val="28"/>
          <w:szCs w:val="28"/>
        </w:rPr>
        <w:t>chrana mladých lesních porostů</w:t>
      </w:r>
      <w:r w:rsidRPr="00E33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proti </w:t>
      </w:r>
      <w:proofErr w:type="spellStart"/>
      <w:r w:rsidRPr="00E33DC3">
        <w:rPr>
          <w:rFonts w:ascii="Times New Roman" w:hAnsi="Times New Roman" w:cs="Times New Roman"/>
          <w:color w:val="000000" w:themeColor="text1"/>
          <w:sz w:val="28"/>
          <w:szCs w:val="28"/>
        </w:rPr>
        <w:t>buřeni</w:t>
      </w:r>
      <w:proofErr w:type="spellEnd"/>
    </w:p>
    <w:p w14:paraId="35195A81" w14:textId="77777777" w:rsidR="00EB0AFC" w:rsidRPr="00E33DC3" w:rsidRDefault="00EB0AFC" w:rsidP="00EB0AF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B1CE46" w14:textId="77777777" w:rsidR="00EB0AFC" w:rsidRPr="00E33DC3" w:rsidRDefault="00EB0AFC" w:rsidP="00EB0AF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Zásahem nesmí být poškozeny nebo zničeny sazenice nebo jedinci cílových</w:t>
      </w:r>
      <w:r w:rsidR="00E20BF3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základních</w:t>
      </w:r>
      <w:r w:rsidR="00E20BF3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melioračně zpevňujících nebo pionýrských dřevin.</w:t>
      </w:r>
    </w:p>
    <w:p w14:paraId="48430AE0" w14:textId="77777777" w:rsidR="00EB0AFC" w:rsidRPr="00E33DC3" w:rsidRDefault="00EB0AFC" w:rsidP="00EB0AF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051D19" w14:textId="77777777" w:rsidR="00EB0AFC" w:rsidRPr="00E33DC3" w:rsidRDefault="00EB0AFC" w:rsidP="00EB0AF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Sankce pro všechny výkony a </w:t>
      </w:r>
      <w:proofErr w:type="spellStart"/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podvýkony</w:t>
      </w:r>
      <w:proofErr w:type="spellEnd"/>
    </w:p>
    <w:p w14:paraId="123A2D3D" w14:textId="77777777" w:rsidR="00EB0AFC" w:rsidRPr="00E33DC3" w:rsidRDefault="00EB0AFC" w:rsidP="00EB0A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 poškození sazenic (lesních kultur) nebo přirozeného zmlazení se bude u všech výkonů a </w:t>
      </w:r>
      <w:proofErr w:type="spellStart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podvýkonů</w:t>
      </w:r>
      <w:proofErr w:type="spellEnd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nárokovat vzniklá škoda 100 000,- Kč/ha.</w:t>
      </w:r>
    </w:p>
    <w:p w14:paraId="5CE638E0" w14:textId="77777777" w:rsidR="00EB0AFC" w:rsidRPr="00E33DC3" w:rsidRDefault="00EB0AFC" w:rsidP="00EB0A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0E0AA" w14:textId="77777777" w:rsidR="00EB0AFC" w:rsidRPr="00E33DC3" w:rsidRDefault="00EB0AFC" w:rsidP="00EB0AF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5793D5" w14:textId="77777777" w:rsidR="00EB0AFC" w:rsidRPr="00E33DC3" w:rsidRDefault="00EB0AFC" w:rsidP="00EB0AFC">
      <w:pPr>
        <w:pStyle w:val="Odstavecseseznamem"/>
        <w:numPr>
          <w:ilvl w:val="0"/>
          <w:numId w:val="3"/>
        </w:numPr>
        <w:spacing w:after="0"/>
        <w:ind w:left="0"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Chemická ochrana </w:t>
      </w:r>
    </w:p>
    <w:p w14:paraId="21CEFD17" w14:textId="75638316" w:rsidR="00EB0AFC" w:rsidRPr="00E33DC3" w:rsidRDefault="003B6BD0" w:rsidP="00EB0AFC">
      <w:pPr>
        <w:pStyle w:val="Odstavecseseznamem"/>
        <w:spacing w:after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Zhotovit</w:t>
      </w:r>
      <w:r w:rsidR="00EB0AFC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el je povinen:</w:t>
      </w:r>
    </w:p>
    <w:p w14:paraId="1CD0235D" w14:textId="77777777" w:rsidR="00EB0AFC" w:rsidRPr="00E33DC3" w:rsidRDefault="00EB0AFC" w:rsidP="00EB0AFC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212314099"/>
      <w:r w:rsidRPr="00E33DC3">
        <w:rPr>
          <w:rFonts w:ascii="Times New Roman" w:hAnsi="Times New Roman" w:cs="Times New Roman"/>
          <w:sz w:val="24"/>
          <w:szCs w:val="24"/>
        </w:rPr>
        <w:t xml:space="preserve">vést </w:t>
      </w:r>
      <w:r w:rsidRPr="00E33DC3">
        <w:rPr>
          <w:rFonts w:ascii="Times New Roman" w:hAnsi="Times New Roman" w:cs="Times New Roman"/>
          <w:iCs/>
          <w:sz w:val="24"/>
          <w:szCs w:val="24"/>
        </w:rPr>
        <w:t>záznamy o přípravcích na ochranu rostlin (článek 67 nařízení Evropského parlamentu a Rady (ES) č. 1107/2009 ze dne 21. října 2009 o uvádění přípravků na ochranu rostlin na trh a o zrušení směrnic Rady 79/117/EHS a 91/414/EHS)</w:t>
      </w:r>
      <w:r w:rsidRPr="00E33DC3">
        <w:rPr>
          <w:rFonts w:ascii="Times New Roman" w:hAnsi="Times New Roman" w:cs="Times New Roman"/>
          <w:sz w:val="24"/>
          <w:szCs w:val="24"/>
        </w:rPr>
        <w:t xml:space="preserve"> a kopii </w:t>
      </w:r>
      <w:r w:rsidRPr="00E33DC3">
        <w:rPr>
          <w:rFonts w:ascii="Times New Roman" w:hAnsi="Times New Roman" w:cs="Times New Roman"/>
          <w:iCs/>
          <w:sz w:val="24"/>
          <w:szCs w:val="24"/>
        </w:rPr>
        <w:t xml:space="preserve">záznamů o přípravcích na ochranu rostlin </w:t>
      </w:r>
      <w:r w:rsidRPr="00E33DC3">
        <w:rPr>
          <w:rFonts w:ascii="Times New Roman" w:hAnsi="Times New Roman" w:cs="Times New Roman"/>
          <w:sz w:val="24"/>
          <w:szCs w:val="24"/>
        </w:rPr>
        <w:t>pravidelně jednou měsíčně předávat objednateli a v případě žádosti objednatele do 2. pracovního dne od jejího vyžádání</w:t>
      </w:r>
      <w:bookmarkEnd w:id="0"/>
      <w:r w:rsidRPr="00E33DC3">
        <w:rPr>
          <w:rFonts w:ascii="Times New Roman" w:hAnsi="Times New Roman" w:cs="Times New Roman"/>
          <w:sz w:val="24"/>
          <w:szCs w:val="24"/>
        </w:rPr>
        <w:t>,</w:t>
      </w:r>
    </w:p>
    <w:p w14:paraId="77E96F9D" w14:textId="77777777" w:rsidR="00EB0AFC" w:rsidRPr="00E33DC3" w:rsidRDefault="00EB0AFC" w:rsidP="00EB0AFC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sz w:val="24"/>
          <w:szCs w:val="24"/>
        </w:rPr>
        <w:t>dodržet opatření při použití přípravků nebezpečných nebo zvláště nebezpečných pro skupiny organismů (ustanovení § 51 zákona č. 326/2004 Sb., o rostlinolékařské péči a o změně některých souvisejících zákonů, ve znění pozdějších předpisů (dále jen „zákon o rostlinolékařské péči“), a vyhláška č. 327/2012 Sb., o ochraně včel, zvěře, vodních organismů a dalších necílových organismů při použití přípravků na ochranu rostlin, ve znění pozdějších předpisů); v případě, že budou použity přípravky vyjmenované v ustanovení § 51 odst. 1 zákona o rostlinolékařské péči, informovat o jejich plánovaném použití objednatele nejméně 30 dnů přede dnem zahájení aplikace a nejméně 10 dnů přede dnem zahájení aplikace v případech, kdy objednatel předá zhotoviteli pěstební činnosti formou zadávacího listu pro porost, na němž zhotovitel předmětné přípravky bude používat, a dále splnit povinnosti uvedené v ustanovení § 51 zákona o rostlinolékařské péči,</w:t>
      </w:r>
    </w:p>
    <w:p w14:paraId="516BC927" w14:textId="77777777" w:rsidR="00EB0AFC" w:rsidRPr="00E33DC3" w:rsidRDefault="00EB0AFC" w:rsidP="00EB0AFC">
      <w:pPr>
        <w:pStyle w:val="Odstavecseseznamem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sz w:val="24"/>
          <w:szCs w:val="24"/>
        </w:rPr>
        <w:t>zajistit aplikaci přípravků osobami, které jsou minimálně držiteli osvědčení I. stupně pro nakládání s přípravky dle ustanovení § 86 odst. 1 zákona o rostlinolékařské péči.</w:t>
      </w:r>
    </w:p>
    <w:p w14:paraId="2F10C565" w14:textId="77777777" w:rsidR="00EB0AFC" w:rsidRPr="00E33DC3" w:rsidRDefault="00EB0AFC" w:rsidP="00EB0AFC">
      <w:pPr>
        <w:pStyle w:val="Odstavecseseznamem"/>
        <w:spacing w:after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718092" w14:textId="77777777" w:rsidR="00810448" w:rsidRPr="00E33DC3" w:rsidRDefault="00783A35" w:rsidP="00810448">
      <w:pPr>
        <w:pStyle w:val="Odstavecseseznamem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Chemická ochrana mladých le</w:t>
      </w:r>
      <w:r w:rsidR="00D42EA2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sních </w:t>
      </w:r>
      <w:proofErr w:type="gramStart"/>
      <w:r w:rsidR="00D42EA2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porostů</w:t>
      </w:r>
      <w:r w:rsidR="00D36D0F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42EA2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</w:t>
      </w:r>
      <w:proofErr w:type="gramEnd"/>
      <w:r w:rsidR="00D42EA2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pruzích</w:t>
      </w:r>
    </w:p>
    <w:p w14:paraId="6A5E2273" w14:textId="77777777" w:rsidR="00D42EA2" w:rsidRPr="00E33DC3" w:rsidRDefault="00EC66F8" w:rsidP="003E606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Bude použit příprave</w:t>
      </w:r>
      <w:r w:rsidR="00D7600B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k ze skupiny herbicidů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. Herbicidem nesmí být poškozena, popř. zničena cílová</w:t>
      </w:r>
      <w:r w:rsidR="00DD3617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, základní</w:t>
      </w:r>
      <w:r w:rsidR="008D3584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7600B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melioračně zpev</w:t>
      </w:r>
      <w:r w:rsidR="00401562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ňující, nebo </w:t>
      </w:r>
      <w:r w:rsidR="00D7600B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pionýrská 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dřevina. </w:t>
      </w:r>
      <w:r w:rsidR="0081044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Příprava aplikovaného rozto</w:t>
      </w:r>
      <w:r w:rsidR="001D41FE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ku a aplikační dávka budou odvozeny od</w:t>
      </w:r>
      <w:r w:rsidR="0081044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druhů a stavu </w:t>
      </w:r>
      <w:proofErr w:type="spellStart"/>
      <w:r w:rsidR="0081044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buřeně</w:t>
      </w:r>
      <w:proofErr w:type="spellEnd"/>
      <w:r w:rsidR="0081044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podle návodu výrobce</w:t>
      </w:r>
      <w:r w:rsidR="00473F7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pokynů</w:t>
      </w:r>
      <w:r w:rsidR="00E02B49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personálu</w:t>
      </w:r>
      <w:r w:rsidR="003719D9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TSHB. </w:t>
      </w:r>
    </w:p>
    <w:p w14:paraId="385C8592" w14:textId="77777777" w:rsidR="00D42EA2" w:rsidRPr="00E33DC3" w:rsidRDefault="00D42EA2" w:rsidP="003E606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7D0C2D" w14:textId="77777777" w:rsidR="00D7600B" w:rsidRPr="00E33DC3" w:rsidRDefault="00753467" w:rsidP="003E606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Zhotovitel</w:t>
      </w:r>
      <w:r w:rsidR="003719D9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prací</w:t>
      </w:r>
      <w:r w:rsidR="00473F7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nese zodpovědnost za správné naředění roztoku d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aného herbicidu. Zhotovitel</w:t>
      </w:r>
      <w:r w:rsidR="00D42EA2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prací</w:t>
      </w:r>
      <w:r w:rsidR="00473F7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zodpovídá za své pracovníky, kteří budou aplikovat dané herbicidy, že vlastní osvědčení I. Stupně o odborné způsobilosti pro nakládání s přípravky na ochranu rostlin p</w:t>
      </w:r>
      <w:r w:rsidR="000F5B56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odle § 86 zákona č.326/2004 Sb.</w:t>
      </w:r>
      <w:r w:rsidR="003719D9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průběhu vykonávaných prací se budou dodržovat</w:t>
      </w:r>
      <w:r w:rsidR="004B4890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pokyny výrobce pro aplikaci jednotlivých herbi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cidů. </w:t>
      </w:r>
      <w:r w:rsidR="003719D9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Objednatel si vyhrazuje právo přesunout převzetí a uhrazení provedených prací do dalšího fakturačního období (jeden měsíc) z důvodu kontroly účinnosti přípravku na ochranu rostlin.</w:t>
      </w:r>
      <w:r w:rsidR="00E20BF3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4907E4" w14:textId="77777777" w:rsidR="00F447FC" w:rsidRPr="00E33DC3" w:rsidRDefault="00F447FC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C0A518" w14:textId="77777777" w:rsidR="00D7600B" w:rsidRPr="00E33DC3" w:rsidRDefault="00D7600B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A7FCD" w14:textId="77777777" w:rsidR="00486A38" w:rsidRPr="00E33DC3" w:rsidRDefault="00486A3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Úkolová odměna – sazba Kč/ha</w:t>
      </w:r>
    </w:p>
    <w:p w14:paraId="4555E5DD" w14:textId="77777777" w:rsidR="00486A38" w:rsidRPr="00E33DC3" w:rsidRDefault="00486A3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603C02" w14:textId="77777777" w:rsidR="00D42EA2" w:rsidRPr="00E33DC3" w:rsidRDefault="00D42EA2" w:rsidP="00D42EA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Dílčí operace: doprava do porostu s dovozem vody a pesticidu, ředění postřiku na požadovaný poměr, naplnění nádoby, přecházení nebo přejezd mezi pracovišti. Aplikace postřiku bude prováděna mezi řádky sazenic min. 60% plochy řádku, při aplikaci</w:t>
      </w:r>
      <w:r w:rsidR="002B5CFE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herbicidu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bude použit </w:t>
      </w:r>
      <w:r w:rsidR="0014153D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vždy 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ochranný kryt.</w:t>
      </w:r>
    </w:p>
    <w:p w14:paraId="05EAE1B6" w14:textId="77777777" w:rsidR="00263CA8" w:rsidRPr="00E33DC3" w:rsidRDefault="00263CA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1B373" w14:textId="77777777" w:rsidR="00DD3617" w:rsidRPr="00E33DC3" w:rsidRDefault="004B4890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Sankce: </w:t>
      </w:r>
    </w:p>
    <w:p w14:paraId="53ADFC52" w14:textId="77777777" w:rsidR="004B4890" w:rsidRPr="00E33DC3" w:rsidRDefault="004B4890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Při poškození sazenic (lesních kultur a náletů) postřikem </w:t>
      </w:r>
      <w:r w:rsidR="00263CA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bude možno nárokovat úhradu </w:t>
      </w:r>
      <w:r w:rsidR="00A22804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za prokazatelnou vzniklou škodu</w:t>
      </w:r>
      <w:r w:rsidR="00263CA8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. Nárokovat se bude 100 000,-/ha</w:t>
      </w:r>
      <w:r w:rsidR="002B5CFE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B5C2CF" w14:textId="77777777" w:rsidR="00263CA8" w:rsidRPr="00E33DC3" w:rsidRDefault="00263CA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FF640D" w14:textId="77777777" w:rsidR="00810448" w:rsidRPr="00E33DC3" w:rsidRDefault="00486A38" w:rsidP="00810448">
      <w:pPr>
        <w:pStyle w:val="Odstavecseseznamem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Chemická o</w:t>
      </w:r>
      <w:r w:rsidR="00D42EA2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chrana mladých lesních </w:t>
      </w:r>
      <w:proofErr w:type="gramStart"/>
      <w:r w:rsidR="00D42EA2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porostů </w:t>
      </w:r>
      <w:r w:rsidR="00D36D0F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42EA2"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celoplošně</w:t>
      </w:r>
      <w:proofErr w:type="gramEnd"/>
    </w:p>
    <w:p w14:paraId="6FAE334B" w14:textId="77777777" w:rsidR="00810448" w:rsidRPr="00E33DC3" w:rsidRDefault="00263CA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Bude použit přípravek ze skupiny herbicidů. Herbicidem nesmí být poškozena, popř. zničena cílová, základní</w:t>
      </w:r>
      <w:r w:rsidR="001D41FE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melioračně zpevňující, nebo 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pionýrská dřevina. Příprava aplikovan</w:t>
      </w:r>
      <w:r w:rsidR="001D41FE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ého roztoku a aplikační dávka budou odvozeny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druhů a stavu </w:t>
      </w:r>
      <w:proofErr w:type="spellStart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buřeně</w:t>
      </w:r>
      <w:proofErr w:type="spellEnd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podle návodu výrobce a pokynů</w:t>
      </w:r>
      <w:r w:rsidR="00E02B49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personálu</w:t>
      </w:r>
      <w:r w:rsidR="002C760B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TSHB. Zhotovitel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nese zodpovědnost za správné naředění roztoku d</w:t>
      </w:r>
      <w:r w:rsidR="002C760B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aného herbicidu. Zhotovitel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zodpovídá za své pracovníky, kteří budou aplikovat dané herbicidy, že vlastní osvědčení I. Stupně o odborné způsobilosti pro nakládání s přípravky na ochranu rostlin </w:t>
      </w:r>
      <w:r w:rsidR="00732890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podle § 86 zákona č.326/2004 Sb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Je potřeba dodržet pokyny výrobce pro aplikaci jednotlivých herbicidů. </w:t>
      </w:r>
      <w:r w:rsidR="00381EFB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Objednatel si vyhrazuje právo přesunout převzetí a uhrazení provedených prací do dalšího fakturačního období (jeden měsíc) z důvodu kontroly účinnosti přípravku na ochranu rostlin.</w:t>
      </w:r>
    </w:p>
    <w:p w14:paraId="08F2A5A8" w14:textId="77777777" w:rsidR="00D42EA2" w:rsidRPr="00E33DC3" w:rsidRDefault="00D42EA2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9D69A" w14:textId="77777777" w:rsidR="00263CA8" w:rsidRPr="00E33DC3" w:rsidRDefault="00263CA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3AB11A" w14:textId="77777777" w:rsidR="00486A38" w:rsidRPr="00E33DC3" w:rsidRDefault="00486A3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Úkolová odměna </w:t>
      </w:r>
      <w:proofErr w:type="gramStart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-  sazba</w:t>
      </w:r>
      <w:proofErr w:type="gramEnd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Kč/ha</w:t>
      </w:r>
    </w:p>
    <w:p w14:paraId="2FA92683" w14:textId="77777777" w:rsidR="00486A38" w:rsidRPr="00E33DC3" w:rsidRDefault="00486A3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3730EE" w14:textId="77777777" w:rsidR="00D42EA2" w:rsidRPr="00E33DC3" w:rsidRDefault="00D42EA2" w:rsidP="00D42EA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Dílčí operace: doprava do porostu s dovozem vody a pesticidu, ředění postřiku na požadovaný poměr, naplnění nádoby, aplikace postřiku rovnoměrně po celé ploše, přecházení nebo přejezd mezi pracovišti.</w:t>
      </w:r>
    </w:p>
    <w:p w14:paraId="6B5CDCEC" w14:textId="77777777" w:rsidR="003E6064" w:rsidRPr="00E33DC3" w:rsidRDefault="003E6064" w:rsidP="00D42EA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9427FE" w14:textId="77777777" w:rsidR="003E6064" w:rsidRPr="00E33DC3" w:rsidRDefault="003E6064" w:rsidP="003E6064">
      <w:pPr>
        <w:pStyle w:val="Odstavecseseznamem"/>
        <w:numPr>
          <w:ilvl w:val="0"/>
          <w:numId w:val="3"/>
        </w:numPr>
        <w:spacing w:after="0"/>
        <w:ind w:left="0" w:hanging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Mechanická ochrana</w:t>
      </w:r>
    </w:p>
    <w:p w14:paraId="22CF2899" w14:textId="77777777" w:rsidR="001376C3" w:rsidRPr="00E33DC3" w:rsidRDefault="001376C3" w:rsidP="003E6064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552996" w14:textId="77777777" w:rsidR="003E6064" w:rsidRPr="00E33DC3" w:rsidRDefault="003E6064" w:rsidP="001376C3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sz w:val="24"/>
          <w:szCs w:val="24"/>
        </w:rPr>
        <w:t xml:space="preserve">Ožínání ruční i mechanizované musí být časově rozloženo tak, aby bylo přednostně realizováno na nejvíce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buřenících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 xml:space="preserve"> stanovištích.</w:t>
      </w:r>
    </w:p>
    <w:p w14:paraId="5E291537" w14:textId="77777777" w:rsidR="003E6064" w:rsidRPr="00E33DC3" w:rsidRDefault="003E6064" w:rsidP="003E606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1FC1E3" w14:textId="77777777" w:rsidR="001376C3" w:rsidRPr="00E33DC3" w:rsidRDefault="003E6064" w:rsidP="003E6064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b/>
          <w:bCs/>
          <w:sz w:val="24"/>
          <w:szCs w:val="24"/>
        </w:rPr>
        <w:t>Ožínání ručně + mech. v ploškách</w:t>
      </w:r>
      <w:r w:rsidRPr="00E33DC3">
        <w:rPr>
          <w:rFonts w:ascii="Times New Roman" w:hAnsi="Times New Roman" w:cs="Times New Roman"/>
          <w:sz w:val="24"/>
          <w:szCs w:val="24"/>
        </w:rPr>
        <w:t xml:space="preserve">– vyhledání sazenic, ožnutí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buřeně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 xml:space="preserve"> v okolí sazenic na výšku strniště nejvýše do jedné třetiny </w:t>
      </w:r>
      <w:r w:rsidR="003A5E3E" w:rsidRPr="00E33DC3">
        <w:rPr>
          <w:rFonts w:ascii="Times New Roman" w:hAnsi="Times New Roman" w:cs="Times New Roman"/>
          <w:sz w:val="24"/>
          <w:szCs w:val="24"/>
        </w:rPr>
        <w:t>výšky sazenic. Vyžnutá</w:t>
      </w:r>
      <w:r w:rsidRPr="00E33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buřeň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 xml:space="preserve"> se klade kolem sazenic nebo mezi ně. Nesmí dojít k poškození sazenic. Velikost ožnuté plochy musí být taková, aby bylo vyloučeno zalehnutí sazenic okolní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buření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>. Ožínáním musí být odstraněny kromě travin a bylin i škodící dřeviny a keře</w:t>
      </w:r>
      <w:r w:rsidR="001376C3" w:rsidRPr="00E33DC3">
        <w:rPr>
          <w:rFonts w:ascii="Times New Roman" w:hAnsi="Times New Roman" w:cs="Times New Roman"/>
          <w:sz w:val="24"/>
          <w:szCs w:val="24"/>
        </w:rPr>
        <w:t xml:space="preserve"> dle požadavku personálu TSHB.</w:t>
      </w:r>
    </w:p>
    <w:p w14:paraId="025E00B4" w14:textId="77777777" w:rsidR="001376C3" w:rsidRPr="00E33DC3" w:rsidRDefault="001376C3" w:rsidP="003E6064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6B4DA7B2" w14:textId="77777777" w:rsidR="001376C3" w:rsidRPr="00E33DC3" w:rsidRDefault="001376C3" w:rsidP="003E6064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sz w:val="24"/>
          <w:szCs w:val="24"/>
        </w:rPr>
        <w:t>Úkolová odměna – sazba Kč/ha</w:t>
      </w:r>
    </w:p>
    <w:p w14:paraId="1D273B40" w14:textId="77777777" w:rsidR="003E6064" w:rsidRPr="00E33DC3" w:rsidRDefault="003E6064" w:rsidP="003E6064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8B9BB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b/>
          <w:bCs/>
          <w:sz w:val="24"/>
          <w:szCs w:val="24"/>
        </w:rPr>
        <w:t xml:space="preserve">Ožínání ručně + mech. v pruzích </w:t>
      </w:r>
      <w:r w:rsidRPr="00E33DC3">
        <w:rPr>
          <w:rFonts w:ascii="Times New Roman" w:hAnsi="Times New Roman" w:cs="Times New Roman"/>
          <w:sz w:val="24"/>
          <w:szCs w:val="24"/>
        </w:rPr>
        <w:t xml:space="preserve">– vyhledání sazenic, ožnutí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buřeně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 xml:space="preserve"> v okolí sazenic na výšku strniště nejvýše do jedn</w:t>
      </w:r>
      <w:r w:rsidR="003A5E3E" w:rsidRPr="00E33DC3">
        <w:rPr>
          <w:rFonts w:ascii="Times New Roman" w:hAnsi="Times New Roman" w:cs="Times New Roman"/>
          <w:sz w:val="24"/>
          <w:szCs w:val="24"/>
        </w:rPr>
        <w:t>é třetiny výšky sazenic. Vyžnutá</w:t>
      </w:r>
      <w:r w:rsidRPr="00E33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buřeň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 xml:space="preserve"> se klade kolem sazenic nebo mezi ně. Nesmí dojít k poškození sazenic. Velikost ožnuté plochy musí být taková, aby bylo vyloučeno zalehnutí sazenic okolní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buření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>. Ožínáním musí být odstraněny kromě travin a bylin i škodící dřeviny a keře dle požadavku personálu TSHB. Šířka ožnutého pruhu přes sazenice musí být</w:t>
      </w:r>
      <w:r w:rsidR="00E1212C" w:rsidRPr="00E33DC3">
        <w:rPr>
          <w:rFonts w:ascii="Times New Roman" w:hAnsi="Times New Roman" w:cs="Times New Roman"/>
          <w:sz w:val="24"/>
          <w:szCs w:val="24"/>
        </w:rPr>
        <w:t xml:space="preserve"> minimálně</w:t>
      </w:r>
      <w:r w:rsidRPr="00E33DC3">
        <w:rPr>
          <w:rFonts w:ascii="Times New Roman" w:hAnsi="Times New Roman" w:cs="Times New Roman"/>
          <w:sz w:val="24"/>
          <w:szCs w:val="24"/>
        </w:rPr>
        <w:t xml:space="preserve"> dvojnásobek průměrné výšky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ožínané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 xml:space="preserve"> kultury.</w:t>
      </w:r>
    </w:p>
    <w:p w14:paraId="2099E63F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B22B1EA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sz w:val="24"/>
          <w:szCs w:val="24"/>
        </w:rPr>
        <w:t>Úkolová odměna – sazba Kč/ha</w:t>
      </w:r>
    </w:p>
    <w:p w14:paraId="0D102C3D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07DC58D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07E33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64B68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Ožínání ručně + mech. </w:t>
      </w:r>
      <w:proofErr w:type="gramStart"/>
      <w:r w:rsidRPr="00E33DC3">
        <w:rPr>
          <w:rFonts w:ascii="Times New Roman" w:hAnsi="Times New Roman" w:cs="Times New Roman"/>
          <w:b/>
          <w:bCs/>
          <w:sz w:val="24"/>
          <w:szCs w:val="24"/>
        </w:rPr>
        <w:t xml:space="preserve">celoplošně </w:t>
      </w:r>
      <w:r w:rsidRPr="00E33DC3">
        <w:rPr>
          <w:rFonts w:ascii="Times New Roman" w:hAnsi="Times New Roman" w:cs="Times New Roman"/>
          <w:bCs/>
          <w:sz w:val="24"/>
          <w:szCs w:val="24"/>
        </w:rPr>
        <w:t>-</w:t>
      </w:r>
      <w:r w:rsidRPr="00E33D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3DC3">
        <w:rPr>
          <w:rFonts w:ascii="Times New Roman" w:hAnsi="Times New Roman" w:cs="Times New Roman"/>
          <w:sz w:val="24"/>
          <w:szCs w:val="24"/>
        </w:rPr>
        <w:t>vyhledání</w:t>
      </w:r>
      <w:proofErr w:type="gramEnd"/>
      <w:r w:rsidRPr="00E33DC3">
        <w:rPr>
          <w:rFonts w:ascii="Times New Roman" w:hAnsi="Times New Roman" w:cs="Times New Roman"/>
          <w:sz w:val="24"/>
          <w:szCs w:val="24"/>
        </w:rPr>
        <w:t xml:space="preserve"> sazenic, ožnutí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buřeně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 xml:space="preserve"> v okolí sazenic na výšku strniště nejvýše d</w:t>
      </w:r>
      <w:r w:rsidR="003A5E3E" w:rsidRPr="00E33DC3">
        <w:rPr>
          <w:rFonts w:ascii="Times New Roman" w:hAnsi="Times New Roman" w:cs="Times New Roman"/>
          <w:sz w:val="24"/>
          <w:szCs w:val="24"/>
        </w:rPr>
        <w:t>o jedné třetiny výšky sazenic. Vyžnutá</w:t>
      </w:r>
      <w:r w:rsidRPr="00E33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buřeň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 xml:space="preserve"> se klade kolem sazenic nebo mezi ně. Nesmí dojít k poškození sazenic. Velikost ožnuté plochy musí být taková, aby bylo vyloučeno zalehnutí sazenic okolní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buření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>. Ožínáním musí být odstraněny kromě travin a bylin i škodící dřeviny a keře dle požadavku</w:t>
      </w:r>
      <w:r w:rsidR="00E20BF3" w:rsidRPr="00E33DC3">
        <w:rPr>
          <w:rFonts w:ascii="Times New Roman" w:hAnsi="Times New Roman" w:cs="Times New Roman"/>
          <w:sz w:val="24"/>
          <w:szCs w:val="24"/>
        </w:rPr>
        <w:t xml:space="preserve"> personálu TSHB. Ožnutí musí být</w:t>
      </w:r>
      <w:r w:rsidRPr="00E33DC3">
        <w:rPr>
          <w:rFonts w:ascii="Times New Roman" w:hAnsi="Times New Roman" w:cs="Times New Roman"/>
          <w:sz w:val="24"/>
          <w:szCs w:val="24"/>
        </w:rPr>
        <w:t xml:space="preserve"> provedeno po celé zadané ploše, nesmí zůstat neožnutá </w:t>
      </w:r>
      <w:proofErr w:type="spellStart"/>
      <w:r w:rsidRPr="00E33DC3">
        <w:rPr>
          <w:rFonts w:ascii="Times New Roman" w:hAnsi="Times New Roman" w:cs="Times New Roman"/>
          <w:sz w:val="24"/>
          <w:szCs w:val="24"/>
        </w:rPr>
        <w:t>buřeň</w:t>
      </w:r>
      <w:proofErr w:type="spellEnd"/>
      <w:r w:rsidRPr="00E33DC3">
        <w:rPr>
          <w:rFonts w:ascii="Times New Roman" w:hAnsi="Times New Roman" w:cs="Times New Roman"/>
          <w:sz w:val="24"/>
          <w:szCs w:val="24"/>
        </w:rPr>
        <w:t>.</w:t>
      </w:r>
    </w:p>
    <w:p w14:paraId="0D47CFAB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6F68267" w14:textId="77777777" w:rsidR="003E6064" w:rsidRPr="00E33DC3" w:rsidRDefault="001376C3" w:rsidP="003E6064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sz w:val="24"/>
          <w:szCs w:val="24"/>
        </w:rPr>
        <w:t>Úkolová odměna – sazba Kč/ha</w:t>
      </w:r>
    </w:p>
    <w:p w14:paraId="09F57480" w14:textId="77777777" w:rsidR="00486A38" w:rsidRPr="00E33DC3" w:rsidRDefault="00486A38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830621" w14:textId="77777777" w:rsidR="001376C3" w:rsidRPr="00E33DC3" w:rsidRDefault="001376C3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Ošlapávání </w:t>
      </w:r>
      <w:proofErr w:type="gramStart"/>
      <w:r w:rsidRPr="00E33D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kultur </w:t>
      </w: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proofErr w:type="gramEnd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musí být provedeno úplným sešlapáním </w:t>
      </w:r>
      <w:proofErr w:type="spellStart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buřeně</w:t>
      </w:r>
      <w:proofErr w:type="spellEnd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kolem sazenice do vzdálenosti nejméně na výšku </w:t>
      </w:r>
      <w:proofErr w:type="spellStart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buřeně</w:t>
      </w:r>
      <w:proofErr w:type="spellEnd"/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, nesmí dojít k poškození sazenic a vynecháním neošlapaných sazenic po ploše.</w:t>
      </w:r>
    </w:p>
    <w:p w14:paraId="458ED93C" w14:textId="77777777" w:rsidR="001376C3" w:rsidRPr="00E33DC3" w:rsidRDefault="001376C3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30A3F2" w14:textId="77777777" w:rsidR="001376C3" w:rsidRPr="00E33DC3" w:rsidRDefault="001376C3" w:rsidP="001376C3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33DC3">
        <w:rPr>
          <w:rFonts w:ascii="Times New Roman" w:hAnsi="Times New Roman" w:cs="Times New Roman"/>
          <w:sz w:val="24"/>
          <w:szCs w:val="24"/>
        </w:rPr>
        <w:t>Úkolová odměna – sazba Kč/ha</w:t>
      </w:r>
    </w:p>
    <w:p w14:paraId="290E49E4" w14:textId="77777777" w:rsidR="001376C3" w:rsidRPr="00E33DC3" w:rsidRDefault="001376C3" w:rsidP="009430A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35748A" w14:textId="77777777" w:rsidR="004D0EE8" w:rsidRPr="00E33DC3" w:rsidRDefault="008F29E1" w:rsidP="004D0EE8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E33D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Práce ruční</w:t>
      </w:r>
    </w:p>
    <w:p w14:paraId="31C49B44" w14:textId="77777777" w:rsidR="00BC19E3" w:rsidRPr="00E33DC3" w:rsidRDefault="00BC19E3" w:rsidP="00BC1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5E853DF8" w14:textId="77777777" w:rsidR="004D0EE8" w:rsidRPr="00E33DC3" w:rsidRDefault="004D0EE8" w:rsidP="00BC1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Časová odměna – </w:t>
      </w:r>
      <w:r w:rsidR="00626782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sazba Kč / 1 hod</w:t>
      </w:r>
    </w:p>
    <w:p w14:paraId="38A72AC3" w14:textId="77777777" w:rsidR="00BC19E3" w:rsidRPr="00E33DC3" w:rsidRDefault="00BC19E3" w:rsidP="00BC1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00204240" w14:textId="77777777" w:rsidR="004D0EE8" w:rsidRPr="00E33DC3" w:rsidRDefault="008D3584" w:rsidP="00BC19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E33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Dílčí operace: </w:t>
      </w:r>
      <w:r w:rsidR="003E6064" w:rsidRPr="00E33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dle pokynů personálu TSHB</w:t>
      </w:r>
      <w:r w:rsidR="00ED4906" w:rsidRPr="00E33D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709A48B2" w14:textId="77777777" w:rsidR="00B0272B" w:rsidRPr="00E33DC3" w:rsidRDefault="00B0272B" w:rsidP="00B0272B">
      <w:pPr>
        <w:pStyle w:val="Odstavecseseznamem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14:paraId="69E3BE63" w14:textId="77777777" w:rsidR="00BC19E3" w:rsidRPr="00E33DC3" w:rsidRDefault="008F29E1" w:rsidP="00BC19E3">
      <w:pPr>
        <w:pStyle w:val="Odstavecseseznamem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E33D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Práce s JMP a křovinořezem</w:t>
      </w:r>
    </w:p>
    <w:p w14:paraId="610BCF94" w14:textId="77777777" w:rsidR="00D14D78" w:rsidRPr="00E33DC3" w:rsidRDefault="00D14D78" w:rsidP="00D14D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1D274506" w14:textId="77777777" w:rsidR="00D14D78" w:rsidRPr="00E33DC3" w:rsidRDefault="004D0EE8" w:rsidP="00D14D7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Časová odměna – sazba Kč / 1 odpracovanou hodinu</w:t>
      </w:r>
    </w:p>
    <w:p w14:paraId="068FAC02" w14:textId="77777777" w:rsidR="004D0EE8" w:rsidRPr="00E33DC3" w:rsidRDefault="004D0EE8" w:rsidP="00D14D7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C67E60" w14:textId="77777777" w:rsidR="00307442" w:rsidRPr="00E33DC3" w:rsidRDefault="004D0EE8" w:rsidP="0030744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Dílčí operace:</w:t>
      </w:r>
      <w:r w:rsidR="00DD3617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 w:rsidR="00ED4906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statní práce s JMP, křovinořezem.</w:t>
      </w:r>
      <w:r w:rsidR="00307442" w:rsidRPr="00E33D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9EB04CF" w14:textId="77777777" w:rsidR="00D14D78" w:rsidRPr="004513FD" w:rsidRDefault="00D14D78" w:rsidP="00BB0BEA">
      <w:pPr>
        <w:pStyle w:val="Bezmezer2"/>
        <w:jc w:val="both"/>
        <w:rPr>
          <w:color w:val="000000" w:themeColor="text1"/>
          <w:sz w:val="20"/>
          <w:szCs w:val="20"/>
        </w:rPr>
      </w:pPr>
    </w:p>
    <w:sectPr w:rsidR="00D14D78" w:rsidRPr="0045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023A"/>
    <w:multiLevelType w:val="hybridMultilevel"/>
    <w:tmpl w:val="615C64CC"/>
    <w:lvl w:ilvl="0" w:tplc="65D64B5E">
      <w:start w:val="1"/>
      <w:numFmt w:val="lowerLetter"/>
      <w:lvlText w:val="%1)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011C"/>
    <w:multiLevelType w:val="hybridMultilevel"/>
    <w:tmpl w:val="2CD699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B0912"/>
    <w:multiLevelType w:val="hybridMultilevel"/>
    <w:tmpl w:val="F044FD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23927"/>
    <w:multiLevelType w:val="hybridMultilevel"/>
    <w:tmpl w:val="92764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56D5"/>
    <w:multiLevelType w:val="hybridMultilevel"/>
    <w:tmpl w:val="AEAA5B42"/>
    <w:lvl w:ilvl="0" w:tplc="61A8CF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F6B8B"/>
    <w:multiLevelType w:val="hybridMultilevel"/>
    <w:tmpl w:val="6074A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700214">
    <w:abstractNumId w:val="3"/>
  </w:num>
  <w:num w:numId="2" w16cid:durableId="646400786">
    <w:abstractNumId w:val="5"/>
  </w:num>
  <w:num w:numId="3" w16cid:durableId="1599287548">
    <w:abstractNumId w:val="1"/>
  </w:num>
  <w:num w:numId="4" w16cid:durableId="687100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1861018">
    <w:abstractNumId w:val="2"/>
  </w:num>
  <w:num w:numId="6" w16cid:durableId="425687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A7"/>
    <w:rsid w:val="000677AF"/>
    <w:rsid w:val="00087790"/>
    <w:rsid w:val="000C5406"/>
    <w:rsid w:val="000F5B56"/>
    <w:rsid w:val="001376C3"/>
    <w:rsid w:val="0014153D"/>
    <w:rsid w:val="00150FEB"/>
    <w:rsid w:val="00155CDE"/>
    <w:rsid w:val="0018427B"/>
    <w:rsid w:val="001D41FE"/>
    <w:rsid w:val="001E2BA8"/>
    <w:rsid w:val="001F265E"/>
    <w:rsid w:val="00232997"/>
    <w:rsid w:val="00263CA8"/>
    <w:rsid w:val="002B5CFE"/>
    <w:rsid w:val="002C760B"/>
    <w:rsid w:val="00307442"/>
    <w:rsid w:val="0035309D"/>
    <w:rsid w:val="003719D9"/>
    <w:rsid w:val="00381EFB"/>
    <w:rsid w:val="003A5E3E"/>
    <w:rsid w:val="003A6D66"/>
    <w:rsid w:val="003B6BD0"/>
    <w:rsid w:val="003D7A9F"/>
    <w:rsid w:val="003E6064"/>
    <w:rsid w:val="00401562"/>
    <w:rsid w:val="00422229"/>
    <w:rsid w:val="004513FD"/>
    <w:rsid w:val="00460509"/>
    <w:rsid w:val="004702A5"/>
    <w:rsid w:val="00473F78"/>
    <w:rsid w:val="004770CA"/>
    <w:rsid w:val="00486A38"/>
    <w:rsid w:val="004A00E1"/>
    <w:rsid w:val="004B4890"/>
    <w:rsid w:val="004C3735"/>
    <w:rsid w:val="004D0EE8"/>
    <w:rsid w:val="004D6962"/>
    <w:rsid w:val="00594DE8"/>
    <w:rsid w:val="00622AD3"/>
    <w:rsid w:val="00626782"/>
    <w:rsid w:val="00664E9D"/>
    <w:rsid w:val="006D21A4"/>
    <w:rsid w:val="006D244C"/>
    <w:rsid w:val="00704156"/>
    <w:rsid w:val="007165AC"/>
    <w:rsid w:val="00732890"/>
    <w:rsid w:val="00753467"/>
    <w:rsid w:val="00783A35"/>
    <w:rsid w:val="007F119A"/>
    <w:rsid w:val="00810448"/>
    <w:rsid w:val="008D215F"/>
    <w:rsid w:val="008D3584"/>
    <w:rsid w:val="008F29E1"/>
    <w:rsid w:val="00937012"/>
    <w:rsid w:val="0094136E"/>
    <w:rsid w:val="009424BD"/>
    <w:rsid w:val="009430A7"/>
    <w:rsid w:val="009A0260"/>
    <w:rsid w:val="00A22804"/>
    <w:rsid w:val="00A60F23"/>
    <w:rsid w:val="00A93483"/>
    <w:rsid w:val="00AF3CC5"/>
    <w:rsid w:val="00B0272B"/>
    <w:rsid w:val="00B321EC"/>
    <w:rsid w:val="00B337F4"/>
    <w:rsid w:val="00B81D82"/>
    <w:rsid w:val="00BA24BB"/>
    <w:rsid w:val="00BB0BEA"/>
    <w:rsid w:val="00BC19E3"/>
    <w:rsid w:val="00BD7ABB"/>
    <w:rsid w:val="00BF16B3"/>
    <w:rsid w:val="00C10873"/>
    <w:rsid w:val="00C729A5"/>
    <w:rsid w:val="00CA735E"/>
    <w:rsid w:val="00D0227B"/>
    <w:rsid w:val="00D1045B"/>
    <w:rsid w:val="00D14D78"/>
    <w:rsid w:val="00D30740"/>
    <w:rsid w:val="00D36D0F"/>
    <w:rsid w:val="00D41B91"/>
    <w:rsid w:val="00D42EA2"/>
    <w:rsid w:val="00D7600B"/>
    <w:rsid w:val="00DD3617"/>
    <w:rsid w:val="00E02B49"/>
    <w:rsid w:val="00E06024"/>
    <w:rsid w:val="00E1212C"/>
    <w:rsid w:val="00E20BF3"/>
    <w:rsid w:val="00E33DC3"/>
    <w:rsid w:val="00E36367"/>
    <w:rsid w:val="00E71C32"/>
    <w:rsid w:val="00EB0AFC"/>
    <w:rsid w:val="00EC1C03"/>
    <w:rsid w:val="00EC66F8"/>
    <w:rsid w:val="00ED32CD"/>
    <w:rsid w:val="00ED4906"/>
    <w:rsid w:val="00F447FC"/>
    <w:rsid w:val="00F5187F"/>
    <w:rsid w:val="00FD5BCC"/>
    <w:rsid w:val="00F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C4ED"/>
  <w15:chartTrackingRefBased/>
  <w15:docId w15:val="{64B49F09-34EA-468E-BA42-A339FF12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486A38"/>
    <w:pPr>
      <w:ind w:left="720"/>
      <w:contextualSpacing/>
    </w:pPr>
  </w:style>
  <w:style w:type="paragraph" w:customStyle="1" w:styleId="Bezmezer2">
    <w:name w:val="Bez mezer2"/>
    <w:uiPriority w:val="99"/>
    <w:rsid w:val="00B81D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locked/>
    <w:rsid w:val="00EB0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6" ma:contentTypeDescription="Vytvoří nový dokument" ma:contentTypeScope="" ma:versionID="9a51418ae44fc210528110226842154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33173e5a6000c403f57acdec8fbab0e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8342B-ECFD-45C0-888C-3890EA5E0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A81854-0712-4368-BBA0-484EC0CE337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9E1C99AF-F9F0-47F4-A2B2-7D4B30AAB3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957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Pavel</dc:creator>
  <cp:keywords/>
  <dc:description/>
  <cp:lastModifiedBy>Zuzana Čermáková</cp:lastModifiedBy>
  <cp:revision>11</cp:revision>
  <cp:lastPrinted>2021-02-09T07:57:00Z</cp:lastPrinted>
  <dcterms:created xsi:type="dcterms:W3CDTF">2022-08-12T17:54:00Z</dcterms:created>
  <dcterms:modified xsi:type="dcterms:W3CDTF">2022-11-01T12:21:00Z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