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F89A6" w14:textId="77777777" w:rsidR="00A24517" w:rsidRDefault="00A24517" w:rsidP="0066528B">
      <w:pPr>
        <w:jc w:val="center"/>
        <w:rPr>
          <w:rFonts w:ascii="Arial" w:hAnsi="Arial" w:cs="Arial"/>
          <w:b/>
          <w:sz w:val="24"/>
          <w:szCs w:val="24"/>
        </w:rPr>
      </w:pPr>
    </w:p>
    <w:p w14:paraId="75BC0D55" w14:textId="2BC59A5C" w:rsidR="007223C3" w:rsidRPr="0024342F" w:rsidRDefault="00DA4322" w:rsidP="0066528B">
      <w:pPr>
        <w:jc w:val="center"/>
        <w:rPr>
          <w:rFonts w:ascii="Arial" w:hAnsi="Arial" w:cs="Arial"/>
          <w:b/>
          <w:sz w:val="24"/>
          <w:szCs w:val="24"/>
        </w:rPr>
      </w:pPr>
      <w:r w:rsidRPr="0024342F">
        <w:rPr>
          <w:rFonts w:ascii="Arial" w:hAnsi="Arial" w:cs="Arial"/>
          <w:b/>
          <w:sz w:val="24"/>
          <w:szCs w:val="24"/>
        </w:rPr>
        <w:t>VÝZVA K PODÁNÍ NABÍDEK</w:t>
      </w:r>
    </w:p>
    <w:p w14:paraId="4A586825" w14:textId="77777777" w:rsidR="00DA4322" w:rsidRPr="0024342F" w:rsidRDefault="00DA4322" w:rsidP="00DA432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4342F">
        <w:rPr>
          <w:rFonts w:ascii="Arial" w:hAnsi="Arial" w:cs="Arial"/>
          <w:sz w:val="20"/>
          <w:szCs w:val="20"/>
        </w:rPr>
        <w:t>k veřejné zakázce dle zákona č. 134/2016 Sb., o zadávání veřejných zakázek, ve znění pozdějších předpisů, (dále jen „zákon“)</w:t>
      </w:r>
    </w:p>
    <w:p w14:paraId="3CA02D6E" w14:textId="77777777" w:rsidR="00DA4322" w:rsidRPr="0024342F" w:rsidRDefault="00DA4322" w:rsidP="00DA4322">
      <w:pPr>
        <w:spacing w:after="0"/>
        <w:rPr>
          <w:rFonts w:ascii="Arial" w:hAnsi="Arial" w:cs="Arial"/>
          <w:sz w:val="20"/>
          <w:szCs w:val="20"/>
        </w:rPr>
      </w:pPr>
    </w:p>
    <w:p w14:paraId="6CA44A0B" w14:textId="77777777" w:rsidR="0066528B" w:rsidRDefault="0066528B" w:rsidP="00DA4322">
      <w:pPr>
        <w:spacing w:after="0"/>
        <w:rPr>
          <w:rFonts w:ascii="Arial" w:hAnsi="Arial" w:cs="Arial"/>
          <w:sz w:val="20"/>
          <w:szCs w:val="20"/>
        </w:rPr>
      </w:pPr>
    </w:p>
    <w:p w14:paraId="67FBB491" w14:textId="19AF1423" w:rsidR="00DA4322" w:rsidRPr="0024342F" w:rsidRDefault="00DA4322" w:rsidP="00DA4322">
      <w:pPr>
        <w:spacing w:after="0"/>
        <w:rPr>
          <w:rFonts w:ascii="Arial" w:hAnsi="Arial" w:cs="Arial"/>
          <w:sz w:val="20"/>
          <w:szCs w:val="20"/>
        </w:rPr>
      </w:pPr>
      <w:r w:rsidRPr="0024342F">
        <w:rPr>
          <w:rFonts w:ascii="Arial" w:hAnsi="Arial" w:cs="Arial"/>
          <w:sz w:val="20"/>
          <w:szCs w:val="20"/>
        </w:rPr>
        <w:t>Vážení,</w:t>
      </w:r>
    </w:p>
    <w:p w14:paraId="3E4B1630" w14:textId="77777777" w:rsidR="00DA4322" w:rsidRPr="0024342F" w:rsidRDefault="00DA4322" w:rsidP="00DA4322">
      <w:pPr>
        <w:spacing w:after="0"/>
        <w:rPr>
          <w:rFonts w:ascii="Arial" w:hAnsi="Arial" w:cs="Arial"/>
          <w:sz w:val="20"/>
          <w:szCs w:val="20"/>
        </w:rPr>
      </w:pPr>
      <w:r w:rsidRPr="0024342F">
        <w:rPr>
          <w:rFonts w:ascii="Arial" w:hAnsi="Arial" w:cs="Arial"/>
          <w:sz w:val="20"/>
          <w:szCs w:val="20"/>
        </w:rPr>
        <w:t>v souladu s ustanovením § 53 odst. 1 zákona se na Vás obracíme s výzvou k podání nabídky ve zjednodušeném podlimitním řízení.</w:t>
      </w:r>
    </w:p>
    <w:p w14:paraId="619EFE69" w14:textId="77777777" w:rsidR="00DA4322" w:rsidRPr="0024342F" w:rsidRDefault="00DA4322" w:rsidP="00DA4322">
      <w:pPr>
        <w:spacing w:after="0"/>
        <w:rPr>
          <w:rFonts w:ascii="Arial" w:hAnsi="Arial" w:cs="Arial"/>
          <w:sz w:val="20"/>
          <w:szCs w:val="20"/>
        </w:rPr>
      </w:pPr>
    </w:p>
    <w:p w14:paraId="2B92ED38" w14:textId="77777777" w:rsidR="00DA4322" w:rsidRPr="0024342F" w:rsidRDefault="00DA4322" w:rsidP="00DA4322">
      <w:pPr>
        <w:spacing w:after="0"/>
        <w:rPr>
          <w:rFonts w:ascii="Arial" w:hAnsi="Arial" w:cs="Arial"/>
          <w:sz w:val="20"/>
          <w:szCs w:val="20"/>
        </w:rPr>
      </w:pPr>
      <w:r w:rsidRPr="0024342F">
        <w:rPr>
          <w:rFonts w:ascii="Arial" w:hAnsi="Arial" w:cs="Arial"/>
          <w:sz w:val="20"/>
          <w:szCs w:val="20"/>
        </w:rPr>
        <w:t>Žádáme Vás o přípravu nabídky, která bude vyhovovat všem požadavkům zadavatele a zákona.</w:t>
      </w:r>
    </w:p>
    <w:p w14:paraId="3EA34679" w14:textId="77777777" w:rsidR="00DA4322" w:rsidRPr="0024342F" w:rsidRDefault="00DA4322" w:rsidP="00DA4322">
      <w:pPr>
        <w:spacing w:after="0"/>
        <w:rPr>
          <w:rFonts w:ascii="Arial" w:hAnsi="Arial" w:cs="Arial"/>
          <w:sz w:val="20"/>
          <w:szCs w:val="20"/>
        </w:rPr>
      </w:pPr>
    </w:p>
    <w:p w14:paraId="18D37497" w14:textId="77777777" w:rsidR="00DA4322" w:rsidRPr="0024342F" w:rsidRDefault="00DA4322" w:rsidP="00DA4322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24342F">
        <w:rPr>
          <w:rFonts w:ascii="Arial" w:hAnsi="Arial" w:cs="Arial"/>
          <w:b/>
          <w:sz w:val="20"/>
          <w:szCs w:val="20"/>
        </w:rPr>
        <w:t>Identifikační údaje zadavatele a identifikace veřejné zakázky</w:t>
      </w:r>
    </w:p>
    <w:p w14:paraId="032C762A" w14:textId="77777777" w:rsidR="00DA4322" w:rsidRPr="0024342F" w:rsidRDefault="00DA4322" w:rsidP="00DA4322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239"/>
      </w:tblGrid>
      <w:tr w:rsidR="00DA4322" w:rsidRPr="0024342F" w14:paraId="6E77FE61" w14:textId="77777777" w:rsidTr="00A24517"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5BBDCA4D" w14:textId="77777777" w:rsidR="00DA4322" w:rsidRPr="0024342F" w:rsidRDefault="00DA4322" w:rsidP="00DA4322">
            <w:pPr>
              <w:pStyle w:val="Odstavecseseznamem"/>
              <w:spacing w:before="2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4342F">
              <w:rPr>
                <w:rFonts w:ascii="Arial" w:hAnsi="Arial" w:cs="Arial"/>
                <w:sz w:val="20"/>
                <w:szCs w:val="20"/>
              </w:rPr>
              <w:t>Název veřejné zakázky:</w:t>
            </w:r>
          </w:p>
        </w:tc>
        <w:tc>
          <w:tcPr>
            <w:tcW w:w="5239" w:type="dxa"/>
            <w:tcBorders>
              <w:top w:val="single" w:sz="4" w:space="0" w:color="FFFFFF" w:themeColor="background1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FFFF99"/>
          </w:tcPr>
          <w:p w14:paraId="1B06C9CA" w14:textId="51443FE1" w:rsidR="00DA4322" w:rsidRPr="0024342F" w:rsidRDefault="0044277B" w:rsidP="0044277B">
            <w:pPr>
              <w:pStyle w:val="Odstavecseseznamem"/>
              <w:spacing w:before="240" w:after="24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Jičín – ulice Konecchlumského</w:t>
            </w:r>
          </w:p>
        </w:tc>
      </w:tr>
      <w:tr w:rsidR="00DA4322" w:rsidRPr="0024342F" w14:paraId="6046222F" w14:textId="77777777" w:rsidTr="00A24517">
        <w:tc>
          <w:tcPr>
            <w:tcW w:w="3823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0C66D1B1" w14:textId="77777777" w:rsidR="00DA4322" w:rsidRPr="0024342F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4342F">
              <w:rPr>
                <w:rFonts w:ascii="Arial" w:hAnsi="Arial" w:cs="Arial"/>
                <w:sz w:val="20"/>
                <w:szCs w:val="20"/>
              </w:rPr>
              <w:t>Druh zadávacího řízení:</w:t>
            </w:r>
          </w:p>
        </w:tc>
        <w:tc>
          <w:tcPr>
            <w:tcW w:w="52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FFFF99"/>
          </w:tcPr>
          <w:p w14:paraId="5F872FEB" w14:textId="77777777" w:rsidR="00DA4322" w:rsidRPr="0024342F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4342F">
              <w:rPr>
                <w:rFonts w:ascii="Arial" w:hAnsi="Arial" w:cs="Arial"/>
                <w:sz w:val="20"/>
                <w:szCs w:val="20"/>
              </w:rPr>
              <w:t>Zjednodušené podlimitní řízení</w:t>
            </w:r>
          </w:p>
        </w:tc>
      </w:tr>
      <w:tr w:rsidR="00DA4322" w:rsidRPr="0024342F" w14:paraId="0B4BAB55" w14:textId="77777777" w:rsidTr="00A24517">
        <w:tc>
          <w:tcPr>
            <w:tcW w:w="3823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7D9A60C7" w14:textId="77777777" w:rsidR="00DA4322" w:rsidRPr="0024342F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4342F">
              <w:rPr>
                <w:rFonts w:ascii="Arial" w:hAnsi="Arial" w:cs="Arial"/>
                <w:sz w:val="20"/>
                <w:szCs w:val="20"/>
              </w:rPr>
              <w:t>Předmět veřejné zakázky:</w:t>
            </w:r>
          </w:p>
        </w:tc>
        <w:tc>
          <w:tcPr>
            <w:tcW w:w="52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FFFF99"/>
          </w:tcPr>
          <w:p w14:paraId="267FAE3A" w14:textId="4BB6C6C4" w:rsidR="00DA4322" w:rsidRPr="0024342F" w:rsidRDefault="0066528B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Stavební práce</w:t>
            </w:r>
          </w:p>
        </w:tc>
      </w:tr>
      <w:tr w:rsidR="00DA4322" w:rsidRPr="0024342F" w14:paraId="738ECDD4" w14:textId="77777777" w:rsidTr="00A24517">
        <w:tc>
          <w:tcPr>
            <w:tcW w:w="3823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70F8A18F" w14:textId="77777777" w:rsidR="00DA4322" w:rsidRPr="0024342F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4342F">
              <w:rPr>
                <w:rFonts w:ascii="Arial" w:hAnsi="Arial" w:cs="Arial"/>
                <w:sz w:val="20"/>
                <w:szCs w:val="20"/>
              </w:rPr>
              <w:t>Režim veřejné zakázky:</w:t>
            </w:r>
          </w:p>
        </w:tc>
        <w:tc>
          <w:tcPr>
            <w:tcW w:w="52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FFFF99"/>
          </w:tcPr>
          <w:p w14:paraId="0D5AE84F" w14:textId="77777777" w:rsidR="00DA4322" w:rsidRPr="0024342F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4342F">
              <w:rPr>
                <w:rFonts w:ascii="Arial" w:hAnsi="Arial" w:cs="Arial"/>
                <w:sz w:val="20"/>
                <w:szCs w:val="20"/>
              </w:rPr>
              <w:t>Podlimitní</w:t>
            </w:r>
          </w:p>
        </w:tc>
      </w:tr>
      <w:tr w:rsidR="00DA4322" w:rsidRPr="0024342F" w14:paraId="43F752B8" w14:textId="77777777" w:rsidTr="00A24517">
        <w:tc>
          <w:tcPr>
            <w:tcW w:w="3823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487B2185" w14:textId="77777777" w:rsidR="00DA4322" w:rsidRPr="0024342F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4342F">
              <w:rPr>
                <w:rFonts w:ascii="Arial" w:hAnsi="Arial" w:cs="Arial"/>
                <w:sz w:val="20"/>
                <w:szCs w:val="20"/>
              </w:rPr>
              <w:t>Zadavatel:</w:t>
            </w:r>
          </w:p>
        </w:tc>
        <w:tc>
          <w:tcPr>
            <w:tcW w:w="52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FFFF99"/>
          </w:tcPr>
          <w:p w14:paraId="36C1CD8C" w14:textId="77777777" w:rsidR="00DA4322" w:rsidRPr="0024342F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4342F">
              <w:rPr>
                <w:rFonts w:ascii="Arial" w:hAnsi="Arial" w:cs="Arial"/>
                <w:sz w:val="20"/>
                <w:szCs w:val="20"/>
              </w:rPr>
              <w:t>Město Jičín</w:t>
            </w:r>
          </w:p>
        </w:tc>
      </w:tr>
      <w:tr w:rsidR="00DA4322" w:rsidRPr="0024342F" w14:paraId="2A3795B0" w14:textId="77777777" w:rsidTr="00A24517">
        <w:tc>
          <w:tcPr>
            <w:tcW w:w="3823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FFFF99"/>
          </w:tcPr>
          <w:p w14:paraId="022D350A" w14:textId="77777777" w:rsidR="00DA4322" w:rsidRPr="0024342F" w:rsidRDefault="00DA4322" w:rsidP="001376DE">
            <w:pPr>
              <w:pStyle w:val="Odstavecseseznamem"/>
              <w:spacing w:before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4342F">
              <w:rPr>
                <w:rFonts w:ascii="Arial" w:hAnsi="Arial" w:cs="Arial"/>
                <w:sz w:val="20"/>
                <w:szCs w:val="20"/>
              </w:rPr>
              <w:t>Sídlo zadavatele:</w:t>
            </w:r>
          </w:p>
        </w:tc>
        <w:tc>
          <w:tcPr>
            <w:tcW w:w="52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FFFF99"/>
          </w:tcPr>
          <w:p w14:paraId="1B586C18" w14:textId="60ED8EA2" w:rsidR="00DA4322" w:rsidRPr="0024342F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4342F">
              <w:rPr>
                <w:rFonts w:ascii="Arial" w:hAnsi="Arial" w:cs="Arial"/>
                <w:sz w:val="20"/>
                <w:szCs w:val="20"/>
              </w:rPr>
              <w:t xml:space="preserve">Žižkovo náměstí 18 Valdické předměstí, 5106 01 Jičín </w:t>
            </w:r>
            <w:r w:rsidR="003614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A4322" w:rsidRPr="0024342F" w14:paraId="34F95582" w14:textId="77777777" w:rsidTr="00A24517">
        <w:tc>
          <w:tcPr>
            <w:tcW w:w="3823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/>
            </w:tcBorders>
            <w:shd w:val="clear" w:color="auto" w:fill="FFFF99"/>
          </w:tcPr>
          <w:p w14:paraId="31763790" w14:textId="77777777" w:rsidR="00DA4322" w:rsidRPr="0024342F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4342F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523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FFFF99"/>
          </w:tcPr>
          <w:p w14:paraId="1F3E52C0" w14:textId="77777777" w:rsidR="00DA4322" w:rsidRPr="0024342F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4342F">
              <w:rPr>
                <w:rFonts w:ascii="Arial" w:hAnsi="Arial" w:cs="Arial"/>
                <w:sz w:val="20"/>
                <w:szCs w:val="20"/>
              </w:rPr>
              <w:t>00271632</w:t>
            </w:r>
          </w:p>
        </w:tc>
      </w:tr>
      <w:tr w:rsidR="00DA4322" w:rsidRPr="0024342F" w14:paraId="611B4D35" w14:textId="77777777" w:rsidTr="00A24517"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/>
            </w:tcBorders>
            <w:shd w:val="clear" w:color="auto" w:fill="FFFF99"/>
          </w:tcPr>
          <w:p w14:paraId="5C523A2F" w14:textId="77777777" w:rsidR="00DA4322" w:rsidRPr="0024342F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4342F">
              <w:rPr>
                <w:rFonts w:ascii="Arial" w:hAnsi="Arial" w:cs="Arial"/>
                <w:sz w:val="20"/>
                <w:szCs w:val="20"/>
              </w:rPr>
              <w:t xml:space="preserve">Osoba oprávněná jednat za zadavatele: </w:t>
            </w:r>
          </w:p>
        </w:tc>
        <w:tc>
          <w:tcPr>
            <w:tcW w:w="5239" w:type="dxa"/>
            <w:tcBorders>
              <w:top w:val="single" w:sz="12" w:space="0" w:color="FFFFFF"/>
              <w:left w:val="single" w:sz="12" w:space="0" w:color="FFFFFF"/>
              <w:bottom w:val="single" w:sz="4" w:space="0" w:color="FFFFFF"/>
              <w:right w:val="single" w:sz="4" w:space="0" w:color="FFFFFF"/>
            </w:tcBorders>
            <w:shd w:val="clear" w:color="auto" w:fill="FFFF99"/>
          </w:tcPr>
          <w:p w14:paraId="598F14BC" w14:textId="77777777" w:rsidR="00DA4322" w:rsidRPr="0024342F" w:rsidRDefault="00DA4322" w:rsidP="00DA4322">
            <w:pPr>
              <w:pStyle w:val="Odstavecseseznamem"/>
              <w:spacing w:before="120"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4342F">
              <w:rPr>
                <w:rFonts w:ascii="Arial" w:hAnsi="Arial" w:cs="Arial"/>
                <w:sz w:val="20"/>
                <w:szCs w:val="20"/>
              </w:rPr>
              <w:t>JUDr. Jan Malý, starosta města</w:t>
            </w:r>
          </w:p>
        </w:tc>
      </w:tr>
    </w:tbl>
    <w:p w14:paraId="4B43DF50" w14:textId="77777777" w:rsidR="0044277B" w:rsidRPr="00DA7BCC" w:rsidRDefault="0044277B" w:rsidP="0044277B">
      <w:pPr>
        <w:suppressAutoHyphens/>
        <w:spacing w:before="240"/>
        <w:rPr>
          <w:rFonts w:ascii="Arial" w:hAnsi="Arial" w:cs="Arial"/>
          <w:sz w:val="20"/>
          <w:szCs w:val="20"/>
        </w:rPr>
      </w:pPr>
      <w:bookmarkStart w:id="0" w:name="_Hlk513473568"/>
      <w:r w:rsidRPr="00DA7BCC">
        <w:rPr>
          <w:rFonts w:ascii="Arial" w:hAnsi="Arial" w:cs="Arial"/>
          <w:sz w:val="20"/>
          <w:szCs w:val="20"/>
        </w:rPr>
        <w:t>Toto zadávací řízení je ve smyslu § 7 zákona zadáváno společnými zadavateli, přičemž osobami zúčastněnými na společném zadávání jsou:</w:t>
      </w:r>
    </w:p>
    <w:p w14:paraId="05DAEBE3" w14:textId="77777777" w:rsidR="0044277B" w:rsidRPr="00DA7BCC" w:rsidRDefault="0044277B" w:rsidP="0044277B">
      <w:pPr>
        <w:pStyle w:val="Odstavecseseznamem"/>
        <w:widowControl w:val="0"/>
        <w:numPr>
          <w:ilvl w:val="0"/>
          <w:numId w:val="4"/>
        </w:numPr>
        <w:suppressAutoHyphens/>
        <w:spacing w:before="120" w:after="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DA7BCC">
        <w:rPr>
          <w:rFonts w:ascii="Arial" w:hAnsi="Arial" w:cs="Arial"/>
          <w:sz w:val="20"/>
          <w:szCs w:val="20"/>
        </w:rPr>
        <w:t>Město Jičín, IČ: 00271632, se sídlem Žižkovo nám. 18, 506 01</w:t>
      </w:r>
    </w:p>
    <w:p w14:paraId="3A98258D" w14:textId="77777777" w:rsidR="0044277B" w:rsidRPr="00DA7BCC" w:rsidRDefault="0044277B" w:rsidP="0044277B">
      <w:pPr>
        <w:pStyle w:val="Odstavecseseznamem"/>
        <w:widowControl w:val="0"/>
        <w:numPr>
          <w:ilvl w:val="0"/>
          <w:numId w:val="4"/>
        </w:numPr>
        <w:suppressAutoHyphens/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Vodohospodářská a obchodní společnost</w:t>
      </w:r>
      <w:r w:rsidRPr="00DA7BCC">
        <w:rPr>
          <w:rFonts w:ascii="Arial" w:hAnsi="Arial" w:cs="Arial"/>
          <w:sz w:val="20"/>
          <w:szCs w:val="20"/>
        </w:rPr>
        <w:t xml:space="preserve"> a.s., IČ: </w:t>
      </w:r>
      <w:r>
        <w:rPr>
          <w:rFonts w:ascii="Arial" w:hAnsi="Arial" w:cs="Arial"/>
          <w:sz w:val="20"/>
          <w:szCs w:val="20"/>
        </w:rPr>
        <w:t>60109149</w:t>
      </w:r>
      <w:r w:rsidRPr="00DA7BCC">
        <w:rPr>
          <w:rFonts w:ascii="Arial" w:hAnsi="Arial" w:cs="Arial"/>
          <w:sz w:val="20"/>
          <w:szCs w:val="20"/>
        </w:rPr>
        <w:t xml:space="preserve">, se sídlem </w:t>
      </w:r>
      <w:r>
        <w:rPr>
          <w:rFonts w:ascii="Arial" w:hAnsi="Arial" w:cs="Arial"/>
          <w:sz w:val="20"/>
          <w:szCs w:val="20"/>
        </w:rPr>
        <w:t>Na Tobolce 428</w:t>
      </w:r>
      <w:r w:rsidRPr="00DA7BCC">
        <w:rPr>
          <w:rFonts w:ascii="Arial" w:hAnsi="Arial" w:cs="Arial"/>
          <w:sz w:val="20"/>
          <w:szCs w:val="20"/>
        </w:rPr>
        <w:t>, 506 01 Jičín (sektorový zadavatel)</w:t>
      </w:r>
    </w:p>
    <w:p w14:paraId="79E57400" w14:textId="77777777" w:rsidR="0044277B" w:rsidRPr="00DA7BCC" w:rsidRDefault="0044277B" w:rsidP="0044277B">
      <w:pPr>
        <w:suppressAutoHyphens/>
        <w:spacing w:before="120"/>
        <w:rPr>
          <w:rFonts w:ascii="Arial" w:hAnsi="Arial" w:cs="Arial"/>
          <w:sz w:val="20"/>
          <w:szCs w:val="20"/>
        </w:rPr>
      </w:pPr>
      <w:r w:rsidRPr="00DA7BCC">
        <w:rPr>
          <w:rFonts w:ascii="Arial" w:hAnsi="Arial" w:cs="Arial"/>
          <w:sz w:val="20"/>
          <w:szCs w:val="20"/>
        </w:rPr>
        <w:t xml:space="preserve">Zástupcem společných zadavatelů je město Jičín. Pokud se v této zadávací dokumentaci používá pojem “zadavatel“, rozumí se tím podle povahy věci buď společní zadavatelé nebo jen město Jičín jako vedoucí osoba společných zadavatelů. Shora uvedení společní zadavatelé uzavřeli dne </w:t>
      </w:r>
      <w:r>
        <w:rPr>
          <w:rFonts w:ascii="Arial" w:hAnsi="Arial" w:cs="Arial"/>
          <w:sz w:val="20"/>
          <w:szCs w:val="20"/>
        </w:rPr>
        <w:t>13. 7.</w:t>
      </w:r>
      <w:r w:rsidRPr="00DA7BCC">
        <w:rPr>
          <w:rFonts w:ascii="Arial" w:hAnsi="Arial" w:cs="Arial"/>
          <w:sz w:val="20"/>
          <w:szCs w:val="20"/>
        </w:rPr>
        <w:t xml:space="preserve"> 2021 smlouvu o společném zadávání předmětné veřejné zakázky.</w:t>
      </w:r>
    </w:p>
    <w:p w14:paraId="04D60DDA" w14:textId="6519E44B" w:rsidR="0044277B" w:rsidRPr="0044277B" w:rsidRDefault="0044277B" w:rsidP="0044277B">
      <w:pPr>
        <w:suppressAutoHyphens/>
        <w:spacing w:before="120"/>
        <w:rPr>
          <w:rStyle w:val="datalabel"/>
          <w:rFonts w:ascii="Arial" w:hAnsi="Arial" w:cs="Arial"/>
          <w:sz w:val="20"/>
          <w:szCs w:val="20"/>
        </w:rPr>
      </w:pPr>
      <w:r w:rsidRPr="00DA7BCC">
        <w:rPr>
          <w:rFonts w:ascii="Arial" w:hAnsi="Arial" w:cs="Arial"/>
          <w:sz w:val="20"/>
          <w:szCs w:val="20"/>
        </w:rPr>
        <w:t xml:space="preserve">Výsledkem předmětné veřejné zakázky </w:t>
      </w:r>
      <w:r w:rsidRPr="00DA7BCC">
        <w:rPr>
          <w:rStyle w:val="Sil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bude uzavření </w:t>
      </w:r>
      <w:r w:rsidRPr="00DA7BCC">
        <w:rPr>
          <w:rStyle w:val="Siln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dvou samostatných smluv</w:t>
      </w:r>
      <w:r w:rsidRPr="00DA7BCC">
        <w:rPr>
          <w:rStyle w:val="Sil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 dílo mezi městem Jičín a vybraným dodavatelem a mezi </w:t>
      </w:r>
      <w:r w:rsidRPr="00DA7BCC">
        <w:rPr>
          <w:rFonts w:ascii="Arial" w:hAnsi="Arial" w:cs="Arial"/>
          <w:b/>
          <w:bCs/>
          <w:sz w:val="20"/>
          <w:szCs w:val="20"/>
        </w:rPr>
        <w:t>Vodohospodářsk</w:t>
      </w:r>
      <w:r>
        <w:rPr>
          <w:rFonts w:ascii="Arial" w:hAnsi="Arial" w:cs="Arial"/>
          <w:b/>
          <w:bCs/>
          <w:sz w:val="20"/>
          <w:szCs w:val="20"/>
        </w:rPr>
        <w:t>ou</w:t>
      </w:r>
      <w:r w:rsidRPr="00DA7BCC">
        <w:rPr>
          <w:rFonts w:ascii="Arial" w:hAnsi="Arial" w:cs="Arial"/>
          <w:b/>
          <w:bCs/>
          <w:sz w:val="20"/>
          <w:szCs w:val="20"/>
        </w:rPr>
        <w:t xml:space="preserve"> a obchodní společnost a.s</w:t>
      </w:r>
      <w:r>
        <w:rPr>
          <w:rStyle w:val="Siln"/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DA7BCC">
        <w:rPr>
          <w:rStyle w:val="Sil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vybraným dodavatelem. Smlouva o spolupráci zadavatelů tvoří přílohu č. </w:t>
      </w:r>
      <w:r>
        <w:rPr>
          <w:rStyle w:val="Siln"/>
          <w:rFonts w:ascii="Arial" w:hAnsi="Arial" w:cs="Arial"/>
          <w:color w:val="000000"/>
          <w:sz w:val="20"/>
          <w:szCs w:val="20"/>
          <w:shd w:val="clear" w:color="auto" w:fill="FFFFFF"/>
        </w:rPr>
        <w:t>6</w:t>
      </w:r>
      <w:r w:rsidRPr="00DA7BCC">
        <w:rPr>
          <w:rStyle w:val="Siln"/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22DE0D7C" w14:textId="77777777" w:rsidR="0044277B" w:rsidRPr="003A6832" w:rsidRDefault="0044277B" w:rsidP="0044277B">
      <w:pPr>
        <w:suppressAutoHyphens/>
        <w:rPr>
          <w:rStyle w:val="datalabel"/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3A6832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Úvodní ustanovení</w:t>
      </w:r>
    </w:p>
    <w:p w14:paraId="1D9ADDCB" w14:textId="250A0CD1" w:rsidR="0044277B" w:rsidRDefault="0044277B" w:rsidP="0044277B">
      <w:pPr>
        <w:spacing w:before="120"/>
        <w:rPr>
          <w:rFonts w:ascii="Arial" w:hAnsi="Arial" w:cs="Arial"/>
          <w:b/>
          <w:sz w:val="20"/>
          <w:szCs w:val="20"/>
        </w:rPr>
      </w:pPr>
      <w:r w:rsidRPr="00E35C7B">
        <w:rPr>
          <w:rStyle w:val="datalabel"/>
          <w:rFonts w:ascii="Arial" w:hAnsi="Arial" w:cs="Arial"/>
          <w:b/>
          <w:sz w:val="20"/>
          <w:szCs w:val="20"/>
        </w:rPr>
        <w:t xml:space="preserve">Veřejná zakázka je realizována v souladu se zákonem č. 134/2016 Sb., o zadávání veřejných zakázek, ve znění účinném v době zahájení zadávacího řízení </w:t>
      </w:r>
      <w:r w:rsidRPr="00E35C7B">
        <w:rPr>
          <w:rFonts w:ascii="Arial" w:hAnsi="Arial" w:cs="Arial"/>
          <w:b/>
          <w:bCs/>
          <w:sz w:val="20"/>
          <w:szCs w:val="20"/>
        </w:rPr>
        <w:t xml:space="preserve">a </w:t>
      </w:r>
      <w:r w:rsidRPr="00744D79">
        <w:rPr>
          <w:rFonts w:ascii="Arial" w:hAnsi="Arial" w:cs="Arial"/>
          <w:b/>
          <w:bCs/>
          <w:sz w:val="20"/>
          <w:szCs w:val="20"/>
        </w:rPr>
        <w:t>Obecnými pravidly pro žadatele a příjemce Metodického pokynu pro oblast zadávání zakázek pro programové období 2014-2020</w:t>
      </w:r>
      <w:r>
        <w:rPr>
          <w:rFonts w:ascii="Arial" w:hAnsi="Arial" w:cs="Arial"/>
          <w:b/>
          <w:bCs/>
          <w:sz w:val="20"/>
          <w:szCs w:val="20"/>
        </w:rPr>
        <w:t xml:space="preserve"> v aktuálně platném znění v době zahájení zadávacího řízení.</w:t>
      </w:r>
    </w:p>
    <w:p w14:paraId="0D9A6AB2" w14:textId="77777777" w:rsidR="0044277B" w:rsidRPr="0044277B" w:rsidRDefault="0044277B" w:rsidP="0044277B">
      <w:pPr>
        <w:spacing w:after="0"/>
        <w:rPr>
          <w:rFonts w:ascii="Arial" w:hAnsi="Arial" w:cs="Arial"/>
          <w:b/>
          <w:sz w:val="20"/>
          <w:szCs w:val="20"/>
        </w:rPr>
      </w:pPr>
    </w:p>
    <w:p w14:paraId="593B7662" w14:textId="77777777" w:rsidR="0044277B" w:rsidRPr="00B17BB1" w:rsidRDefault="0044277B" w:rsidP="0044277B">
      <w:pPr>
        <w:pStyle w:val="Standard"/>
        <w:jc w:val="both"/>
        <w:rPr>
          <w:rStyle w:val="datalabel"/>
          <w:rFonts w:ascii="Arial" w:hAnsi="Arial" w:cs="Arial"/>
          <w:b/>
          <w:sz w:val="20"/>
        </w:rPr>
      </w:pPr>
      <w:bookmarkStart w:id="1" w:name="_Hlk75771541"/>
      <w:r w:rsidRPr="00B17BB1">
        <w:rPr>
          <w:rFonts w:ascii="Arial" w:hAnsi="Arial" w:cs="Arial"/>
          <w:b/>
          <w:sz w:val="20"/>
          <w:szCs w:val="20"/>
        </w:rPr>
        <w:t>Veřejná zakázka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6832">
        <w:rPr>
          <w:rFonts w:ascii="Arial" w:hAnsi="Arial" w:cs="Arial"/>
          <w:b/>
          <w:sz w:val="20"/>
          <w:szCs w:val="20"/>
        </w:rPr>
        <w:t>pro město Jičín</w:t>
      </w:r>
      <w:r>
        <w:rPr>
          <w:rFonts w:ascii="Arial" w:hAnsi="Arial" w:cs="Arial"/>
          <w:b/>
          <w:sz w:val="20"/>
          <w:szCs w:val="20"/>
        </w:rPr>
        <w:t xml:space="preserve"> se skládá z dílčího plnění „A“ a dílčího plnění „B“, přičemž:</w:t>
      </w:r>
      <w:r w:rsidRPr="00B17BB1">
        <w:rPr>
          <w:rFonts w:ascii="Arial" w:hAnsi="Arial" w:cs="Arial"/>
          <w:b/>
          <w:sz w:val="20"/>
          <w:szCs w:val="20"/>
        </w:rPr>
        <w:t xml:space="preserve"> </w:t>
      </w:r>
    </w:p>
    <w:p w14:paraId="59396BEF" w14:textId="77777777" w:rsidR="0044277B" w:rsidRPr="002B306C" w:rsidRDefault="0044277B" w:rsidP="0044277B">
      <w:pPr>
        <w:suppressAutoHyphens/>
        <w:spacing w:before="120"/>
        <w:rPr>
          <w:rStyle w:val="datalabel"/>
          <w:rFonts w:ascii="Arial" w:hAnsi="Arial" w:cs="Arial"/>
          <w:b/>
          <w:bCs/>
          <w:sz w:val="20"/>
        </w:rPr>
      </w:pPr>
      <w:r w:rsidRPr="002B306C">
        <w:rPr>
          <w:rFonts w:ascii="Arial" w:hAnsi="Arial" w:cs="Arial"/>
          <w:b/>
          <w:sz w:val="20"/>
          <w:u w:val="single"/>
          <w:lang w:eastAsia="ar-SA"/>
        </w:rPr>
        <w:t>dílčí plnění „A“ – Chodníky a zeleň:</w:t>
      </w:r>
      <w:r w:rsidRPr="002B306C">
        <w:rPr>
          <w:rFonts w:ascii="Arial" w:hAnsi="Arial" w:cs="Arial"/>
          <w:b/>
          <w:sz w:val="20"/>
          <w:lang w:eastAsia="ar-SA"/>
        </w:rPr>
        <w:t xml:space="preserve"> bude realizováno s odkazem na projekt </w:t>
      </w:r>
      <w:r w:rsidRPr="002B306C">
        <w:rPr>
          <w:rFonts w:ascii="Arial" w:hAnsi="Arial" w:cs="Arial"/>
          <w:b/>
          <w:sz w:val="20"/>
        </w:rPr>
        <w:t>„</w:t>
      </w:r>
      <w:r w:rsidRPr="002B306C">
        <w:rPr>
          <w:rFonts w:ascii="Arial" w:hAnsi="Arial" w:cs="Arial"/>
          <w:b/>
          <w:bCs/>
          <w:sz w:val="20"/>
        </w:rPr>
        <w:t>Jičín – ulice Konecchlumského</w:t>
      </w:r>
      <w:r w:rsidRPr="002B306C">
        <w:rPr>
          <w:rFonts w:ascii="Arial" w:hAnsi="Arial" w:cs="Arial"/>
          <w:b/>
          <w:sz w:val="20"/>
        </w:rPr>
        <w:t xml:space="preserve">“, na který bude </w:t>
      </w:r>
      <w:r w:rsidRPr="002B306C">
        <w:rPr>
          <w:rFonts w:ascii="Arial" w:hAnsi="Arial" w:cs="Arial"/>
          <w:b/>
          <w:bCs/>
          <w:sz w:val="20"/>
        </w:rPr>
        <w:t>poskytnuta dotace z Integrovaného regionálního operačního programu</w:t>
      </w:r>
      <w:r w:rsidRPr="002B306C">
        <w:rPr>
          <w:rFonts w:ascii="Arial" w:hAnsi="Arial" w:cs="Arial"/>
          <w:b/>
          <w:sz w:val="20"/>
          <w:lang w:eastAsia="ar-SA"/>
        </w:rPr>
        <w:t xml:space="preserve">, </w:t>
      </w:r>
      <w:r w:rsidRPr="002B306C">
        <w:rPr>
          <w:rStyle w:val="datalabel"/>
          <w:rFonts w:ascii="Arial" w:hAnsi="Arial" w:cs="Arial"/>
          <w:b/>
          <w:bCs/>
          <w:sz w:val="20"/>
        </w:rPr>
        <w:t xml:space="preserve">Registrační číslo: </w:t>
      </w:r>
      <w:r w:rsidRPr="002B306C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CZ.06.4.59/0.0/0.0/16_038/0015975</w:t>
      </w:r>
      <w:r w:rsidRPr="002B306C">
        <w:rPr>
          <w:rStyle w:val="datalabel"/>
          <w:rFonts w:ascii="Arial" w:hAnsi="Arial" w:cs="Arial"/>
          <w:b/>
          <w:bCs/>
          <w:sz w:val="20"/>
          <w:lang w:eastAsia="ar-SA"/>
        </w:rPr>
        <w:t xml:space="preserve">, </w:t>
      </w:r>
      <w:r w:rsidRPr="002B306C">
        <w:rPr>
          <w:rStyle w:val="datalabel"/>
          <w:rFonts w:ascii="Arial" w:hAnsi="Arial" w:cs="Arial"/>
          <w:b/>
          <w:bCs/>
          <w:sz w:val="20"/>
        </w:rPr>
        <w:t>a příslušnou dokumentací.</w:t>
      </w:r>
    </w:p>
    <w:p w14:paraId="0AEEA3F7" w14:textId="77777777" w:rsidR="0044277B" w:rsidRPr="002B306C" w:rsidRDefault="0044277B" w:rsidP="0044277B">
      <w:pPr>
        <w:rPr>
          <w:rFonts w:ascii="Arial" w:hAnsi="Arial" w:cs="Arial"/>
          <w:b/>
          <w:bCs/>
          <w:sz w:val="20"/>
          <w:highlight w:val="cyan"/>
        </w:rPr>
      </w:pPr>
    </w:p>
    <w:bookmarkEnd w:id="1"/>
    <w:p w14:paraId="0015030A" w14:textId="77777777" w:rsidR="0044277B" w:rsidRPr="002B306C" w:rsidRDefault="0044277B" w:rsidP="0044277B">
      <w:pPr>
        <w:spacing w:after="0"/>
        <w:rPr>
          <w:rStyle w:val="datalabel"/>
          <w:rFonts w:ascii="Arial" w:hAnsi="Arial" w:cs="Arial"/>
          <w:sz w:val="20"/>
        </w:rPr>
      </w:pPr>
      <w:r w:rsidRPr="002B306C">
        <w:rPr>
          <w:rStyle w:val="datalabel"/>
          <w:rFonts w:ascii="Arial" w:hAnsi="Arial" w:cs="Arial"/>
          <w:b/>
          <w:bCs/>
          <w:sz w:val="20"/>
          <w:u w:val="single"/>
        </w:rPr>
        <w:t>dílčí plnění „B“ – Vozovka:</w:t>
      </w:r>
      <w:r w:rsidRPr="002B306C">
        <w:rPr>
          <w:rStyle w:val="datalabel"/>
          <w:rFonts w:ascii="Arial" w:hAnsi="Arial" w:cs="Arial"/>
          <w:b/>
          <w:bCs/>
          <w:sz w:val="20"/>
        </w:rPr>
        <w:t xml:space="preserve"> </w:t>
      </w:r>
      <w:r w:rsidRPr="002B306C">
        <w:rPr>
          <w:rFonts w:ascii="Arial" w:hAnsi="Arial" w:cs="Arial"/>
          <w:b/>
          <w:sz w:val="20"/>
          <w:lang w:eastAsia="ar-SA"/>
        </w:rPr>
        <w:t xml:space="preserve">bude realizováno s odkazem na projekt </w:t>
      </w:r>
      <w:r w:rsidRPr="002B306C">
        <w:rPr>
          <w:rFonts w:ascii="Arial" w:hAnsi="Arial" w:cs="Arial"/>
          <w:b/>
          <w:sz w:val="20"/>
        </w:rPr>
        <w:t>„</w:t>
      </w:r>
      <w:r w:rsidRPr="002B306C">
        <w:rPr>
          <w:rFonts w:ascii="Arial" w:hAnsi="Arial" w:cs="Arial"/>
          <w:b/>
          <w:bCs/>
          <w:sz w:val="20"/>
        </w:rPr>
        <w:t>Jičín – ulice Konecchlumského</w:t>
      </w:r>
      <w:r w:rsidRPr="002B306C">
        <w:rPr>
          <w:rFonts w:ascii="Arial" w:hAnsi="Arial" w:cs="Arial"/>
          <w:b/>
          <w:sz w:val="20"/>
        </w:rPr>
        <w:t>“, na který bude poskytnuta dotace na způsobilé výdaje</w:t>
      </w:r>
      <w:r w:rsidRPr="002B306C">
        <w:rPr>
          <w:rFonts w:ascii="Arial" w:hAnsi="Arial" w:cs="Arial"/>
          <w:b/>
          <w:bCs/>
          <w:sz w:val="20"/>
        </w:rPr>
        <w:t xml:space="preserve"> v rámci podprogramu Podpora obnovy místních komunikací z MMR, registrační číslo žádosti: 117D8230A8204</w:t>
      </w:r>
    </w:p>
    <w:p w14:paraId="019A400A" w14:textId="4129A038" w:rsidR="00085123" w:rsidRPr="0024342F" w:rsidRDefault="00085123" w:rsidP="00603B66">
      <w:pPr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bookmarkEnd w:id="0"/>
    <w:p w14:paraId="15976F84" w14:textId="77777777" w:rsidR="004672A8" w:rsidRPr="0024342F" w:rsidRDefault="00FF2DC4" w:rsidP="004672A8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24342F">
        <w:rPr>
          <w:rFonts w:ascii="Arial" w:hAnsi="Arial" w:cs="Arial"/>
          <w:b/>
          <w:sz w:val="20"/>
          <w:szCs w:val="20"/>
        </w:rPr>
        <w:t>Údaje o přístupu k zadávací dokumentaci</w:t>
      </w:r>
    </w:p>
    <w:p w14:paraId="6D9DD10D" w14:textId="77777777" w:rsidR="00CE6A24" w:rsidRDefault="00CE6A24" w:rsidP="0024342F">
      <w:p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Zadávací dokumentace je přílohou této výzvy.</w:t>
      </w:r>
    </w:p>
    <w:p w14:paraId="5A69CA9B" w14:textId="77777777" w:rsidR="00085123" w:rsidRPr="0024342F" w:rsidRDefault="00FF2DC4" w:rsidP="0024342F">
      <w:pPr>
        <w:spacing w:before="120" w:after="0"/>
        <w:rPr>
          <w:rFonts w:ascii="Arial" w:hAnsi="Arial" w:cs="Arial"/>
          <w:sz w:val="20"/>
          <w:szCs w:val="20"/>
        </w:rPr>
      </w:pPr>
      <w:r w:rsidRPr="0024342F">
        <w:rPr>
          <w:rFonts w:ascii="Arial" w:hAnsi="Arial" w:cs="Arial"/>
          <w:sz w:val="20"/>
          <w:szCs w:val="20"/>
        </w:rPr>
        <w:t xml:space="preserve">Zadávací dokumentace včetně všech příloh jsou dostupné na adrese: </w:t>
      </w:r>
      <w:hyperlink r:id="rId7" w:history="1">
        <w:r w:rsidRPr="0024342F">
          <w:rPr>
            <w:rStyle w:val="Hypertextovodkaz"/>
            <w:rFonts w:ascii="Arial" w:hAnsi="Arial" w:cs="Arial"/>
            <w:sz w:val="20"/>
            <w:szCs w:val="20"/>
          </w:rPr>
          <w:t>http://mujicin.cz</w:t>
        </w:r>
      </w:hyperlink>
      <w:r w:rsidRPr="0024342F">
        <w:rPr>
          <w:rFonts w:ascii="Arial" w:hAnsi="Arial" w:cs="Arial"/>
          <w:sz w:val="20"/>
          <w:szCs w:val="20"/>
        </w:rPr>
        <w:t xml:space="preserve"> na Profilu zadavatele </w:t>
      </w:r>
      <w:hyperlink r:id="rId8" w:history="1">
        <w:r w:rsidR="0024342F" w:rsidRPr="0024342F">
          <w:rPr>
            <w:rStyle w:val="Hypertextovodkaz"/>
            <w:rFonts w:ascii="Arial" w:hAnsi="Arial" w:cs="Arial"/>
            <w:sz w:val="20"/>
            <w:szCs w:val="20"/>
          </w:rPr>
          <w:t>https://www.e-zakazky.cz/Profil-Zadavatele/f0e3a11e-e918-4e79-a7bf-6a5e0d3fb260</w:t>
        </w:r>
      </w:hyperlink>
    </w:p>
    <w:p w14:paraId="278E8DAD" w14:textId="77777777" w:rsidR="0024342F" w:rsidRDefault="0024342F" w:rsidP="0024342F">
      <w:pPr>
        <w:pStyle w:val="Odstavecseseznamem"/>
        <w:spacing w:after="0"/>
        <w:ind w:left="284"/>
        <w:rPr>
          <w:rFonts w:ascii="Arial" w:hAnsi="Arial" w:cs="Arial"/>
          <w:b/>
          <w:sz w:val="20"/>
          <w:szCs w:val="20"/>
        </w:rPr>
      </w:pPr>
    </w:p>
    <w:p w14:paraId="38A14061" w14:textId="5F9A974E" w:rsidR="00FF2DC4" w:rsidRPr="001376DE" w:rsidRDefault="00FF2DC4" w:rsidP="001376DE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24342F">
        <w:rPr>
          <w:rFonts w:ascii="Arial" w:hAnsi="Arial" w:cs="Arial"/>
          <w:b/>
          <w:sz w:val="20"/>
          <w:szCs w:val="20"/>
        </w:rPr>
        <w:t>Lhůta pro podání nabídek</w:t>
      </w:r>
    </w:p>
    <w:p w14:paraId="1D2F9A03" w14:textId="4FC898CA" w:rsidR="00FF2DC4" w:rsidRPr="0024342F" w:rsidRDefault="00FF2DC4" w:rsidP="001376DE">
      <w:pPr>
        <w:pStyle w:val="Odstavecseseznamem"/>
        <w:spacing w:before="120" w:after="0"/>
        <w:ind w:left="0"/>
        <w:contextualSpacing w:val="0"/>
        <w:rPr>
          <w:rFonts w:ascii="Arial" w:hAnsi="Arial" w:cs="Arial"/>
          <w:b/>
          <w:sz w:val="20"/>
          <w:szCs w:val="20"/>
        </w:rPr>
      </w:pPr>
      <w:r w:rsidRPr="0024342F">
        <w:rPr>
          <w:rFonts w:ascii="Arial" w:hAnsi="Arial" w:cs="Arial"/>
          <w:sz w:val="20"/>
          <w:szCs w:val="20"/>
        </w:rPr>
        <w:t>L</w:t>
      </w:r>
      <w:r w:rsidR="00EC37C2" w:rsidRPr="0024342F">
        <w:rPr>
          <w:rFonts w:ascii="Arial" w:hAnsi="Arial" w:cs="Arial"/>
          <w:sz w:val="20"/>
          <w:szCs w:val="20"/>
        </w:rPr>
        <w:t xml:space="preserve">hůta pro podání nabídek trvá </w:t>
      </w:r>
      <w:r w:rsidR="00EC37C2" w:rsidRPr="0024342F">
        <w:rPr>
          <w:rFonts w:ascii="Arial" w:hAnsi="Arial" w:cs="Arial"/>
          <w:b/>
          <w:sz w:val="20"/>
          <w:szCs w:val="20"/>
        </w:rPr>
        <w:t xml:space="preserve">do </w:t>
      </w:r>
      <w:r w:rsidR="0063208B" w:rsidRPr="0063208B">
        <w:rPr>
          <w:rFonts w:ascii="Arial" w:hAnsi="Arial" w:cs="Arial"/>
          <w:b/>
          <w:sz w:val="20"/>
          <w:szCs w:val="20"/>
          <w:u w:val="single"/>
        </w:rPr>
        <w:t xml:space="preserve">24. </w:t>
      </w:r>
      <w:r w:rsidR="0044277B">
        <w:rPr>
          <w:rFonts w:ascii="Arial" w:hAnsi="Arial" w:cs="Arial"/>
          <w:b/>
          <w:sz w:val="20"/>
          <w:szCs w:val="20"/>
          <w:u w:val="single"/>
        </w:rPr>
        <w:t>8</w:t>
      </w:r>
      <w:r w:rsidR="0063208B" w:rsidRPr="0063208B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EC37C2" w:rsidRPr="0063208B">
        <w:rPr>
          <w:rFonts w:ascii="Arial" w:hAnsi="Arial" w:cs="Arial"/>
          <w:b/>
          <w:sz w:val="20"/>
          <w:szCs w:val="20"/>
          <w:u w:val="single"/>
        </w:rPr>
        <w:t>20</w:t>
      </w:r>
      <w:r w:rsidR="001376DE" w:rsidRPr="0063208B">
        <w:rPr>
          <w:rFonts w:ascii="Arial" w:hAnsi="Arial" w:cs="Arial"/>
          <w:b/>
          <w:sz w:val="20"/>
          <w:szCs w:val="20"/>
          <w:u w:val="single"/>
        </w:rPr>
        <w:t>2</w:t>
      </w:r>
      <w:r w:rsidR="0066528B" w:rsidRPr="0063208B">
        <w:rPr>
          <w:rFonts w:ascii="Arial" w:hAnsi="Arial" w:cs="Arial"/>
          <w:b/>
          <w:sz w:val="20"/>
          <w:szCs w:val="20"/>
          <w:u w:val="single"/>
        </w:rPr>
        <w:t>1</w:t>
      </w:r>
      <w:r w:rsidR="00EC37C2" w:rsidRPr="0063208B">
        <w:rPr>
          <w:rFonts w:ascii="Arial" w:hAnsi="Arial" w:cs="Arial"/>
          <w:sz w:val="20"/>
          <w:szCs w:val="20"/>
          <w:u w:val="single"/>
        </w:rPr>
        <w:t xml:space="preserve"> </w:t>
      </w:r>
      <w:r w:rsidR="005D5419" w:rsidRPr="0063208B">
        <w:rPr>
          <w:rFonts w:ascii="Arial" w:hAnsi="Arial" w:cs="Arial"/>
          <w:b/>
          <w:sz w:val="20"/>
          <w:szCs w:val="20"/>
          <w:u w:val="single"/>
        </w:rPr>
        <w:t xml:space="preserve">do </w:t>
      </w:r>
      <w:r w:rsidR="0044277B">
        <w:rPr>
          <w:rFonts w:ascii="Arial" w:hAnsi="Arial" w:cs="Arial"/>
          <w:b/>
          <w:sz w:val="20"/>
          <w:szCs w:val="20"/>
          <w:u w:val="single"/>
        </w:rPr>
        <w:t>10</w:t>
      </w:r>
      <w:r w:rsidR="0063208B" w:rsidRPr="0063208B">
        <w:rPr>
          <w:rFonts w:ascii="Arial" w:hAnsi="Arial" w:cs="Arial"/>
          <w:b/>
          <w:sz w:val="20"/>
          <w:szCs w:val="20"/>
          <w:u w:val="single"/>
        </w:rPr>
        <w:t>:00</w:t>
      </w:r>
      <w:r w:rsidR="00032A4E" w:rsidRPr="0063208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3208B">
        <w:rPr>
          <w:rFonts w:ascii="Arial" w:hAnsi="Arial" w:cs="Arial"/>
          <w:b/>
          <w:sz w:val="20"/>
          <w:szCs w:val="20"/>
          <w:u w:val="single"/>
        </w:rPr>
        <w:t>hod.</w:t>
      </w:r>
    </w:p>
    <w:p w14:paraId="46343796" w14:textId="77777777" w:rsidR="0024342F" w:rsidRPr="0024342F" w:rsidRDefault="0024342F" w:rsidP="00FF2DC4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14:paraId="69ED2274" w14:textId="3E95F419" w:rsidR="00FF2DC4" w:rsidRPr="001376DE" w:rsidRDefault="00FF2DC4" w:rsidP="001376DE">
      <w:pPr>
        <w:pStyle w:val="Odstavecseseznamem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24342F">
        <w:rPr>
          <w:rFonts w:ascii="Arial" w:hAnsi="Arial" w:cs="Arial"/>
          <w:b/>
          <w:sz w:val="20"/>
          <w:szCs w:val="20"/>
        </w:rPr>
        <w:t>Způsob podání nabídek včetně informace o tom, v jakém jazyce mohou být podány</w:t>
      </w:r>
    </w:p>
    <w:p w14:paraId="7FD50E55" w14:textId="1202D71F" w:rsidR="001B3FE5" w:rsidRPr="00603B66" w:rsidRDefault="0024342F" w:rsidP="00603B66">
      <w:pPr>
        <w:suppressAutoHyphens/>
        <w:spacing w:before="120" w:after="0"/>
        <w:ind w:left="-23"/>
        <w:rPr>
          <w:rFonts w:ascii="Arial" w:eastAsia="Times New Roman" w:hAnsi="Arial" w:cs="Arial"/>
          <w:sz w:val="20"/>
          <w:szCs w:val="20"/>
          <w:lang w:eastAsia="ar-SA"/>
        </w:rPr>
      </w:pPr>
      <w:r w:rsidRPr="0024342F">
        <w:rPr>
          <w:rFonts w:ascii="Arial" w:eastAsia="Times New Roman" w:hAnsi="Arial" w:cs="Arial"/>
          <w:sz w:val="20"/>
          <w:szCs w:val="20"/>
          <w:lang w:eastAsia="ar-SA"/>
        </w:rPr>
        <w:t xml:space="preserve">Zadavatel přijme </w:t>
      </w:r>
      <w:r w:rsidRPr="0024342F">
        <w:rPr>
          <w:rFonts w:ascii="Arial" w:eastAsia="Times New Roman" w:hAnsi="Arial" w:cs="Arial"/>
          <w:b/>
          <w:sz w:val="20"/>
          <w:szCs w:val="20"/>
          <w:lang w:eastAsia="ar-SA"/>
        </w:rPr>
        <w:t>POUZE</w:t>
      </w:r>
      <w:r w:rsidRPr="0024342F">
        <w:rPr>
          <w:rFonts w:ascii="Arial" w:eastAsia="Times New Roman" w:hAnsi="Arial" w:cs="Arial"/>
          <w:sz w:val="20"/>
          <w:szCs w:val="20"/>
          <w:lang w:eastAsia="ar-SA"/>
        </w:rPr>
        <w:t xml:space="preserve"> elektronicky podané nabídky. Listinné podání nabídky zadavatel NEPŘIPOUŠTÍ.</w:t>
      </w:r>
    </w:p>
    <w:p w14:paraId="7F95503C" w14:textId="77777777" w:rsidR="0066528B" w:rsidRDefault="0066528B" w:rsidP="0066528B">
      <w:pPr>
        <w:suppressAutoHyphens/>
        <w:spacing w:after="0"/>
        <w:ind w:left="-23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17AFED8" w14:textId="7C55B889" w:rsidR="0024342F" w:rsidRPr="0024342F" w:rsidRDefault="0024342F" w:rsidP="0024342F">
      <w:pPr>
        <w:suppressAutoHyphens/>
        <w:ind w:left="-25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4342F">
        <w:rPr>
          <w:rFonts w:ascii="Arial" w:eastAsia="Times New Roman" w:hAnsi="Arial" w:cs="Arial"/>
          <w:b/>
          <w:sz w:val="20"/>
          <w:szCs w:val="20"/>
          <w:lang w:eastAsia="ar-SA"/>
        </w:rPr>
        <w:t>4.1 Elektronické podání nabídky</w:t>
      </w:r>
    </w:p>
    <w:p w14:paraId="6937E372" w14:textId="7FB02034" w:rsidR="0066528B" w:rsidRPr="00A24517" w:rsidRDefault="0024342F" w:rsidP="00A24517">
      <w:pPr>
        <w:suppressAutoHyphens/>
        <w:rPr>
          <w:rFonts w:ascii="Arial" w:hAnsi="Arial" w:cs="Arial"/>
          <w:sz w:val="20"/>
          <w:szCs w:val="20"/>
        </w:rPr>
      </w:pPr>
      <w:r w:rsidRPr="0024342F">
        <w:rPr>
          <w:rFonts w:ascii="Arial" w:hAnsi="Arial" w:cs="Arial"/>
          <w:sz w:val="20"/>
          <w:szCs w:val="20"/>
        </w:rPr>
        <w:t xml:space="preserve">Nabídky v </w:t>
      </w:r>
      <w:r w:rsidRPr="0024342F">
        <w:rPr>
          <w:rFonts w:ascii="Arial" w:hAnsi="Arial" w:cs="Arial"/>
          <w:b/>
          <w:sz w:val="20"/>
          <w:szCs w:val="20"/>
          <w:u w:val="single"/>
        </w:rPr>
        <w:t>elektronické</w:t>
      </w:r>
      <w:r w:rsidRPr="0024342F">
        <w:rPr>
          <w:rFonts w:ascii="Arial" w:hAnsi="Arial" w:cs="Arial"/>
          <w:sz w:val="20"/>
          <w:szCs w:val="20"/>
        </w:rPr>
        <w:t xml:space="preserve"> podobě se podávají prostřednictvím elektronického nástroje E-ZAKAZKY na adrese veřejné zakázky: </w:t>
      </w:r>
      <w:hyperlink r:id="rId9" w:history="1">
        <w:r w:rsidRPr="0024342F">
          <w:rPr>
            <w:rStyle w:val="Hypertextovodkaz"/>
            <w:rFonts w:ascii="Arial" w:hAnsi="Arial" w:cs="Arial"/>
            <w:sz w:val="20"/>
            <w:szCs w:val="20"/>
          </w:rPr>
          <w:t>https://www.e-zakazky.cz/Profil-Zadavatele/f0e3a11e-e918-4e79-a7bf-6a5e0d3fb260</w:t>
        </w:r>
      </w:hyperlink>
      <w:r w:rsidRPr="0024342F">
        <w:rPr>
          <w:rFonts w:ascii="Arial" w:hAnsi="Arial" w:cs="Arial"/>
          <w:sz w:val="20"/>
          <w:szCs w:val="20"/>
        </w:rPr>
        <w:t>. Elektronické nabídky podávají se do výše uvedené lhůty pro podání nabídek.</w:t>
      </w:r>
    </w:p>
    <w:p w14:paraId="35C2FE5A" w14:textId="75B98533" w:rsidR="0024342F" w:rsidRPr="0024342F" w:rsidRDefault="0024342F" w:rsidP="0024342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4342F">
        <w:rPr>
          <w:rFonts w:ascii="Arial" w:hAnsi="Arial" w:cs="Arial"/>
          <w:b/>
          <w:bCs/>
          <w:sz w:val="20"/>
          <w:szCs w:val="20"/>
        </w:rPr>
        <w:t xml:space="preserve">Elektronický nástroj E-ZAKAZKY </w:t>
      </w:r>
    </w:p>
    <w:p w14:paraId="14A49678" w14:textId="77777777" w:rsidR="0024342F" w:rsidRPr="0024342F" w:rsidRDefault="0024342F" w:rsidP="0024342F">
      <w:pPr>
        <w:pStyle w:val="Odstavecseseznamem"/>
        <w:numPr>
          <w:ilvl w:val="0"/>
          <w:numId w:val="2"/>
        </w:numPr>
        <w:spacing w:before="120" w:after="0"/>
        <w:ind w:left="284" w:right="51" w:hanging="284"/>
        <w:rPr>
          <w:rFonts w:ascii="Arial" w:hAnsi="Arial" w:cs="Arial"/>
          <w:iCs/>
          <w:sz w:val="20"/>
          <w:szCs w:val="20"/>
        </w:rPr>
      </w:pPr>
      <w:r w:rsidRPr="0024342F">
        <w:rPr>
          <w:rFonts w:ascii="Arial" w:hAnsi="Arial" w:cs="Arial"/>
          <w:iCs/>
          <w:sz w:val="20"/>
          <w:szCs w:val="20"/>
        </w:rPr>
        <w:t xml:space="preserve">Nabídka v elektronické podobě bude podána prostřednictvím </w:t>
      </w:r>
      <w:hyperlink r:id="rId10" w:history="1">
        <w:r w:rsidRPr="0024342F">
          <w:rPr>
            <w:rStyle w:val="Hypertextovodkaz"/>
            <w:rFonts w:ascii="Arial" w:hAnsi="Arial" w:cs="Arial"/>
            <w:iCs/>
            <w:sz w:val="20"/>
            <w:szCs w:val="20"/>
          </w:rPr>
          <w:t>www.e-zakazky.cz</w:t>
        </w:r>
      </w:hyperlink>
      <w:r w:rsidRPr="0024342F">
        <w:rPr>
          <w:rFonts w:ascii="Arial" w:hAnsi="Arial" w:cs="Arial"/>
          <w:iCs/>
          <w:sz w:val="20"/>
          <w:szCs w:val="20"/>
        </w:rPr>
        <w:t xml:space="preserve">, dostupného na internetové adrese: </w:t>
      </w:r>
      <w:hyperlink r:id="rId11" w:history="1">
        <w:r w:rsidRPr="0024342F">
          <w:rPr>
            <w:rStyle w:val="Hypertextovodkaz"/>
            <w:rFonts w:ascii="Arial" w:hAnsi="Arial" w:cs="Arial"/>
            <w:sz w:val="20"/>
            <w:szCs w:val="20"/>
          </w:rPr>
          <w:t>https://www.e-zakazky.cz/Profil-Zadavatele/f0e3a11e-e918-4e79-a7bf-6a5e0d3fb260</w:t>
        </w:r>
      </w:hyperlink>
      <w:r w:rsidRPr="0024342F">
        <w:rPr>
          <w:rFonts w:ascii="Arial" w:hAnsi="Arial" w:cs="Arial"/>
          <w:iCs/>
          <w:sz w:val="20"/>
          <w:szCs w:val="20"/>
        </w:rPr>
        <w:t xml:space="preserve"> . Účastník musí být řádně registrovaným dodavatelem. </w:t>
      </w:r>
    </w:p>
    <w:p w14:paraId="092D2FEC" w14:textId="77777777" w:rsidR="0024342F" w:rsidRPr="0024342F" w:rsidRDefault="0024342F" w:rsidP="0024342F">
      <w:pPr>
        <w:pStyle w:val="Odstavecseseznamem"/>
        <w:numPr>
          <w:ilvl w:val="0"/>
          <w:numId w:val="2"/>
        </w:numPr>
        <w:spacing w:before="120"/>
        <w:ind w:left="284" w:right="51" w:hanging="284"/>
        <w:contextualSpacing w:val="0"/>
        <w:rPr>
          <w:rFonts w:ascii="Arial" w:hAnsi="Arial" w:cs="Arial"/>
          <w:iCs/>
          <w:sz w:val="20"/>
          <w:szCs w:val="20"/>
        </w:rPr>
      </w:pPr>
      <w:r w:rsidRPr="0024342F">
        <w:rPr>
          <w:rFonts w:ascii="Arial" w:hAnsi="Arial" w:cs="Arial"/>
          <w:iCs/>
          <w:sz w:val="20"/>
          <w:szCs w:val="20"/>
        </w:rPr>
        <w:t>Zadavatel upozorňuje účastníka, že registrace není okamžitá a podléhá schválení administrátorem systému, jež má 3 pracovní dny na akceptaci, nebo zamítnutí registrace, pokud žádost o registraci nebude obsahovat veškeré požadované údaje.</w:t>
      </w:r>
    </w:p>
    <w:p w14:paraId="2594184C" w14:textId="77777777" w:rsidR="0024342F" w:rsidRPr="0024342F" w:rsidRDefault="0024342F" w:rsidP="0024342F">
      <w:pPr>
        <w:pStyle w:val="Odstavecseseznamem"/>
        <w:numPr>
          <w:ilvl w:val="0"/>
          <w:numId w:val="2"/>
        </w:numPr>
        <w:ind w:left="284" w:right="51" w:hanging="284"/>
        <w:contextualSpacing w:val="0"/>
        <w:rPr>
          <w:rFonts w:ascii="Arial" w:hAnsi="Arial" w:cs="Arial"/>
          <w:iCs/>
          <w:sz w:val="20"/>
          <w:szCs w:val="20"/>
        </w:rPr>
      </w:pPr>
      <w:r w:rsidRPr="0024342F">
        <w:rPr>
          <w:rFonts w:ascii="Arial" w:hAnsi="Arial" w:cs="Arial"/>
          <w:iCs/>
          <w:sz w:val="20"/>
          <w:szCs w:val="20"/>
        </w:rPr>
        <w:t xml:space="preserve">Elektronická nabídka se sama zašifruje certifikátem pro zašifrování nabídky, který je vložen v systému. Upozorňujeme účastníky, aby nabídky sami nešifrovali. Nabídka účastníka zašifrovaná nesprávným certifikátem bude považována za nabídku, která nebyla podána a v průběhu zadávacího řízení k ní nebude přihlížet dle § 28 odst. 2 zákona. </w:t>
      </w:r>
    </w:p>
    <w:p w14:paraId="3D74F1DA" w14:textId="77777777" w:rsidR="0024342F" w:rsidRPr="0024342F" w:rsidRDefault="0024342F" w:rsidP="0024342F">
      <w:pPr>
        <w:pStyle w:val="Odstavecseseznamem"/>
        <w:numPr>
          <w:ilvl w:val="0"/>
          <w:numId w:val="2"/>
        </w:numPr>
        <w:spacing w:before="120" w:after="0"/>
        <w:ind w:left="284" w:right="51" w:hanging="284"/>
        <w:contextualSpacing w:val="0"/>
        <w:rPr>
          <w:rFonts w:ascii="Arial" w:hAnsi="Arial" w:cs="Arial"/>
          <w:iCs/>
          <w:sz w:val="20"/>
          <w:szCs w:val="20"/>
        </w:rPr>
      </w:pPr>
      <w:r w:rsidRPr="0024342F">
        <w:rPr>
          <w:rFonts w:ascii="Arial" w:hAnsi="Arial" w:cs="Arial"/>
          <w:iCs/>
          <w:sz w:val="20"/>
          <w:szCs w:val="20"/>
        </w:rPr>
        <w:t xml:space="preserve">Nabídka musí být zpracována v jednom, </w:t>
      </w:r>
      <w:proofErr w:type="gramStart"/>
      <w:r w:rsidRPr="0024342F">
        <w:rPr>
          <w:rFonts w:ascii="Arial" w:hAnsi="Arial" w:cs="Arial"/>
          <w:iCs/>
          <w:sz w:val="20"/>
          <w:szCs w:val="20"/>
        </w:rPr>
        <w:t>ze</w:t>
      </w:r>
      <w:proofErr w:type="gramEnd"/>
      <w:r w:rsidRPr="0024342F">
        <w:rPr>
          <w:rFonts w:ascii="Arial" w:hAnsi="Arial" w:cs="Arial"/>
          <w:iCs/>
          <w:sz w:val="20"/>
          <w:szCs w:val="20"/>
        </w:rPr>
        <w:t xml:space="preserve"> zadavatelem akceptovatelných formátů souborů, tj. Microsoft Office (Word, Excel), Open Office, PDF, JPEG, GIF. Je možné použít kompresi v ZIP archivu.</w:t>
      </w:r>
    </w:p>
    <w:p w14:paraId="2278506B" w14:textId="43F134CA" w:rsidR="0024342F" w:rsidRPr="001376DE" w:rsidRDefault="0024342F" w:rsidP="001376D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0"/>
        <w:ind w:left="284" w:hanging="284"/>
        <w:contextualSpacing w:val="0"/>
        <w:rPr>
          <w:rFonts w:ascii="Arial" w:hAnsi="Arial" w:cs="Arial"/>
          <w:bCs/>
          <w:sz w:val="20"/>
          <w:szCs w:val="20"/>
        </w:rPr>
      </w:pPr>
      <w:r w:rsidRPr="0024342F">
        <w:rPr>
          <w:rFonts w:ascii="Arial" w:hAnsi="Arial" w:cs="Arial"/>
          <w:sz w:val="20"/>
          <w:szCs w:val="20"/>
        </w:rPr>
        <w:t xml:space="preserve">Podmínky a informace týkající se elektronického nástroje E-ZAKAZKY včetně informací o registraci a podání nabídky jsou dostupné na: </w:t>
      </w:r>
      <w:hyperlink r:id="rId12" w:history="1">
        <w:r w:rsidRPr="0024342F">
          <w:rPr>
            <w:rStyle w:val="Hypertextovodkaz"/>
            <w:rFonts w:ascii="Arial" w:hAnsi="Arial" w:cs="Arial"/>
            <w:sz w:val="20"/>
            <w:szCs w:val="20"/>
          </w:rPr>
          <w:t>https://www.e-zakazky.cz/Content/files/DodavatelManual.pdf</w:t>
        </w:r>
      </w:hyperlink>
      <w:r w:rsidRPr="0024342F">
        <w:rPr>
          <w:rFonts w:ascii="Arial" w:hAnsi="Arial" w:cs="Arial"/>
          <w:sz w:val="20"/>
          <w:szCs w:val="20"/>
        </w:rPr>
        <w:t xml:space="preserve"> </w:t>
      </w:r>
    </w:p>
    <w:p w14:paraId="1782F37D" w14:textId="77777777" w:rsidR="001376DE" w:rsidRPr="001376DE" w:rsidRDefault="001376DE" w:rsidP="001376DE">
      <w:pPr>
        <w:pStyle w:val="Odstavecseseznamem"/>
        <w:autoSpaceDE w:val="0"/>
        <w:autoSpaceDN w:val="0"/>
        <w:adjustRightInd w:val="0"/>
        <w:spacing w:after="0"/>
        <w:ind w:left="284"/>
        <w:contextualSpacing w:val="0"/>
        <w:rPr>
          <w:rFonts w:ascii="Arial" w:hAnsi="Arial" w:cs="Arial"/>
          <w:bCs/>
          <w:sz w:val="20"/>
          <w:szCs w:val="20"/>
        </w:rPr>
      </w:pPr>
    </w:p>
    <w:p w14:paraId="4D4994DF" w14:textId="5E27B4ED" w:rsidR="00A445AC" w:rsidRPr="001376DE" w:rsidRDefault="00A445AC" w:rsidP="00A445AC">
      <w:pPr>
        <w:pStyle w:val="Odstavecseseznamem"/>
        <w:numPr>
          <w:ilvl w:val="1"/>
          <w:numId w:val="3"/>
        </w:numPr>
        <w:spacing w:after="0"/>
        <w:ind w:left="426" w:hanging="426"/>
        <w:rPr>
          <w:rFonts w:ascii="Arial" w:hAnsi="Arial" w:cs="Arial"/>
          <w:b/>
          <w:sz w:val="20"/>
          <w:szCs w:val="20"/>
        </w:rPr>
      </w:pPr>
      <w:r w:rsidRPr="001376DE">
        <w:rPr>
          <w:rFonts w:ascii="Arial" w:hAnsi="Arial" w:cs="Arial"/>
          <w:b/>
          <w:sz w:val="20"/>
          <w:szCs w:val="20"/>
        </w:rPr>
        <w:t>Jazyk nabídky</w:t>
      </w:r>
    </w:p>
    <w:p w14:paraId="1AE1190A" w14:textId="77777777" w:rsidR="00A445AC" w:rsidRPr="0024342F" w:rsidRDefault="00A445AC" w:rsidP="001376DE">
      <w:pPr>
        <w:spacing w:before="120" w:after="0"/>
        <w:rPr>
          <w:rFonts w:ascii="Arial" w:hAnsi="Arial" w:cs="Arial"/>
          <w:sz w:val="20"/>
          <w:szCs w:val="20"/>
        </w:rPr>
      </w:pPr>
      <w:r w:rsidRPr="0024342F">
        <w:rPr>
          <w:rFonts w:ascii="Arial" w:hAnsi="Arial" w:cs="Arial"/>
          <w:sz w:val="20"/>
          <w:szCs w:val="20"/>
        </w:rPr>
        <w:t>Požadovaný jazyk nabídky je specifikován v zadávací dokumentaci.</w:t>
      </w:r>
    </w:p>
    <w:p w14:paraId="7C1CCA6B" w14:textId="77777777" w:rsidR="0024342F" w:rsidRPr="0024342F" w:rsidRDefault="0024342F" w:rsidP="00A445AC">
      <w:pPr>
        <w:spacing w:after="0"/>
        <w:rPr>
          <w:rFonts w:ascii="Arial" w:hAnsi="Arial" w:cs="Arial"/>
          <w:sz w:val="20"/>
          <w:szCs w:val="20"/>
        </w:rPr>
      </w:pPr>
    </w:p>
    <w:p w14:paraId="2C91F661" w14:textId="6E6A13B4" w:rsidR="00A445AC" w:rsidRPr="001376DE" w:rsidRDefault="00A445AC" w:rsidP="001376DE">
      <w:pPr>
        <w:pStyle w:val="Odstavecseseznamem"/>
        <w:numPr>
          <w:ilvl w:val="0"/>
          <w:numId w:val="3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24342F">
        <w:rPr>
          <w:rFonts w:ascii="Arial" w:hAnsi="Arial" w:cs="Arial"/>
          <w:b/>
          <w:sz w:val="20"/>
          <w:szCs w:val="20"/>
        </w:rPr>
        <w:t>Požadavky na prokázání kvalifikace včetně požadovaných dokladů</w:t>
      </w:r>
    </w:p>
    <w:p w14:paraId="76A5B2B0" w14:textId="77777777" w:rsidR="00A445AC" w:rsidRPr="0024342F" w:rsidRDefault="00A445AC" w:rsidP="001376DE">
      <w:pPr>
        <w:pStyle w:val="Odstavecseseznamem"/>
        <w:spacing w:before="120" w:after="0"/>
        <w:ind w:left="0"/>
        <w:contextualSpacing w:val="0"/>
        <w:rPr>
          <w:rFonts w:ascii="Arial" w:hAnsi="Arial" w:cs="Arial"/>
          <w:sz w:val="20"/>
          <w:szCs w:val="20"/>
        </w:rPr>
      </w:pPr>
      <w:r w:rsidRPr="0024342F">
        <w:rPr>
          <w:rFonts w:ascii="Arial" w:hAnsi="Arial" w:cs="Arial"/>
          <w:sz w:val="20"/>
          <w:szCs w:val="20"/>
        </w:rPr>
        <w:t>Podmínky kvalifikace jsou specifikovány v zadávací dokumentaci.</w:t>
      </w:r>
    </w:p>
    <w:p w14:paraId="1AA17EB9" w14:textId="77777777" w:rsidR="0024342F" w:rsidRPr="0024342F" w:rsidRDefault="0024342F" w:rsidP="00A445AC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14:paraId="1EC148F6" w14:textId="557E3866" w:rsidR="00A445AC" w:rsidRPr="001376DE" w:rsidRDefault="00A445AC" w:rsidP="00A445AC">
      <w:pPr>
        <w:pStyle w:val="Odstavecseseznamem"/>
        <w:numPr>
          <w:ilvl w:val="0"/>
          <w:numId w:val="3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24342F">
        <w:rPr>
          <w:rFonts w:ascii="Arial" w:hAnsi="Arial" w:cs="Arial"/>
          <w:b/>
          <w:sz w:val="20"/>
          <w:szCs w:val="20"/>
        </w:rPr>
        <w:t>Pravidla pro hodnocení nabídek dle § 115 zákona</w:t>
      </w:r>
    </w:p>
    <w:p w14:paraId="7818D6E3" w14:textId="77777777" w:rsidR="00A445AC" w:rsidRPr="0024342F" w:rsidRDefault="00A445AC" w:rsidP="001376DE">
      <w:pPr>
        <w:spacing w:before="120" w:after="0"/>
        <w:rPr>
          <w:rFonts w:ascii="Arial" w:hAnsi="Arial" w:cs="Arial"/>
          <w:sz w:val="20"/>
          <w:szCs w:val="20"/>
        </w:rPr>
      </w:pPr>
      <w:r w:rsidRPr="0024342F">
        <w:rPr>
          <w:rFonts w:ascii="Arial" w:hAnsi="Arial" w:cs="Arial"/>
          <w:sz w:val="20"/>
          <w:szCs w:val="20"/>
        </w:rPr>
        <w:t>Pravidla hodnocení dle § 115 zákona jsou specifikována v zadávací dokumentaci.</w:t>
      </w:r>
    </w:p>
    <w:p w14:paraId="6BF8B447" w14:textId="77777777" w:rsidR="00A445AC" w:rsidRPr="0024342F" w:rsidRDefault="00A445AC" w:rsidP="00A445AC">
      <w:pPr>
        <w:spacing w:after="0"/>
        <w:rPr>
          <w:rFonts w:ascii="Arial" w:hAnsi="Arial" w:cs="Arial"/>
          <w:sz w:val="20"/>
          <w:szCs w:val="20"/>
        </w:rPr>
      </w:pPr>
    </w:p>
    <w:p w14:paraId="3F2904B3" w14:textId="77777777" w:rsidR="00A445AC" w:rsidRPr="0024342F" w:rsidRDefault="00A445AC" w:rsidP="00A445AC">
      <w:pPr>
        <w:spacing w:after="0"/>
        <w:rPr>
          <w:rFonts w:ascii="Arial" w:hAnsi="Arial" w:cs="Arial"/>
          <w:sz w:val="20"/>
          <w:szCs w:val="20"/>
        </w:rPr>
      </w:pPr>
    </w:p>
    <w:p w14:paraId="361CC3C5" w14:textId="1350E4AE" w:rsidR="00A445AC" w:rsidRPr="0024342F" w:rsidRDefault="00EC37C2" w:rsidP="00A445AC">
      <w:pPr>
        <w:spacing w:after="0"/>
        <w:rPr>
          <w:rFonts w:ascii="Arial" w:hAnsi="Arial" w:cs="Arial"/>
          <w:sz w:val="20"/>
          <w:szCs w:val="20"/>
        </w:rPr>
      </w:pPr>
      <w:r w:rsidRPr="0024342F">
        <w:rPr>
          <w:rFonts w:ascii="Arial" w:hAnsi="Arial" w:cs="Arial"/>
          <w:sz w:val="20"/>
          <w:szCs w:val="20"/>
        </w:rPr>
        <w:t xml:space="preserve">V Jičíně </w:t>
      </w:r>
      <w:r w:rsidRPr="0063208B">
        <w:rPr>
          <w:rFonts w:ascii="Arial" w:hAnsi="Arial" w:cs="Arial"/>
          <w:sz w:val="20"/>
          <w:szCs w:val="20"/>
        </w:rPr>
        <w:t xml:space="preserve">dne </w:t>
      </w:r>
      <w:r w:rsidR="0044277B">
        <w:rPr>
          <w:rFonts w:ascii="Arial" w:hAnsi="Arial" w:cs="Arial"/>
          <w:sz w:val="20"/>
          <w:szCs w:val="20"/>
        </w:rPr>
        <w:t>4. 8</w:t>
      </w:r>
      <w:r w:rsidR="0063208B" w:rsidRPr="0063208B">
        <w:rPr>
          <w:rFonts w:ascii="Arial" w:hAnsi="Arial" w:cs="Arial"/>
          <w:sz w:val="20"/>
          <w:szCs w:val="20"/>
        </w:rPr>
        <w:t>.</w:t>
      </w:r>
      <w:r w:rsidR="00085123" w:rsidRPr="0063208B">
        <w:rPr>
          <w:rFonts w:ascii="Arial" w:hAnsi="Arial" w:cs="Arial"/>
          <w:sz w:val="20"/>
          <w:szCs w:val="20"/>
        </w:rPr>
        <w:t xml:space="preserve"> 20</w:t>
      </w:r>
      <w:r w:rsidR="001376DE" w:rsidRPr="0063208B">
        <w:rPr>
          <w:rFonts w:ascii="Arial" w:hAnsi="Arial" w:cs="Arial"/>
          <w:sz w:val="20"/>
          <w:szCs w:val="20"/>
        </w:rPr>
        <w:t>2</w:t>
      </w:r>
      <w:r w:rsidR="0066528B" w:rsidRPr="0063208B">
        <w:rPr>
          <w:rFonts w:ascii="Arial" w:hAnsi="Arial" w:cs="Arial"/>
          <w:sz w:val="20"/>
          <w:szCs w:val="20"/>
        </w:rPr>
        <w:t>1</w:t>
      </w:r>
    </w:p>
    <w:p w14:paraId="088F3C8E" w14:textId="77777777" w:rsidR="00A445AC" w:rsidRPr="0024342F" w:rsidRDefault="00A445AC" w:rsidP="00A445AC">
      <w:pPr>
        <w:spacing w:after="0"/>
        <w:rPr>
          <w:rFonts w:ascii="Arial" w:hAnsi="Arial" w:cs="Arial"/>
          <w:sz w:val="20"/>
          <w:szCs w:val="20"/>
        </w:rPr>
      </w:pPr>
    </w:p>
    <w:p w14:paraId="7A12BAD8" w14:textId="77777777" w:rsidR="00A14281" w:rsidRPr="0024342F" w:rsidRDefault="00A14281" w:rsidP="00A445AC">
      <w:pPr>
        <w:spacing w:after="0"/>
        <w:rPr>
          <w:rFonts w:ascii="Arial" w:hAnsi="Arial" w:cs="Arial"/>
          <w:sz w:val="20"/>
          <w:szCs w:val="20"/>
        </w:rPr>
      </w:pPr>
    </w:p>
    <w:p w14:paraId="1CAB6DBC" w14:textId="77777777" w:rsidR="00A445AC" w:rsidRPr="0024342F" w:rsidRDefault="00A445AC" w:rsidP="00A445AC">
      <w:pPr>
        <w:spacing w:after="0"/>
        <w:rPr>
          <w:rFonts w:ascii="Arial" w:hAnsi="Arial" w:cs="Arial"/>
          <w:sz w:val="20"/>
          <w:szCs w:val="20"/>
        </w:rPr>
      </w:pPr>
    </w:p>
    <w:p w14:paraId="779D8B80" w14:textId="77777777" w:rsidR="00A445AC" w:rsidRPr="0024342F" w:rsidRDefault="00A445AC" w:rsidP="00A14281">
      <w:pPr>
        <w:spacing w:after="0"/>
        <w:ind w:left="2124" w:firstLine="708"/>
        <w:jc w:val="center"/>
        <w:rPr>
          <w:rFonts w:ascii="Arial" w:hAnsi="Arial" w:cs="Arial"/>
          <w:sz w:val="20"/>
          <w:szCs w:val="20"/>
        </w:rPr>
      </w:pPr>
      <w:r w:rsidRPr="0024342F">
        <w:rPr>
          <w:rFonts w:ascii="Arial" w:hAnsi="Arial" w:cs="Arial"/>
          <w:sz w:val="20"/>
          <w:szCs w:val="20"/>
        </w:rPr>
        <w:t>.........................................</w:t>
      </w:r>
      <w:r w:rsidR="00146B7B" w:rsidRPr="0024342F">
        <w:rPr>
          <w:rFonts w:ascii="Arial" w:hAnsi="Arial" w:cs="Arial"/>
          <w:sz w:val="20"/>
          <w:szCs w:val="20"/>
        </w:rPr>
        <w:t>.</w:t>
      </w:r>
      <w:r w:rsidRPr="0024342F">
        <w:rPr>
          <w:rFonts w:ascii="Arial" w:hAnsi="Arial" w:cs="Arial"/>
          <w:sz w:val="20"/>
          <w:szCs w:val="20"/>
        </w:rPr>
        <w:t>........</w:t>
      </w:r>
    </w:p>
    <w:p w14:paraId="71FDB544" w14:textId="77777777" w:rsidR="00A445AC" w:rsidRPr="0024342F" w:rsidRDefault="00A445AC" w:rsidP="00A14281">
      <w:pPr>
        <w:spacing w:after="0"/>
        <w:ind w:left="2124" w:firstLine="708"/>
        <w:jc w:val="center"/>
        <w:rPr>
          <w:rFonts w:ascii="Arial" w:hAnsi="Arial" w:cs="Arial"/>
          <w:sz w:val="20"/>
          <w:szCs w:val="20"/>
        </w:rPr>
      </w:pPr>
      <w:r w:rsidRPr="0024342F">
        <w:rPr>
          <w:rFonts w:ascii="Arial" w:hAnsi="Arial" w:cs="Arial"/>
          <w:sz w:val="20"/>
          <w:szCs w:val="20"/>
        </w:rPr>
        <w:t>JUDr. Jan Malý, starosta města</w:t>
      </w:r>
    </w:p>
    <w:sectPr w:rsidR="00A445AC" w:rsidRPr="0024342F" w:rsidSect="00A24517">
      <w:footerReference w:type="default" r:id="rId13"/>
      <w:footerReference w:type="first" r:id="rId14"/>
      <w:pgSz w:w="11906" w:h="16838"/>
      <w:pgMar w:top="990" w:right="1417" w:bottom="1276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2AA67" w14:textId="77777777" w:rsidR="00DA4322" w:rsidRDefault="00DA4322" w:rsidP="00DA4322">
      <w:pPr>
        <w:spacing w:after="0"/>
      </w:pPr>
      <w:r>
        <w:separator/>
      </w:r>
    </w:p>
  </w:endnote>
  <w:endnote w:type="continuationSeparator" w:id="0">
    <w:p w14:paraId="0FEF7551" w14:textId="77777777" w:rsidR="00DA4322" w:rsidRDefault="00DA4322" w:rsidP="00DA43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5440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8A25E82" w14:textId="77777777" w:rsidR="00DA4322" w:rsidRPr="00DA4322" w:rsidRDefault="00DA4322">
        <w:pPr>
          <w:pStyle w:val="Zpat"/>
          <w:jc w:val="right"/>
          <w:rPr>
            <w:rFonts w:ascii="Arial" w:hAnsi="Arial" w:cs="Arial"/>
          </w:rPr>
        </w:pPr>
        <w:r w:rsidRPr="00DA4322">
          <w:rPr>
            <w:rFonts w:ascii="Arial" w:hAnsi="Arial" w:cs="Arial"/>
          </w:rPr>
          <w:fldChar w:fldCharType="begin"/>
        </w:r>
        <w:r w:rsidRPr="00DA4322">
          <w:rPr>
            <w:rFonts w:ascii="Arial" w:hAnsi="Arial" w:cs="Arial"/>
          </w:rPr>
          <w:instrText>PAGE   \* MERGEFORMAT</w:instrText>
        </w:r>
        <w:r w:rsidRPr="00DA4322">
          <w:rPr>
            <w:rFonts w:ascii="Arial" w:hAnsi="Arial" w:cs="Arial"/>
          </w:rPr>
          <w:fldChar w:fldCharType="separate"/>
        </w:r>
        <w:r w:rsidR="005D5419">
          <w:rPr>
            <w:rFonts w:ascii="Arial" w:hAnsi="Arial" w:cs="Arial"/>
            <w:noProof/>
          </w:rPr>
          <w:t>2</w:t>
        </w:r>
        <w:r w:rsidRPr="00DA4322">
          <w:rPr>
            <w:rFonts w:ascii="Arial" w:hAnsi="Arial" w:cs="Arial"/>
          </w:rPr>
          <w:fldChar w:fldCharType="end"/>
        </w:r>
      </w:p>
    </w:sdtContent>
  </w:sdt>
  <w:p w14:paraId="48106915" w14:textId="77777777" w:rsidR="00DA4322" w:rsidRDefault="00DA43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4410499"/>
      <w:docPartObj>
        <w:docPartGallery w:val="Page Numbers (Bottom of Page)"/>
        <w:docPartUnique/>
      </w:docPartObj>
    </w:sdtPr>
    <w:sdtEndPr/>
    <w:sdtContent>
      <w:p w14:paraId="6322B604" w14:textId="77777777" w:rsidR="00085123" w:rsidRDefault="0008512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ADA632" w14:textId="77777777" w:rsidR="00085123" w:rsidRDefault="000851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FF701" w14:textId="77777777" w:rsidR="00DA4322" w:rsidRDefault="00DA4322" w:rsidP="00DA4322">
      <w:pPr>
        <w:spacing w:after="0"/>
      </w:pPr>
      <w:r>
        <w:separator/>
      </w:r>
    </w:p>
  </w:footnote>
  <w:footnote w:type="continuationSeparator" w:id="0">
    <w:p w14:paraId="2850C478" w14:textId="77777777" w:rsidR="00DA4322" w:rsidRDefault="00DA4322" w:rsidP="00DA43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46C17"/>
    <w:multiLevelType w:val="multilevel"/>
    <w:tmpl w:val="576AE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8814DC4"/>
    <w:multiLevelType w:val="hybridMultilevel"/>
    <w:tmpl w:val="3280E198"/>
    <w:lvl w:ilvl="0" w:tplc="04050017">
      <w:start w:val="1"/>
      <w:numFmt w:val="lowerLetter"/>
      <w:lvlText w:val="%1)"/>
      <w:lvlJc w:val="left"/>
      <w:pPr>
        <w:ind w:left="731" w:hanging="360"/>
      </w:pPr>
    </w:lvl>
    <w:lvl w:ilvl="1" w:tplc="04050019" w:tentative="1">
      <w:start w:val="1"/>
      <w:numFmt w:val="lowerLetter"/>
      <w:lvlText w:val="%2."/>
      <w:lvlJc w:val="left"/>
      <w:pPr>
        <w:ind w:left="1451" w:hanging="360"/>
      </w:pPr>
    </w:lvl>
    <w:lvl w:ilvl="2" w:tplc="0405001B" w:tentative="1">
      <w:start w:val="1"/>
      <w:numFmt w:val="lowerRoman"/>
      <w:lvlText w:val="%3."/>
      <w:lvlJc w:val="right"/>
      <w:pPr>
        <w:ind w:left="2171" w:hanging="180"/>
      </w:pPr>
    </w:lvl>
    <w:lvl w:ilvl="3" w:tplc="0405000F" w:tentative="1">
      <w:start w:val="1"/>
      <w:numFmt w:val="decimal"/>
      <w:lvlText w:val="%4."/>
      <w:lvlJc w:val="left"/>
      <w:pPr>
        <w:ind w:left="2891" w:hanging="360"/>
      </w:pPr>
    </w:lvl>
    <w:lvl w:ilvl="4" w:tplc="04050019" w:tentative="1">
      <w:start w:val="1"/>
      <w:numFmt w:val="lowerLetter"/>
      <w:lvlText w:val="%5."/>
      <w:lvlJc w:val="left"/>
      <w:pPr>
        <w:ind w:left="3611" w:hanging="360"/>
      </w:pPr>
    </w:lvl>
    <w:lvl w:ilvl="5" w:tplc="0405001B" w:tentative="1">
      <w:start w:val="1"/>
      <w:numFmt w:val="lowerRoman"/>
      <w:lvlText w:val="%6."/>
      <w:lvlJc w:val="right"/>
      <w:pPr>
        <w:ind w:left="4331" w:hanging="180"/>
      </w:pPr>
    </w:lvl>
    <w:lvl w:ilvl="6" w:tplc="0405000F" w:tentative="1">
      <w:start w:val="1"/>
      <w:numFmt w:val="decimal"/>
      <w:lvlText w:val="%7."/>
      <w:lvlJc w:val="left"/>
      <w:pPr>
        <w:ind w:left="5051" w:hanging="360"/>
      </w:pPr>
    </w:lvl>
    <w:lvl w:ilvl="7" w:tplc="04050019" w:tentative="1">
      <w:start w:val="1"/>
      <w:numFmt w:val="lowerLetter"/>
      <w:lvlText w:val="%8."/>
      <w:lvlJc w:val="left"/>
      <w:pPr>
        <w:ind w:left="5771" w:hanging="360"/>
      </w:pPr>
    </w:lvl>
    <w:lvl w:ilvl="8" w:tplc="040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 w15:restartNumberingAfterBreak="0">
    <w:nsid w:val="6F7477ED"/>
    <w:multiLevelType w:val="multilevel"/>
    <w:tmpl w:val="379842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79F61388"/>
    <w:multiLevelType w:val="hybridMultilevel"/>
    <w:tmpl w:val="3A80C5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322"/>
    <w:rsid w:val="00032A4E"/>
    <w:rsid w:val="00085123"/>
    <w:rsid w:val="000A3DE4"/>
    <w:rsid w:val="001376DE"/>
    <w:rsid w:val="00146B7B"/>
    <w:rsid w:val="001B3FE5"/>
    <w:rsid w:val="0024342F"/>
    <w:rsid w:val="00361466"/>
    <w:rsid w:val="0044277B"/>
    <w:rsid w:val="004672A8"/>
    <w:rsid w:val="00516100"/>
    <w:rsid w:val="00543D1E"/>
    <w:rsid w:val="00550550"/>
    <w:rsid w:val="005D5419"/>
    <w:rsid w:val="00603B66"/>
    <w:rsid w:val="0063208B"/>
    <w:rsid w:val="00655643"/>
    <w:rsid w:val="0066528B"/>
    <w:rsid w:val="007223C3"/>
    <w:rsid w:val="0078798C"/>
    <w:rsid w:val="007A3761"/>
    <w:rsid w:val="00A00EF8"/>
    <w:rsid w:val="00A14281"/>
    <w:rsid w:val="00A24517"/>
    <w:rsid w:val="00A445AC"/>
    <w:rsid w:val="00A5323E"/>
    <w:rsid w:val="00A87632"/>
    <w:rsid w:val="00CE6A24"/>
    <w:rsid w:val="00D855F3"/>
    <w:rsid w:val="00DA4322"/>
    <w:rsid w:val="00DB6430"/>
    <w:rsid w:val="00E545BC"/>
    <w:rsid w:val="00EB7B18"/>
    <w:rsid w:val="00EC37C2"/>
    <w:rsid w:val="00FF2A99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793A9"/>
  <w15:chartTrackingRefBased/>
  <w15:docId w15:val="{A60AC6CF-E7E3-4361-A726-1CD2595C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 11"/>
    <w:qFormat/>
    <w:rsid w:val="00EB7B18"/>
    <w:pPr>
      <w:spacing w:line="240" w:lineRule="auto"/>
      <w:jc w:val="both"/>
    </w:pPr>
    <w:rPr>
      <w:rFonts w:ascii="Myriad Web" w:hAnsi="Myriad Web"/>
    </w:rPr>
  </w:style>
  <w:style w:type="paragraph" w:styleId="Nadpis1">
    <w:name w:val="heading 1"/>
    <w:basedOn w:val="Normln"/>
    <w:next w:val="Normln"/>
    <w:link w:val="Nadpis1Char"/>
    <w:uiPriority w:val="9"/>
    <w:qFormat/>
    <w:rsid w:val="00EB7B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7B18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7B18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B7B18"/>
    <w:rPr>
      <w:rFonts w:ascii="Myriad Web" w:eastAsiaTheme="majorEastAsia" w:hAnsi="Myriad Web" w:cstheme="majorBidi"/>
      <w:b/>
      <w:sz w:val="32"/>
      <w:szCs w:val="26"/>
    </w:rPr>
  </w:style>
  <w:style w:type="paragraph" w:styleId="Bezmezer">
    <w:name w:val="No Spacing"/>
    <w:aliases w:val="12"/>
    <w:uiPriority w:val="1"/>
    <w:qFormat/>
    <w:rsid w:val="00EB7B18"/>
    <w:pPr>
      <w:spacing w:after="0" w:line="240" w:lineRule="auto"/>
      <w:jc w:val="both"/>
    </w:pPr>
    <w:rPr>
      <w:rFonts w:ascii="Myriad Web" w:hAnsi="Myriad Web"/>
      <w:sz w:val="24"/>
    </w:rPr>
  </w:style>
  <w:style w:type="paragraph" w:styleId="Zhlav">
    <w:name w:val="header"/>
    <w:basedOn w:val="Normln"/>
    <w:link w:val="ZhlavChar"/>
    <w:uiPriority w:val="99"/>
    <w:unhideWhenUsed/>
    <w:rsid w:val="00DA432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A4322"/>
    <w:rPr>
      <w:rFonts w:ascii="Myriad Web" w:hAnsi="Myriad Web"/>
    </w:rPr>
  </w:style>
  <w:style w:type="paragraph" w:styleId="Zpat">
    <w:name w:val="footer"/>
    <w:basedOn w:val="Normln"/>
    <w:link w:val="ZpatChar"/>
    <w:uiPriority w:val="99"/>
    <w:unhideWhenUsed/>
    <w:rsid w:val="00DA432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A4322"/>
    <w:rPr>
      <w:rFonts w:ascii="Myriad Web" w:hAnsi="Myriad Web"/>
    </w:rPr>
  </w:style>
  <w:style w:type="paragraph" w:styleId="Odstavecseseznamem">
    <w:name w:val="List Paragraph"/>
    <w:basedOn w:val="Normln"/>
    <w:link w:val="OdstavecseseznamemChar"/>
    <w:uiPriority w:val="34"/>
    <w:qFormat/>
    <w:rsid w:val="00DA4322"/>
    <w:pPr>
      <w:ind w:left="720"/>
      <w:contextualSpacing/>
    </w:pPr>
  </w:style>
  <w:style w:type="table" w:styleId="Mkatabulky">
    <w:name w:val="Table Grid"/>
    <w:basedOn w:val="Normlntabulka"/>
    <w:uiPriority w:val="39"/>
    <w:rsid w:val="00DA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F2DC4"/>
    <w:rPr>
      <w:rFonts w:cs="Times New Roman"/>
      <w:color w:val="0000FF"/>
      <w:u w:val="single"/>
    </w:rPr>
  </w:style>
  <w:style w:type="paragraph" w:customStyle="1" w:styleId="Standard">
    <w:name w:val="Standard"/>
    <w:rsid w:val="004672A8"/>
    <w:pPr>
      <w:suppressAutoHyphens/>
      <w:autoSpaceDN w:val="0"/>
      <w:spacing w:after="0" w:line="240" w:lineRule="auto"/>
    </w:pPr>
    <w:rPr>
      <w:rFonts w:ascii="Verdana" w:eastAsia="Times New Roman" w:hAnsi="Verdana" w:cs="Courier New"/>
      <w:kern w:val="3"/>
      <w:sz w:val="16"/>
      <w:szCs w:val="24"/>
      <w:lang w:eastAsia="ar-SA"/>
    </w:rPr>
  </w:style>
  <w:style w:type="character" w:customStyle="1" w:styleId="datalabel">
    <w:name w:val="datalabel"/>
    <w:basedOn w:val="Standardnpsmoodstavce"/>
    <w:rsid w:val="0024342F"/>
  </w:style>
  <w:style w:type="character" w:styleId="Nevyeenzmnka">
    <w:name w:val="Unresolved Mention"/>
    <w:basedOn w:val="Standardnpsmoodstavce"/>
    <w:uiPriority w:val="99"/>
    <w:semiHidden/>
    <w:unhideWhenUsed/>
    <w:rsid w:val="0024342F"/>
    <w:rPr>
      <w:color w:val="605E5C"/>
      <w:shd w:val="clear" w:color="auto" w:fill="E1DFDD"/>
    </w:rPr>
  </w:style>
  <w:style w:type="character" w:customStyle="1" w:styleId="OdstavecseseznamemChar">
    <w:name w:val="Odstavec se seznamem Char"/>
    <w:link w:val="Odstavecseseznamem"/>
    <w:uiPriority w:val="34"/>
    <w:rsid w:val="0044277B"/>
    <w:rPr>
      <w:rFonts w:ascii="Myriad Web" w:hAnsi="Myriad Web"/>
    </w:rPr>
  </w:style>
  <w:style w:type="character" w:styleId="Siln">
    <w:name w:val="Strong"/>
    <w:basedOn w:val="Standardnpsmoodstavce"/>
    <w:uiPriority w:val="22"/>
    <w:qFormat/>
    <w:rsid w:val="004427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8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zakazky.cz/Profil-Zadavatele/f0e3a11e-e918-4e79-a7bf-6a5e0d3fb26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ujicin.cz" TargetMode="External"/><Relationship Id="rId12" Type="http://schemas.openxmlformats.org/officeDocument/2006/relationships/hyperlink" Target="https://www.e-zakazky.cz/Content/files/DodavatelManual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-zakazky.cz/Profil-Zadavatele/f0e3a11e-e918-4e79-a7bf-6a5e0d3fb26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-zakaz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zakazky.cz/Profil-Zadavatele/f0e3a11e-e918-4e79-a7bf-6a5e0d3fb26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819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Němcová Petra</cp:lastModifiedBy>
  <cp:revision>25</cp:revision>
  <cp:lastPrinted>2021-08-03T09:01:00Z</cp:lastPrinted>
  <dcterms:created xsi:type="dcterms:W3CDTF">2017-03-29T11:58:00Z</dcterms:created>
  <dcterms:modified xsi:type="dcterms:W3CDTF">2021-08-03T09:09:00Z</dcterms:modified>
</cp:coreProperties>
</file>