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702DB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6F655822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1DF3029F" w14:textId="77777777" w:rsidR="0097364B" w:rsidRPr="00931F1E" w:rsidRDefault="00E47154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E47154">
        <w:rPr>
          <w:rFonts w:ascii="Heuristica" w:hAnsi="Heuristica"/>
          <w:b/>
          <w:sz w:val="28"/>
          <w:szCs w:val="28"/>
        </w:rPr>
        <w:t xml:space="preserve">ve vztahu k mezinárodním sankcím přijatým Evropskou unií </w:t>
      </w:r>
      <w:r>
        <w:rPr>
          <w:rFonts w:ascii="Heuristica" w:hAnsi="Heuristica"/>
          <w:b/>
          <w:sz w:val="28"/>
          <w:szCs w:val="28"/>
        </w:rPr>
        <w:br/>
      </w:r>
      <w:r w:rsidRPr="00E47154">
        <w:rPr>
          <w:rFonts w:ascii="Heuristica" w:hAnsi="Heuristica"/>
          <w:b/>
          <w:sz w:val="28"/>
          <w:szCs w:val="28"/>
        </w:rPr>
        <w:t xml:space="preserve">v souvislosti s ruskou agresí na území Ukrajiny </w:t>
      </w:r>
      <w:r>
        <w:rPr>
          <w:rFonts w:ascii="Heuristica" w:hAnsi="Heuristica"/>
          <w:b/>
          <w:sz w:val="28"/>
          <w:szCs w:val="28"/>
        </w:rPr>
        <w:br/>
      </w:r>
      <w:r w:rsidRPr="00E47154">
        <w:rPr>
          <w:rFonts w:ascii="Heuristica" w:hAnsi="Heuristica"/>
          <w:b/>
          <w:sz w:val="28"/>
          <w:szCs w:val="28"/>
        </w:rPr>
        <w:t>vůči Rusku a Bělorusku</w:t>
      </w:r>
    </w:p>
    <w:p w14:paraId="4DB15293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6B9A28D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3A9DCA33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5262CB3C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331BAC4B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4CEB441" w14:textId="60262E23" w:rsidR="00E06315" w:rsidRPr="00F77673" w:rsidRDefault="00351893" w:rsidP="00F7767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8E60F62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17285AEB" w14:textId="2ADBF10F" w:rsidR="00F77673" w:rsidRPr="00F77673" w:rsidRDefault="00F77673" w:rsidP="00F77673">
      <w:pPr>
        <w:spacing w:after="12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Vybraný dodavatel tímto prohlašuje, že:</w:t>
      </w:r>
    </w:p>
    <w:p w14:paraId="375543CC" w14:textId="48EA413F" w:rsidR="00F77673" w:rsidRPr="00F77673" w:rsidRDefault="00F77673" w:rsidP="00F77673">
      <w:pPr>
        <w:pStyle w:val="Odstavecseseznamem"/>
        <w:numPr>
          <w:ilvl w:val="0"/>
          <w:numId w:val="34"/>
        </w:numPr>
        <w:spacing w:after="120"/>
        <w:ind w:left="426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7673">
        <w:rPr>
          <w:rFonts w:ascii="Heuristica" w:hAnsi="Heuristica"/>
          <w:sz w:val="22"/>
          <w:szCs w:val="22"/>
        </w:rPr>
        <w:t>ii</w:t>
      </w:r>
      <w:proofErr w:type="spellEnd"/>
      <w:r w:rsidRPr="00F77673">
        <w:rPr>
          <w:rFonts w:ascii="Heuristica" w:hAnsi="Heuristica"/>
          <w:sz w:val="22"/>
          <w:szCs w:val="22"/>
        </w:rPr>
        <w:t>) kterákoli z osob, jejichž kapacity bude dodavatel využívat, a to v rozsahu více než 10 % nabídkové ceny,</w:t>
      </w:r>
    </w:p>
    <w:p w14:paraId="5D16C559" w14:textId="77777777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a)</w:t>
      </w:r>
      <w:r w:rsidRPr="00F77673">
        <w:rPr>
          <w:rFonts w:ascii="Heuristica" w:hAnsi="Heuristica"/>
          <w:sz w:val="22"/>
          <w:szCs w:val="22"/>
        </w:rPr>
        <w:tab/>
        <w:t>není ruským státním příslušníkem, fyzickou či právnickou osobou nebo subjektem či orgánem se sídlem v Rusku,</w:t>
      </w:r>
    </w:p>
    <w:p w14:paraId="4D9DC8D0" w14:textId="77777777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b)</w:t>
      </w:r>
      <w:r w:rsidRPr="00F77673">
        <w:rPr>
          <w:rFonts w:ascii="Heuristica" w:hAnsi="Heuristica"/>
          <w:sz w:val="22"/>
          <w:szCs w:val="22"/>
        </w:rPr>
        <w:tab/>
        <w:t>není z více než 50 % přímo či nepřímo vlastněn některým ze subjektů uvedených v písmeni a), ani</w:t>
      </w:r>
    </w:p>
    <w:p w14:paraId="392DB977" w14:textId="5DD5DC56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c)</w:t>
      </w:r>
      <w:r w:rsidRPr="00F77673">
        <w:rPr>
          <w:rFonts w:ascii="Heuristica" w:hAnsi="Heuristica"/>
          <w:sz w:val="22"/>
          <w:szCs w:val="22"/>
        </w:rPr>
        <w:tab/>
        <w:t>nejedná jménem nebo na pokyn některého ze subjektů uvedených v</w:t>
      </w:r>
      <w:r>
        <w:rPr>
          <w:rFonts w:ascii="Heuristica" w:hAnsi="Heuristica"/>
          <w:sz w:val="22"/>
          <w:szCs w:val="22"/>
        </w:rPr>
        <w:t> </w:t>
      </w:r>
      <w:r w:rsidRPr="00F77673">
        <w:rPr>
          <w:rFonts w:ascii="Heuristica" w:hAnsi="Heuristica"/>
          <w:sz w:val="22"/>
          <w:szCs w:val="22"/>
        </w:rPr>
        <w:t>písm</w:t>
      </w:r>
      <w:r>
        <w:rPr>
          <w:rFonts w:ascii="Heuristica" w:hAnsi="Heuristica"/>
          <w:sz w:val="22"/>
          <w:szCs w:val="22"/>
        </w:rPr>
        <w:t>.</w:t>
      </w:r>
      <w:r w:rsidRPr="00F77673">
        <w:rPr>
          <w:rFonts w:ascii="Heuristica" w:hAnsi="Heuristica"/>
          <w:sz w:val="22"/>
          <w:szCs w:val="22"/>
        </w:rPr>
        <w:t xml:space="preserve"> a) </w:t>
      </w:r>
      <w:r>
        <w:rPr>
          <w:rFonts w:ascii="Heuristica" w:hAnsi="Heuristica"/>
          <w:sz w:val="22"/>
          <w:szCs w:val="22"/>
        </w:rPr>
        <w:t>či</w:t>
      </w:r>
      <w:r w:rsidRPr="00F77673">
        <w:rPr>
          <w:rFonts w:ascii="Heuristica" w:hAnsi="Heuristica"/>
          <w:sz w:val="22"/>
          <w:szCs w:val="22"/>
        </w:rPr>
        <w:t xml:space="preserve"> b)</w:t>
      </w:r>
      <w:r>
        <w:rPr>
          <w:rStyle w:val="Znakapoznpodarou"/>
          <w:rFonts w:ascii="Heuristica" w:hAnsi="Heuristica"/>
          <w:sz w:val="22"/>
          <w:szCs w:val="22"/>
        </w:rPr>
        <w:footnoteReference w:id="1"/>
      </w:r>
      <w:r w:rsidRPr="00F77673">
        <w:rPr>
          <w:rFonts w:ascii="Heuristica" w:hAnsi="Heuristica"/>
          <w:sz w:val="22"/>
          <w:szCs w:val="22"/>
        </w:rPr>
        <w:t>;</w:t>
      </w:r>
    </w:p>
    <w:p w14:paraId="30D85625" w14:textId="5AA1F947" w:rsidR="00F77673" w:rsidRPr="00F77673" w:rsidRDefault="00F77673" w:rsidP="00F77673">
      <w:pPr>
        <w:pStyle w:val="Odstavecseseznamem"/>
        <w:numPr>
          <w:ilvl w:val="0"/>
          <w:numId w:val="34"/>
        </w:numPr>
        <w:spacing w:after="120"/>
        <w:ind w:left="425" w:hanging="357"/>
        <w:contextualSpacing w:val="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 situaci na Ukrajině, nebo nařízení Rady (ES) č. 765/2006 ze dne 18. května 2006 o omezujících opatřeních vůči prezidentu</w:t>
      </w:r>
      <w:r>
        <w:rPr>
          <w:rFonts w:ascii="Heuristica" w:hAnsi="Heuristica"/>
          <w:sz w:val="22"/>
          <w:szCs w:val="22"/>
        </w:rPr>
        <w:t xml:space="preserve"> </w:t>
      </w:r>
      <w:r w:rsidRPr="00F77673">
        <w:rPr>
          <w:rFonts w:ascii="Heuristica" w:hAnsi="Heuristica"/>
          <w:sz w:val="22"/>
          <w:szCs w:val="22"/>
        </w:rPr>
        <w:t>Lukašenkovi a některým představitelům Běloruska (ve znění pozdějších aktualizací)</w:t>
      </w:r>
      <w:r>
        <w:rPr>
          <w:rStyle w:val="Znakapoznpodarou"/>
          <w:rFonts w:ascii="Heuristica" w:hAnsi="Heuristica"/>
          <w:sz w:val="22"/>
          <w:szCs w:val="22"/>
        </w:rPr>
        <w:footnoteReference w:id="2"/>
      </w:r>
      <w:r w:rsidRPr="00F77673">
        <w:rPr>
          <w:rFonts w:ascii="Heuristica" w:hAnsi="Heuristica"/>
          <w:sz w:val="22"/>
          <w:szCs w:val="22"/>
        </w:rPr>
        <w:t xml:space="preserve"> ;</w:t>
      </w:r>
    </w:p>
    <w:p w14:paraId="67B386BD" w14:textId="2A93625D" w:rsidR="007E33AC" w:rsidRPr="00F77673" w:rsidRDefault="00F77673" w:rsidP="006B1D54">
      <w:pPr>
        <w:pStyle w:val="Odstavecseseznamem"/>
        <w:numPr>
          <w:ilvl w:val="0"/>
          <w:numId w:val="34"/>
        </w:numPr>
        <w:spacing w:after="120"/>
        <w:ind w:left="425" w:hanging="357"/>
        <w:contextualSpacing w:val="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76165692" w14:textId="77777777" w:rsidR="00F77673" w:rsidRDefault="00F77673" w:rsidP="00C547FA">
      <w:pPr>
        <w:rPr>
          <w:rFonts w:ascii="Heuristica" w:hAnsi="Heuristica"/>
          <w:sz w:val="22"/>
          <w:szCs w:val="22"/>
        </w:rPr>
      </w:pPr>
    </w:p>
    <w:p w14:paraId="0A0E3DAB" w14:textId="31FEBA39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931F1E">
        <w:rPr>
          <w:rFonts w:ascii="Heuristica" w:hAnsi="Heuristica"/>
          <w:sz w:val="22"/>
          <w:szCs w:val="22"/>
        </w:rPr>
        <w:t>…….</w:t>
      </w:r>
      <w:proofErr w:type="gramEnd"/>
      <w:r w:rsidRPr="00931F1E">
        <w:rPr>
          <w:rFonts w:ascii="Heuristica" w:hAnsi="Heuristica"/>
          <w:sz w:val="22"/>
          <w:szCs w:val="22"/>
        </w:rPr>
        <w:t>.…. 20</w:t>
      </w:r>
      <w:r w:rsidR="005360D7">
        <w:rPr>
          <w:rFonts w:ascii="Heuristica" w:hAnsi="Heuristica"/>
          <w:sz w:val="22"/>
          <w:szCs w:val="22"/>
        </w:rPr>
        <w:t>2</w:t>
      </w:r>
      <w:r w:rsidR="006179DD">
        <w:rPr>
          <w:rFonts w:ascii="Heuristica" w:hAnsi="Heuristica"/>
          <w:sz w:val="22"/>
          <w:szCs w:val="22"/>
        </w:rPr>
        <w:t>4</w:t>
      </w:r>
    </w:p>
    <w:p w14:paraId="1C89C103" w14:textId="52040670" w:rsidR="00C547FA" w:rsidRPr="00931F1E" w:rsidRDefault="00C547FA" w:rsidP="00F77673">
      <w:pPr>
        <w:tabs>
          <w:tab w:val="center" w:pos="6300"/>
        </w:tabs>
        <w:spacing w:before="120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6BBE5984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5ADFD8C2" w14:textId="0385DEEF" w:rsidR="00C75160" w:rsidRPr="00931F1E" w:rsidRDefault="008B5DFE" w:rsidP="00F77673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C75160" w:rsidRPr="00931F1E" w:rsidSect="00C87F7F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FF6F" w14:textId="77777777" w:rsidR="00C87F7F" w:rsidRDefault="00C87F7F">
      <w:r>
        <w:separator/>
      </w:r>
    </w:p>
  </w:endnote>
  <w:endnote w:type="continuationSeparator" w:id="0">
    <w:p w14:paraId="5140EF23" w14:textId="77777777" w:rsidR="00C87F7F" w:rsidRDefault="00C8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DBCD0" w14:textId="77777777" w:rsidR="00C87F7F" w:rsidRDefault="00C87F7F">
      <w:r>
        <w:separator/>
      </w:r>
    </w:p>
  </w:footnote>
  <w:footnote w:type="continuationSeparator" w:id="0">
    <w:p w14:paraId="72FE12BF" w14:textId="77777777" w:rsidR="00C87F7F" w:rsidRDefault="00C87F7F">
      <w:r>
        <w:continuationSeparator/>
      </w:r>
    </w:p>
  </w:footnote>
  <w:footnote w:id="1">
    <w:p w14:paraId="7072AFE6" w14:textId="2E9D1100" w:rsidR="00F77673" w:rsidRPr="00F77673" w:rsidRDefault="00F77673">
      <w:pPr>
        <w:pStyle w:val="Textpoznpodarou"/>
        <w:rPr>
          <w:rFonts w:ascii="Liberation Sans Narrow" w:hAnsi="Liberation Sans Narrow"/>
        </w:rPr>
      </w:pPr>
      <w:r w:rsidRPr="00F77673">
        <w:rPr>
          <w:rStyle w:val="Znakapoznpodarou"/>
          <w:rFonts w:ascii="Liberation Sans Narrow" w:hAnsi="Liberation Sans Narrow"/>
        </w:rPr>
        <w:footnoteRef/>
      </w:r>
      <w:r w:rsidRPr="00F77673">
        <w:rPr>
          <w:rFonts w:ascii="Liberation Sans Narrow" w:hAnsi="Liberation Sans Narrow"/>
        </w:rPr>
        <w:t xml:space="preserve"> V 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 čestného prohlášení vynechat.</w:t>
      </w:r>
    </w:p>
  </w:footnote>
  <w:footnote w:id="2">
    <w:p w14:paraId="12E4EF30" w14:textId="41C61851" w:rsidR="00F77673" w:rsidRDefault="00F77673">
      <w:pPr>
        <w:pStyle w:val="Textpoznpodarou"/>
      </w:pPr>
      <w:r w:rsidRPr="00F77673">
        <w:rPr>
          <w:rStyle w:val="Znakapoznpodarou"/>
          <w:rFonts w:ascii="Liberation Sans Narrow" w:hAnsi="Liberation Sans Narrow"/>
        </w:rPr>
        <w:footnoteRef/>
      </w:r>
      <w:r w:rsidRPr="00F77673">
        <w:rPr>
          <w:rFonts w:ascii="Liberation Sans Narrow" w:hAnsi="Liberation Sans Narrow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7673">
          <w:rPr>
            <w:rStyle w:val="Hypertextovodkaz"/>
            <w:rFonts w:ascii="Liberation Sans Narrow" w:hAnsi="Liberation Sans Narrow"/>
          </w:rPr>
          <w:t>https://www.financnianalytickyurad.cz/blog/zarazeni-dalsich-osob-na-sankcni-seznam-proti-rusku</w:t>
        </w:r>
      </w:hyperlink>
      <w:r w:rsidRPr="00F77673">
        <w:rPr>
          <w:rFonts w:ascii="Liberation Sans Narrow" w:hAnsi="Liberation Sans Narrow"/>
        </w:rPr>
        <w:t>.</w:t>
      </w:r>
      <w:r w:rsidRPr="00F7767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32A99A13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266FDC41" w14:textId="015788DB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E47154">
            <w:rPr>
              <w:rFonts w:ascii="Liberation Sans Narrow" w:hAnsi="Liberation Sans Narrow" w:cs="Tahoma"/>
              <w:b/>
              <w:sz w:val="20"/>
              <w:szCs w:val="20"/>
            </w:rPr>
            <w:t>d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6179DD" w:rsidRPr="006179DD">
            <w:rPr>
              <w:rFonts w:ascii="Liberation Sans Narrow" w:hAnsi="Liberation Sans Narrow" w:cs="Tahoma"/>
              <w:b/>
              <w:sz w:val="20"/>
              <w:szCs w:val="20"/>
            </w:rPr>
            <w:t>Oprava vnitřního vodovodu a kanalizace (výměna stoupaček) Topolová 594-599, Milovice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2C617A9D" w14:textId="77777777" w:rsidR="00D573D6" w:rsidRPr="00931F1E" w:rsidRDefault="00D573D6" w:rsidP="00A0502E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>velikosti podniku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14:paraId="2F8897DB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1632795"/>
    <w:multiLevelType w:val="hybridMultilevel"/>
    <w:tmpl w:val="94A872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9361D0"/>
    <w:multiLevelType w:val="hybridMultilevel"/>
    <w:tmpl w:val="489622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2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5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84CEF"/>
    <w:multiLevelType w:val="hybridMultilevel"/>
    <w:tmpl w:val="DEE8F4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1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0865883">
    <w:abstractNumId w:val="22"/>
  </w:num>
  <w:num w:numId="2" w16cid:durableId="1456212390">
    <w:abstractNumId w:val="10"/>
  </w:num>
  <w:num w:numId="3" w16cid:durableId="1991591973">
    <w:abstractNumId w:val="6"/>
  </w:num>
  <w:num w:numId="4" w16cid:durableId="2062365582">
    <w:abstractNumId w:val="8"/>
  </w:num>
  <w:num w:numId="5" w16cid:durableId="1656180386">
    <w:abstractNumId w:val="2"/>
  </w:num>
  <w:num w:numId="6" w16cid:durableId="1847556379">
    <w:abstractNumId w:val="13"/>
  </w:num>
  <w:num w:numId="7" w16cid:durableId="747192990">
    <w:abstractNumId w:val="16"/>
  </w:num>
  <w:num w:numId="8" w16cid:durableId="277294829">
    <w:abstractNumId w:val="15"/>
  </w:num>
  <w:num w:numId="9" w16cid:durableId="1647513408">
    <w:abstractNumId w:val="9"/>
  </w:num>
  <w:num w:numId="10" w16cid:durableId="1081945482">
    <w:abstractNumId w:val="17"/>
  </w:num>
  <w:num w:numId="11" w16cid:durableId="19043714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1095603">
    <w:abstractNumId w:val="1"/>
  </w:num>
  <w:num w:numId="13" w16cid:durableId="1683168485">
    <w:abstractNumId w:val="20"/>
  </w:num>
  <w:num w:numId="14" w16cid:durableId="620191471">
    <w:abstractNumId w:val="11"/>
  </w:num>
  <w:num w:numId="15" w16cid:durableId="1671904523">
    <w:abstractNumId w:val="15"/>
  </w:num>
  <w:num w:numId="16" w16cid:durableId="1585992765">
    <w:abstractNumId w:val="21"/>
  </w:num>
  <w:num w:numId="17" w16cid:durableId="1465001386">
    <w:abstractNumId w:val="15"/>
  </w:num>
  <w:num w:numId="18" w16cid:durableId="48380997">
    <w:abstractNumId w:val="14"/>
  </w:num>
  <w:num w:numId="19" w16cid:durableId="15383479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64382727">
    <w:abstractNumId w:val="4"/>
  </w:num>
  <w:num w:numId="21" w16cid:durableId="922686721">
    <w:abstractNumId w:val="15"/>
  </w:num>
  <w:num w:numId="22" w16cid:durableId="1020354353">
    <w:abstractNumId w:val="15"/>
  </w:num>
  <w:num w:numId="23" w16cid:durableId="1835533086">
    <w:abstractNumId w:val="3"/>
  </w:num>
  <w:num w:numId="24" w16cid:durableId="135874669">
    <w:abstractNumId w:val="0"/>
  </w:num>
  <w:num w:numId="25" w16cid:durableId="246349946">
    <w:abstractNumId w:val="18"/>
  </w:num>
  <w:num w:numId="26" w16cid:durableId="257712473">
    <w:abstractNumId w:val="15"/>
  </w:num>
  <w:num w:numId="27" w16cid:durableId="10956364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19279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425832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248877">
    <w:abstractNumId w:val="12"/>
  </w:num>
  <w:num w:numId="31" w16cid:durableId="1287195349">
    <w:abstractNumId w:val="15"/>
  </w:num>
  <w:num w:numId="32" w16cid:durableId="975258146">
    <w:abstractNumId w:val="7"/>
  </w:num>
  <w:num w:numId="33" w16cid:durableId="308635742">
    <w:abstractNumId w:val="19"/>
  </w:num>
  <w:num w:numId="34" w16cid:durableId="1416513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45C5"/>
    <w:rsid w:val="00057D71"/>
    <w:rsid w:val="0007674C"/>
    <w:rsid w:val="00093783"/>
    <w:rsid w:val="00094F3A"/>
    <w:rsid w:val="000D25B3"/>
    <w:rsid w:val="000E58B0"/>
    <w:rsid w:val="000F5EA1"/>
    <w:rsid w:val="00100299"/>
    <w:rsid w:val="00106050"/>
    <w:rsid w:val="00151B8A"/>
    <w:rsid w:val="00177C64"/>
    <w:rsid w:val="001945F2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80FF3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B1E30"/>
    <w:rsid w:val="004F0BB5"/>
    <w:rsid w:val="005360D7"/>
    <w:rsid w:val="00557436"/>
    <w:rsid w:val="0059537B"/>
    <w:rsid w:val="005B2846"/>
    <w:rsid w:val="005B57A7"/>
    <w:rsid w:val="005C0275"/>
    <w:rsid w:val="005F29FB"/>
    <w:rsid w:val="005F6016"/>
    <w:rsid w:val="00610163"/>
    <w:rsid w:val="006179DD"/>
    <w:rsid w:val="0064610E"/>
    <w:rsid w:val="00652705"/>
    <w:rsid w:val="00683DB0"/>
    <w:rsid w:val="006B048F"/>
    <w:rsid w:val="006C4565"/>
    <w:rsid w:val="006C7B67"/>
    <w:rsid w:val="006F0D96"/>
    <w:rsid w:val="006F59DC"/>
    <w:rsid w:val="00717372"/>
    <w:rsid w:val="00721955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32347"/>
    <w:rsid w:val="0084095E"/>
    <w:rsid w:val="00853CA0"/>
    <w:rsid w:val="00857F36"/>
    <w:rsid w:val="0088584A"/>
    <w:rsid w:val="0088601E"/>
    <w:rsid w:val="0089423F"/>
    <w:rsid w:val="00897FA6"/>
    <w:rsid w:val="008B5DFE"/>
    <w:rsid w:val="0092612C"/>
    <w:rsid w:val="00931F1E"/>
    <w:rsid w:val="0093648C"/>
    <w:rsid w:val="00937816"/>
    <w:rsid w:val="00954EF4"/>
    <w:rsid w:val="0097364B"/>
    <w:rsid w:val="00973ECF"/>
    <w:rsid w:val="009A5506"/>
    <w:rsid w:val="009C0AAB"/>
    <w:rsid w:val="009C2D36"/>
    <w:rsid w:val="00A003A5"/>
    <w:rsid w:val="00A0502E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14FC4"/>
    <w:rsid w:val="00C41021"/>
    <w:rsid w:val="00C478C8"/>
    <w:rsid w:val="00C547FA"/>
    <w:rsid w:val="00C558B3"/>
    <w:rsid w:val="00C7070A"/>
    <w:rsid w:val="00C7380B"/>
    <w:rsid w:val="00C75160"/>
    <w:rsid w:val="00C87F7F"/>
    <w:rsid w:val="00C90BF7"/>
    <w:rsid w:val="00CA44A0"/>
    <w:rsid w:val="00CA583F"/>
    <w:rsid w:val="00CA7667"/>
    <w:rsid w:val="00CE2ACE"/>
    <w:rsid w:val="00CE4498"/>
    <w:rsid w:val="00CF2BD9"/>
    <w:rsid w:val="00D100E6"/>
    <w:rsid w:val="00D446A5"/>
    <w:rsid w:val="00D573D6"/>
    <w:rsid w:val="00D74D45"/>
    <w:rsid w:val="00DA27BF"/>
    <w:rsid w:val="00DB5FCA"/>
    <w:rsid w:val="00DB6349"/>
    <w:rsid w:val="00DF2FA3"/>
    <w:rsid w:val="00DF5C63"/>
    <w:rsid w:val="00E06315"/>
    <w:rsid w:val="00E0744B"/>
    <w:rsid w:val="00E2484D"/>
    <w:rsid w:val="00E26EFD"/>
    <w:rsid w:val="00E43539"/>
    <w:rsid w:val="00E47154"/>
    <w:rsid w:val="00E647F9"/>
    <w:rsid w:val="00E66D07"/>
    <w:rsid w:val="00E737BF"/>
    <w:rsid w:val="00EF546A"/>
    <w:rsid w:val="00F040C0"/>
    <w:rsid w:val="00F0497B"/>
    <w:rsid w:val="00F04B1E"/>
    <w:rsid w:val="00F15B78"/>
    <w:rsid w:val="00F557DF"/>
    <w:rsid w:val="00F77673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CD441B"/>
  <w15:chartTrackingRefBased/>
  <w15:docId w15:val="{48324323-E6CE-46B1-B705-B6D46A57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Normlnweb">
    <w:name w:val="Normal (Web)"/>
    <w:basedOn w:val="Normln"/>
    <w:uiPriority w:val="99"/>
    <w:unhideWhenUsed/>
    <w:rsid w:val="00C75160"/>
    <w:pPr>
      <w:suppressAutoHyphens w:val="0"/>
      <w:spacing w:before="100" w:beforeAutospacing="1" w:after="100" w:afterAutospacing="1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E47154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E4715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47154"/>
    <w:rPr>
      <w:lang w:eastAsia="ar-SA"/>
    </w:rPr>
  </w:style>
  <w:style w:type="character" w:styleId="Znakapoznpodarou">
    <w:name w:val="footnote reference"/>
    <w:basedOn w:val="Standardnpsmoodstavce"/>
    <w:rsid w:val="00E47154"/>
    <w:rPr>
      <w:vertAlign w:val="superscript"/>
    </w:rPr>
  </w:style>
  <w:style w:type="character" w:styleId="Hypertextovodkaz">
    <w:name w:val="Hyperlink"/>
    <w:basedOn w:val="Standardnpsmoodstavce"/>
    <w:rsid w:val="00F7767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776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7D7B4-4284-4FC3-8E91-ADB09ABF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314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2167</CharactersWithSpaces>
  <SharedDoc>false</SharedDoc>
  <HLinks>
    <vt:vector size="6" baseType="variant">
      <vt:variant>
        <vt:i4>3997822</vt:i4>
      </vt:variant>
      <vt:variant>
        <vt:i4>0</vt:i4>
      </vt:variant>
      <vt:variant>
        <vt:i4>0</vt:i4>
      </vt:variant>
      <vt:variant>
        <vt:i4>5</vt:i4>
      </vt:variant>
      <vt:variant>
        <vt:lpwstr>https://www.sme-union.cz/definice-sme/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8</cp:revision>
  <dcterms:created xsi:type="dcterms:W3CDTF">2020-02-06T18:21:00Z</dcterms:created>
  <dcterms:modified xsi:type="dcterms:W3CDTF">2024-02-18T21:42:00Z</dcterms:modified>
</cp:coreProperties>
</file>