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BA51ED" w:rsidRPr="00BA51ED">
        <w:rPr>
          <w:rFonts w:ascii="Tahoma" w:hAnsi="Tahoma" w:cs="Tahoma"/>
          <w:sz w:val="20"/>
          <w:szCs w:val="20"/>
        </w:rPr>
        <w:t xml:space="preserve">Tisk a distribuce časopisu Bonus </w:t>
      </w:r>
      <w:proofErr w:type="spellStart"/>
      <w:r w:rsidR="00BA51ED" w:rsidRPr="00BA51ED">
        <w:rPr>
          <w:rFonts w:ascii="Tahoma" w:hAnsi="Tahoma" w:cs="Tahoma"/>
          <w:sz w:val="20"/>
          <w:szCs w:val="20"/>
        </w:rPr>
        <w:t>info</w:t>
      </w:r>
      <w:proofErr w:type="spellEnd"/>
      <w:r w:rsidR="00BA51ED" w:rsidRPr="00BA51ED">
        <w:rPr>
          <w:rFonts w:ascii="Tahoma" w:hAnsi="Tahoma" w:cs="Tahoma"/>
          <w:sz w:val="20"/>
          <w:szCs w:val="20"/>
        </w:rPr>
        <w:t xml:space="preserve"> 2015 - 2016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BA51ED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7431C">
        <w:rPr>
          <w:rFonts w:ascii="Tahoma" w:hAnsi="Tahoma" w:cs="Tahoma"/>
          <w:color w:val="auto"/>
          <w:sz w:val="20"/>
          <w:szCs w:val="20"/>
        </w:rPr>
        <w:t>Ev</w:t>
      </w:r>
      <w:r w:rsidRPr="00BA51ED">
        <w:rPr>
          <w:rFonts w:ascii="Tahoma" w:hAnsi="Tahoma" w:cs="Tahoma"/>
          <w:color w:val="auto"/>
          <w:sz w:val="20"/>
          <w:szCs w:val="20"/>
        </w:rPr>
        <w:t>. č.: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BA51ED" w:rsidRPr="00BA51ED">
        <w:rPr>
          <w:rFonts w:ascii="Tahoma" w:hAnsi="Tahoma" w:cs="Tahoma"/>
          <w:sz w:val="20"/>
          <w:szCs w:val="20"/>
        </w:rPr>
        <w:t>516715</w:t>
      </w: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BA51ED">
        <w:rPr>
          <w:rFonts w:ascii="Tahoma" w:hAnsi="Tahoma" w:cs="Tahoma"/>
          <w:color w:val="auto"/>
          <w:sz w:val="20"/>
          <w:szCs w:val="20"/>
        </w:rPr>
        <w:t xml:space="preserve"> </w:t>
      </w:r>
      <w:r w:rsidRPr="001320C1">
        <w:rPr>
          <w:rFonts w:ascii="Tahoma" w:hAnsi="Tahoma" w:cs="Tahoma"/>
          <w:sz w:val="20"/>
          <w:szCs w:val="20"/>
        </w:rPr>
        <w:t>OZP-VZ-2015-0</w:t>
      </w:r>
      <w:r w:rsidR="00BA51ED">
        <w:rPr>
          <w:rFonts w:ascii="Tahoma" w:hAnsi="Tahoma" w:cs="Tahoma"/>
          <w:sz w:val="20"/>
          <w:szCs w:val="20"/>
        </w:rPr>
        <w:t>04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206865">
        <w:rPr>
          <w:rFonts w:ascii="Tahoma" w:hAnsi="Tahoma" w:cs="Tahoma"/>
          <w:sz w:val="20"/>
          <w:szCs w:val="20"/>
        </w:rPr>
        <w:t>31</w:t>
      </w:r>
      <w:r w:rsidR="00BA51ED">
        <w:rPr>
          <w:rFonts w:ascii="Tahoma" w:hAnsi="Tahoma" w:cs="Tahoma"/>
          <w:sz w:val="20"/>
          <w:szCs w:val="20"/>
        </w:rPr>
        <w:t>. 08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 xml:space="preserve">. § 49 zák. č. 137/2006 Sb., o veřejných zakázkách, </w:t>
      </w:r>
      <w:r w:rsidRPr="00474097">
        <w:rPr>
          <w:rFonts w:ascii="Tahoma" w:hAnsi="Tahoma" w:cs="Tahoma"/>
          <w:sz w:val="20"/>
          <w:szCs w:val="20"/>
        </w:rPr>
        <w:t>ve znění pozdějších předpisů (dále jen „zákon“) sděluje následující dodatečné informace k zadávacím podmínkám vztahující se k výše uvedené veřejné zakázce.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6B0A50" w:rsidRPr="00474097" w:rsidRDefault="006B0A50" w:rsidP="00474097">
      <w:pPr>
        <w:jc w:val="both"/>
        <w:rPr>
          <w:rFonts w:ascii="Tahoma" w:hAnsi="Tahoma" w:cs="Tahoma"/>
          <w:b/>
          <w:sz w:val="20"/>
          <w:szCs w:val="20"/>
        </w:rPr>
      </w:pPr>
      <w:r w:rsidRPr="00474097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C2420C" w:rsidRPr="00474097" w:rsidRDefault="00C2420C" w:rsidP="00474097">
      <w:pPr>
        <w:jc w:val="both"/>
        <w:rPr>
          <w:rFonts w:ascii="Tahoma" w:hAnsi="Tahoma" w:cs="Tahoma"/>
          <w:sz w:val="20"/>
          <w:szCs w:val="20"/>
        </w:rPr>
      </w:pPr>
      <w:r w:rsidRPr="00474097">
        <w:rPr>
          <w:rFonts w:ascii="Tahoma" w:hAnsi="Tahoma" w:cs="Tahoma"/>
          <w:sz w:val="20"/>
          <w:szCs w:val="20"/>
        </w:rPr>
        <w:t>V příloze 3 Smlouvy – Technická specifikace plnění je v odstavci Balení varianta 2 uveden požadavek u obálky 2barevný potisk. Znamená to, že na obálce bude 2barevný potisk (</w:t>
      </w:r>
      <w:proofErr w:type="spellStart"/>
      <w:r w:rsidRPr="00474097">
        <w:rPr>
          <w:rFonts w:ascii="Tahoma" w:hAnsi="Tahoma" w:cs="Tahoma"/>
          <w:sz w:val="20"/>
          <w:szCs w:val="20"/>
        </w:rPr>
        <w:t>např</w:t>
      </w:r>
      <w:proofErr w:type="spellEnd"/>
      <w:r w:rsidRPr="00474097">
        <w:rPr>
          <w:rFonts w:ascii="Tahoma" w:hAnsi="Tahoma" w:cs="Tahoma"/>
          <w:sz w:val="20"/>
          <w:szCs w:val="20"/>
        </w:rPr>
        <w:t xml:space="preserve"> logo) + </w:t>
      </w:r>
      <w:proofErr w:type="spellStart"/>
      <w:r w:rsidRPr="00474097">
        <w:rPr>
          <w:rFonts w:ascii="Tahoma" w:hAnsi="Tahoma" w:cs="Tahoma"/>
          <w:sz w:val="20"/>
          <w:szCs w:val="20"/>
        </w:rPr>
        <w:t>injektem</w:t>
      </w:r>
      <w:proofErr w:type="spellEnd"/>
      <w:r w:rsidRPr="00474097">
        <w:rPr>
          <w:rFonts w:ascii="Tahoma" w:hAnsi="Tahoma" w:cs="Tahoma"/>
          <w:sz w:val="20"/>
          <w:szCs w:val="20"/>
        </w:rPr>
        <w:t xml:space="preserve"> adresa?</w:t>
      </w:r>
    </w:p>
    <w:p w:rsidR="00C2420C" w:rsidRPr="00474097" w:rsidRDefault="00C2420C" w:rsidP="00474097">
      <w:pPr>
        <w:jc w:val="both"/>
        <w:rPr>
          <w:rFonts w:ascii="Tahoma" w:hAnsi="Tahoma" w:cs="Tahoma"/>
          <w:bCs/>
          <w:sz w:val="20"/>
          <w:szCs w:val="20"/>
        </w:rPr>
      </w:pPr>
      <w:r w:rsidRPr="00474097">
        <w:rPr>
          <w:rFonts w:ascii="Tahoma" w:hAnsi="Tahoma" w:cs="Tahoma"/>
          <w:bCs/>
          <w:sz w:val="20"/>
          <w:szCs w:val="20"/>
        </w:rPr>
        <w:t xml:space="preserve">V Příloze č. 3 – Technická specifikace plnění je: </w:t>
      </w:r>
    </w:p>
    <w:p w:rsidR="00C2420C" w:rsidRPr="00474097" w:rsidRDefault="00C2420C" w:rsidP="00474097">
      <w:pPr>
        <w:jc w:val="both"/>
        <w:rPr>
          <w:rFonts w:ascii="Tahoma" w:hAnsi="Tahoma" w:cs="Tahoma"/>
          <w:bCs/>
          <w:sz w:val="20"/>
          <w:szCs w:val="20"/>
        </w:rPr>
      </w:pPr>
      <w:r w:rsidRPr="00474097">
        <w:rPr>
          <w:rFonts w:ascii="Tahoma" w:hAnsi="Tahoma" w:cs="Tahoma"/>
          <w:bCs/>
          <w:sz w:val="20"/>
          <w:szCs w:val="20"/>
        </w:rPr>
        <w:t xml:space="preserve">Balení varianta 2 </w:t>
      </w:r>
    </w:p>
    <w:p w:rsidR="00C2420C" w:rsidRPr="00474097" w:rsidRDefault="00C2420C" w:rsidP="00474097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474097">
        <w:rPr>
          <w:rFonts w:ascii="Tahoma" w:hAnsi="Tahoma" w:cs="Tahoma"/>
          <w:sz w:val="20"/>
          <w:szCs w:val="20"/>
        </w:rPr>
        <w:t>papírová obálka</w:t>
      </w:r>
    </w:p>
    <w:p w:rsidR="00C2420C" w:rsidRPr="00474097" w:rsidRDefault="00C2420C" w:rsidP="00474097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474097">
        <w:rPr>
          <w:rFonts w:ascii="Tahoma" w:hAnsi="Tahoma" w:cs="Tahoma"/>
          <w:sz w:val="20"/>
          <w:szCs w:val="20"/>
        </w:rPr>
        <w:t>2barevný potisk</w:t>
      </w:r>
    </w:p>
    <w:p w:rsidR="00C2420C" w:rsidRPr="00474097" w:rsidRDefault="00C2420C" w:rsidP="00474097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474097">
        <w:rPr>
          <w:rFonts w:ascii="Tahoma" w:hAnsi="Tahoma" w:cs="Tahoma"/>
          <w:sz w:val="20"/>
          <w:szCs w:val="20"/>
        </w:rPr>
        <w:t>cena vkladu do 50g</w:t>
      </w:r>
    </w:p>
    <w:p w:rsidR="00C2420C" w:rsidRPr="00474097" w:rsidRDefault="00C2420C" w:rsidP="00474097">
      <w:pPr>
        <w:jc w:val="both"/>
        <w:rPr>
          <w:rFonts w:ascii="Tahoma" w:hAnsi="Tahoma" w:cs="Tahoma"/>
          <w:sz w:val="20"/>
          <w:szCs w:val="20"/>
        </w:rPr>
      </w:pPr>
      <w:r w:rsidRPr="00474097">
        <w:rPr>
          <w:rFonts w:ascii="Tahoma" w:hAnsi="Tahoma" w:cs="Tahoma"/>
          <w:sz w:val="20"/>
          <w:szCs w:val="20"/>
        </w:rPr>
        <w:t xml:space="preserve">2voubarevný potisk obálky (např. barevné logo) tomu rozumím. </w:t>
      </w:r>
    </w:p>
    <w:p w:rsidR="00C2420C" w:rsidRPr="00206865" w:rsidRDefault="00C2420C" w:rsidP="00474097">
      <w:pPr>
        <w:jc w:val="both"/>
        <w:rPr>
          <w:rFonts w:ascii="Tahoma" w:hAnsi="Tahoma" w:cs="Tahoma"/>
          <w:i/>
          <w:sz w:val="20"/>
          <w:szCs w:val="20"/>
        </w:rPr>
      </w:pPr>
      <w:r w:rsidRPr="00206865">
        <w:rPr>
          <w:rFonts w:ascii="Tahoma" w:hAnsi="Tahoma" w:cs="Tahoma"/>
          <w:i/>
          <w:sz w:val="20"/>
          <w:szCs w:val="20"/>
        </w:rPr>
        <w:t>Můj dotaz:</w:t>
      </w:r>
    </w:p>
    <w:p w:rsidR="00C2420C" w:rsidRPr="00206865" w:rsidRDefault="00C2420C" w:rsidP="00474097">
      <w:pPr>
        <w:jc w:val="both"/>
        <w:rPr>
          <w:rFonts w:ascii="Tahoma" w:hAnsi="Tahoma" w:cs="Tahoma"/>
          <w:b/>
          <w:i/>
          <w:sz w:val="20"/>
          <w:szCs w:val="20"/>
        </w:rPr>
      </w:pPr>
      <w:r w:rsidRPr="00206865">
        <w:rPr>
          <w:rFonts w:ascii="Tahoma" w:hAnsi="Tahoma" w:cs="Tahoma"/>
          <w:b/>
          <w:i/>
          <w:sz w:val="20"/>
          <w:szCs w:val="20"/>
        </w:rPr>
        <w:t xml:space="preserve">„Jak je myšleno vytištění adresy na obálku </w:t>
      </w:r>
      <w:proofErr w:type="spellStart"/>
      <w:r w:rsidRPr="00206865">
        <w:rPr>
          <w:rFonts w:ascii="Tahoma" w:hAnsi="Tahoma" w:cs="Tahoma"/>
          <w:b/>
          <w:i/>
          <w:sz w:val="20"/>
          <w:szCs w:val="20"/>
        </w:rPr>
        <w:t>inkjetem</w:t>
      </w:r>
      <w:proofErr w:type="spellEnd"/>
      <w:r w:rsidRPr="00206865">
        <w:rPr>
          <w:rFonts w:ascii="Tahoma" w:hAnsi="Tahoma" w:cs="Tahoma"/>
          <w:b/>
          <w:i/>
          <w:sz w:val="20"/>
          <w:szCs w:val="20"/>
        </w:rPr>
        <w:t>? Jedná se o běžný potisk obálky (nebo štítku, kterým je následně obálka polepena)?“</w:t>
      </w:r>
    </w:p>
    <w:p w:rsidR="00C2420C" w:rsidRPr="00474097" w:rsidRDefault="00C2420C" w:rsidP="00474097">
      <w:pPr>
        <w:jc w:val="both"/>
        <w:rPr>
          <w:rFonts w:ascii="Tahoma" w:hAnsi="Tahoma" w:cs="Tahoma"/>
          <w:sz w:val="20"/>
          <w:szCs w:val="20"/>
        </w:rPr>
      </w:pPr>
    </w:p>
    <w:p w:rsidR="00C2420C" w:rsidRPr="00474097" w:rsidRDefault="00C2420C" w:rsidP="00474097">
      <w:pPr>
        <w:jc w:val="both"/>
        <w:rPr>
          <w:rFonts w:ascii="Tahoma" w:hAnsi="Tahoma" w:cs="Tahoma"/>
          <w:sz w:val="20"/>
          <w:szCs w:val="20"/>
        </w:rPr>
      </w:pPr>
      <w:proofErr w:type="spellStart"/>
      <w:r w:rsidRPr="00474097">
        <w:rPr>
          <w:rFonts w:ascii="Tahoma" w:hAnsi="Tahoma" w:cs="Tahoma"/>
          <w:sz w:val="20"/>
          <w:szCs w:val="20"/>
        </w:rPr>
        <w:t>Inkjet</w:t>
      </w:r>
      <w:proofErr w:type="spellEnd"/>
      <w:r w:rsidRPr="00474097">
        <w:rPr>
          <w:rFonts w:ascii="Tahoma" w:hAnsi="Tahoma" w:cs="Tahoma"/>
          <w:sz w:val="20"/>
          <w:szCs w:val="20"/>
        </w:rPr>
        <w:t xml:space="preserve"> se používá jen na potisk fólie, jako alternativní technologie ke štítkování. </w:t>
      </w:r>
      <w:r w:rsidRPr="00474097">
        <w:rPr>
          <w:rFonts w:ascii="Tahoma" w:hAnsi="Tahoma" w:cs="Tahoma"/>
          <w:bCs/>
          <w:sz w:val="20"/>
          <w:szCs w:val="20"/>
        </w:rPr>
        <w:t>Balení Varianta 1</w:t>
      </w:r>
      <w:r w:rsidRPr="00474097">
        <w:rPr>
          <w:rFonts w:ascii="Tahoma" w:hAnsi="Tahoma" w:cs="Tahoma"/>
          <w:sz w:val="20"/>
          <w:szCs w:val="20"/>
        </w:rPr>
        <w:t xml:space="preserve"> je proto postavena na kombinaci - nesmrštitelná průhledná fólie + tisk adres injektorem.</w:t>
      </w:r>
    </w:p>
    <w:p w:rsidR="0068627B" w:rsidRPr="00474097" w:rsidRDefault="0068627B" w:rsidP="00474097">
      <w:pPr>
        <w:jc w:val="both"/>
        <w:rPr>
          <w:rFonts w:ascii="Tahoma" w:hAnsi="Tahoma" w:cs="Tahoma"/>
          <w:sz w:val="20"/>
          <w:szCs w:val="20"/>
        </w:rPr>
      </w:pPr>
    </w:p>
    <w:p w:rsidR="006B0A50" w:rsidRPr="00474097" w:rsidRDefault="006B0A50" w:rsidP="00474097">
      <w:pPr>
        <w:jc w:val="both"/>
        <w:rPr>
          <w:rFonts w:ascii="Tahoma" w:hAnsi="Tahoma" w:cs="Tahoma"/>
          <w:b/>
          <w:sz w:val="20"/>
          <w:szCs w:val="20"/>
        </w:rPr>
      </w:pPr>
      <w:r w:rsidRPr="00474097">
        <w:rPr>
          <w:rFonts w:ascii="Tahoma" w:hAnsi="Tahoma" w:cs="Tahoma"/>
          <w:b/>
          <w:sz w:val="20"/>
          <w:szCs w:val="20"/>
        </w:rPr>
        <w:t>Odpověď zadav</w:t>
      </w:r>
      <w:r w:rsidR="00895908" w:rsidRPr="00474097">
        <w:rPr>
          <w:rFonts w:ascii="Tahoma" w:hAnsi="Tahoma" w:cs="Tahoma"/>
          <w:b/>
          <w:sz w:val="20"/>
          <w:szCs w:val="20"/>
        </w:rPr>
        <w:t>atele - Dodatečná informace č. 2</w:t>
      </w:r>
    </w:p>
    <w:p w:rsidR="00474097" w:rsidRPr="00474097" w:rsidRDefault="00474097" w:rsidP="00474097">
      <w:pPr>
        <w:jc w:val="both"/>
        <w:rPr>
          <w:rFonts w:ascii="Tahoma" w:hAnsi="Tahoma" w:cs="Tahoma"/>
          <w:sz w:val="20"/>
          <w:szCs w:val="20"/>
        </w:rPr>
      </w:pPr>
      <w:r w:rsidRPr="00474097">
        <w:rPr>
          <w:rFonts w:ascii="Tahoma" w:hAnsi="Tahoma" w:cs="Tahoma"/>
          <w:color w:val="000000"/>
          <w:sz w:val="20"/>
          <w:szCs w:val="20"/>
        </w:rPr>
        <w:t xml:space="preserve">Zadavatel sděluje, že se jedná o běžný potisk papírové obálky nebo štítku na obálku (zde je volnost v použití nosiče i technologie tisku), potisk injektorem se vztahuje pouze na balení do fólie. </w:t>
      </w:r>
    </w:p>
    <w:p w:rsidR="0068627B" w:rsidRDefault="0068627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sectPr w:rsidR="00903464" w:rsidRPr="006425FB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20C" w:rsidRDefault="00C2420C" w:rsidP="000F0B71">
      <w:r>
        <w:separator/>
      </w:r>
    </w:p>
  </w:endnote>
  <w:endnote w:type="continuationSeparator" w:id="0">
    <w:p w:rsidR="00C2420C" w:rsidRDefault="00C2420C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0C" w:rsidRDefault="00315488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2420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420C" w:rsidRDefault="00C2420C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0C" w:rsidRPr="005F5771" w:rsidRDefault="00C2420C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C2420C" w:rsidRDefault="00C2420C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0C" w:rsidRDefault="00C2420C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20C" w:rsidRDefault="00C2420C" w:rsidP="000F0B71">
      <w:r>
        <w:separator/>
      </w:r>
    </w:p>
  </w:footnote>
  <w:footnote w:type="continuationSeparator" w:id="0">
    <w:p w:rsidR="00C2420C" w:rsidRDefault="00C2420C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0C" w:rsidRPr="00964EC3" w:rsidRDefault="00C2420C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C2420C" w:rsidRPr="00F54A53">
      <w:tc>
        <w:tcPr>
          <w:tcW w:w="1321" w:type="dxa"/>
          <w:vAlign w:val="bottom"/>
        </w:tcPr>
        <w:p w:rsidR="00C2420C" w:rsidRPr="00F72071" w:rsidRDefault="00C2420C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C2420C" w:rsidRPr="00F54A53" w:rsidRDefault="00C2420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C2420C" w:rsidRPr="00F54A53" w:rsidRDefault="00C2420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C2420C" w:rsidRPr="00F54A53" w:rsidRDefault="00C2420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C2420C" w:rsidRPr="00F54A53" w:rsidRDefault="00C2420C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C2420C" w:rsidRPr="00F54A53" w:rsidRDefault="00C2420C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C2420C" w:rsidRPr="00F54A53" w:rsidRDefault="00C2420C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C2420C" w:rsidRPr="0013192A" w:rsidRDefault="00C2420C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C2420C" w:rsidRPr="00F54A53" w:rsidRDefault="00C2420C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C2420C" w:rsidRPr="00145FC5" w:rsidRDefault="00C2420C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551A1"/>
    <w:rsid w:val="00167134"/>
    <w:rsid w:val="0018141C"/>
    <w:rsid w:val="002011AE"/>
    <w:rsid w:val="00206865"/>
    <w:rsid w:val="002568CA"/>
    <w:rsid w:val="00270282"/>
    <w:rsid w:val="00315488"/>
    <w:rsid w:val="0034113A"/>
    <w:rsid w:val="00462729"/>
    <w:rsid w:val="00474097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714487"/>
    <w:rsid w:val="00732C56"/>
    <w:rsid w:val="007475AD"/>
    <w:rsid w:val="00895908"/>
    <w:rsid w:val="008D2C3C"/>
    <w:rsid w:val="00903464"/>
    <w:rsid w:val="0090499D"/>
    <w:rsid w:val="00941741"/>
    <w:rsid w:val="00973AC8"/>
    <w:rsid w:val="00976B44"/>
    <w:rsid w:val="009A5C2A"/>
    <w:rsid w:val="009A708E"/>
    <w:rsid w:val="009C2889"/>
    <w:rsid w:val="009E5234"/>
    <w:rsid w:val="00A13BAD"/>
    <w:rsid w:val="00AC71A4"/>
    <w:rsid w:val="00AD3336"/>
    <w:rsid w:val="00B10BDA"/>
    <w:rsid w:val="00B617E7"/>
    <w:rsid w:val="00B65D7B"/>
    <w:rsid w:val="00BA3AD7"/>
    <w:rsid w:val="00BA51ED"/>
    <w:rsid w:val="00C0658F"/>
    <w:rsid w:val="00C2420C"/>
    <w:rsid w:val="00C44EBA"/>
    <w:rsid w:val="00D20069"/>
    <w:rsid w:val="00D71B1C"/>
    <w:rsid w:val="00EA4D7A"/>
    <w:rsid w:val="00EC2BC7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S/6RiJewYnvE1m/APHYMWr4ebb0=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Aw7lsZ9Nv4nWGuTwou3Dm4ZX35cW8Ghp27No4reZqddXAEntWEls8IbaNB7tdOh4gz7S7HFQ
    dUNnhB6EQw6LGUEe4AZrapL1tB+7PCsmDCNu/czyDlr1B1n8SpY+P7k5XWjnsvdjFcOSfTsh
    plBd97jbmiDmlTfcSGWHb7weN8q2hKqiuzjty4WmcBghBh2CF2HtD24paHTOgiHn6QlrFkN4
    kEjE2HzFpy399ukzoWJ1B5kUU2tZFBL3QgMspVS79jNXtRJPjkUb1hxfX6Y/tSwIKTZaF1sS
    K0P+M0/2xt4ZMVTrvi1tOGlHGj/YO201W+kpTSE4Oc3gSdBftuLphA==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M+nLAKh9dt66g72XvHLZGsbTIBo=</DigestValue>
      </Reference>
      <Reference URI="/word/endnotes.xml?ContentType=application/vnd.openxmlformats-officedocument.wordprocessingml.endnotes+xml">
        <DigestMethod Algorithm="http://www.w3.org/2000/09/xmldsig#sha1"/>
        <DigestValue>cxOAmLfefbaoHaT18hYLO91XLPw=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XIixliXh7ixvzFbYM7/wy44qNO4=</DigestValue>
      </Reference>
      <Reference URI="/word/footer2.xml?ContentType=application/vnd.openxmlformats-officedocument.wordprocessingml.footer+xml">
        <DigestMethod Algorithm="http://www.w3.org/2000/09/xmldsig#sha1"/>
        <DigestValue>BSAU5ShlFgTw3VjUKecaHYwyKC4=</DigestValue>
      </Reference>
      <Reference URI="/word/footer3.xml?ContentType=application/vnd.openxmlformats-officedocument.wordprocessingml.footer+xml">
        <DigestMethod Algorithm="http://www.w3.org/2000/09/xmldsig#sha1"/>
        <DigestValue>AsZmFiyVIcgxNtWV7oGOfeED/xM=</DigestValue>
      </Reference>
      <Reference URI="/word/footnotes.xml?ContentType=application/vnd.openxmlformats-officedocument.wordprocessingml.footnotes+xml">
        <DigestMethod Algorithm="http://www.w3.org/2000/09/xmldsig#sha1"/>
        <DigestValue>OOw5JEi8yBeDz3/Iem/auvOD9n8=</DigestValue>
      </Reference>
      <Reference URI="/word/header1.xml?ContentType=application/vnd.openxmlformats-officedocument.wordprocessingml.header+xml">
        <DigestMethod Algorithm="http://www.w3.org/2000/09/xmldsig#sha1"/>
        <DigestValue>MdmSMru9khdqKF1I/er0LV0ysAI=</DigestValue>
      </Reference>
      <Reference URI="/word/header2.xml?ContentType=application/vnd.openxmlformats-officedocument.wordprocessingml.header+xml">
        <DigestMethod Algorithm="http://www.w3.org/2000/09/xmldsig#sha1"/>
        <DigestValue>g+tUJr3KSNdpe1Wr1Hl67fnzRTo=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kNt/QRKmvZ/AuKFVrPsINLlyvWY=</DigestValue>
      </Reference>
      <Reference URI="/word/settings.xml?ContentType=application/vnd.openxmlformats-officedocument.wordprocessingml.settings+xml">
        <DigestMethod Algorithm="http://www.w3.org/2000/09/xmldsig#sha1"/>
        <DigestValue>gC640n9iqb6k7SmYMJDlRqp+YcM=</DigestValue>
      </Reference>
      <Reference URI="/word/styles.xml?ContentType=application/vnd.openxmlformats-officedocument.wordprocessingml.styles+xml">
        <DigestMethod Algorithm="http://www.w3.org/2000/09/xmldsig#sha1"/>
        <DigestValue>fQ5wo9afWlaprVSmuQcY+0EMOQ4=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9Jl/fHrotrJTsmsVeO+bU2gIF50=</DigestValue>
      </Reference>
    </Manifest>
    <SignatureProperties>
      <SignatureProperty Id="idSignatureTime" Target="#idPackageSignature">
        <mdssi:SignatureTime>
          <mdssi:Format>YYYY-MM-DDThh:mm:ssTZD</mdssi:Format>
          <mdssi:Value>2015-08-31T07:45:44Z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4</cp:revision>
  <dcterms:created xsi:type="dcterms:W3CDTF">2015-08-28T09:25:00Z</dcterms:created>
  <dcterms:modified xsi:type="dcterms:W3CDTF">2015-08-31T07:45:00Z</dcterms:modified>
</cp:coreProperties>
</file>