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A8054" w14:textId="603DA400" w:rsidR="00533277" w:rsidRPr="00CC72DE" w:rsidRDefault="00533277" w:rsidP="00533277">
      <w:pPr>
        <w:rPr>
          <w:rFonts w:asciiTheme="minorHAnsi" w:hAnsiTheme="minorHAnsi"/>
          <w:b/>
        </w:rPr>
      </w:pPr>
      <w:r w:rsidRPr="00CC72DE">
        <w:rPr>
          <w:rFonts w:asciiTheme="minorHAnsi" w:hAnsiTheme="minorHAnsi"/>
          <w:b/>
        </w:rPr>
        <w:t>Příloha</w:t>
      </w:r>
      <w:r w:rsidR="00FD11F7" w:rsidRPr="00CC72DE">
        <w:rPr>
          <w:rFonts w:asciiTheme="minorHAnsi" w:hAnsiTheme="minorHAnsi"/>
          <w:b/>
        </w:rPr>
        <w:t xml:space="preserve"> </w:t>
      </w:r>
      <w:r w:rsidRPr="00CC72DE">
        <w:rPr>
          <w:rFonts w:asciiTheme="minorHAnsi" w:hAnsiTheme="minorHAnsi"/>
          <w:b/>
        </w:rPr>
        <w:t xml:space="preserve">č. </w:t>
      </w:r>
      <w:r w:rsidR="0089569F">
        <w:rPr>
          <w:rFonts w:asciiTheme="minorHAnsi" w:hAnsiTheme="minorHAnsi"/>
          <w:b/>
        </w:rPr>
        <w:t>2</w:t>
      </w:r>
    </w:p>
    <w:p w14:paraId="2FAA01AB" w14:textId="77777777" w:rsidR="00533277" w:rsidRPr="00CC72DE" w:rsidRDefault="00533277" w:rsidP="00533277">
      <w:pPr>
        <w:jc w:val="center"/>
        <w:rPr>
          <w:rFonts w:asciiTheme="minorHAnsi" w:hAnsiTheme="minorHAnsi"/>
          <w:b/>
        </w:rPr>
      </w:pPr>
    </w:p>
    <w:p w14:paraId="280EBDF0" w14:textId="411473D2" w:rsidR="00533277" w:rsidRDefault="0089569F" w:rsidP="00533277">
      <w:pPr>
        <w:jc w:val="center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>Splnění technických požadavků</w:t>
      </w:r>
    </w:p>
    <w:p w14:paraId="48AC05F2" w14:textId="77777777" w:rsidR="0089569F" w:rsidRPr="00CC72DE" w:rsidRDefault="0089569F" w:rsidP="00533277">
      <w:pPr>
        <w:jc w:val="center"/>
        <w:rPr>
          <w:rFonts w:asciiTheme="minorHAnsi" w:hAnsiTheme="minorHAnsi"/>
          <w:b/>
          <w:u w:val="single"/>
        </w:rPr>
      </w:pPr>
    </w:p>
    <w:tbl>
      <w:tblPr>
        <w:tblStyle w:val="Mkatabulky"/>
        <w:tblW w:w="9634" w:type="dxa"/>
        <w:tblLayout w:type="fixed"/>
        <w:tblLook w:val="04A0" w:firstRow="1" w:lastRow="0" w:firstColumn="1" w:lastColumn="0" w:noHBand="0" w:noVBand="1"/>
      </w:tblPr>
      <w:tblGrid>
        <w:gridCol w:w="704"/>
        <w:gridCol w:w="5954"/>
        <w:gridCol w:w="1275"/>
        <w:gridCol w:w="1701"/>
      </w:tblGrid>
      <w:tr w:rsidR="0089569F" w:rsidRPr="003A76DF" w14:paraId="325BBE5B" w14:textId="77777777" w:rsidTr="00C50624">
        <w:tc>
          <w:tcPr>
            <w:tcW w:w="6658" w:type="dxa"/>
            <w:gridSpan w:val="2"/>
            <w:vAlign w:val="center"/>
          </w:tcPr>
          <w:p w14:paraId="5CCC58BD" w14:textId="77777777" w:rsidR="0089569F" w:rsidRPr="0089569F" w:rsidRDefault="0089569F" w:rsidP="00C50624">
            <w:pPr>
              <w:pStyle w:val="Nadpis2"/>
              <w:jc w:val="center"/>
              <w:outlineLvl w:val="1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  <w:p w14:paraId="2675294C" w14:textId="77777777" w:rsidR="0089569F" w:rsidRPr="0089569F" w:rsidRDefault="0089569F" w:rsidP="00C50624">
            <w:pPr>
              <w:jc w:val="center"/>
              <w:rPr>
                <w:sz w:val="32"/>
                <w:szCs w:val="32"/>
              </w:rPr>
            </w:pPr>
            <w:proofErr w:type="gramStart"/>
            <w:r w:rsidRPr="0089569F">
              <w:rPr>
                <w:b/>
                <w:sz w:val="32"/>
                <w:szCs w:val="32"/>
              </w:rPr>
              <w:t>Rýpadlo - nakladač</w:t>
            </w:r>
            <w:proofErr w:type="gramEnd"/>
          </w:p>
          <w:p w14:paraId="77BE0BE4" w14:textId="77777777" w:rsidR="0089569F" w:rsidRPr="0089569F" w:rsidRDefault="0089569F" w:rsidP="00C50624">
            <w:pPr>
              <w:pStyle w:val="Nadpis2"/>
              <w:jc w:val="center"/>
              <w:outlineLvl w:val="1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  <w:p w14:paraId="50DB2E60" w14:textId="77777777" w:rsidR="0089569F" w:rsidRPr="0089569F" w:rsidRDefault="0089569F" w:rsidP="00C50624">
            <w:pPr>
              <w:pStyle w:val="Nadpis2"/>
              <w:jc w:val="center"/>
              <w:outlineLvl w:val="1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89569F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technické parametry a přesná specifikace stroje</w:t>
            </w:r>
          </w:p>
          <w:p w14:paraId="038EFF28" w14:textId="77777777" w:rsidR="0089569F" w:rsidRPr="0089569F" w:rsidRDefault="0089569F" w:rsidP="00C50624">
            <w:pPr>
              <w:pStyle w:val="Nadpis2"/>
              <w:jc w:val="center"/>
              <w:outlineLvl w:val="1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1FDF52B0" w14:textId="77777777" w:rsidR="0089569F" w:rsidRPr="0089569F" w:rsidRDefault="0089569F" w:rsidP="00C50624">
            <w:pPr>
              <w:pStyle w:val="Nadpis2"/>
              <w:jc w:val="center"/>
              <w:outlineLvl w:val="1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89569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Pokud Vaše nabídka</w:t>
            </w:r>
            <w:r w:rsidRPr="0089569F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</w:t>
            </w:r>
            <w:proofErr w:type="gramStart"/>
            <w:r w:rsidRPr="0089569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splňuje -</w:t>
            </w:r>
            <w:r w:rsidRPr="0089569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uvést</w:t>
            </w:r>
            <w:proofErr w:type="gramEnd"/>
            <w:r w:rsidRPr="0089569F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ANO / </w:t>
            </w:r>
            <w:r w:rsidRPr="0089569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nesplňuje</w:t>
            </w:r>
            <w:r w:rsidRPr="0089569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– uvést</w:t>
            </w:r>
            <w:r w:rsidRPr="0089569F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NE</w:t>
            </w:r>
          </w:p>
        </w:tc>
        <w:tc>
          <w:tcPr>
            <w:tcW w:w="1701" w:type="dxa"/>
            <w:vAlign w:val="center"/>
          </w:tcPr>
          <w:p w14:paraId="5573E368" w14:textId="77777777" w:rsidR="0089569F" w:rsidRPr="0089569F" w:rsidRDefault="0089569F" w:rsidP="00C50624">
            <w:pPr>
              <w:pStyle w:val="Nadpis2"/>
              <w:jc w:val="center"/>
              <w:outlineLvl w:val="1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89569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Vaše </w:t>
            </w:r>
            <w:r w:rsidRPr="0089569F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nabídková hodnota</w:t>
            </w:r>
          </w:p>
          <w:p w14:paraId="59E7F2D5" w14:textId="77777777" w:rsidR="0089569F" w:rsidRPr="0089569F" w:rsidRDefault="0089569F" w:rsidP="00C50624">
            <w:pPr>
              <w:jc w:val="center"/>
              <w:rPr>
                <w:sz w:val="20"/>
                <w:szCs w:val="20"/>
              </w:rPr>
            </w:pPr>
            <w:r w:rsidRPr="0089569F">
              <w:rPr>
                <w:sz w:val="20"/>
                <w:szCs w:val="20"/>
              </w:rPr>
              <w:t>(v modrých polích)</w:t>
            </w:r>
          </w:p>
        </w:tc>
      </w:tr>
      <w:tr w:rsidR="0089569F" w14:paraId="668505C1" w14:textId="77777777" w:rsidTr="00C50624">
        <w:trPr>
          <w:trHeight w:val="397"/>
        </w:trPr>
        <w:tc>
          <w:tcPr>
            <w:tcW w:w="9634" w:type="dxa"/>
            <w:gridSpan w:val="4"/>
            <w:shd w:val="clear" w:color="auto" w:fill="EAF1DD" w:themeFill="accent3" w:themeFillTint="33"/>
          </w:tcPr>
          <w:p w14:paraId="04A26EE5" w14:textId="77777777" w:rsidR="0089569F" w:rsidRDefault="0089569F" w:rsidP="00C50624">
            <w:pPr>
              <w:pStyle w:val="Nadpis2"/>
              <w:outlineLvl w:val="1"/>
              <w:rPr>
                <w:rFonts w:ascii="Times New Roman" w:hAnsi="Times New Roman" w:cs="Times New Roman"/>
                <w:sz w:val="22"/>
                <w:szCs w:val="22"/>
              </w:rPr>
            </w:pPr>
            <w:r w:rsidRPr="00DC4E1A">
              <w:rPr>
                <w:rFonts w:ascii="Times New Roman" w:hAnsi="Times New Roman" w:cs="Times New Roman"/>
                <w:b/>
                <w:sz w:val="24"/>
                <w:szCs w:val="24"/>
              </w:rPr>
              <w:t>Základní technické požadavky a parametry stroje</w:t>
            </w:r>
          </w:p>
        </w:tc>
      </w:tr>
      <w:tr w:rsidR="0089569F" w:rsidRPr="00957008" w14:paraId="14E64778" w14:textId="77777777" w:rsidTr="00C50624">
        <w:tc>
          <w:tcPr>
            <w:tcW w:w="704" w:type="dxa"/>
          </w:tcPr>
          <w:p w14:paraId="183AB0A8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1E97D3F5" w14:textId="77777777" w:rsidR="0089569F" w:rsidRDefault="0089569F" w:rsidP="00C50624">
            <w:pPr>
              <w:pStyle w:val="Odstavecseseznamem"/>
              <w:ind w:left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Nový stroj včetně příslušenství</w:t>
            </w:r>
          </w:p>
        </w:tc>
        <w:tc>
          <w:tcPr>
            <w:tcW w:w="1275" w:type="dxa"/>
          </w:tcPr>
          <w:p w14:paraId="41AB16F3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B9C43EA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5F55E0E1" w14:textId="77777777" w:rsidTr="00C50624">
        <w:tc>
          <w:tcPr>
            <w:tcW w:w="704" w:type="dxa"/>
          </w:tcPr>
          <w:p w14:paraId="615089CD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69C37B0D" w14:textId="77777777" w:rsidR="0089569F" w:rsidRPr="004C1685" w:rsidRDefault="0089569F" w:rsidP="00C50624">
            <w:pPr>
              <w:pStyle w:val="Odstavecseseznamem"/>
              <w:ind w:left="0"/>
              <w:rPr>
                <w:rFonts w:cstheme="minorHAnsi"/>
              </w:rPr>
            </w:pPr>
            <w:r>
              <w:rPr>
                <w:rFonts w:cstheme="minorHAnsi"/>
                <w:b/>
              </w:rPr>
              <w:t>V</w:t>
            </w:r>
            <w:r w:rsidRPr="004C1685">
              <w:rPr>
                <w:rFonts w:cstheme="minorHAnsi"/>
                <w:b/>
              </w:rPr>
              <w:t>ýkon motoru (čistý dle ISO 9249)</w:t>
            </w:r>
            <w:r w:rsidRPr="004C1685">
              <w:rPr>
                <w:rFonts w:cstheme="minorHAnsi"/>
              </w:rPr>
              <w:t xml:space="preserve"> </w:t>
            </w:r>
            <w:r w:rsidRPr="004C1685">
              <w:rPr>
                <w:rFonts w:cstheme="minorHAnsi"/>
                <w:b/>
              </w:rPr>
              <w:t xml:space="preserve">min. </w:t>
            </w:r>
            <w:r>
              <w:rPr>
                <w:rFonts w:cstheme="minorHAnsi"/>
                <w:b/>
              </w:rPr>
              <w:t>70</w:t>
            </w:r>
            <w:r w:rsidRPr="004C1685">
              <w:rPr>
                <w:rFonts w:cstheme="minorHAnsi"/>
                <w:b/>
              </w:rPr>
              <w:t xml:space="preserve"> kW</w:t>
            </w:r>
          </w:p>
        </w:tc>
        <w:tc>
          <w:tcPr>
            <w:tcW w:w="1275" w:type="dxa"/>
          </w:tcPr>
          <w:p w14:paraId="0B548C0D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BE5F1" w:themeFill="accent1" w:themeFillTint="33"/>
          </w:tcPr>
          <w:p w14:paraId="458D7888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21BEC532" w14:textId="77777777" w:rsidTr="00C50624">
        <w:tc>
          <w:tcPr>
            <w:tcW w:w="704" w:type="dxa"/>
          </w:tcPr>
          <w:p w14:paraId="7CA11205" w14:textId="77777777" w:rsidR="0089569F" w:rsidRPr="007716C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4A3D3470" w14:textId="77777777" w:rsidR="0089569F" w:rsidRPr="004C1685" w:rsidRDefault="0089569F" w:rsidP="00C50624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Motor musí splňovat </w:t>
            </w:r>
            <w:r w:rsidRPr="004C1685">
              <w:rPr>
                <w:rFonts w:cstheme="minorHAnsi"/>
                <w:b/>
              </w:rPr>
              <w:t>emisní normu EU STAGE IV</w:t>
            </w:r>
          </w:p>
        </w:tc>
        <w:tc>
          <w:tcPr>
            <w:tcW w:w="1275" w:type="dxa"/>
          </w:tcPr>
          <w:p w14:paraId="291198D0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3201B29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9569F" w:rsidRPr="00957008" w14:paraId="0E54B0CC" w14:textId="77777777" w:rsidTr="00C50624">
        <w:tc>
          <w:tcPr>
            <w:tcW w:w="704" w:type="dxa"/>
          </w:tcPr>
          <w:p w14:paraId="2E9FC5B7" w14:textId="77777777" w:rsidR="0089569F" w:rsidRPr="007716C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4270B9F3" w14:textId="77777777" w:rsidR="0089569F" w:rsidRDefault="0089569F" w:rsidP="00C5062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Ohřívač bloku motoru</w:t>
            </w:r>
          </w:p>
        </w:tc>
        <w:tc>
          <w:tcPr>
            <w:tcW w:w="1275" w:type="dxa"/>
          </w:tcPr>
          <w:p w14:paraId="799A6927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3C1011E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9569F" w:rsidRPr="00957008" w14:paraId="305D80E5" w14:textId="77777777" w:rsidTr="00C50624">
        <w:tc>
          <w:tcPr>
            <w:tcW w:w="704" w:type="dxa"/>
          </w:tcPr>
          <w:p w14:paraId="620F2DDE" w14:textId="77777777" w:rsidR="0089569F" w:rsidRPr="007716C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7B5F7A7B" w14:textId="77777777" w:rsidR="0089569F" w:rsidRDefault="0089569F" w:rsidP="00C5062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Konektor pro nastartování připojením na cizí zdroj</w:t>
            </w:r>
          </w:p>
        </w:tc>
        <w:tc>
          <w:tcPr>
            <w:tcW w:w="1275" w:type="dxa"/>
          </w:tcPr>
          <w:p w14:paraId="18EAC2E9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4432CD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9569F" w:rsidRPr="00957008" w14:paraId="3E4F3131" w14:textId="77777777" w:rsidTr="00C50624">
        <w:tc>
          <w:tcPr>
            <w:tcW w:w="704" w:type="dxa"/>
          </w:tcPr>
          <w:p w14:paraId="0E26A14B" w14:textId="77777777" w:rsidR="0089569F" w:rsidRPr="007716C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7B067FE3" w14:textId="77777777" w:rsidR="0089569F" w:rsidRDefault="0089569F" w:rsidP="00C5062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Akumulátor pro velkou zátěž</w:t>
            </w:r>
          </w:p>
        </w:tc>
        <w:tc>
          <w:tcPr>
            <w:tcW w:w="1275" w:type="dxa"/>
          </w:tcPr>
          <w:p w14:paraId="43653484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C9C96BA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9569F" w:rsidRPr="00957008" w14:paraId="3305D4D4" w14:textId="77777777" w:rsidTr="00C50624">
        <w:tc>
          <w:tcPr>
            <w:tcW w:w="704" w:type="dxa"/>
          </w:tcPr>
          <w:p w14:paraId="7F1EF38C" w14:textId="77777777" w:rsidR="0089569F" w:rsidRPr="007716C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61723E63" w14:textId="77777777" w:rsidR="0089569F" w:rsidRDefault="0089569F" w:rsidP="00C5062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Automatická převodovka, </w:t>
            </w:r>
            <w:proofErr w:type="gramStart"/>
            <w:r>
              <w:rPr>
                <w:rFonts w:cstheme="minorHAnsi"/>
                <w:b/>
              </w:rPr>
              <w:t>6 rychlostní</w:t>
            </w:r>
            <w:proofErr w:type="gramEnd"/>
          </w:p>
          <w:p w14:paraId="76D057F8" w14:textId="77777777" w:rsidR="0089569F" w:rsidRDefault="0089569F" w:rsidP="00C5062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(uzamykání měniče točivého momentu)</w:t>
            </w:r>
          </w:p>
        </w:tc>
        <w:tc>
          <w:tcPr>
            <w:tcW w:w="1275" w:type="dxa"/>
          </w:tcPr>
          <w:p w14:paraId="31CBB689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F267FE8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9569F" w:rsidRPr="00957008" w14:paraId="67576621" w14:textId="77777777" w:rsidTr="00C50624">
        <w:tc>
          <w:tcPr>
            <w:tcW w:w="704" w:type="dxa"/>
          </w:tcPr>
          <w:p w14:paraId="01C29213" w14:textId="77777777" w:rsidR="0089569F" w:rsidRPr="007716C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206A9A34" w14:textId="77777777" w:rsidR="0089569F" w:rsidRDefault="0089569F" w:rsidP="00C50624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Hmotnost stroje celková……min.8.000 kg</w:t>
            </w:r>
          </w:p>
        </w:tc>
        <w:tc>
          <w:tcPr>
            <w:tcW w:w="1275" w:type="dxa"/>
          </w:tcPr>
          <w:p w14:paraId="34AA7251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BE5F1" w:themeFill="accent1" w:themeFillTint="33"/>
          </w:tcPr>
          <w:p w14:paraId="09F06B77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9569F" w:rsidRPr="00957008" w14:paraId="3B126689" w14:textId="77777777" w:rsidTr="00C50624">
        <w:tc>
          <w:tcPr>
            <w:tcW w:w="704" w:type="dxa"/>
          </w:tcPr>
          <w:p w14:paraId="1EF5FF25" w14:textId="77777777" w:rsidR="0089569F" w:rsidRPr="007716C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5E49EB48" w14:textId="77777777" w:rsidR="0089569F" w:rsidRPr="00A3655A" w:rsidRDefault="0089569F" w:rsidP="00C50624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Pohon všech kol</w:t>
            </w:r>
          </w:p>
        </w:tc>
        <w:tc>
          <w:tcPr>
            <w:tcW w:w="1275" w:type="dxa"/>
          </w:tcPr>
          <w:p w14:paraId="54D415E0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75821B7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9569F" w:rsidRPr="00957008" w14:paraId="763515AF" w14:textId="77777777" w:rsidTr="00C50624">
        <w:tc>
          <w:tcPr>
            <w:tcW w:w="704" w:type="dxa"/>
          </w:tcPr>
          <w:p w14:paraId="4BF475AD" w14:textId="77777777" w:rsidR="0089569F" w:rsidRPr="007716C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7C535ADD" w14:textId="77777777" w:rsidR="0089569F" w:rsidRPr="005A155A" w:rsidRDefault="0089569F" w:rsidP="00C50624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100% uzávěrka diferenciálu na zadní nápravě</w:t>
            </w:r>
          </w:p>
        </w:tc>
        <w:tc>
          <w:tcPr>
            <w:tcW w:w="1275" w:type="dxa"/>
          </w:tcPr>
          <w:p w14:paraId="24D1DB81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1DEAA39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9569F" w:rsidRPr="00957008" w14:paraId="63BC40A1" w14:textId="77777777" w:rsidTr="00C50624">
        <w:tc>
          <w:tcPr>
            <w:tcW w:w="704" w:type="dxa"/>
          </w:tcPr>
          <w:p w14:paraId="6D8DD7A1" w14:textId="77777777" w:rsidR="0089569F" w:rsidRPr="007716C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75961B78" w14:textId="77777777" w:rsidR="0089569F" w:rsidRPr="00A3655A" w:rsidRDefault="0089569F" w:rsidP="00C50624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Systém tlumení rázů při pojezdu</w:t>
            </w:r>
          </w:p>
        </w:tc>
        <w:tc>
          <w:tcPr>
            <w:tcW w:w="1275" w:type="dxa"/>
          </w:tcPr>
          <w:p w14:paraId="1AA8BEA9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6A71ACE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9569F" w:rsidRPr="00957008" w14:paraId="2D89F6A0" w14:textId="77777777" w:rsidTr="00C50624">
        <w:tc>
          <w:tcPr>
            <w:tcW w:w="704" w:type="dxa"/>
          </w:tcPr>
          <w:p w14:paraId="48083AA0" w14:textId="77777777" w:rsidR="0089569F" w:rsidRPr="007716C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7EBDF9AB" w14:textId="77777777" w:rsidR="0089569F" w:rsidRPr="00A3655A" w:rsidRDefault="0089569F" w:rsidP="00C50624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Ochranný kryt kardanu</w:t>
            </w:r>
          </w:p>
        </w:tc>
        <w:tc>
          <w:tcPr>
            <w:tcW w:w="1275" w:type="dxa"/>
          </w:tcPr>
          <w:p w14:paraId="59200463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C554021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9569F" w:rsidRPr="00957008" w14:paraId="3BE4A1C0" w14:textId="77777777" w:rsidTr="00C50624">
        <w:tc>
          <w:tcPr>
            <w:tcW w:w="704" w:type="dxa"/>
          </w:tcPr>
          <w:p w14:paraId="20C71A4A" w14:textId="77777777" w:rsidR="0089569F" w:rsidRPr="007716C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11484B46" w14:textId="77777777" w:rsidR="0089569F" w:rsidRPr="004C1685" w:rsidRDefault="0089569F" w:rsidP="00C50624">
            <w:pPr>
              <w:rPr>
                <w:rFonts w:cstheme="minorHAnsi"/>
                <w:b/>
              </w:rPr>
            </w:pPr>
            <w:r w:rsidRPr="00A3655A">
              <w:rPr>
                <w:rFonts w:cstheme="minorHAnsi"/>
                <w:b/>
                <w:color w:val="000000" w:themeColor="text1"/>
              </w:rPr>
              <w:t xml:space="preserve">Přední pneumatiky rozměru </w:t>
            </w:r>
            <w:r>
              <w:rPr>
                <w:rFonts w:cstheme="minorHAnsi"/>
                <w:b/>
                <w:color w:val="000000" w:themeColor="text1"/>
              </w:rPr>
              <w:t xml:space="preserve">340 80-20 </w:t>
            </w:r>
          </w:p>
        </w:tc>
        <w:tc>
          <w:tcPr>
            <w:tcW w:w="1275" w:type="dxa"/>
          </w:tcPr>
          <w:p w14:paraId="1D7C6D5C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97C2D5A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9569F" w:rsidRPr="00957008" w14:paraId="4F98FC0D" w14:textId="77777777" w:rsidTr="00C50624">
        <w:tc>
          <w:tcPr>
            <w:tcW w:w="704" w:type="dxa"/>
          </w:tcPr>
          <w:p w14:paraId="4D1E043D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13956890" w14:textId="77777777" w:rsidR="0089569F" w:rsidRDefault="0089569F" w:rsidP="00C5062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Zadní pneumatiky rozměru 480 80-26 </w:t>
            </w:r>
          </w:p>
        </w:tc>
        <w:tc>
          <w:tcPr>
            <w:tcW w:w="1275" w:type="dxa"/>
          </w:tcPr>
          <w:p w14:paraId="65D90BF7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2ACF0A6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7B7E5BE5" w14:textId="77777777" w:rsidTr="00C50624">
        <w:tc>
          <w:tcPr>
            <w:tcW w:w="704" w:type="dxa"/>
          </w:tcPr>
          <w:p w14:paraId="3B0A6034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181990CC" w14:textId="77777777" w:rsidR="0089569F" w:rsidRDefault="0089569F" w:rsidP="00C5062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Přední blatníky</w:t>
            </w:r>
          </w:p>
        </w:tc>
        <w:tc>
          <w:tcPr>
            <w:tcW w:w="1275" w:type="dxa"/>
          </w:tcPr>
          <w:p w14:paraId="27D496C9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1A96B19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3A848B7B" w14:textId="77777777" w:rsidTr="00C50624">
        <w:tc>
          <w:tcPr>
            <w:tcW w:w="704" w:type="dxa"/>
          </w:tcPr>
          <w:p w14:paraId="39985AC6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24DF3E11" w14:textId="77777777" w:rsidR="0089569F" w:rsidRDefault="0089569F" w:rsidP="00C5062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Patky stabilizačních opěr pro práci na vozovce</w:t>
            </w:r>
          </w:p>
        </w:tc>
        <w:tc>
          <w:tcPr>
            <w:tcW w:w="1275" w:type="dxa"/>
          </w:tcPr>
          <w:p w14:paraId="235CC760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959865E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32737656" w14:textId="77777777" w:rsidTr="00C50624">
        <w:tc>
          <w:tcPr>
            <w:tcW w:w="704" w:type="dxa"/>
          </w:tcPr>
          <w:p w14:paraId="09E7C487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1B6B3687" w14:textId="77777777" w:rsidR="0089569F" w:rsidRDefault="0089569F" w:rsidP="00C5062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Zvuková výstražná signalizace při zpětném pojezdu stroje</w:t>
            </w:r>
          </w:p>
        </w:tc>
        <w:tc>
          <w:tcPr>
            <w:tcW w:w="1275" w:type="dxa"/>
          </w:tcPr>
          <w:p w14:paraId="7B179774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31A491B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15AC5E18" w14:textId="77777777" w:rsidTr="00C50624">
        <w:tc>
          <w:tcPr>
            <w:tcW w:w="704" w:type="dxa"/>
          </w:tcPr>
          <w:p w14:paraId="128F9FCE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2AF25E28" w14:textId="77777777" w:rsidR="0089569F" w:rsidRDefault="0089569F" w:rsidP="00C5062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Hydraulicky ovládané z kabiny rychloupínací zařízení vpředu</w:t>
            </w:r>
          </w:p>
        </w:tc>
        <w:tc>
          <w:tcPr>
            <w:tcW w:w="1275" w:type="dxa"/>
          </w:tcPr>
          <w:p w14:paraId="2F12E07A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23A67CA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70940621" w14:textId="77777777" w:rsidTr="00C50624">
        <w:tc>
          <w:tcPr>
            <w:tcW w:w="704" w:type="dxa"/>
          </w:tcPr>
          <w:p w14:paraId="10A26A8F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2D69A8">
              <w:rPr>
                <w:rFonts w:ascii="Times New Roman" w:hAnsi="Times New Roman"/>
              </w:rPr>
              <w:t>9</w:t>
            </w:r>
          </w:p>
        </w:tc>
        <w:tc>
          <w:tcPr>
            <w:tcW w:w="5954" w:type="dxa"/>
          </w:tcPr>
          <w:p w14:paraId="41DE9E08" w14:textId="77777777" w:rsidR="0089569F" w:rsidRPr="004A6AC0" w:rsidRDefault="0089569F" w:rsidP="00C50624">
            <w:pPr>
              <w:rPr>
                <w:rFonts w:eastAsia="Arial" w:cs="Arial"/>
                <w:b/>
              </w:rPr>
            </w:pPr>
            <w:r>
              <w:rPr>
                <w:rFonts w:eastAsia="Arial" w:cs="Arial"/>
                <w:b/>
              </w:rPr>
              <w:t>Čelní víceúčelová nakládací lopata</w:t>
            </w:r>
            <w:r w:rsidRPr="0045139C">
              <w:rPr>
                <w:rFonts w:eastAsia="Arial" w:cs="Arial"/>
                <w:b/>
              </w:rPr>
              <w:t xml:space="preserve"> </w:t>
            </w:r>
            <w:r>
              <w:rPr>
                <w:rFonts w:eastAsia="Arial" w:cs="Arial"/>
                <w:b/>
              </w:rPr>
              <w:t xml:space="preserve">se zuby </w:t>
            </w:r>
            <w:r w:rsidRPr="0045139C">
              <w:rPr>
                <w:rFonts w:eastAsia="Arial" w:cs="Arial"/>
                <w:b/>
              </w:rPr>
              <w:t xml:space="preserve">o jmenovitém objemu </w:t>
            </w:r>
            <w:r>
              <w:rPr>
                <w:rFonts w:eastAsia="Arial" w:cs="Arial"/>
                <w:b/>
              </w:rPr>
              <w:t>min.</w:t>
            </w:r>
            <w:r w:rsidRPr="0045139C">
              <w:rPr>
                <w:rFonts w:eastAsia="Arial" w:cs="Arial"/>
                <w:b/>
              </w:rPr>
              <w:t xml:space="preserve"> 1,</w:t>
            </w:r>
            <w:r>
              <w:rPr>
                <w:rFonts w:eastAsia="Arial" w:cs="Arial"/>
                <w:b/>
              </w:rPr>
              <w:t>03m</w:t>
            </w:r>
            <w:r>
              <w:rPr>
                <w:rFonts w:eastAsia="Arial" w:cs="Arial"/>
                <w:b/>
                <w:vertAlign w:val="superscript"/>
              </w:rPr>
              <w:t>3</w:t>
            </w:r>
            <w:r w:rsidRPr="0045139C">
              <w:rPr>
                <w:rFonts w:eastAsia="Arial" w:cs="Arial"/>
                <w:b/>
              </w:rPr>
              <w:t xml:space="preserve"> </w:t>
            </w:r>
            <w:r>
              <w:rPr>
                <w:rFonts w:eastAsia="Arial" w:cs="Arial"/>
                <w:b/>
              </w:rPr>
              <w:t>na rychloupínací zařízení</w:t>
            </w:r>
          </w:p>
        </w:tc>
        <w:tc>
          <w:tcPr>
            <w:tcW w:w="1275" w:type="dxa"/>
          </w:tcPr>
          <w:p w14:paraId="14616795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BE5F1" w:themeFill="accent1" w:themeFillTint="33"/>
          </w:tcPr>
          <w:p w14:paraId="77CF8E53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59677E50" w14:textId="77777777" w:rsidTr="00C50624">
        <w:trPr>
          <w:trHeight w:val="359"/>
        </w:trPr>
        <w:tc>
          <w:tcPr>
            <w:tcW w:w="704" w:type="dxa"/>
          </w:tcPr>
          <w:p w14:paraId="79BC031D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2D69A8">
              <w:rPr>
                <w:rFonts w:ascii="Times New Roman" w:hAnsi="Times New Roman"/>
              </w:rPr>
              <w:t>1</w:t>
            </w:r>
          </w:p>
        </w:tc>
        <w:tc>
          <w:tcPr>
            <w:tcW w:w="5954" w:type="dxa"/>
          </w:tcPr>
          <w:p w14:paraId="3CD07BBA" w14:textId="77777777" w:rsidR="0089569F" w:rsidRDefault="0089569F" w:rsidP="00C50624">
            <w:pPr>
              <w:rPr>
                <w:rFonts w:eastAsia="Arial" w:cs="Arial"/>
                <w:b/>
              </w:rPr>
            </w:pPr>
            <w:r>
              <w:rPr>
                <w:rFonts w:eastAsia="Arial" w:cs="Arial"/>
                <w:b/>
              </w:rPr>
              <w:t>Hloubkové podkopové zařízení ry</w:t>
            </w:r>
            <w:r w:rsidRPr="0045139C">
              <w:rPr>
                <w:rFonts w:eastAsia="Arial" w:cs="Arial"/>
                <w:b/>
              </w:rPr>
              <w:t>padlového typu</w:t>
            </w:r>
          </w:p>
          <w:p w14:paraId="252762B7" w14:textId="77777777" w:rsidR="0089569F" w:rsidRPr="00A3655A" w:rsidRDefault="0089569F" w:rsidP="0089569F">
            <w:pPr>
              <w:pStyle w:val="Odstavecseseznamem"/>
              <w:numPr>
                <w:ilvl w:val="0"/>
                <w:numId w:val="7"/>
              </w:numPr>
              <w:tabs>
                <w:tab w:val="left" w:pos="1348"/>
              </w:tabs>
              <w:spacing w:after="0" w:line="240" w:lineRule="auto"/>
              <w:contextualSpacing/>
              <w:rPr>
                <w:rFonts w:eastAsia="Arial" w:cs="Arial"/>
                <w:b/>
              </w:rPr>
            </w:pPr>
            <w:r w:rsidRPr="00A3655A">
              <w:rPr>
                <w:rFonts w:eastAsia="Arial" w:cs="Arial"/>
                <w:b/>
              </w:rPr>
              <w:t xml:space="preserve">Teleskopická </w:t>
            </w:r>
            <w:r>
              <w:rPr>
                <w:rFonts w:eastAsia="Arial" w:cs="Arial"/>
                <w:b/>
              </w:rPr>
              <w:t xml:space="preserve">standardní </w:t>
            </w:r>
            <w:r w:rsidRPr="00A3655A">
              <w:rPr>
                <w:rFonts w:eastAsia="Arial" w:cs="Arial"/>
                <w:b/>
              </w:rPr>
              <w:t>násada</w:t>
            </w:r>
            <w:r>
              <w:rPr>
                <w:rFonts w:eastAsia="Arial" w:cs="Arial"/>
                <w:b/>
              </w:rPr>
              <w:t xml:space="preserve"> min 4,3m</w:t>
            </w:r>
          </w:p>
        </w:tc>
        <w:tc>
          <w:tcPr>
            <w:tcW w:w="1275" w:type="dxa"/>
          </w:tcPr>
          <w:p w14:paraId="7302DFA4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BE5F1" w:themeFill="accent1" w:themeFillTint="33"/>
          </w:tcPr>
          <w:p w14:paraId="504A9CA0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0A857AA0" w14:textId="77777777" w:rsidTr="00C50624">
        <w:tc>
          <w:tcPr>
            <w:tcW w:w="704" w:type="dxa"/>
          </w:tcPr>
          <w:p w14:paraId="7265BB3F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43CD4737" w14:textId="77777777" w:rsidR="0089569F" w:rsidRDefault="0089569F" w:rsidP="00C5062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Posuvný rám – mechanicky ovládaný</w:t>
            </w:r>
          </w:p>
        </w:tc>
        <w:tc>
          <w:tcPr>
            <w:tcW w:w="1275" w:type="dxa"/>
          </w:tcPr>
          <w:p w14:paraId="3531CF0A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2E0861A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3EDC42EF" w14:textId="77777777" w:rsidTr="00C50624">
        <w:tc>
          <w:tcPr>
            <w:tcW w:w="704" w:type="dxa"/>
          </w:tcPr>
          <w:p w14:paraId="3DBE042C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3DB2E0BB" w14:textId="77777777" w:rsidR="0089569F" w:rsidRDefault="0089569F" w:rsidP="00C5062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Mechanicky ovládané rychloupínací zařízení vzadu na příslušenství. </w:t>
            </w:r>
          </w:p>
        </w:tc>
        <w:tc>
          <w:tcPr>
            <w:tcW w:w="1275" w:type="dxa"/>
          </w:tcPr>
          <w:p w14:paraId="12642A1F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7B0A5FA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39DC8460" w14:textId="77777777" w:rsidTr="00C50624">
        <w:tc>
          <w:tcPr>
            <w:tcW w:w="704" w:type="dxa"/>
          </w:tcPr>
          <w:p w14:paraId="23009FDF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2D69A8">
              <w:rPr>
                <w:rFonts w:ascii="Times New Roman" w:hAnsi="Times New Roman"/>
              </w:rPr>
              <w:t>1</w:t>
            </w:r>
          </w:p>
        </w:tc>
        <w:tc>
          <w:tcPr>
            <w:tcW w:w="5954" w:type="dxa"/>
          </w:tcPr>
          <w:p w14:paraId="6A01E7B4" w14:textId="77777777" w:rsidR="0089569F" w:rsidRPr="009D0F21" w:rsidRDefault="0089569F" w:rsidP="00C50624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Stroj vybaven hydraulickým okruhem </w:t>
            </w:r>
            <w:r w:rsidRPr="009D0F21">
              <w:rPr>
                <w:rFonts w:cstheme="minorHAnsi"/>
              </w:rPr>
              <w:t xml:space="preserve">pro připojení kladiva a </w:t>
            </w:r>
            <w:proofErr w:type="spellStart"/>
            <w:proofErr w:type="gramStart"/>
            <w:r w:rsidRPr="009D0F21">
              <w:rPr>
                <w:rFonts w:cstheme="minorHAnsi"/>
              </w:rPr>
              <w:t>hydr.svahovací</w:t>
            </w:r>
            <w:proofErr w:type="spellEnd"/>
            <w:proofErr w:type="gramEnd"/>
            <w:r w:rsidRPr="009D0F21">
              <w:rPr>
                <w:rFonts w:cstheme="minorHAnsi"/>
              </w:rPr>
              <w:t xml:space="preserve"> lopaty</w:t>
            </w:r>
            <w:r>
              <w:rPr>
                <w:rFonts w:cstheme="minorHAnsi"/>
              </w:rPr>
              <w:t xml:space="preserve"> nezávislým na vysouvání teleskopu.</w:t>
            </w:r>
          </w:p>
          <w:p w14:paraId="6622DF59" w14:textId="77777777" w:rsidR="0089569F" w:rsidRPr="004C1685" w:rsidRDefault="0089569F" w:rsidP="00C50624">
            <w:pPr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1275" w:type="dxa"/>
          </w:tcPr>
          <w:p w14:paraId="62DF35F1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8254BDF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524DF22B" w14:textId="77777777" w:rsidTr="00C50624">
        <w:tc>
          <w:tcPr>
            <w:tcW w:w="704" w:type="dxa"/>
          </w:tcPr>
          <w:p w14:paraId="5BCF32F6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2D69A8">
              <w:rPr>
                <w:rFonts w:ascii="Times New Roman" w:hAnsi="Times New Roman"/>
              </w:rPr>
              <w:t>1</w:t>
            </w:r>
          </w:p>
        </w:tc>
        <w:tc>
          <w:tcPr>
            <w:tcW w:w="5954" w:type="dxa"/>
          </w:tcPr>
          <w:p w14:paraId="36E2EA46" w14:textId="77777777" w:rsidR="0089569F" w:rsidRPr="004C1685" w:rsidRDefault="0089569F" w:rsidP="00C5062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</w:t>
            </w:r>
            <w:r w:rsidRPr="004C1685">
              <w:rPr>
                <w:rFonts w:cstheme="minorHAnsi"/>
                <w:b/>
              </w:rPr>
              <w:t>edení okruhů po výložníku a násadě</w:t>
            </w:r>
          </w:p>
        </w:tc>
        <w:tc>
          <w:tcPr>
            <w:tcW w:w="1275" w:type="dxa"/>
          </w:tcPr>
          <w:p w14:paraId="3A425047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D0E8D43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1B14BC4C" w14:textId="77777777" w:rsidTr="00C50624">
        <w:tc>
          <w:tcPr>
            <w:tcW w:w="704" w:type="dxa"/>
          </w:tcPr>
          <w:p w14:paraId="1350499E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2D69A8">
              <w:rPr>
                <w:rFonts w:ascii="Times New Roman" w:hAnsi="Times New Roman"/>
              </w:rPr>
              <w:t>1</w:t>
            </w:r>
          </w:p>
        </w:tc>
        <w:tc>
          <w:tcPr>
            <w:tcW w:w="5954" w:type="dxa"/>
          </w:tcPr>
          <w:p w14:paraId="0A24FEC1" w14:textId="77777777" w:rsidR="0089569F" w:rsidRPr="004C1685" w:rsidRDefault="0089569F" w:rsidP="00C50624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Stroj je vybaven a schválen pro manipulaci s břemeny – </w:t>
            </w:r>
            <w:r w:rsidRPr="009D0F21">
              <w:rPr>
                <w:rFonts w:cstheme="minorHAnsi"/>
              </w:rPr>
              <w:t>vybaven hydraulickými zámky, zátěžovým diagramem v kabině obsluhy i v Návodu k obsluze. Na stroji musí být provedena zátěžová zkouška revizním technikem zdvihacích zařízení.</w:t>
            </w:r>
          </w:p>
        </w:tc>
        <w:tc>
          <w:tcPr>
            <w:tcW w:w="1275" w:type="dxa"/>
          </w:tcPr>
          <w:p w14:paraId="484DE91C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FF4BD72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148E5B2E" w14:textId="77777777" w:rsidTr="00C50624">
        <w:trPr>
          <w:trHeight w:val="352"/>
        </w:trPr>
        <w:tc>
          <w:tcPr>
            <w:tcW w:w="704" w:type="dxa"/>
          </w:tcPr>
          <w:p w14:paraId="05886915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5D340A51" w14:textId="77777777" w:rsidR="0089569F" w:rsidRDefault="0089569F" w:rsidP="00C5062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Signalizace při přetížení</w:t>
            </w:r>
          </w:p>
        </w:tc>
        <w:tc>
          <w:tcPr>
            <w:tcW w:w="1275" w:type="dxa"/>
          </w:tcPr>
          <w:p w14:paraId="307CAE67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A3B6B40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66BDA159" w14:textId="77777777" w:rsidTr="00C50624">
        <w:trPr>
          <w:trHeight w:val="352"/>
        </w:trPr>
        <w:tc>
          <w:tcPr>
            <w:tcW w:w="704" w:type="dxa"/>
          </w:tcPr>
          <w:p w14:paraId="344CC0E3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7F90A1BF" w14:textId="77777777" w:rsidR="0089569F" w:rsidRDefault="0089569F" w:rsidP="00C50624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Označení maximální nosnosti stroje na </w:t>
            </w:r>
            <w:r w:rsidRPr="009D0F21">
              <w:rPr>
                <w:rFonts w:cstheme="minorHAnsi"/>
                <w:b/>
              </w:rPr>
              <w:t xml:space="preserve">výložníku </w:t>
            </w:r>
          </w:p>
          <w:p w14:paraId="6A9A220E" w14:textId="77777777" w:rsidR="0089569F" w:rsidRDefault="0089569F" w:rsidP="00C50624">
            <w:pPr>
              <w:rPr>
                <w:rFonts w:cstheme="minorHAnsi"/>
                <w:b/>
              </w:rPr>
            </w:pPr>
            <w:r w:rsidRPr="009D0F21">
              <w:rPr>
                <w:rFonts w:cstheme="minorHAnsi"/>
              </w:rPr>
              <w:t>(na obou stranách)</w:t>
            </w:r>
          </w:p>
        </w:tc>
        <w:tc>
          <w:tcPr>
            <w:tcW w:w="1275" w:type="dxa"/>
          </w:tcPr>
          <w:p w14:paraId="36197516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9ADAC74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40C2411D" w14:textId="77777777" w:rsidTr="00C50624">
        <w:trPr>
          <w:trHeight w:val="352"/>
        </w:trPr>
        <w:tc>
          <w:tcPr>
            <w:tcW w:w="704" w:type="dxa"/>
            <w:vMerge w:val="restart"/>
          </w:tcPr>
          <w:p w14:paraId="13E3D0EA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2D69A8">
              <w:rPr>
                <w:rFonts w:ascii="Times New Roman" w:hAnsi="Times New Roman"/>
              </w:rPr>
              <w:t>1</w:t>
            </w:r>
          </w:p>
        </w:tc>
        <w:tc>
          <w:tcPr>
            <w:tcW w:w="5954" w:type="dxa"/>
          </w:tcPr>
          <w:p w14:paraId="25D264F8" w14:textId="77777777" w:rsidR="0089569F" w:rsidRPr="004C1685" w:rsidRDefault="0089569F" w:rsidP="00C5062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</w:t>
            </w:r>
            <w:r w:rsidRPr="004C1685">
              <w:rPr>
                <w:rFonts w:cstheme="minorHAnsi"/>
                <w:b/>
              </w:rPr>
              <w:t xml:space="preserve">odání </w:t>
            </w:r>
            <w:r>
              <w:rPr>
                <w:rFonts w:cstheme="minorHAnsi"/>
                <w:b/>
              </w:rPr>
              <w:t>3 ks lopat:</w:t>
            </w:r>
          </w:p>
          <w:p w14:paraId="13784E45" w14:textId="77777777" w:rsidR="0089569F" w:rsidRPr="004C1685" w:rsidRDefault="0089569F" w:rsidP="00C50624">
            <w:pPr>
              <w:ind w:right="-648" w:firstLine="360"/>
              <w:rPr>
                <w:rFonts w:cstheme="minorHAnsi"/>
                <w:sz w:val="10"/>
                <w:szCs w:val="10"/>
              </w:rPr>
            </w:pPr>
            <w:r w:rsidRPr="004C1685">
              <w:rPr>
                <w:rFonts w:cstheme="minorHAnsi"/>
              </w:rPr>
              <w:t xml:space="preserve"> </w:t>
            </w:r>
          </w:p>
        </w:tc>
        <w:tc>
          <w:tcPr>
            <w:tcW w:w="1275" w:type="dxa"/>
          </w:tcPr>
          <w:p w14:paraId="095F6E2F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D12AEA2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617957B4" w14:textId="77777777" w:rsidTr="00C50624">
        <w:trPr>
          <w:trHeight w:val="350"/>
        </w:trPr>
        <w:tc>
          <w:tcPr>
            <w:tcW w:w="704" w:type="dxa"/>
            <w:vMerge/>
          </w:tcPr>
          <w:p w14:paraId="7748BB37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3C432A56" w14:textId="5D6D7340" w:rsidR="0089569F" w:rsidRPr="004C1685" w:rsidRDefault="0089569F" w:rsidP="00C50624">
            <w:pPr>
              <w:rPr>
                <w:rFonts w:cstheme="minorHAnsi"/>
              </w:rPr>
            </w:pPr>
            <w:r w:rsidRPr="004C1685">
              <w:rPr>
                <w:rFonts w:cstheme="minorHAnsi"/>
              </w:rPr>
              <w:t xml:space="preserve">              - </w:t>
            </w:r>
            <w:r>
              <w:rPr>
                <w:rFonts w:cstheme="minorHAnsi"/>
              </w:rPr>
              <w:t xml:space="preserve">podkopová lopata </w:t>
            </w:r>
            <w:proofErr w:type="gramStart"/>
            <w:r>
              <w:rPr>
                <w:rFonts w:cstheme="minorHAnsi"/>
              </w:rPr>
              <w:t>400mm</w:t>
            </w:r>
            <w:proofErr w:type="gramEnd"/>
            <w:r>
              <w:rPr>
                <w:rFonts w:cstheme="minorHAnsi"/>
              </w:rPr>
              <w:t xml:space="preserve"> se zuby provedení HD</w:t>
            </w:r>
          </w:p>
        </w:tc>
        <w:tc>
          <w:tcPr>
            <w:tcW w:w="1275" w:type="dxa"/>
          </w:tcPr>
          <w:p w14:paraId="77BBFABB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18EE1CE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0EA2569D" w14:textId="77777777" w:rsidTr="00C50624">
        <w:trPr>
          <w:trHeight w:val="226"/>
        </w:trPr>
        <w:tc>
          <w:tcPr>
            <w:tcW w:w="704" w:type="dxa"/>
            <w:vMerge/>
          </w:tcPr>
          <w:p w14:paraId="07267341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692041E7" w14:textId="40F28C91" w:rsidR="0089569F" w:rsidRPr="004C1685" w:rsidRDefault="0089569F" w:rsidP="00C50624">
            <w:pPr>
              <w:rPr>
                <w:rFonts w:cstheme="minorHAnsi"/>
                <w:b/>
              </w:rPr>
            </w:pPr>
            <w:r w:rsidRPr="004C1685">
              <w:rPr>
                <w:rFonts w:cstheme="minorHAnsi"/>
              </w:rPr>
              <w:t xml:space="preserve">             - </w:t>
            </w:r>
            <w:r>
              <w:rPr>
                <w:rFonts w:cstheme="minorHAnsi"/>
              </w:rPr>
              <w:t>podkopová lopata 600</w:t>
            </w:r>
            <w:proofErr w:type="gramStart"/>
            <w:r>
              <w:rPr>
                <w:rFonts w:cstheme="minorHAnsi"/>
              </w:rPr>
              <w:t>mm</w:t>
            </w:r>
            <w:r w:rsidRPr="004C1685">
              <w:rPr>
                <w:rFonts w:cstheme="minorHAnsi"/>
                <w:vertAlign w:val="superscript"/>
              </w:rPr>
              <w:t xml:space="preserve"> </w:t>
            </w:r>
            <w:r w:rsidRPr="004C1685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se</w:t>
            </w:r>
            <w:proofErr w:type="gramEnd"/>
            <w:r>
              <w:rPr>
                <w:rFonts w:cstheme="minorHAnsi"/>
              </w:rPr>
              <w:t xml:space="preserve"> zuby provedení HD</w:t>
            </w:r>
          </w:p>
        </w:tc>
        <w:tc>
          <w:tcPr>
            <w:tcW w:w="1275" w:type="dxa"/>
          </w:tcPr>
          <w:p w14:paraId="158D2B17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3BAC19C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16DE0230" w14:textId="77777777" w:rsidTr="00C50624">
        <w:trPr>
          <w:trHeight w:val="225"/>
        </w:trPr>
        <w:tc>
          <w:tcPr>
            <w:tcW w:w="704" w:type="dxa"/>
            <w:vMerge/>
          </w:tcPr>
          <w:p w14:paraId="04E18FD1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5C57030A" w14:textId="34075FCF" w:rsidR="0089569F" w:rsidRDefault="0089569F" w:rsidP="00C50624">
            <w:pPr>
              <w:rPr>
                <w:rFonts w:cstheme="minorHAnsi"/>
              </w:rPr>
            </w:pPr>
            <w:r w:rsidRPr="004C1685">
              <w:rPr>
                <w:rFonts w:cstheme="minorHAnsi"/>
              </w:rPr>
              <w:t xml:space="preserve">              - </w:t>
            </w:r>
            <w:proofErr w:type="spellStart"/>
            <w:proofErr w:type="gramStart"/>
            <w:r>
              <w:rPr>
                <w:rFonts w:cstheme="minorHAnsi"/>
              </w:rPr>
              <w:t>hydr.svahovací</w:t>
            </w:r>
            <w:proofErr w:type="spellEnd"/>
            <w:proofErr w:type="gramEnd"/>
            <w:r>
              <w:rPr>
                <w:rFonts w:cstheme="minorHAnsi"/>
              </w:rPr>
              <w:t xml:space="preserve"> lopata 1500mm s oboustranným    </w:t>
            </w:r>
          </w:p>
          <w:p w14:paraId="111C86BB" w14:textId="77777777" w:rsidR="0089569F" w:rsidRPr="004C1685" w:rsidRDefault="0089569F" w:rsidP="00C5062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břitem</w:t>
            </w:r>
          </w:p>
        </w:tc>
        <w:tc>
          <w:tcPr>
            <w:tcW w:w="1275" w:type="dxa"/>
          </w:tcPr>
          <w:p w14:paraId="0E695D39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B2A0A67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3B4C09D9" w14:textId="77777777" w:rsidTr="00C50624">
        <w:trPr>
          <w:trHeight w:val="225"/>
        </w:trPr>
        <w:tc>
          <w:tcPr>
            <w:tcW w:w="704" w:type="dxa"/>
          </w:tcPr>
          <w:p w14:paraId="5E06AD26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412D701C" w14:textId="77777777" w:rsidR="0089569F" w:rsidRPr="006B0DB0" w:rsidRDefault="0089569F" w:rsidP="00C50624">
            <w:pPr>
              <w:rPr>
                <w:rFonts w:cstheme="minorHAnsi"/>
                <w:b/>
              </w:rPr>
            </w:pPr>
            <w:r w:rsidRPr="006B0DB0">
              <w:rPr>
                <w:rFonts w:cstheme="minorHAnsi"/>
                <w:b/>
              </w:rPr>
              <w:t xml:space="preserve">Dodání </w:t>
            </w:r>
            <w:proofErr w:type="spellStart"/>
            <w:r w:rsidRPr="006B0DB0">
              <w:rPr>
                <w:rFonts w:cstheme="minorHAnsi"/>
                <w:b/>
              </w:rPr>
              <w:t>vidlosady</w:t>
            </w:r>
            <w:proofErr w:type="spellEnd"/>
            <w:r w:rsidRPr="006B0DB0">
              <w:rPr>
                <w:rFonts w:cstheme="minorHAnsi"/>
                <w:b/>
              </w:rPr>
              <w:t xml:space="preserve"> na rychloupínací zařízení</w:t>
            </w:r>
          </w:p>
        </w:tc>
        <w:tc>
          <w:tcPr>
            <w:tcW w:w="1275" w:type="dxa"/>
          </w:tcPr>
          <w:p w14:paraId="0732ABD5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DF6ACB2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1C8F4A72" w14:textId="77777777" w:rsidTr="00C50624">
        <w:trPr>
          <w:trHeight w:val="340"/>
        </w:trPr>
        <w:tc>
          <w:tcPr>
            <w:tcW w:w="9634" w:type="dxa"/>
            <w:gridSpan w:val="4"/>
            <w:shd w:val="clear" w:color="auto" w:fill="EAF1DD" w:themeFill="accent3" w:themeFillTint="33"/>
          </w:tcPr>
          <w:p w14:paraId="6F2293DC" w14:textId="77777777" w:rsidR="0089569F" w:rsidRPr="00957008" w:rsidRDefault="0089569F" w:rsidP="00C50624">
            <w:pPr>
              <w:pStyle w:val="Nadpis2"/>
              <w:spacing w:before="0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  <w:r w:rsidRPr="00957008">
              <w:rPr>
                <w:rFonts w:asciiTheme="minorHAnsi" w:hAnsiTheme="minorHAnsi" w:cstheme="minorHAnsi"/>
                <w:b/>
                <w:sz w:val="24"/>
                <w:szCs w:val="24"/>
              </w:rPr>
              <w:t>Kabina</w:t>
            </w:r>
          </w:p>
        </w:tc>
      </w:tr>
      <w:tr w:rsidR="0089569F" w:rsidRPr="00957008" w14:paraId="58133AD2" w14:textId="77777777" w:rsidTr="00C50624">
        <w:tc>
          <w:tcPr>
            <w:tcW w:w="704" w:type="dxa"/>
          </w:tcPr>
          <w:p w14:paraId="4027C411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5099930C" w14:textId="77777777" w:rsidR="0089569F" w:rsidRDefault="0089569F" w:rsidP="00C50624">
            <w:pPr>
              <w:tabs>
                <w:tab w:val="left" w:pos="993"/>
              </w:tabs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Ochranná konstrukce vybavená ochrannými prvky ROPS (ČSN EN ISO 3471) a FOPS (ČSN EN ISO 3449)</w:t>
            </w:r>
          </w:p>
        </w:tc>
        <w:tc>
          <w:tcPr>
            <w:tcW w:w="1275" w:type="dxa"/>
          </w:tcPr>
          <w:p w14:paraId="2EAB0927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28AF62E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496A30E4" w14:textId="77777777" w:rsidTr="00C50624">
        <w:tc>
          <w:tcPr>
            <w:tcW w:w="704" w:type="dxa"/>
          </w:tcPr>
          <w:p w14:paraId="74C46AB8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2D69A8">
              <w:rPr>
                <w:rFonts w:ascii="Times New Roman" w:hAnsi="Times New Roman"/>
              </w:rPr>
              <w:t>2</w:t>
            </w:r>
          </w:p>
        </w:tc>
        <w:tc>
          <w:tcPr>
            <w:tcW w:w="5954" w:type="dxa"/>
          </w:tcPr>
          <w:p w14:paraId="2E3F0C48" w14:textId="77777777" w:rsidR="0089569F" w:rsidRPr="00DC4E1A" w:rsidRDefault="0089569F" w:rsidP="00C50624">
            <w:pPr>
              <w:tabs>
                <w:tab w:val="left" w:pos="993"/>
              </w:tabs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S</w:t>
            </w:r>
            <w:r w:rsidRPr="00DC4E1A">
              <w:rPr>
                <w:rFonts w:cstheme="minorHAnsi"/>
                <w:b/>
                <w:color w:val="000000"/>
              </w:rPr>
              <w:t>luneční clona</w:t>
            </w:r>
          </w:p>
        </w:tc>
        <w:tc>
          <w:tcPr>
            <w:tcW w:w="1275" w:type="dxa"/>
          </w:tcPr>
          <w:p w14:paraId="43C6EE50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1B149D4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764F7478" w14:textId="77777777" w:rsidTr="00C50624">
        <w:tc>
          <w:tcPr>
            <w:tcW w:w="704" w:type="dxa"/>
          </w:tcPr>
          <w:p w14:paraId="09E283BB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51E45BCC" w14:textId="77777777" w:rsidR="0089569F" w:rsidRPr="00DC4E1A" w:rsidRDefault="0089569F" w:rsidP="00C50624">
            <w:pPr>
              <w:tabs>
                <w:tab w:val="left" w:pos="993"/>
              </w:tabs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K</w:t>
            </w:r>
            <w:r w:rsidRPr="00DC4E1A">
              <w:rPr>
                <w:rFonts w:cstheme="minorHAnsi"/>
                <w:b/>
                <w:color w:val="000000"/>
              </w:rPr>
              <w:t>limatizovaná + neprodyšně utěsněná a přetlaková</w:t>
            </w:r>
          </w:p>
        </w:tc>
        <w:tc>
          <w:tcPr>
            <w:tcW w:w="1275" w:type="dxa"/>
          </w:tcPr>
          <w:p w14:paraId="40A28A29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69B13B2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386FAFEF" w14:textId="77777777" w:rsidTr="00C50624">
        <w:tc>
          <w:tcPr>
            <w:tcW w:w="704" w:type="dxa"/>
          </w:tcPr>
          <w:p w14:paraId="61341382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25DD3C11" w14:textId="77777777" w:rsidR="0089569F" w:rsidRPr="00DC4E1A" w:rsidRDefault="0089569F" w:rsidP="00C50624">
            <w:pPr>
              <w:tabs>
                <w:tab w:val="left" w:pos="993"/>
              </w:tabs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V</w:t>
            </w:r>
            <w:r w:rsidRPr="00DC4E1A">
              <w:rPr>
                <w:rFonts w:cstheme="minorHAnsi"/>
                <w:b/>
                <w:color w:val="000000"/>
              </w:rPr>
              <w:t xml:space="preserve">zduchem odpružená sedačka s bezpečnostními pásy </w:t>
            </w:r>
          </w:p>
        </w:tc>
        <w:tc>
          <w:tcPr>
            <w:tcW w:w="1275" w:type="dxa"/>
          </w:tcPr>
          <w:p w14:paraId="335629D9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B90433A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59C4E31D" w14:textId="77777777" w:rsidTr="00C50624">
        <w:tc>
          <w:tcPr>
            <w:tcW w:w="704" w:type="dxa"/>
          </w:tcPr>
          <w:p w14:paraId="2FBD2F94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07D70CBF" w14:textId="77777777" w:rsidR="0089569F" w:rsidRDefault="0089569F" w:rsidP="00C50624">
            <w:pPr>
              <w:tabs>
                <w:tab w:val="left" w:pos="993"/>
              </w:tabs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Pracoviště strojníka otočné tak, aby bylo možné plnohodnotně sledovat pracovní zařízení po celou dobu činnosti</w:t>
            </w:r>
          </w:p>
        </w:tc>
        <w:tc>
          <w:tcPr>
            <w:tcW w:w="1275" w:type="dxa"/>
          </w:tcPr>
          <w:p w14:paraId="6010B5E7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C1F59CC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27B3E275" w14:textId="77777777" w:rsidTr="00C50624">
        <w:tc>
          <w:tcPr>
            <w:tcW w:w="704" w:type="dxa"/>
          </w:tcPr>
          <w:p w14:paraId="7149C10D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357FF0AE" w14:textId="77777777" w:rsidR="0089569F" w:rsidRPr="00FF4B78" w:rsidRDefault="0089569F" w:rsidP="00C50624">
            <w:pPr>
              <w:tabs>
                <w:tab w:val="left" w:pos="993"/>
              </w:tabs>
              <w:rPr>
                <w:rFonts w:cstheme="minorHAnsi"/>
                <w:b/>
                <w:color w:val="000000"/>
              </w:rPr>
            </w:pPr>
            <w:r w:rsidRPr="00FF4B78">
              <w:rPr>
                <w:rFonts w:cstheme="minorHAnsi"/>
                <w:b/>
              </w:rPr>
              <w:t>Vícepolohové konzoly s joysticky</w:t>
            </w:r>
          </w:p>
        </w:tc>
        <w:tc>
          <w:tcPr>
            <w:tcW w:w="1275" w:type="dxa"/>
          </w:tcPr>
          <w:p w14:paraId="08411EDA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5494A4A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4436C8A0" w14:textId="77777777" w:rsidTr="00C50624">
        <w:tc>
          <w:tcPr>
            <w:tcW w:w="704" w:type="dxa"/>
          </w:tcPr>
          <w:p w14:paraId="3B0379B9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0F61722C" w14:textId="77777777" w:rsidR="0089569F" w:rsidRDefault="0089569F" w:rsidP="00C50624">
            <w:pPr>
              <w:tabs>
                <w:tab w:val="left" w:pos="993"/>
              </w:tabs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Stroj vybaven zpětnými zrcátky – vnější + vnitřní</w:t>
            </w:r>
          </w:p>
        </w:tc>
        <w:tc>
          <w:tcPr>
            <w:tcW w:w="1275" w:type="dxa"/>
          </w:tcPr>
          <w:p w14:paraId="2865ABCC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F7C7238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5B615701" w14:textId="77777777" w:rsidTr="00C50624">
        <w:tc>
          <w:tcPr>
            <w:tcW w:w="704" w:type="dxa"/>
          </w:tcPr>
          <w:p w14:paraId="04BB8CC0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2A13676F" w14:textId="77777777" w:rsidR="0089569F" w:rsidRPr="00DC4E1A" w:rsidRDefault="0089569F" w:rsidP="00C50624">
            <w:pPr>
              <w:tabs>
                <w:tab w:val="left" w:pos="993"/>
              </w:tabs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Výstražný maják včetně montáže</w:t>
            </w:r>
          </w:p>
        </w:tc>
        <w:tc>
          <w:tcPr>
            <w:tcW w:w="1275" w:type="dxa"/>
          </w:tcPr>
          <w:p w14:paraId="4573E451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A0ACCD9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7B746EC5" w14:textId="77777777" w:rsidTr="00C50624">
        <w:tc>
          <w:tcPr>
            <w:tcW w:w="704" w:type="dxa"/>
          </w:tcPr>
          <w:p w14:paraId="4053A7B7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6455F5F7" w14:textId="77777777" w:rsidR="0089569F" w:rsidRPr="00DC4E1A" w:rsidRDefault="0089569F" w:rsidP="00C50624">
            <w:pPr>
              <w:tabs>
                <w:tab w:val="left" w:pos="993"/>
              </w:tabs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Světla pro provoz na pozemních komunikacích (včetně osvětlení SPZ a ochranných krytů zadních obrysových světel)</w:t>
            </w:r>
          </w:p>
        </w:tc>
        <w:tc>
          <w:tcPr>
            <w:tcW w:w="1275" w:type="dxa"/>
          </w:tcPr>
          <w:p w14:paraId="50C9E071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BB4357A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56445F66" w14:textId="77777777" w:rsidTr="00C50624">
        <w:tc>
          <w:tcPr>
            <w:tcW w:w="704" w:type="dxa"/>
          </w:tcPr>
          <w:p w14:paraId="3CCA79AC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3EAA89EF" w14:textId="77777777" w:rsidR="0089569F" w:rsidRPr="00DC4E1A" w:rsidRDefault="0089569F" w:rsidP="00C50624">
            <w:pPr>
              <w:tabs>
                <w:tab w:val="left" w:pos="993"/>
              </w:tabs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R</w:t>
            </w:r>
            <w:r w:rsidRPr="00DC4E1A">
              <w:rPr>
                <w:rFonts w:cstheme="minorHAnsi"/>
                <w:b/>
                <w:color w:val="000000"/>
              </w:rPr>
              <w:t>ádio</w:t>
            </w:r>
          </w:p>
        </w:tc>
        <w:tc>
          <w:tcPr>
            <w:tcW w:w="1275" w:type="dxa"/>
          </w:tcPr>
          <w:p w14:paraId="2F7A767C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82032AA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079BF5E1" w14:textId="77777777" w:rsidTr="00C50624">
        <w:tc>
          <w:tcPr>
            <w:tcW w:w="9634" w:type="dxa"/>
            <w:gridSpan w:val="4"/>
            <w:shd w:val="clear" w:color="auto" w:fill="EAF1DD" w:themeFill="accent3" w:themeFillTint="33"/>
          </w:tcPr>
          <w:p w14:paraId="180CBC60" w14:textId="77777777" w:rsidR="0089569F" w:rsidRPr="00957008" w:rsidRDefault="0089569F" w:rsidP="00C50624">
            <w:pPr>
              <w:rPr>
                <w:color w:val="365F91" w:themeColor="accent1" w:themeShade="BF"/>
              </w:rPr>
            </w:pPr>
            <w:r w:rsidRPr="00957008">
              <w:rPr>
                <w:b/>
                <w:color w:val="365F91" w:themeColor="accent1" w:themeShade="BF"/>
              </w:rPr>
              <w:t>Stro</w:t>
            </w:r>
            <w:r w:rsidRPr="00957008">
              <w:rPr>
                <w:color w:val="365F91" w:themeColor="accent1" w:themeShade="BF"/>
              </w:rPr>
              <w:t xml:space="preserve">j </w:t>
            </w:r>
            <w:r w:rsidRPr="00957008">
              <w:rPr>
                <w:b/>
                <w:color w:val="365F91" w:themeColor="accent1" w:themeShade="BF"/>
              </w:rPr>
              <w:t>musí být schválen a vybaven:</w:t>
            </w:r>
          </w:p>
          <w:p w14:paraId="3BA36D11" w14:textId="77777777" w:rsidR="0089569F" w:rsidRPr="00957008" w:rsidRDefault="0089569F" w:rsidP="00C50624">
            <w:pPr>
              <w:pStyle w:val="Nadpis2"/>
              <w:spacing w:before="0"/>
              <w:outlineLvl w:val="1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89569F" w:rsidRPr="00957008" w14:paraId="2E729CCB" w14:textId="77777777" w:rsidTr="00C50624">
        <w:trPr>
          <w:trHeight w:val="421"/>
        </w:trPr>
        <w:tc>
          <w:tcPr>
            <w:tcW w:w="704" w:type="dxa"/>
          </w:tcPr>
          <w:p w14:paraId="05345DE8" w14:textId="77777777" w:rsidR="0089569F" w:rsidRPr="007716C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7716C8">
              <w:rPr>
                <w:rFonts w:ascii="Times New Roman" w:hAnsi="Times New Roman"/>
              </w:rPr>
              <w:t>2</w:t>
            </w:r>
          </w:p>
        </w:tc>
        <w:tc>
          <w:tcPr>
            <w:tcW w:w="5954" w:type="dxa"/>
          </w:tcPr>
          <w:p w14:paraId="4503445B" w14:textId="77777777" w:rsidR="0089569F" w:rsidRPr="00795A15" w:rsidRDefault="0089569F" w:rsidP="00C50624">
            <w:pPr>
              <w:ind w:firstLine="708"/>
              <w:rPr>
                <w:rFonts w:cstheme="minorHAnsi"/>
                <w:b/>
                <w:color w:val="000000"/>
                <w:sz w:val="4"/>
                <w:szCs w:val="4"/>
              </w:rPr>
            </w:pPr>
          </w:p>
          <w:p w14:paraId="29621DF1" w14:textId="77777777" w:rsidR="0089569F" w:rsidRPr="00795A15" w:rsidRDefault="0089569F" w:rsidP="00C50624">
            <w:pPr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Homologace pro jízdu po veřejných komunikacích</w:t>
            </w:r>
          </w:p>
        </w:tc>
        <w:tc>
          <w:tcPr>
            <w:tcW w:w="1275" w:type="dxa"/>
          </w:tcPr>
          <w:p w14:paraId="342379F2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00A191F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9569F" w:rsidRPr="00957008" w14:paraId="027AE41E" w14:textId="77777777" w:rsidTr="00C50624">
        <w:tc>
          <w:tcPr>
            <w:tcW w:w="704" w:type="dxa"/>
          </w:tcPr>
          <w:p w14:paraId="7DF5EC1D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2D69A8">
              <w:rPr>
                <w:rFonts w:ascii="Times New Roman" w:hAnsi="Times New Roman"/>
              </w:rPr>
              <w:t>2</w:t>
            </w:r>
          </w:p>
        </w:tc>
        <w:tc>
          <w:tcPr>
            <w:tcW w:w="5954" w:type="dxa"/>
          </w:tcPr>
          <w:p w14:paraId="5E70029A" w14:textId="19F34678" w:rsidR="0089569F" w:rsidRPr="00795A15" w:rsidRDefault="0089569F" w:rsidP="00C50624">
            <w:pPr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R</w:t>
            </w:r>
            <w:r w:rsidRPr="00795A15">
              <w:rPr>
                <w:rFonts w:cstheme="minorHAnsi"/>
                <w:b/>
                <w:color w:val="000000"/>
              </w:rPr>
              <w:t>uční has</w:t>
            </w:r>
            <w:r>
              <w:rPr>
                <w:rFonts w:cstheme="minorHAnsi"/>
                <w:b/>
                <w:color w:val="000000"/>
              </w:rPr>
              <w:t>i</w:t>
            </w:r>
            <w:r w:rsidRPr="00795A15">
              <w:rPr>
                <w:rFonts w:cstheme="minorHAnsi"/>
                <w:b/>
                <w:color w:val="000000"/>
              </w:rPr>
              <w:t>cí přístroj</w:t>
            </w:r>
            <w:r>
              <w:rPr>
                <w:rFonts w:cstheme="minorHAnsi"/>
                <w:b/>
                <w:color w:val="000000"/>
              </w:rPr>
              <w:t xml:space="preserve"> dle návodu výrobce</w:t>
            </w:r>
          </w:p>
        </w:tc>
        <w:tc>
          <w:tcPr>
            <w:tcW w:w="1275" w:type="dxa"/>
          </w:tcPr>
          <w:p w14:paraId="0A20C7B5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69A249A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7E6BB591" w14:textId="77777777" w:rsidTr="00C50624">
        <w:tc>
          <w:tcPr>
            <w:tcW w:w="704" w:type="dxa"/>
          </w:tcPr>
          <w:p w14:paraId="3F8E00E8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2D69A8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5954" w:type="dxa"/>
          </w:tcPr>
          <w:p w14:paraId="45C58BFD" w14:textId="77777777" w:rsidR="0089569F" w:rsidRPr="00795A15" w:rsidRDefault="0089569F" w:rsidP="00C50624">
            <w:pPr>
              <w:rPr>
                <w:rFonts w:cstheme="minorHAnsi"/>
                <w:color w:val="FF0000"/>
              </w:rPr>
            </w:pPr>
            <w:r>
              <w:rPr>
                <w:rFonts w:cstheme="minorHAnsi"/>
                <w:b/>
                <w:color w:val="000000"/>
              </w:rPr>
              <w:t>V</w:t>
            </w:r>
            <w:r w:rsidRPr="00795A15">
              <w:rPr>
                <w:rFonts w:cstheme="minorHAnsi"/>
                <w:b/>
                <w:color w:val="000000"/>
              </w:rPr>
              <w:t>zdálené sledování parametrů stroje</w:t>
            </w:r>
            <w:r w:rsidRPr="00795A15">
              <w:rPr>
                <w:rFonts w:cstheme="minorHAnsi"/>
                <w:color w:val="000000"/>
              </w:rPr>
              <w:t xml:space="preserve"> (poloha, spotřeba, produktivita, servisní </w:t>
            </w:r>
            <w:proofErr w:type="gramStart"/>
            <w:r w:rsidRPr="00795A15">
              <w:rPr>
                <w:rFonts w:cstheme="minorHAnsi"/>
                <w:color w:val="000000"/>
              </w:rPr>
              <w:t>interval,…</w:t>
            </w:r>
            <w:proofErr w:type="gramEnd"/>
            <w:r w:rsidRPr="00795A15">
              <w:rPr>
                <w:rFonts w:cstheme="minorHAnsi"/>
                <w:color w:val="000000"/>
              </w:rPr>
              <w:t>)</w:t>
            </w:r>
          </w:p>
        </w:tc>
        <w:tc>
          <w:tcPr>
            <w:tcW w:w="1275" w:type="dxa"/>
          </w:tcPr>
          <w:p w14:paraId="4698533C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CBDF4F8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428541FB" w14:textId="77777777" w:rsidTr="00C50624">
        <w:tc>
          <w:tcPr>
            <w:tcW w:w="704" w:type="dxa"/>
          </w:tcPr>
          <w:p w14:paraId="052175F6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2D69A8">
              <w:rPr>
                <w:rFonts w:ascii="Times New Roman" w:hAnsi="Times New Roman"/>
              </w:rPr>
              <w:t>2</w:t>
            </w:r>
          </w:p>
        </w:tc>
        <w:tc>
          <w:tcPr>
            <w:tcW w:w="5954" w:type="dxa"/>
          </w:tcPr>
          <w:p w14:paraId="6FB722A0" w14:textId="77777777" w:rsidR="0089569F" w:rsidRPr="00795A15" w:rsidRDefault="0089569F" w:rsidP="00C50624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S</w:t>
            </w:r>
            <w:r w:rsidRPr="00795A15">
              <w:rPr>
                <w:rFonts w:cstheme="minorHAnsi"/>
                <w:b/>
                <w:color w:val="000000"/>
              </w:rPr>
              <w:t>troj</w:t>
            </w:r>
            <w:r w:rsidRPr="00795A15">
              <w:rPr>
                <w:rFonts w:cstheme="minorHAnsi"/>
                <w:color w:val="000000"/>
              </w:rPr>
              <w:t xml:space="preserve"> </w:t>
            </w:r>
            <w:r w:rsidRPr="00795A15">
              <w:rPr>
                <w:rFonts w:cstheme="minorHAnsi"/>
                <w:b/>
                <w:color w:val="000000"/>
              </w:rPr>
              <w:t>musí splňovat veškeré bezpečnostní a hygienické normy</w:t>
            </w:r>
            <w:r w:rsidRPr="00795A15">
              <w:rPr>
                <w:rFonts w:cstheme="minorHAnsi"/>
                <w:color w:val="000000"/>
              </w:rPr>
              <w:t xml:space="preserve"> platné v ČR.</w:t>
            </w:r>
          </w:p>
        </w:tc>
        <w:tc>
          <w:tcPr>
            <w:tcW w:w="1275" w:type="dxa"/>
          </w:tcPr>
          <w:p w14:paraId="5FB8402C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A82AF20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77D517AC" w14:textId="77777777" w:rsidTr="00C50624">
        <w:trPr>
          <w:trHeight w:val="319"/>
        </w:trPr>
        <w:tc>
          <w:tcPr>
            <w:tcW w:w="9634" w:type="dxa"/>
            <w:gridSpan w:val="4"/>
            <w:shd w:val="clear" w:color="auto" w:fill="EAF1DD" w:themeFill="accent3" w:themeFillTint="33"/>
          </w:tcPr>
          <w:p w14:paraId="0D410E7B" w14:textId="77777777" w:rsidR="0089569F" w:rsidRPr="00957008" w:rsidRDefault="0089569F" w:rsidP="00C50624">
            <w:pPr>
              <w:pStyle w:val="Nadpis2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008">
              <w:rPr>
                <w:rFonts w:ascii="Times New Roman" w:hAnsi="Times New Roman" w:cs="Times New Roman"/>
                <w:b/>
                <w:sz w:val="24"/>
                <w:szCs w:val="24"/>
              </w:rPr>
              <w:t>Dokumentace</w:t>
            </w:r>
          </w:p>
          <w:p w14:paraId="13D5456D" w14:textId="77777777" w:rsidR="0089569F" w:rsidRPr="00957008" w:rsidRDefault="0089569F" w:rsidP="00C50624">
            <w:pPr>
              <w:pStyle w:val="Nadpis2"/>
              <w:outlineLvl w:val="1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89569F" w:rsidRPr="00957008" w14:paraId="52854FFE" w14:textId="77777777" w:rsidTr="00C50624">
        <w:tc>
          <w:tcPr>
            <w:tcW w:w="704" w:type="dxa"/>
          </w:tcPr>
          <w:p w14:paraId="44FA20B6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2D69A8">
              <w:rPr>
                <w:rFonts w:ascii="Times New Roman" w:hAnsi="Times New Roman"/>
              </w:rPr>
              <w:t>3</w:t>
            </w:r>
          </w:p>
        </w:tc>
        <w:tc>
          <w:tcPr>
            <w:tcW w:w="5954" w:type="dxa"/>
          </w:tcPr>
          <w:p w14:paraId="4AC5D071" w14:textId="77777777" w:rsidR="0089569F" w:rsidRPr="00795A15" w:rsidRDefault="0089569F" w:rsidP="00C50624">
            <w:pPr>
              <w:rPr>
                <w:rFonts w:cstheme="minorHAnsi"/>
                <w:color w:val="000000"/>
              </w:rPr>
            </w:pPr>
            <w:r w:rsidRPr="00795A15">
              <w:rPr>
                <w:rFonts w:cstheme="minorHAnsi"/>
                <w:b/>
                <w:color w:val="000000"/>
              </w:rPr>
              <w:t xml:space="preserve">Návod k použití </w:t>
            </w:r>
            <w:r w:rsidRPr="00795A15">
              <w:rPr>
                <w:rFonts w:cstheme="minorHAnsi"/>
                <w:color w:val="000000"/>
              </w:rPr>
              <w:t xml:space="preserve">v českém jazyce     </w:t>
            </w:r>
          </w:p>
        </w:tc>
        <w:tc>
          <w:tcPr>
            <w:tcW w:w="1275" w:type="dxa"/>
          </w:tcPr>
          <w:p w14:paraId="21DA4F3A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F1E252F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2561B108" w14:textId="77777777" w:rsidTr="00C50624">
        <w:tc>
          <w:tcPr>
            <w:tcW w:w="704" w:type="dxa"/>
          </w:tcPr>
          <w:p w14:paraId="5F5AADE5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2D69A8">
              <w:rPr>
                <w:rFonts w:ascii="Times New Roman" w:hAnsi="Times New Roman"/>
              </w:rPr>
              <w:t>3</w:t>
            </w:r>
          </w:p>
        </w:tc>
        <w:tc>
          <w:tcPr>
            <w:tcW w:w="5954" w:type="dxa"/>
          </w:tcPr>
          <w:p w14:paraId="34CE163D" w14:textId="77777777" w:rsidR="0089569F" w:rsidRPr="00795A15" w:rsidRDefault="0089569F" w:rsidP="00C50624">
            <w:pPr>
              <w:rPr>
                <w:rFonts w:cstheme="minorHAnsi"/>
                <w:color w:val="000000"/>
              </w:rPr>
            </w:pPr>
            <w:r w:rsidRPr="00795A15">
              <w:rPr>
                <w:rFonts w:cstheme="minorHAnsi"/>
                <w:b/>
                <w:color w:val="000000"/>
              </w:rPr>
              <w:t>Prohlášení CE o shodě výrobku</w:t>
            </w:r>
            <w:r w:rsidRPr="00795A15">
              <w:rPr>
                <w:rFonts w:cstheme="minorHAnsi"/>
                <w:color w:val="000000"/>
              </w:rPr>
              <w:t xml:space="preserve"> v českém jazyce   </w:t>
            </w:r>
          </w:p>
        </w:tc>
        <w:tc>
          <w:tcPr>
            <w:tcW w:w="1275" w:type="dxa"/>
          </w:tcPr>
          <w:p w14:paraId="6137F926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B5E2296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75F82E53" w14:textId="77777777" w:rsidTr="00C50624">
        <w:tc>
          <w:tcPr>
            <w:tcW w:w="704" w:type="dxa"/>
          </w:tcPr>
          <w:p w14:paraId="2FD13FE5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098D12AE" w14:textId="77777777" w:rsidR="0089569F" w:rsidRDefault="0089569F" w:rsidP="00C50624">
            <w:pPr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Protokol o zátěžové zkoušce</w:t>
            </w:r>
          </w:p>
        </w:tc>
        <w:tc>
          <w:tcPr>
            <w:tcW w:w="1275" w:type="dxa"/>
          </w:tcPr>
          <w:p w14:paraId="04125290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DF61E60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362B4F20" w14:textId="77777777" w:rsidTr="00C50624">
        <w:tc>
          <w:tcPr>
            <w:tcW w:w="704" w:type="dxa"/>
          </w:tcPr>
          <w:p w14:paraId="4D16241B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14:paraId="657406AF" w14:textId="77777777" w:rsidR="0089569F" w:rsidRPr="00795A15" w:rsidRDefault="0089569F" w:rsidP="00C50624">
            <w:pPr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Velké technické osvědčení</w:t>
            </w:r>
          </w:p>
        </w:tc>
        <w:tc>
          <w:tcPr>
            <w:tcW w:w="1275" w:type="dxa"/>
          </w:tcPr>
          <w:p w14:paraId="2F31507A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1E91730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560FB8B7" w14:textId="77777777" w:rsidTr="00C50624">
        <w:trPr>
          <w:trHeight w:val="113"/>
        </w:trPr>
        <w:tc>
          <w:tcPr>
            <w:tcW w:w="704" w:type="dxa"/>
            <w:vMerge w:val="restart"/>
          </w:tcPr>
          <w:p w14:paraId="36874B6D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  <w:r w:rsidRPr="002D69A8">
              <w:rPr>
                <w:rFonts w:ascii="Times New Roman" w:hAnsi="Times New Roman"/>
              </w:rPr>
              <w:t>3</w:t>
            </w:r>
          </w:p>
        </w:tc>
        <w:tc>
          <w:tcPr>
            <w:tcW w:w="5954" w:type="dxa"/>
            <w:vMerge w:val="restart"/>
          </w:tcPr>
          <w:p w14:paraId="7F657567" w14:textId="0DA498BC" w:rsidR="0089569F" w:rsidRDefault="0089569F" w:rsidP="00C50624">
            <w:pPr>
              <w:rPr>
                <w:rFonts w:cstheme="minorHAnsi"/>
                <w:b/>
                <w:color w:val="000000"/>
              </w:rPr>
            </w:pPr>
            <w:r w:rsidRPr="00AC286B">
              <w:rPr>
                <w:rFonts w:cstheme="minorHAnsi"/>
                <w:b/>
              </w:rPr>
              <w:t>Uvést hodnoty spotřeby PHM</w:t>
            </w:r>
            <w:r w:rsidRPr="00795A15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v </w:t>
            </w:r>
            <w:r w:rsidRPr="00795A15">
              <w:rPr>
                <w:rFonts w:cstheme="minorHAnsi"/>
              </w:rPr>
              <w:t>l/</w:t>
            </w:r>
            <w:proofErr w:type="spellStart"/>
            <w:r w:rsidRPr="00795A15">
              <w:rPr>
                <w:rFonts w:cstheme="minorHAnsi"/>
              </w:rPr>
              <w:t>Mth</w:t>
            </w:r>
            <w:proofErr w:type="spellEnd"/>
            <w:r>
              <w:rPr>
                <w:rFonts w:cstheme="minorHAnsi"/>
                <w:b/>
                <w:color w:val="000000"/>
              </w:rPr>
              <w:t xml:space="preserve"> </w:t>
            </w:r>
            <w:r w:rsidRPr="00AC286B">
              <w:rPr>
                <w:rFonts w:cstheme="minorHAnsi"/>
                <w:color w:val="000000"/>
              </w:rPr>
              <w:t>pro:</w:t>
            </w:r>
            <w:r>
              <w:rPr>
                <w:rFonts w:cstheme="minorHAnsi"/>
                <w:b/>
                <w:color w:val="000000"/>
              </w:rPr>
              <w:t xml:space="preserve"> - lehký</w:t>
            </w:r>
          </w:p>
          <w:p w14:paraId="7255E454" w14:textId="77777777" w:rsidR="0089569F" w:rsidRPr="00AC286B" w:rsidRDefault="0089569F" w:rsidP="00C50624">
            <w:pPr>
              <w:rPr>
                <w:rFonts w:cstheme="minorHAnsi"/>
                <w:b/>
                <w:color w:val="000000"/>
                <w:sz w:val="4"/>
                <w:szCs w:val="4"/>
              </w:rPr>
            </w:pPr>
          </w:p>
          <w:p w14:paraId="64256AB7" w14:textId="7E841539" w:rsidR="0089569F" w:rsidRDefault="0089569F" w:rsidP="00C50624">
            <w:pPr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                                                                       </w:t>
            </w:r>
            <w:r w:rsidRPr="00AC286B">
              <w:rPr>
                <w:rFonts w:cstheme="minorHAnsi"/>
                <w:b/>
                <w:color w:val="000000"/>
              </w:rPr>
              <w:t>- střední</w:t>
            </w:r>
          </w:p>
          <w:p w14:paraId="0A7BE698" w14:textId="77777777" w:rsidR="0089569F" w:rsidRPr="00AC286B" w:rsidRDefault="0089569F" w:rsidP="00C50624">
            <w:pPr>
              <w:rPr>
                <w:rFonts w:cstheme="minorHAnsi"/>
                <w:b/>
                <w:color w:val="000000"/>
                <w:sz w:val="4"/>
                <w:szCs w:val="4"/>
              </w:rPr>
            </w:pPr>
          </w:p>
          <w:p w14:paraId="4E4A0F36" w14:textId="2E859009" w:rsidR="0089569F" w:rsidRPr="00AC286B" w:rsidRDefault="0089569F" w:rsidP="00C50624">
            <w:pPr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                                                                      </w:t>
            </w:r>
            <w:r w:rsidRPr="00AC286B">
              <w:rPr>
                <w:rFonts w:cstheme="minorHAnsi"/>
                <w:b/>
                <w:color w:val="000000"/>
              </w:rPr>
              <w:t xml:space="preserve">- těžký </w:t>
            </w:r>
            <w:r>
              <w:rPr>
                <w:rFonts w:cstheme="minorHAnsi"/>
                <w:b/>
                <w:color w:val="000000"/>
              </w:rPr>
              <w:t>provoz</w:t>
            </w:r>
          </w:p>
        </w:tc>
        <w:tc>
          <w:tcPr>
            <w:tcW w:w="1275" w:type="dxa"/>
            <w:vMerge w:val="restart"/>
          </w:tcPr>
          <w:p w14:paraId="0A367B17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BE5F1" w:themeFill="accent1" w:themeFillTint="33"/>
          </w:tcPr>
          <w:p w14:paraId="671CC71E" w14:textId="77777777" w:rsidR="0089569F" w:rsidRPr="00957008" w:rsidRDefault="0089569F" w:rsidP="00C50624">
            <w:pPr>
              <w:spacing w:before="40"/>
              <w:rPr>
                <w:rFonts w:cstheme="minorHAnsi"/>
              </w:rPr>
            </w:pPr>
          </w:p>
        </w:tc>
      </w:tr>
      <w:tr w:rsidR="0089569F" w:rsidRPr="00957008" w14:paraId="7D6484C7" w14:textId="77777777" w:rsidTr="00C50624">
        <w:trPr>
          <w:trHeight w:val="113"/>
        </w:trPr>
        <w:tc>
          <w:tcPr>
            <w:tcW w:w="704" w:type="dxa"/>
            <w:vMerge/>
          </w:tcPr>
          <w:p w14:paraId="342E371F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  <w:vMerge/>
          </w:tcPr>
          <w:p w14:paraId="6C0576A7" w14:textId="77777777" w:rsidR="0089569F" w:rsidRPr="00795A15" w:rsidRDefault="0089569F" w:rsidP="00C50624">
            <w:pPr>
              <w:rPr>
                <w:rFonts w:cstheme="minorHAnsi"/>
              </w:rPr>
            </w:pPr>
          </w:p>
        </w:tc>
        <w:tc>
          <w:tcPr>
            <w:tcW w:w="1275" w:type="dxa"/>
            <w:vMerge/>
          </w:tcPr>
          <w:p w14:paraId="28A5CF11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BE5F1" w:themeFill="accent1" w:themeFillTint="33"/>
          </w:tcPr>
          <w:p w14:paraId="7C059650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569F" w:rsidRPr="00957008" w14:paraId="456EF2C2" w14:textId="77777777" w:rsidTr="00C50624">
        <w:trPr>
          <w:trHeight w:val="113"/>
        </w:trPr>
        <w:tc>
          <w:tcPr>
            <w:tcW w:w="704" w:type="dxa"/>
            <w:vMerge/>
          </w:tcPr>
          <w:p w14:paraId="1446C11A" w14:textId="77777777" w:rsidR="0089569F" w:rsidRPr="002D69A8" w:rsidRDefault="0089569F" w:rsidP="0089569F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954" w:type="dxa"/>
            <w:vMerge/>
          </w:tcPr>
          <w:p w14:paraId="796AD131" w14:textId="77777777" w:rsidR="0089569F" w:rsidRPr="00795A15" w:rsidRDefault="0089569F" w:rsidP="00C50624">
            <w:pPr>
              <w:rPr>
                <w:rFonts w:cstheme="minorHAnsi"/>
              </w:rPr>
            </w:pPr>
          </w:p>
        </w:tc>
        <w:tc>
          <w:tcPr>
            <w:tcW w:w="1275" w:type="dxa"/>
            <w:vMerge/>
          </w:tcPr>
          <w:p w14:paraId="11E84156" w14:textId="77777777" w:rsidR="0089569F" w:rsidRPr="00B170F6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BE5F1" w:themeFill="accent1" w:themeFillTint="33"/>
          </w:tcPr>
          <w:p w14:paraId="161F2F86" w14:textId="77777777" w:rsidR="0089569F" w:rsidRPr="00957008" w:rsidRDefault="0089569F" w:rsidP="00C50624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5899583C" w14:textId="77777777" w:rsidR="00D43071" w:rsidRPr="00CC72DE" w:rsidRDefault="00D43071" w:rsidP="00533277">
      <w:pPr>
        <w:jc w:val="center"/>
        <w:rPr>
          <w:rFonts w:asciiTheme="minorHAnsi" w:hAnsiTheme="minorHAnsi"/>
          <w:b/>
          <w:u w:val="single"/>
        </w:rPr>
      </w:pPr>
    </w:p>
    <w:p w14:paraId="4E5125D0" w14:textId="77777777" w:rsidR="00533277" w:rsidRPr="00CC72DE" w:rsidRDefault="00533277" w:rsidP="00533277">
      <w:pPr>
        <w:rPr>
          <w:rFonts w:asciiTheme="minorHAnsi" w:hAnsiTheme="minorHAnsi"/>
        </w:rPr>
      </w:pPr>
    </w:p>
    <w:p w14:paraId="1A248757" w14:textId="77777777" w:rsidR="00533277" w:rsidRPr="00CC72DE" w:rsidRDefault="00533277" w:rsidP="00533277">
      <w:pPr>
        <w:rPr>
          <w:rFonts w:asciiTheme="minorHAnsi" w:hAnsiTheme="minorHAnsi"/>
        </w:rPr>
      </w:pPr>
      <w:r w:rsidRPr="00CC72DE">
        <w:rPr>
          <w:rFonts w:asciiTheme="minorHAnsi" w:hAnsiTheme="minorHAnsi"/>
        </w:rPr>
        <w:t>V</w:t>
      </w:r>
      <w:r w:rsidR="00CC72DE">
        <w:rPr>
          <w:rFonts w:asciiTheme="minorHAnsi" w:hAnsiTheme="minorHAnsi"/>
        </w:rPr>
        <w:t xml:space="preserve"> </w:t>
      </w:r>
      <w:r w:rsidR="0085154D"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="0085154D" w:rsidRPr="00CC72DE">
        <w:rPr>
          <w:rFonts w:asciiTheme="minorHAnsi" w:hAnsiTheme="minorHAnsi"/>
        </w:rPr>
      </w:r>
      <w:r w:rsidR="0085154D"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85154D" w:rsidRPr="00CC72DE">
        <w:rPr>
          <w:rFonts w:asciiTheme="minorHAnsi" w:hAnsiTheme="minorHAnsi"/>
        </w:rPr>
        <w:fldChar w:fldCharType="end"/>
      </w:r>
      <w:r w:rsidRPr="00CC72DE">
        <w:rPr>
          <w:rFonts w:asciiTheme="minorHAnsi" w:hAnsiTheme="minorHAnsi"/>
        </w:rPr>
        <w:t xml:space="preserve">, dne </w:t>
      </w:r>
      <w:r w:rsidR="0085154D"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="0085154D" w:rsidRPr="00CC72DE">
        <w:rPr>
          <w:rFonts w:asciiTheme="minorHAnsi" w:hAnsiTheme="minorHAnsi"/>
        </w:rPr>
      </w:r>
      <w:r w:rsidR="0085154D"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85154D" w:rsidRPr="00CC72DE">
        <w:rPr>
          <w:rFonts w:asciiTheme="minorHAnsi" w:hAnsiTheme="minorHAnsi"/>
        </w:rPr>
        <w:fldChar w:fldCharType="end"/>
      </w:r>
    </w:p>
    <w:p w14:paraId="0668C1DE" w14:textId="77777777" w:rsidR="00533277" w:rsidRPr="00CC72DE" w:rsidRDefault="0085154D" w:rsidP="00CC72DE">
      <w:pPr>
        <w:jc w:val="right"/>
        <w:rPr>
          <w:rFonts w:asciiTheme="minorHAnsi" w:hAnsiTheme="minorHAnsi"/>
        </w:rPr>
      </w:pPr>
      <w:r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Pr="00CC72DE">
        <w:rPr>
          <w:rFonts w:asciiTheme="minorHAnsi" w:hAnsiTheme="minorHAnsi"/>
        </w:rPr>
      </w:r>
      <w:r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Pr="00CC72DE">
        <w:rPr>
          <w:rFonts w:asciiTheme="minorHAnsi" w:hAnsiTheme="minorHAnsi"/>
        </w:rPr>
        <w:fldChar w:fldCharType="end"/>
      </w:r>
    </w:p>
    <w:p w14:paraId="7BE20A08" w14:textId="77777777" w:rsidR="000C6730" w:rsidRDefault="000C6730" w:rsidP="000C6730">
      <w:pPr>
        <w:jc w:val="right"/>
        <w:rPr>
          <w:rFonts w:asciiTheme="minorHAnsi" w:hAnsiTheme="minorHAnsi"/>
        </w:rPr>
      </w:pPr>
      <w:bookmarkStart w:id="0" w:name="_GoBack"/>
      <w:bookmarkEnd w:id="0"/>
      <w:r>
        <w:rPr>
          <w:rFonts w:asciiTheme="minorHAnsi" w:hAnsiTheme="minorHAnsi"/>
        </w:rPr>
        <w:t xml:space="preserve"> </w:t>
      </w:r>
      <w:r w:rsidR="002B762A" w:rsidRPr="00CC72DE">
        <w:rPr>
          <w:rFonts w:asciiTheme="minorHAnsi" w:hAnsiTheme="minorHAnsi"/>
        </w:rPr>
        <w:t>jméno</w:t>
      </w:r>
      <w:r w:rsidR="00533277" w:rsidRPr="00CC72D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a příjmení + funkce a podpis</w:t>
      </w:r>
    </w:p>
    <w:p w14:paraId="29A7D170" w14:textId="77777777" w:rsidR="004B0BFB" w:rsidRDefault="002B762A" w:rsidP="00CC72DE">
      <w:pPr>
        <w:ind w:left="4962"/>
        <w:jc w:val="right"/>
        <w:rPr>
          <w:rFonts w:asciiTheme="minorHAnsi" w:hAnsiTheme="minorHAnsi"/>
        </w:rPr>
      </w:pPr>
      <w:r w:rsidRPr="00CC72DE">
        <w:rPr>
          <w:rFonts w:asciiTheme="minorHAnsi" w:hAnsiTheme="minorHAnsi"/>
        </w:rPr>
        <w:t xml:space="preserve">osoby oprávněné jednat za </w:t>
      </w:r>
      <w:r w:rsidR="00533277" w:rsidRPr="00CC72DE">
        <w:rPr>
          <w:rFonts w:asciiTheme="minorHAnsi" w:hAnsiTheme="minorHAnsi"/>
        </w:rPr>
        <w:t>uchazeče</w:t>
      </w:r>
    </w:p>
    <w:p w14:paraId="261A8B55" w14:textId="77777777" w:rsidR="000C6730" w:rsidRPr="00CC72DE" w:rsidRDefault="000C6730" w:rsidP="00CC72DE">
      <w:pPr>
        <w:ind w:left="4962"/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razítko</w:t>
      </w:r>
    </w:p>
    <w:sectPr w:rsidR="000C6730" w:rsidRPr="00CC72DE" w:rsidSect="00C332C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2FE834" w14:textId="77777777" w:rsidR="00192329" w:rsidRDefault="00192329" w:rsidP="002A14BA">
      <w:r>
        <w:separator/>
      </w:r>
    </w:p>
  </w:endnote>
  <w:endnote w:type="continuationSeparator" w:id="0">
    <w:p w14:paraId="37F0650D" w14:textId="77777777" w:rsidR="00192329" w:rsidRDefault="00192329" w:rsidP="002A1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A941F" w14:textId="77777777" w:rsidR="002A14BA" w:rsidRDefault="002A14BA" w:rsidP="002A14BA">
    <w:pPr>
      <w:pStyle w:val="Zpat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</w:p>
  <w:p w14:paraId="2B114833" w14:textId="77777777" w:rsidR="002A14BA" w:rsidRDefault="002A14B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4DAD28" w14:textId="77777777" w:rsidR="00192329" w:rsidRDefault="00192329" w:rsidP="002A14BA">
      <w:r>
        <w:separator/>
      </w:r>
    </w:p>
  </w:footnote>
  <w:footnote w:type="continuationSeparator" w:id="0">
    <w:p w14:paraId="162D2F90" w14:textId="77777777" w:rsidR="00192329" w:rsidRDefault="00192329" w:rsidP="002A14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212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212"/>
    </w:tblGrid>
    <w:tr w:rsidR="00CC72DE" w14:paraId="59B1D5DD" w14:textId="77777777" w:rsidTr="00055E15">
      <w:tc>
        <w:tcPr>
          <w:tcW w:w="9212" w:type="dxa"/>
          <w:vAlign w:val="center"/>
          <w:hideMark/>
        </w:tcPr>
        <w:p w14:paraId="1546D6F9" w14:textId="77777777" w:rsidR="00CC72DE" w:rsidRDefault="00CC72DE" w:rsidP="00CC72DE">
          <w:pPr>
            <w:pStyle w:val="Zhlav"/>
            <w:spacing w:line="276" w:lineRule="auto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 wp14:anchorId="10A328E6" wp14:editId="5E64C204">
                <wp:extent cx="2419350" cy="752475"/>
                <wp:effectExtent l="0" t="0" r="0" b="9525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93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665D19" w14:textId="77777777" w:rsidR="00F4420D" w:rsidRDefault="00F4420D" w:rsidP="00F4420D">
    <w:pPr>
      <w:pStyle w:val="Zhlav"/>
    </w:pPr>
  </w:p>
  <w:p w14:paraId="700E4B71" w14:textId="77777777" w:rsidR="002A14BA" w:rsidRDefault="002A14BA" w:rsidP="00F4420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B"/>
    <w:multiLevelType w:val="singleLevel"/>
    <w:tmpl w:val="0000000B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D3018D2"/>
    <w:multiLevelType w:val="hybridMultilevel"/>
    <w:tmpl w:val="3D10F26E"/>
    <w:lvl w:ilvl="0" w:tplc="2164750E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A095B"/>
    <w:multiLevelType w:val="hybridMultilevel"/>
    <w:tmpl w:val="9E4EA1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A327A9"/>
    <w:multiLevelType w:val="hybridMultilevel"/>
    <w:tmpl w:val="7AF0BAD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9603E5"/>
    <w:multiLevelType w:val="hybridMultilevel"/>
    <w:tmpl w:val="906CE5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745AF1"/>
    <w:multiLevelType w:val="hybridMultilevel"/>
    <w:tmpl w:val="5190928C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305BFA"/>
    <w:multiLevelType w:val="hybridMultilevel"/>
    <w:tmpl w:val="BEA2D574"/>
    <w:lvl w:ilvl="0" w:tplc="0405000F">
      <w:start w:val="1"/>
      <w:numFmt w:val="decimal"/>
      <w:lvlText w:val="%1."/>
      <w:lvlJc w:val="left"/>
      <w:pPr>
        <w:ind w:left="786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77"/>
    <w:rsid w:val="000A1919"/>
    <w:rsid w:val="000B7F86"/>
    <w:rsid w:val="000C6730"/>
    <w:rsid w:val="000D554A"/>
    <w:rsid w:val="0011347D"/>
    <w:rsid w:val="00115074"/>
    <w:rsid w:val="00181378"/>
    <w:rsid w:val="00192329"/>
    <w:rsid w:val="00206BBF"/>
    <w:rsid w:val="002964F0"/>
    <w:rsid w:val="002A14BA"/>
    <w:rsid w:val="002B762A"/>
    <w:rsid w:val="00300DC1"/>
    <w:rsid w:val="003701F6"/>
    <w:rsid w:val="003D01CB"/>
    <w:rsid w:val="003D64D9"/>
    <w:rsid w:val="003F4FB6"/>
    <w:rsid w:val="00456A85"/>
    <w:rsid w:val="00466FC1"/>
    <w:rsid w:val="004803BF"/>
    <w:rsid w:val="004B0BFB"/>
    <w:rsid w:val="004B1C65"/>
    <w:rsid w:val="004C7C74"/>
    <w:rsid w:val="004D6231"/>
    <w:rsid w:val="004D7235"/>
    <w:rsid w:val="004D77B5"/>
    <w:rsid w:val="00533277"/>
    <w:rsid w:val="00536D11"/>
    <w:rsid w:val="0054367E"/>
    <w:rsid w:val="00554D58"/>
    <w:rsid w:val="005B4282"/>
    <w:rsid w:val="00627A05"/>
    <w:rsid w:val="00641E37"/>
    <w:rsid w:val="006A72A2"/>
    <w:rsid w:val="006D2EE3"/>
    <w:rsid w:val="006E5E29"/>
    <w:rsid w:val="006F7B1F"/>
    <w:rsid w:val="00714715"/>
    <w:rsid w:val="00760841"/>
    <w:rsid w:val="007E6E6D"/>
    <w:rsid w:val="00826F7F"/>
    <w:rsid w:val="00831056"/>
    <w:rsid w:val="0085154D"/>
    <w:rsid w:val="0089569F"/>
    <w:rsid w:val="008B77A8"/>
    <w:rsid w:val="008D1F1E"/>
    <w:rsid w:val="008F4564"/>
    <w:rsid w:val="009816D6"/>
    <w:rsid w:val="009D1659"/>
    <w:rsid w:val="00A17EAE"/>
    <w:rsid w:val="00AA0DD9"/>
    <w:rsid w:val="00AA6EC7"/>
    <w:rsid w:val="00AD39B5"/>
    <w:rsid w:val="00AF3A94"/>
    <w:rsid w:val="00B22833"/>
    <w:rsid w:val="00BC216A"/>
    <w:rsid w:val="00BD167F"/>
    <w:rsid w:val="00C2134C"/>
    <w:rsid w:val="00C332C7"/>
    <w:rsid w:val="00CC0921"/>
    <w:rsid w:val="00CC1525"/>
    <w:rsid w:val="00CC72DE"/>
    <w:rsid w:val="00CE1753"/>
    <w:rsid w:val="00D14C0A"/>
    <w:rsid w:val="00D43071"/>
    <w:rsid w:val="00D51551"/>
    <w:rsid w:val="00E07F37"/>
    <w:rsid w:val="00E17786"/>
    <w:rsid w:val="00E373DB"/>
    <w:rsid w:val="00E765A0"/>
    <w:rsid w:val="00E946FB"/>
    <w:rsid w:val="00F1298C"/>
    <w:rsid w:val="00F4420D"/>
    <w:rsid w:val="00F546B3"/>
    <w:rsid w:val="00FD11F7"/>
    <w:rsid w:val="00FD2331"/>
    <w:rsid w:val="00FD5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0CC04A"/>
  <w15:docId w15:val="{C47C8974-4A59-49FB-B958-8CC162BCF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33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9569F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D2EE3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styleId="Zhlav">
    <w:name w:val="header"/>
    <w:basedOn w:val="Normln"/>
    <w:link w:val="ZhlavChar"/>
    <w:unhideWhenUsed/>
    <w:rsid w:val="002A14B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A14B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14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14BA"/>
    <w:rPr>
      <w:rFonts w:ascii="Tahoma" w:eastAsia="Times New Roman" w:hAnsi="Tahoma" w:cs="Tahoma"/>
      <w:sz w:val="16"/>
      <w:szCs w:val="16"/>
      <w:lang w:eastAsia="cs-CZ"/>
    </w:rPr>
  </w:style>
  <w:style w:type="character" w:styleId="slostrnky">
    <w:name w:val="page number"/>
    <w:basedOn w:val="Standardnpsmoodstavce"/>
    <w:rsid w:val="002A14BA"/>
  </w:style>
  <w:style w:type="character" w:customStyle="1" w:styleId="Nadpis2Char">
    <w:name w:val="Nadpis 2 Char"/>
    <w:basedOn w:val="Standardnpsmoodstavce"/>
    <w:link w:val="Nadpis2"/>
    <w:uiPriority w:val="9"/>
    <w:rsid w:val="0089569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Mkatabulky">
    <w:name w:val="Table Grid"/>
    <w:basedOn w:val="Normlntabulka"/>
    <w:uiPriority w:val="39"/>
    <w:unhideWhenUsed/>
    <w:rsid w:val="00895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96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567870-6AA1-4BE2-BC03-5879BCB69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522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eNovation s.r.o.</Company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Kulhavy</dc:creator>
  <cp:lastModifiedBy>Petra</cp:lastModifiedBy>
  <cp:revision>2</cp:revision>
  <cp:lastPrinted>2011-03-01T16:26:00Z</cp:lastPrinted>
  <dcterms:created xsi:type="dcterms:W3CDTF">2019-12-03T10:22:00Z</dcterms:created>
  <dcterms:modified xsi:type="dcterms:W3CDTF">2019-12-03T10:22:00Z</dcterms:modified>
</cp:coreProperties>
</file>