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918502" w14:textId="10445B2A" w:rsidR="00DC0649" w:rsidRDefault="00DC0649" w:rsidP="00DC0649">
      <w:pPr>
        <w:jc w:val="left"/>
        <w:rPr>
          <w:b/>
          <w:sz w:val="20"/>
          <w:szCs w:val="13"/>
        </w:rPr>
      </w:pPr>
      <w:r>
        <w:rPr>
          <w:b/>
          <w:sz w:val="20"/>
          <w:szCs w:val="13"/>
        </w:rPr>
        <w:t xml:space="preserve">Příloha č. </w:t>
      </w:r>
      <w:r w:rsidR="008C01FE">
        <w:rPr>
          <w:b/>
          <w:sz w:val="20"/>
          <w:szCs w:val="13"/>
        </w:rPr>
        <w:t>3</w:t>
      </w:r>
      <w:r>
        <w:rPr>
          <w:b/>
          <w:sz w:val="20"/>
          <w:szCs w:val="13"/>
        </w:rPr>
        <w:t xml:space="preserve"> – Čestné prohlášení k</w:t>
      </w:r>
      <w:r w:rsidR="008C01FE">
        <w:rPr>
          <w:b/>
          <w:sz w:val="20"/>
          <w:szCs w:val="13"/>
        </w:rPr>
        <w:t xml:space="preserve"> hodnocení</w:t>
      </w:r>
    </w:p>
    <w:p w14:paraId="78ADD13E" w14:textId="3F413C26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DC0649" w:rsidRPr="00970A92" w14:paraId="53E8E6B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633C734" w14:textId="77777777" w:rsidR="00DC0649" w:rsidRPr="00970A92" w:rsidRDefault="00DC0649" w:rsidP="00AE0DEC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6DF1FA" w14:textId="46410E60" w:rsidR="00DC0649" w:rsidRPr="00970A92" w:rsidRDefault="006A1033" w:rsidP="00AE0DEC">
            <w:r w:rsidRPr="00AB3C86">
              <w:rPr>
                <w:rFonts w:eastAsia="Times New Roman" w:cstheme="minorHAnsi"/>
                <w:b/>
                <w:bCs/>
                <w:lang w:eastAsia="cs-CZ"/>
              </w:rPr>
              <w:t>Služby v oblasti řízení vztahů s veřejností (Public Relations) Vinařského fondu pro období 1.3.2024 – 28.2.2026</w:t>
            </w:r>
          </w:p>
        </w:tc>
      </w:tr>
      <w:tr w:rsidR="00DC0649" w:rsidRPr="00970A92" w14:paraId="7BA68F2A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EFC603" w14:textId="225B087E" w:rsidR="00DC0649" w:rsidRPr="00970A92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Název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018C3A55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4061B2E5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4D704A6F" w14:textId="6A8142C2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Sídlo účastníka: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7E46774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  <w:tr w:rsidR="00DC0649" w:rsidRPr="00970A92" w14:paraId="387833D3" w14:textId="77777777" w:rsidTr="00AE0DEC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85C1CE3" w14:textId="516ABCCF" w:rsidR="00DC0649" w:rsidRDefault="00DC0649" w:rsidP="00AE0DE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IČ: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60CD2102" w14:textId="77777777" w:rsidR="00DC0649" w:rsidRPr="00970A92" w:rsidRDefault="00DC0649" w:rsidP="00AE0DEC">
            <w:pPr>
              <w:rPr>
                <w:b/>
                <w:bCs/>
              </w:rPr>
            </w:pPr>
          </w:p>
        </w:tc>
      </w:tr>
    </w:tbl>
    <w:p w14:paraId="44AD44C3" w14:textId="06DA403F" w:rsidR="00DC0649" w:rsidRDefault="00DC0649" w:rsidP="00DC0649">
      <w:pPr>
        <w:jc w:val="left"/>
        <w:rPr>
          <w:b/>
          <w:sz w:val="20"/>
          <w:szCs w:val="13"/>
        </w:rPr>
      </w:pPr>
    </w:p>
    <w:tbl>
      <w:tblPr>
        <w:tblW w:w="0" w:type="auto"/>
        <w:tblInd w:w="-45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300"/>
        <w:gridCol w:w="1300"/>
        <w:gridCol w:w="1399"/>
        <w:gridCol w:w="80"/>
        <w:gridCol w:w="2410"/>
        <w:gridCol w:w="2491"/>
        <w:gridCol w:w="80"/>
      </w:tblGrid>
      <w:tr w:rsidR="008C01FE" w14:paraId="172FBA40" w14:textId="77777777" w:rsidTr="0016788E">
        <w:trPr>
          <w:gridAfter w:val="1"/>
          <w:wAfter w:w="80" w:type="dxa"/>
          <w:trHeight w:val="360"/>
        </w:trPr>
        <w:tc>
          <w:tcPr>
            <w:tcW w:w="89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115D29" w14:textId="34E0306A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Cenova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́ nabídka „konzultační služby“: </w:t>
            </w:r>
          </w:p>
        </w:tc>
      </w:tr>
      <w:tr w:rsidR="008C01FE" w14:paraId="4BDB2DCD" w14:textId="77777777" w:rsidTr="008C01FE">
        <w:trPr>
          <w:gridAfter w:val="1"/>
          <w:wAfter w:w="80" w:type="dxa"/>
          <w:trHeight w:val="820"/>
        </w:trPr>
        <w:tc>
          <w:tcPr>
            <w:tcW w:w="3999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729DC6" w14:textId="7C3DFE79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Pozice</w:t>
            </w:r>
          </w:p>
        </w:tc>
        <w:tc>
          <w:tcPr>
            <w:tcW w:w="498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141B94C4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Cena za hodinu v Kč bez DPH</w:t>
            </w:r>
          </w:p>
        </w:tc>
      </w:tr>
      <w:tr w:rsidR="008C01FE" w14:paraId="01130A96" w14:textId="77777777" w:rsidTr="008C01FE">
        <w:trPr>
          <w:gridAfter w:val="1"/>
          <w:wAfter w:w="80" w:type="dxa"/>
          <w:trHeight w:val="340"/>
        </w:trPr>
        <w:tc>
          <w:tcPr>
            <w:tcW w:w="39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EB88770" w14:textId="4E1173C9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Account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/PR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Director</w:t>
            </w:r>
            <w:proofErr w:type="spellEnd"/>
          </w:p>
        </w:tc>
        <w:tc>
          <w:tcPr>
            <w:tcW w:w="49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19A21E5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8C01FE" w14:paraId="0921635A" w14:textId="77777777" w:rsidTr="008C01FE">
        <w:trPr>
          <w:gridAfter w:val="1"/>
          <w:wAfter w:w="80" w:type="dxa"/>
          <w:trHeight w:val="340"/>
        </w:trPr>
        <w:tc>
          <w:tcPr>
            <w:tcW w:w="39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1442F89" w14:textId="6E054D6A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Account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/PR Manager</w:t>
            </w:r>
          </w:p>
        </w:tc>
        <w:tc>
          <w:tcPr>
            <w:tcW w:w="498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6E067773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8C01FE" w14:paraId="0E16E726" w14:textId="77777777" w:rsidTr="008C01FE">
        <w:trPr>
          <w:trHeight w:val="30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46F02B4C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06B9DE2D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14:paraId="238D167A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76A40DA6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EAC9683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8C01FE" w14:paraId="25199E4D" w14:textId="77777777" w:rsidTr="008C01FE">
        <w:trPr>
          <w:trHeight w:val="320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1FAE6231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</w:tcPr>
          <w:p w14:paraId="7FF9ACEA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1399" w:type="dxa"/>
            <w:tcBorders>
              <w:top w:val="nil"/>
              <w:left w:val="nil"/>
              <w:bottom w:val="nil"/>
              <w:right w:val="nil"/>
            </w:tcBorders>
          </w:tcPr>
          <w:p w14:paraId="286B9946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80" w:type="dxa"/>
            <w:tcBorders>
              <w:top w:val="nil"/>
              <w:left w:val="nil"/>
              <w:bottom w:val="nil"/>
              <w:right w:val="nil"/>
            </w:tcBorders>
          </w:tcPr>
          <w:p w14:paraId="42E3ED78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  <w:tc>
          <w:tcPr>
            <w:tcW w:w="4981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3D19E2AB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4"/>
                <w:szCs w:val="24"/>
              </w:rPr>
            </w:pPr>
          </w:p>
        </w:tc>
      </w:tr>
      <w:tr w:rsidR="008C01FE" w14:paraId="3014C45E" w14:textId="77777777" w:rsidTr="00C0204F">
        <w:trPr>
          <w:gridAfter w:val="1"/>
          <w:wAfter w:w="80" w:type="dxa"/>
          <w:trHeight w:val="360"/>
        </w:trPr>
        <w:tc>
          <w:tcPr>
            <w:tcW w:w="8980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0C6895" w14:textId="2C79D7C6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Cenova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́ </w:t>
            </w:r>
            <w:proofErr w:type="spellStart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nabídka</w:t>
            </w:r>
            <w:proofErr w:type="spellEnd"/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 xml:space="preserve"> „publicita“: </w:t>
            </w:r>
          </w:p>
        </w:tc>
      </w:tr>
      <w:tr w:rsidR="008C01FE" w14:paraId="07EA8717" w14:textId="77777777" w:rsidTr="008C01FE">
        <w:trPr>
          <w:gridAfter w:val="1"/>
          <w:wAfter w:w="80" w:type="dxa"/>
          <w:trHeight w:val="340"/>
        </w:trPr>
        <w:tc>
          <w:tcPr>
            <w:tcW w:w="3999" w:type="dxa"/>
            <w:gridSpan w:val="3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7AD06336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4981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3384C79C" w14:textId="7ED8D6D6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color w:val="000000"/>
                <w:sz w:val="28"/>
                <w:szCs w:val="28"/>
              </w:rPr>
              <w:t>V Kč bez DPH</w:t>
            </w:r>
          </w:p>
        </w:tc>
      </w:tr>
      <w:tr w:rsidR="008C01FE" w14:paraId="57F74548" w14:textId="77777777" w:rsidTr="007D5AF1">
        <w:trPr>
          <w:gridAfter w:val="1"/>
          <w:wAfter w:w="80" w:type="dxa"/>
          <w:trHeight w:val="720"/>
        </w:trPr>
        <w:tc>
          <w:tcPr>
            <w:tcW w:w="3999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4B4D218C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Garantovaný počet mediálních výstupů za kvartál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7477589F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14:paraId="5DF34051" w14:textId="1AC436CF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right"/>
              <w:rPr>
                <w:rFonts w:ascii="Calibri" w:hAnsi="Calibri" w:cs="Calibri"/>
                <w:color w:val="000000"/>
                <w:sz w:val="28"/>
                <w:szCs w:val="28"/>
              </w:rPr>
            </w:pPr>
          </w:p>
        </w:tc>
      </w:tr>
      <w:tr w:rsidR="008C01FE" w14:paraId="1ABF946A" w14:textId="77777777" w:rsidTr="00F805AA">
        <w:trPr>
          <w:gridAfter w:val="1"/>
          <w:wAfter w:w="80" w:type="dxa"/>
          <w:trHeight w:val="1200"/>
        </w:trPr>
        <w:tc>
          <w:tcPr>
            <w:tcW w:w="3999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C862646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  <w:t>Garantovaná hodnota mediálních výstupů za kvartál v Kč bez DPH (AVE*)</w:t>
            </w:r>
          </w:p>
        </w:tc>
        <w:tc>
          <w:tcPr>
            <w:tcW w:w="2490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EB44FC9" w14:textId="77777777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2491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429BD8A" w14:textId="6AE64364" w:rsidR="008C01FE" w:rsidRDefault="008C01FE">
            <w:pPr>
              <w:autoSpaceDE w:val="0"/>
              <w:autoSpaceDN w:val="0"/>
              <w:adjustRightInd w:val="0"/>
              <w:spacing w:before="0" w:line="240" w:lineRule="auto"/>
              <w:jc w:val="center"/>
              <w:rPr>
                <w:rFonts w:ascii="Calibri" w:hAnsi="Calibri" w:cs="Calibri"/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044B8241" w14:textId="77777777" w:rsidR="00DC0649" w:rsidRDefault="00DC0649" w:rsidP="00CB0C48">
      <w:pPr>
        <w:jc w:val="center"/>
        <w:rPr>
          <w:b/>
          <w:sz w:val="36"/>
        </w:rPr>
      </w:pPr>
    </w:p>
    <w:p w14:paraId="606923BF" w14:textId="6289D96E" w:rsidR="00DC0649" w:rsidRDefault="00DC0649" w:rsidP="00CB0C48">
      <w:pPr>
        <w:jc w:val="center"/>
        <w:rPr>
          <w:b/>
          <w:sz w:val="36"/>
        </w:rPr>
      </w:pPr>
    </w:p>
    <w:p w14:paraId="5D6741E0" w14:textId="5D572450" w:rsidR="008C01FE" w:rsidRDefault="008C01FE" w:rsidP="00CB0C48">
      <w:pPr>
        <w:jc w:val="center"/>
        <w:rPr>
          <w:b/>
          <w:sz w:val="36"/>
        </w:rPr>
      </w:pPr>
    </w:p>
    <w:p w14:paraId="7318E727" w14:textId="1D68B80F" w:rsidR="008C01FE" w:rsidRDefault="008C01FE" w:rsidP="00CB0C48">
      <w:pPr>
        <w:jc w:val="center"/>
        <w:rPr>
          <w:b/>
          <w:sz w:val="36"/>
        </w:rPr>
      </w:pPr>
    </w:p>
    <w:p w14:paraId="5569D8B6" w14:textId="77777777" w:rsidR="008C01FE" w:rsidRDefault="008C01FE" w:rsidP="00CB0C48">
      <w:pPr>
        <w:jc w:val="center"/>
        <w:rPr>
          <w:b/>
          <w:sz w:val="36"/>
        </w:rPr>
      </w:pPr>
    </w:p>
    <w:p w14:paraId="107447C1" w14:textId="77777777" w:rsidR="00DC0649" w:rsidRDefault="00DC0649" w:rsidP="00CB0C48">
      <w:pPr>
        <w:jc w:val="center"/>
        <w:rPr>
          <w:b/>
          <w:sz w:val="36"/>
        </w:rPr>
      </w:pPr>
    </w:p>
    <w:p w14:paraId="447F34DE" w14:textId="77777777" w:rsidR="0036534D" w:rsidRDefault="0036534D" w:rsidP="00CB0C48">
      <w:pPr>
        <w:jc w:val="center"/>
        <w:rPr>
          <w:b/>
          <w:sz w:val="36"/>
        </w:rPr>
      </w:pPr>
    </w:p>
    <w:p w14:paraId="1E33AB51" w14:textId="356CCBAB" w:rsidR="00CB0C48" w:rsidRPr="009F5038" w:rsidRDefault="008C01FE" w:rsidP="00CB0C48">
      <w:pPr>
        <w:jc w:val="center"/>
        <w:rPr>
          <w:b/>
          <w:sz w:val="36"/>
        </w:rPr>
      </w:pPr>
      <w:r>
        <w:rPr>
          <w:b/>
          <w:sz w:val="36"/>
        </w:rPr>
        <w:lastRenderedPageBreak/>
        <w:t xml:space="preserve">Kvalita týmu, </w:t>
      </w:r>
      <w:r w:rsidR="006A1033">
        <w:rPr>
          <w:b/>
          <w:sz w:val="36"/>
        </w:rPr>
        <w:t>zkušenosti</w:t>
      </w:r>
    </w:p>
    <w:p w14:paraId="3F401406" w14:textId="77777777" w:rsidR="00CB0C48" w:rsidRDefault="00CB0C48" w:rsidP="00CB0C48"/>
    <w:p w14:paraId="4E9965BE" w14:textId="08D70D44" w:rsidR="00852F60" w:rsidRPr="00851652" w:rsidRDefault="00852F60" w:rsidP="00852F60">
      <w:pPr>
        <w:keepNext/>
        <w:rPr>
          <w:b/>
        </w:rPr>
      </w:pPr>
      <w:r>
        <w:rPr>
          <w:b/>
        </w:rPr>
        <w:t>A</w:t>
      </w:r>
      <w:r w:rsidRPr="00851652">
        <w:rPr>
          <w:b/>
        </w:rPr>
        <w:t xml:space="preserve">. </w:t>
      </w:r>
      <w:proofErr w:type="spellStart"/>
      <w:r w:rsidR="00E71772">
        <w:rPr>
          <w:b/>
          <w:u w:val="single"/>
        </w:rPr>
        <w:t>Account</w:t>
      </w:r>
      <w:proofErr w:type="spellEnd"/>
      <w:r w:rsidR="00E71772">
        <w:rPr>
          <w:b/>
          <w:u w:val="single"/>
        </w:rPr>
        <w:t xml:space="preserve"> / PR </w:t>
      </w:r>
      <w:proofErr w:type="spellStart"/>
      <w:r w:rsidR="00E71772">
        <w:rPr>
          <w:b/>
          <w:u w:val="single"/>
        </w:rPr>
        <w:t>Director</w:t>
      </w:r>
      <w:proofErr w:type="spellEnd"/>
    </w:p>
    <w:p w14:paraId="6DE108CE" w14:textId="77777777" w:rsidR="00852F60" w:rsidRDefault="00852F60" w:rsidP="00852F60">
      <w:r>
        <w:t>Jméno, příjmení a titul: [</w:t>
      </w:r>
      <w:r w:rsidRPr="00851652">
        <w:rPr>
          <w:highlight w:val="yellow"/>
        </w:rPr>
        <w:t>jméno a příjmení</w:t>
      </w:r>
      <w:r>
        <w:t>]</w:t>
      </w:r>
    </w:p>
    <w:p w14:paraId="6D1BBE6B" w14:textId="77777777" w:rsidR="00852F60" w:rsidRPr="00FF2222" w:rsidRDefault="00852F60" w:rsidP="00852F60">
      <w:pPr>
        <w:rPr>
          <w:i/>
        </w:rPr>
      </w:pPr>
      <w:r w:rsidRPr="00FF2222">
        <w:rPr>
          <w:i/>
          <w:highlight w:val="yellow"/>
        </w:rPr>
        <w:t>pozn. dodavatel doplní jméno a příjmení</w:t>
      </w:r>
    </w:p>
    <w:p w14:paraId="5C650B2D" w14:textId="77777777" w:rsidR="00852F60" w:rsidRDefault="00852F60" w:rsidP="00852F60">
      <w:pPr>
        <w:spacing w:after="120"/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680" w:firstRow="0" w:lastRow="0" w:firstColumn="1" w:lastColumn="0" w:noHBand="1" w:noVBand="1"/>
      </w:tblPr>
      <w:tblGrid>
        <w:gridCol w:w="4531"/>
        <w:gridCol w:w="4531"/>
      </w:tblGrid>
      <w:tr w:rsidR="00852F60" w14:paraId="1666D33A" w14:textId="77777777" w:rsidTr="002C1E9A">
        <w:tc>
          <w:tcPr>
            <w:tcW w:w="4531" w:type="dxa"/>
          </w:tcPr>
          <w:p w14:paraId="2B6AA460" w14:textId="4CE26FA0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Významná zakázka v rámci kvalifikace </w:t>
            </w:r>
            <w:r>
              <w:rPr>
                <w:b/>
              </w:rPr>
              <w:br/>
            </w:r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5 let </w:t>
            </w:r>
            <w:proofErr w:type="spellStart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zkušenosti</w:t>
            </w:r>
            <w:proofErr w:type="spellEnd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v oboru PR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se zaměřením na segment FMCG (</w:t>
            </w:r>
            <w:proofErr w:type="spellStart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rychlo</w:t>
            </w:r>
            <w:proofErr w:type="spellEnd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-obrátkového zboží)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4531" w:type="dxa"/>
            <w:shd w:val="clear" w:color="auto" w:fill="FFFF00"/>
          </w:tcPr>
          <w:p w14:paraId="3530C759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 w:rsidRPr="005A393F">
              <w:rPr>
                <w:rFonts w:ascii="Microsoft Sans Serif" w:hAnsi="Microsoft Sans Serif" w:cs="Microsoft Sans Serif"/>
                <w:i/>
              </w:rPr>
              <w:t>Název zakázky: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  <w:t>Zadavatel: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  <w:t>Rok zpracování:</w:t>
            </w:r>
          </w:p>
          <w:p w14:paraId="2B5C7E52" w14:textId="77777777" w:rsidR="00852F60" w:rsidRDefault="00852F60" w:rsidP="002C1E9A">
            <w:pPr>
              <w:spacing w:before="0"/>
              <w:jc w:val="left"/>
            </w:pPr>
            <w:r w:rsidRPr="005A393F">
              <w:rPr>
                <w:rFonts w:ascii="Microsoft Sans Serif" w:hAnsi="Microsoft Sans Serif" w:cs="Microsoft Sans Serif"/>
                <w:i/>
                <w:sz w:val="20"/>
                <w:szCs w:val="20"/>
              </w:rPr>
              <w:t>Hodnota:</w:t>
            </w:r>
          </w:p>
        </w:tc>
      </w:tr>
      <w:tr w:rsidR="00852F60" w14:paraId="4EA4CE67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01C21DD5" w14:textId="77777777" w:rsidR="00852F60" w:rsidRPr="005A6D3B" w:rsidRDefault="00852F60" w:rsidP="002C1E9A">
            <w:pPr>
              <w:spacing w:before="0"/>
              <w:jc w:val="left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Délka praxe</w:t>
            </w:r>
            <w:r w:rsidRPr="005A6D3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 člena týmu pro účely hodnocení</w:t>
            </w:r>
            <w:r w:rsidRPr="005A6D3B">
              <w:rPr>
                <w:rFonts w:ascii="Microsoft Sans Serif" w:hAnsi="Microsoft Sans Serif" w:cs="Microsoft Sans Serif"/>
                <w:sz w:val="20"/>
                <w:szCs w:val="20"/>
              </w:rPr>
              <w:t xml:space="preserve"> (Délka praxe v oboru v letech)</w:t>
            </w:r>
          </w:p>
        </w:tc>
        <w:tc>
          <w:tcPr>
            <w:tcW w:w="4531" w:type="dxa"/>
          </w:tcPr>
          <w:p w14:paraId="0EFF2BFB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6E46E71E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311D5DD0" w14:textId="77777777" w:rsidR="00852F60" w:rsidRPr="005A6D3B" w:rsidRDefault="00852F60" w:rsidP="002C1E9A">
            <w:pPr>
              <w:spacing w:before="0"/>
              <w:jc w:val="left"/>
              <w:rPr>
                <w:rFonts w:ascii="Microsoft Sans Serif" w:hAnsi="Microsoft Sans Serif" w:cs="Microsoft Sans Serif"/>
                <w:i/>
                <w:sz w:val="20"/>
                <w:szCs w:val="20"/>
              </w:rPr>
            </w:pPr>
          </w:p>
        </w:tc>
      </w:tr>
      <w:tr w:rsidR="00852F60" w14:paraId="1121E04F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238F1718" w14:textId="77777777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Délka praxe v segmentu FMCG</w:t>
            </w:r>
          </w:p>
        </w:tc>
        <w:tc>
          <w:tcPr>
            <w:tcW w:w="4531" w:type="dxa"/>
          </w:tcPr>
          <w:p w14:paraId="4375A6BF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138ABB9D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4C4C41CA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2484AE5D" w14:textId="77777777" w:rsidR="00852F60" w:rsidRDefault="00852F60" w:rsidP="002C1E9A">
            <w:pPr>
              <w:spacing w:before="0"/>
              <w:jc w:val="left"/>
            </w:pPr>
          </w:p>
        </w:tc>
      </w:tr>
      <w:tr w:rsidR="00852F60" w14:paraId="4E153E4F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5BA6E4DB" w14:textId="77777777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FMCG déle než 5 let, nebo segment alkoholických nápojů déle než 3 roky</w:t>
            </w:r>
          </w:p>
        </w:tc>
        <w:tc>
          <w:tcPr>
            <w:tcW w:w="4531" w:type="dxa"/>
          </w:tcPr>
          <w:p w14:paraId="2CA67B34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09D144F9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3C4FB815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5955DD3C" w14:textId="77777777" w:rsidR="00852F60" w:rsidRDefault="00852F60" w:rsidP="002C1E9A">
            <w:pPr>
              <w:spacing w:before="0"/>
              <w:jc w:val="left"/>
            </w:pPr>
          </w:p>
        </w:tc>
      </w:tr>
      <w:tr w:rsidR="00852F60" w14:paraId="332FFC55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20042BAD" w14:textId="77777777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Délka praxe v segmentu FMCG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- </w:t>
            </w: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Segment alkoholických nápojů déle než 5 let, nebo segment vína déle než 3 roky</w:t>
            </w:r>
          </w:p>
        </w:tc>
        <w:tc>
          <w:tcPr>
            <w:tcW w:w="4531" w:type="dxa"/>
          </w:tcPr>
          <w:p w14:paraId="5B0C508E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027B4715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4E62AEE5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3ADC5EDC" w14:textId="77777777" w:rsidR="00852F60" w:rsidRDefault="00852F60" w:rsidP="002C1E9A">
            <w:pPr>
              <w:spacing w:before="0"/>
              <w:jc w:val="left"/>
            </w:pPr>
          </w:p>
        </w:tc>
      </w:tr>
      <w:tr w:rsidR="00852F60" w14:paraId="151173CA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52F01D9F" w14:textId="77777777" w:rsidR="00852F60" w:rsidRPr="0017467F" w:rsidRDefault="00852F60" w:rsidP="002C1E9A">
            <w:pPr>
              <w:spacing w:before="0"/>
              <w:jc w:val="left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Délka praxe v segmentu FMCG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- </w:t>
            </w: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Segment vína déle než 5 let</w:t>
            </w:r>
          </w:p>
        </w:tc>
        <w:tc>
          <w:tcPr>
            <w:tcW w:w="4531" w:type="dxa"/>
          </w:tcPr>
          <w:p w14:paraId="60AD474F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729586C6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6D605B67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249F79D4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</w:p>
        </w:tc>
      </w:tr>
    </w:tbl>
    <w:p w14:paraId="5993C195" w14:textId="77777777" w:rsidR="00852F60" w:rsidRDefault="00852F60" w:rsidP="00852F60">
      <w:pPr>
        <w:spacing w:after="120"/>
      </w:pPr>
      <w:r>
        <w:t xml:space="preserve"> </w:t>
      </w:r>
    </w:p>
    <w:p w14:paraId="1476499F" w14:textId="77777777" w:rsidR="00852F60" w:rsidRDefault="00852F60" w:rsidP="00852F60">
      <w:pPr>
        <w:keepNext/>
        <w:rPr>
          <w:b/>
        </w:rPr>
      </w:pPr>
    </w:p>
    <w:p w14:paraId="18F32019" w14:textId="77777777" w:rsidR="00852F60" w:rsidRDefault="00852F60" w:rsidP="00852F60"/>
    <w:p w14:paraId="43831ECB" w14:textId="77777777" w:rsidR="00E71772" w:rsidRDefault="00E71772" w:rsidP="00852F60"/>
    <w:p w14:paraId="42230F90" w14:textId="16B93099" w:rsidR="00852F60" w:rsidRDefault="00E71772" w:rsidP="00852F60">
      <w:pPr>
        <w:keepNext/>
        <w:rPr>
          <w:b/>
          <w:u w:val="single"/>
        </w:rPr>
      </w:pPr>
      <w:r>
        <w:rPr>
          <w:b/>
        </w:rPr>
        <w:lastRenderedPageBreak/>
        <w:t>B</w:t>
      </w:r>
      <w:r w:rsidR="00852F60" w:rsidRPr="00851652">
        <w:rPr>
          <w:b/>
        </w:rPr>
        <w:t xml:space="preserve">. </w:t>
      </w:r>
      <w:proofErr w:type="spellStart"/>
      <w:r w:rsidR="00852F60" w:rsidRPr="005A6D3B">
        <w:rPr>
          <w:b/>
          <w:u w:val="single"/>
        </w:rPr>
        <w:t>Account</w:t>
      </w:r>
      <w:proofErr w:type="spellEnd"/>
      <w:r w:rsidR="00852F60" w:rsidRPr="005A6D3B">
        <w:rPr>
          <w:b/>
          <w:u w:val="single"/>
        </w:rPr>
        <w:t>/PR Manager</w:t>
      </w:r>
    </w:p>
    <w:p w14:paraId="5618CECB" w14:textId="77777777" w:rsidR="00852F60" w:rsidRDefault="00852F60" w:rsidP="00852F60">
      <w:r>
        <w:t>Jméno, příjmení a titul: [</w:t>
      </w:r>
      <w:r w:rsidRPr="00851652">
        <w:rPr>
          <w:highlight w:val="yellow"/>
        </w:rPr>
        <w:t>jméno a příjmení</w:t>
      </w:r>
      <w:r>
        <w:t>]</w:t>
      </w:r>
    </w:p>
    <w:p w14:paraId="10C22687" w14:textId="77777777" w:rsidR="00852F60" w:rsidRDefault="00852F60" w:rsidP="00852F60">
      <w:pPr>
        <w:rPr>
          <w:i/>
          <w:highlight w:val="yellow"/>
        </w:rPr>
      </w:pPr>
      <w:r w:rsidRPr="00FF2222">
        <w:rPr>
          <w:i/>
          <w:highlight w:val="yellow"/>
        </w:rPr>
        <w:t>pozn. dodavatel doplní jméno a příjmení</w:t>
      </w:r>
    </w:p>
    <w:p w14:paraId="034CC849" w14:textId="77777777" w:rsidR="00852F60" w:rsidRDefault="00852F60" w:rsidP="00852F60">
      <w:pPr>
        <w:rPr>
          <w:i/>
        </w:rPr>
      </w:pPr>
    </w:p>
    <w:tbl>
      <w:tblPr>
        <w:tblStyle w:val="Mkatabulky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85" w:type="dxa"/>
          <w:bottom w:w="85" w:type="dxa"/>
        </w:tblCellMar>
        <w:tblLook w:val="0680" w:firstRow="0" w:lastRow="0" w:firstColumn="1" w:lastColumn="0" w:noHBand="1" w:noVBand="1"/>
      </w:tblPr>
      <w:tblGrid>
        <w:gridCol w:w="4531"/>
        <w:gridCol w:w="4531"/>
      </w:tblGrid>
      <w:tr w:rsidR="00852F60" w14:paraId="110A4783" w14:textId="77777777" w:rsidTr="002C1E9A">
        <w:tc>
          <w:tcPr>
            <w:tcW w:w="4531" w:type="dxa"/>
          </w:tcPr>
          <w:p w14:paraId="33AC57AF" w14:textId="345F7398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>
              <w:rPr>
                <w:b/>
              </w:rPr>
              <w:t xml:space="preserve">Významná zakázka v rámci kvalifikace </w:t>
            </w:r>
            <w:r>
              <w:rPr>
                <w:b/>
              </w:rPr>
              <w:br/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3 </w:t>
            </w:r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>roky</w:t>
            </w:r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proofErr w:type="spellStart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zkušenosti</w:t>
            </w:r>
            <w:proofErr w:type="spellEnd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v oboru PR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se zaměřením na segment FMCG (</w:t>
            </w:r>
            <w:proofErr w:type="spellStart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rychlo</w:t>
            </w:r>
            <w:proofErr w:type="spellEnd"/>
            <w:r w:rsidRPr="002151B5">
              <w:rPr>
                <w:rFonts w:eastAsia="Times New Roman" w:cstheme="minorHAnsi"/>
                <w:sz w:val="20"/>
                <w:szCs w:val="20"/>
                <w:lang w:eastAsia="cs-CZ"/>
              </w:rPr>
              <w:t>-obrátkového zboží)</w:t>
            </w:r>
            <w:r>
              <w:rPr>
                <w:rFonts w:eastAsia="Times New Roman" w:cstheme="minorHAnsi"/>
                <w:sz w:val="20"/>
                <w:szCs w:val="20"/>
                <w:lang w:eastAsia="cs-CZ"/>
              </w:rPr>
              <w:t xml:space="preserve"> </w:t>
            </w:r>
          </w:p>
        </w:tc>
        <w:tc>
          <w:tcPr>
            <w:tcW w:w="4531" w:type="dxa"/>
            <w:shd w:val="clear" w:color="auto" w:fill="FFFF00"/>
          </w:tcPr>
          <w:p w14:paraId="75ACB322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 w:rsidRPr="005A393F">
              <w:rPr>
                <w:rFonts w:ascii="Microsoft Sans Serif" w:hAnsi="Microsoft Sans Serif" w:cs="Microsoft Sans Serif"/>
                <w:i/>
              </w:rPr>
              <w:t>Název zakázky: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  <w:t>Zadavatel: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  <w:t>Rok zpracování:</w:t>
            </w:r>
          </w:p>
          <w:p w14:paraId="7D611908" w14:textId="77777777" w:rsidR="00852F60" w:rsidRDefault="00852F60" w:rsidP="002C1E9A">
            <w:pPr>
              <w:spacing w:before="0"/>
              <w:jc w:val="left"/>
            </w:pPr>
            <w:r w:rsidRPr="005A393F">
              <w:rPr>
                <w:rFonts w:ascii="Microsoft Sans Serif" w:hAnsi="Microsoft Sans Serif" w:cs="Microsoft Sans Serif"/>
                <w:i/>
                <w:sz w:val="20"/>
                <w:szCs w:val="20"/>
              </w:rPr>
              <w:t>Hodnota:</w:t>
            </w:r>
          </w:p>
        </w:tc>
      </w:tr>
      <w:tr w:rsidR="00852F60" w14:paraId="134C070C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52662CF4" w14:textId="77777777" w:rsidR="00852F60" w:rsidRPr="005A6D3B" w:rsidRDefault="00852F60" w:rsidP="002C1E9A">
            <w:pPr>
              <w:spacing w:before="0"/>
              <w:jc w:val="left"/>
              <w:rPr>
                <w:rFonts w:ascii="Microsoft Sans Serif" w:hAnsi="Microsoft Sans Serif" w:cs="Microsoft Sans Serif"/>
                <w:sz w:val="20"/>
                <w:szCs w:val="20"/>
              </w:rPr>
            </w:pP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Délka praxe</w:t>
            </w:r>
            <w:r w:rsidRPr="005A6D3B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 člena týmu pro účely hodnocení</w:t>
            </w:r>
            <w:r w:rsidRPr="005A6D3B">
              <w:rPr>
                <w:rFonts w:ascii="Microsoft Sans Serif" w:hAnsi="Microsoft Sans Serif" w:cs="Microsoft Sans Serif"/>
                <w:sz w:val="20"/>
                <w:szCs w:val="20"/>
              </w:rPr>
              <w:t xml:space="preserve"> (Délka praxe v oboru v letech)</w:t>
            </w:r>
          </w:p>
        </w:tc>
        <w:tc>
          <w:tcPr>
            <w:tcW w:w="4531" w:type="dxa"/>
          </w:tcPr>
          <w:p w14:paraId="34D7679B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46AE6C6A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2C8206CF" w14:textId="77777777" w:rsidR="00852F60" w:rsidRPr="005A6D3B" w:rsidRDefault="00852F60" w:rsidP="002C1E9A">
            <w:pPr>
              <w:spacing w:before="0"/>
              <w:jc w:val="left"/>
              <w:rPr>
                <w:rFonts w:ascii="Microsoft Sans Serif" w:hAnsi="Microsoft Sans Serif" w:cs="Microsoft Sans Serif"/>
                <w:i/>
                <w:sz w:val="20"/>
                <w:szCs w:val="20"/>
              </w:rPr>
            </w:pPr>
          </w:p>
        </w:tc>
      </w:tr>
      <w:tr w:rsidR="00852F60" w14:paraId="208E6205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66B714A6" w14:textId="77777777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Délka praxe v segmentu FMCG</w:t>
            </w:r>
          </w:p>
        </w:tc>
        <w:tc>
          <w:tcPr>
            <w:tcW w:w="4531" w:type="dxa"/>
          </w:tcPr>
          <w:p w14:paraId="18A0147A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503E3C93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7EA6AC57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5B2E76BF" w14:textId="77777777" w:rsidR="00852F60" w:rsidRDefault="00852F60" w:rsidP="002C1E9A">
            <w:pPr>
              <w:spacing w:before="0"/>
              <w:jc w:val="left"/>
            </w:pPr>
          </w:p>
        </w:tc>
      </w:tr>
      <w:tr w:rsidR="00852F60" w14:paraId="4566C327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11530B1F" w14:textId="77777777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FMCG déle než 5 let, nebo segment alkoholických nápojů déle než 3 roky</w:t>
            </w:r>
          </w:p>
        </w:tc>
        <w:tc>
          <w:tcPr>
            <w:tcW w:w="4531" w:type="dxa"/>
          </w:tcPr>
          <w:p w14:paraId="39DE6BAB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24D55CEF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285B0030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4622F03A" w14:textId="77777777" w:rsidR="00852F60" w:rsidRDefault="00852F60" w:rsidP="002C1E9A">
            <w:pPr>
              <w:spacing w:before="0"/>
              <w:jc w:val="left"/>
            </w:pPr>
          </w:p>
        </w:tc>
      </w:tr>
      <w:tr w:rsidR="00852F60" w14:paraId="14B029FE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12598018" w14:textId="77777777" w:rsidR="00852F60" w:rsidRPr="008853C3" w:rsidRDefault="00852F60" w:rsidP="002C1E9A">
            <w:pPr>
              <w:spacing w:before="0"/>
              <w:jc w:val="left"/>
              <w:rPr>
                <w:b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Délka praxe v segmentu FMCG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- </w:t>
            </w: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Segment alkoholických nápojů déle než 5 let, nebo segment vína déle než 3 roky</w:t>
            </w:r>
          </w:p>
        </w:tc>
        <w:tc>
          <w:tcPr>
            <w:tcW w:w="4531" w:type="dxa"/>
          </w:tcPr>
          <w:p w14:paraId="0E93D2CB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580A6074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21233083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5E08DA6B" w14:textId="77777777" w:rsidR="00852F60" w:rsidRDefault="00852F60" w:rsidP="002C1E9A">
            <w:pPr>
              <w:spacing w:before="0"/>
              <w:jc w:val="left"/>
            </w:pPr>
          </w:p>
        </w:tc>
      </w:tr>
      <w:tr w:rsidR="00852F60" w14:paraId="176C19E3" w14:textId="77777777" w:rsidTr="002C1E9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0" w:type="dxa"/>
            <w:bottom w:w="0" w:type="dxa"/>
          </w:tblCellMar>
          <w:tblLook w:val="04A0" w:firstRow="1" w:lastRow="0" w:firstColumn="1" w:lastColumn="0" w:noHBand="0" w:noVBand="1"/>
        </w:tblPrEx>
        <w:tc>
          <w:tcPr>
            <w:tcW w:w="4531" w:type="dxa"/>
          </w:tcPr>
          <w:p w14:paraId="4547B70F" w14:textId="77777777" w:rsidR="00852F60" w:rsidRPr="0017467F" w:rsidRDefault="00852F60" w:rsidP="002C1E9A">
            <w:pPr>
              <w:spacing w:before="0"/>
              <w:jc w:val="left"/>
              <w:rPr>
                <w:rFonts w:ascii="Microsoft Sans Serif" w:hAnsi="Microsoft Sans Serif" w:cs="Microsoft Sans Serif"/>
                <w:b/>
                <w:sz w:val="20"/>
                <w:szCs w:val="20"/>
              </w:rPr>
            </w:pP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Délka praxe v segmentu FMCG </w:t>
            </w:r>
            <w:r>
              <w:rPr>
                <w:rFonts w:ascii="Microsoft Sans Serif" w:hAnsi="Microsoft Sans Serif" w:cs="Microsoft Sans Serif"/>
                <w:b/>
                <w:sz w:val="20"/>
                <w:szCs w:val="20"/>
              </w:rPr>
              <w:t xml:space="preserve">- </w:t>
            </w:r>
            <w:r w:rsidRPr="0017467F">
              <w:rPr>
                <w:rFonts w:ascii="Microsoft Sans Serif" w:hAnsi="Microsoft Sans Serif" w:cs="Microsoft Sans Serif"/>
                <w:b/>
                <w:sz w:val="20"/>
                <w:szCs w:val="20"/>
              </w:rPr>
              <w:t>Segment vína déle než 5 let</w:t>
            </w:r>
          </w:p>
        </w:tc>
        <w:tc>
          <w:tcPr>
            <w:tcW w:w="4531" w:type="dxa"/>
          </w:tcPr>
          <w:p w14:paraId="6B46A6B8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Název zakázky či zakázek:</w:t>
            </w:r>
          </w:p>
          <w:p w14:paraId="1076CCBE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Pozice:</w:t>
            </w:r>
          </w:p>
          <w:p w14:paraId="38995E14" w14:textId="77777777" w:rsidR="00852F60" w:rsidRPr="005A393F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  <w:r>
              <w:rPr>
                <w:rFonts w:ascii="Microsoft Sans Serif" w:hAnsi="Microsoft Sans Serif" w:cs="Microsoft Sans Serif"/>
                <w:i/>
              </w:rPr>
              <w:t>Zaměstnavatel:</w:t>
            </w:r>
            <w:r w:rsidRPr="005A393F">
              <w:rPr>
                <w:rFonts w:ascii="Microsoft Sans Serif" w:hAnsi="Microsoft Sans Serif" w:cs="Microsoft Sans Serif"/>
                <w:i/>
              </w:rPr>
              <w:br/>
            </w:r>
            <w:r>
              <w:rPr>
                <w:rFonts w:ascii="Microsoft Sans Serif" w:hAnsi="Microsoft Sans Serif" w:cs="Microsoft Sans Serif"/>
                <w:i/>
              </w:rPr>
              <w:t>Od - do</w:t>
            </w:r>
            <w:r w:rsidRPr="005A393F">
              <w:rPr>
                <w:rFonts w:ascii="Microsoft Sans Serif" w:hAnsi="Microsoft Sans Serif" w:cs="Microsoft Sans Serif"/>
                <w:i/>
              </w:rPr>
              <w:t>:</w:t>
            </w:r>
          </w:p>
          <w:p w14:paraId="6EBB02EC" w14:textId="77777777" w:rsidR="00852F60" w:rsidRDefault="00852F60" w:rsidP="002C1E9A">
            <w:pPr>
              <w:pStyle w:val="Textkomente"/>
              <w:jc w:val="left"/>
              <w:rPr>
                <w:rFonts w:ascii="Microsoft Sans Serif" w:hAnsi="Microsoft Sans Serif" w:cs="Microsoft Sans Serif"/>
                <w:i/>
              </w:rPr>
            </w:pPr>
          </w:p>
        </w:tc>
      </w:tr>
    </w:tbl>
    <w:p w14:paraId="2929E093" w14:textId="77777777" w:rsidR="00852F60" w:rsidRDefault="00852F60" w:rsidP="00852F60"/>
    <w:p w14:paraId="46992957" w14:textId="77777777" w:rsidR="00852F60" w:rsidRPr="00415AA9" w:rsidRDefault="00852F60" w:rsidP="00852F60">
      <w:pPr>
        <w:tabs>
          <w:tab w:val="left" w:pos="1418"/>
        </w:tabs>
        <w:spacing w:before="0"/>
      </w:pPr>
      <w:r w:rsidRPr="00415AA9">
        <w:t>Přílohy:</w:t>
      </w:r>
      <w:r w:rsidRPr="00415AA9">
        <w:tab/>
        <w:t xml:space="preserve">1. </w:t>
      </w:r>
      <w:proofErr w:type="spellStart"/>
      <w:r w:rsidRPr="0017467F">
        <w:t>Account</w:t>
      </w:r>
      <w:proofErr w:type="spellEnd"/>
      <w:r w:rsidRPr="0017467F">
        <w:t xml:space="preserve">/PR </w:t>
      </w:r>
      <w:proofErr w:type="spellStart"/>
      <w:r w:rsidRPr="0017467F">
        <w:t>Director</w:t>
      </w:r>
      <w:proofErr w:type="spellEnd"/>
    </w:p>
    <w:p w14:paraId="7CD3C272" w14:textId="77777777" w:rsidR="00852F60" w:rsidRPr="00415AA9" w:rsidRDefault="00852F60" w:rsidP="00852F60">
      <w:pPr>
        <w:tabs>
          <w:tab w:val="left" w:pos="1418"/>
        </w:tabs>
        <w:spacing w:before="0"/>
      </w:pPr>
      <w:r w:rsidRPr="00415AA9">
        <w:tab/>
        <w:t xml:space="preserve">2. </w:t>
      </w:r>
      <w:proofErr w:type="spellStart"/>
      <w:r w:rsidRPr="0017467F">
        <w:t>Account</w:t>
      </w:r>
      <w:proofErr w:type="spellEnd"/>
      <w:r w:rsidRPr="0017467F">
        <w:t>/PR Manager</w:t>
      </w:r>
      <w:r w:rsidRPr="00415AA9">
        <w:tab/>
      </w:r>
    </w:p>
    <w:p w14:paraId="62D7996E" w14:textId="77777777" w:rsidR="00852F60" w:rsidRPr="00415AA9" w:rsidRDefault="00852F60" w:rsidP="00852F60">
      <w:pPr>
        <w:tabs>
          <w:tab w:val="left" w:pos="1418"/>
        </w:tabs>
      </w:pPr>
    </w:p>
    <w:p w14:paraId="04260148" w14:textId="77777777" w:rsidR="00852F60" w:rsidRDefault="00852F60" w:rsidP="00852F60"/>
    <w:p w14:paraId="410BE559" w14:textId="77777777" w:rsidR="00852F60" w:rsidRDefault="00852F60" w:rsidP="00852F60">
      <w:r w:rsidRPr="001056E9">
        <w:t>Čestně prohlašuji, že údaje uvedené v</w:t>
      </w:r>
      <w:r>
        <w:t> tabulce a jejích přílohách</w:t>
      </w:r>
      <w:r w:rsidRPr="001056E9">
        <w:t xml:space="preserve"> odpovídají skutečnosti a jsou pravdivé.</w:t>
      </w:r>
    </w:p>
    <w:p w14:paraId="006A5809" w14:textId="77777777" w:rsidR="00852F60" w:rsidRDefault="00852F60" w:rsidP="00852F60"/>
    <w:p w14:paraId="0ABFF670" w14:textId="77777777" w:rsidR="00852F60" w:rsidRDefault="00852F60" w:rsidP="00852F60">
      <w:pPr>
        <w:keepNext/>
      </w:pPr>
      <w:r>
        <w:lastRenderedPageBreak/>
        <w:t>V [</w:t>
      </w:r>
      <w:r w:rsidRPr="005319BD">
        <w:rPr>
          <w:highlight w:val="yellow"/>
        </w:rPr>
        <w:t>místo podpisu</w:t>
      </w:r>
      <w:r>
        <w:t>] dne [</w:t>
      </w:r>
      <w:r w:rsidRPr="005319BD">
        <w:rPr>
          <w:highlight w:val="yellow"/>
        </w:rPr>
        <w:t>datum podpisu</w:t>
      </w:r>
      <w:r>
        <w:t>].</w:t>
      </w:r>
    </w:p>
    <w:p w14:paraId="015DDDC4" w14:textId="77777777" w:rsidR="00852F60" w:rsidRDefault="00852F60" w:rsidP="00852F60">
      <w:pPr>
        <w:keepNext/>
      </w:pPr>
    </w:p>
    <w:p w14:paraId="0911543A" w14:textId="77777777" w:rsidR="00852F60" w:rsidRDefault="00852F60" w:rsidP="00852F60">
      <w:pPr>
        <w:keepNext/>
        <w:tabs>
          <w:tab w:val="center" w:pos="6663"/>
        </w:tabs>
      </w:pPr>
      <w:r>
        <w:tab/>
        <w:t>________________________</w:t>
      </w:r>
    </w:p>
    <w:p w14:paraId="78D8F0C0" w14:textId="77777777" w:rsidR="00852F60" w:rsidRDefault="00852F60" w:rsidP="00852F60">
      <w:pPr>
        <w:keepNext/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jméno a příjmení oprávněné osoby dodavatele</w:t>
      </w:r>
      <w:r>
        <w:t>]</w:t>
      </w:r>
    </w:p>
    <w:p w14:paraId="3598E1DF" w14:textId="77777777" w:rsidR="00852F60" w:rsidRDefault="00852F60" w:rsidP="00852F60">
      <w:pPr>
        <w:tabs>
          <w:tab w:val="center" w:pos="6663"/>
        </w:tabs>
      </w:pPr>
      <w:r>
        <w:tab/>
        <w:t>[</w:t>
      </w:r>
      <w:r w:rsidRPr="005319BD">
        <w:rPr>
          <w:highlight w:val="yellow"/>
        </w:rPr>
        <w:t>funkce oprávněné osoby dodavatele</w:t>
      </w:r>
      <w:r>
        <w:t>]</w:t>
      </w:r>
    </w:p>
    <w:p w14:paraId="36D0D2C1" w14:textId="77777777" w:rsidR="00CB0C48" w:rsidRDefault="00CB0C48" w:rsidP="00CB0C48"/>
    <w:p w14:paraId="247569AE" w14:textId="77777777" w:rsidR="00CB0C48" w:rsidRDefault="00CB0C48" w:rsidP="00CB0C48"/>
    <w:sectPr w:rsidR="00CB0C48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473F6F" w14:textId="77777777" w:rsidR="00EA3575" w:rsidRDefault="00EA3575" w:rsidP="00CB0C48">
      <w:pPr>
        <w:spacing w:before="0" w:line="240" w:lineRule="auto"/>
      </w:pPr>
      <w:r>
        <w:separator/>
      </w:r>
    </w:p>
  </w:endnote>
  <w:endnote w:type="continuationSeparator" w:id="0">
    <w:p w14:paraId="7A6562C6" w14:textId="77777777" w:rsidR="00EA3575" w:rsidRDefault="00EA3575" w:rsidP="00CB0C48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2DB8BD" w14:textId="77777777" w:rsidR="00CB0C48" w:rsidRDefault="00CB0C4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4E90DF" w14:textId="77777777" w:rsidR="00EA3575" w:rsidRDefault="00EA3575" w:rsidP="00CB0C48">
      <w:pPr>
        <w:spacing w:before="0" w:line="240" w:lineRule="auto"/>
      </w:pPr>
      <w:r>
        <w:separator/>
      </w:r>
    </w:p>
  </w:footnote>
  <w:footnote w:type="continuationSeparator" w:id="0">
    <w:p w14:paraId="2710B805" w14:textId="77777777" w:rsidR="00EA3575" w:rsidRDefault="00EA3575" w:rsidP="00CB0C48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E7385C"/>
    <w:multiLevelType w:val="hybridMultilevel"/>
    <w:tmpl w:val="A77A6758"/>
    <w:lvl w:ilvl="0" w:tplc="5874D89C">
      <w:start w:val="1"/>
      <w:numFmt w:val="lowerLetter"/>
      <w:lvlText w:val="%1."/>
      <w:lvlJc w:val="left"/>
      <w:pPr>
        <w:ind w:left="72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9F7AB5"/>
    <w:multiLevelType w:val="hybridMultilevel"/>
    <w:tmpl w:val="674C51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8DB366B"/>
    <w:multiLevelType w:val="hybridMultilevel"/>
    <w:tmpl w:val="DF3469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7553422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17804935">
    <w:abstractNumId w:val="0"/>
  </w:num>
  <w:num w:numId="3" w16cid:durableId="2086341185">
    <w:abstractNumId w:val="2"/>
  </w:num>
  <w:num w:numId="4" w16cid:durableId="11236164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0C48"/>
    <w:rsid w:val="00053871"/>
    <w:rsid w:val="00122277"/>
    <w:rsid w:val="0017467F"/>
    <w:rsid w:val="00237AF0"/>
    <w:rsid w:val="00295825"/>
    <w:rsid w:val="003624B1"/>
    <w:rsid w:val="0036534D"/>
    <w:rsid w:val="003C51B5"/>
    <w:rsid w:val="00406898"/>
    <w:rsid w:val="00415AA9"/>
    <w:rsid w:val="00416FB2"/>
    <w:rsid w:val="00494BE7"/>
    <w:rsid w:val="005A393F"/>
    <w:rsid w:val="005A6D3B"/>
    <w:rsid w:val="005B21AB"/>
    <w:rsid w:val="006951F1"/>
    <w:rsid w:val="006A1033"/>
    <w:rsid w:val="00763A75"/>
    <w:rsid w:val="007C621A"/>
    <w:rsid w:val="00852F60"/>
    <w:rsid w:val="00881DF9"/>
    <w:rsid w:val="008C01FE"/>
    <w:rsid w:val="00934101"/>
    <w:rsid w:val="0095521B"/>
    <w:rsid w:val="00A90C08"/>
    <w:rsid w:val="00B46E8B"/>
    <w:rsid w:val="00BB0347"/>
    <w:rsid w:val="00C73432"/>
    <w:rsid w:val="00CA4C89"/>
    <w:rsid w:val="00CA4C94"/>
    <w:rsid w:val="00CB0A93"/>
    <w:rsid w:val="00CB0C48"/>
    <w:rsid w:val="00D35639"/>
    <w:rsid w:val="00DC0649"/>
    <w:rsid w:val="00E71772"/>
    <w:rsid w:val="00EA3575"/>
    <w:rsid w:val="00EC35EB"/>
    <w:rsid w:val="00ED56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6EF105"/>
  <w15:chartTrackingRefBased/>
  <w15:docId w15:val="{0C75A2FB-99B5-4F51-9538-C71DC793F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B0C48"/>
    <w:pPr>
      <w:spacing w:before="120" w:after="0" w:line="276" w:lineRule="auto"/>
      <w:jc w:val="both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unhideWhenUsed/>
    <w:rsid w:val="00CB0C48"/>
    <w:pPr>
      <w:tabs>
        <w:tab w:val="center" w:pos="4536"/>
        <w:tab w:val="right" w:pos="9072"/>
      </w:tabs>
      <w:spacing w:before="480"/>
      <w:contextualSpacing/>
      <w:jc w:val="center"/>
    </w:pPr>
    <w:rPr>
      <w:sz w:val="14"/>
    </w:rPr>
  </w:style>
  <w:style w:type="character" w:customStyle="1" w:styleId="ZpatChar">
    <w:name w:val="Zápatí Char"/>
    <w:basedOn w:val="Standardnpsmoodstavce"/>
    <w:link w:val="Zpat"/>
    <w:uiPriority w:val="99"/>
    <w:rsid w:val="00CB0C48"/>
    <w:rPr>
      <w:sz w:val="14"/>
    </w:rPr>
  </w:style>
  <w:style w:type="paragraph" w:customStyle="1" w:styleId="Plohazhlav">
    <w:name w:val="Příloha záhlaví"/>
    <w:basedOn w:val="Normln"/>
    <w:next w:val="Normln"/>
    <w:link w:val="PlohazhlavChar"/>
    <w:qFormat/>
    <w:rsid w:val="00CB0C48"/>
    <w:pPr>
      <w:pageBreakBefore/>
      <w:spacing w:before="0" w:after="720"/>
      <w:jc w:val="left"/>
      <w:outlineLvl w:val="1"/>
    </w:pPr>
  </w:style>
  <w:style w:type="character" w:customStyle="1" w:styleId="PlohazhlavChar">
    <w:name w:val="Příloha záhlaví Char"/>
    <w:basedOn w:val="Standardnpsmoodstavce"/>
    <w:link w:val="Plohazhlav"/>
    <w:rsid w:val="00CB0C48"/>
  </w:style>
  <w:style w:type="paragraph" w:styleId="Textpoznpodarou">
    <w:name w:val="footnote text"/>
    <w:basedOn w:val="Normln"/>
    <w:link w:val="TextpoznpodarouChar"/>
    <w:uiPriority w:val="99"/>
    <w:unhideWhenUsed/>
    <w:rsid w:val="00CB0C48"/>
    <w:pPr>
      <w:spacing w:before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CB0C48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CB0C48"/>
    <w:rPr>
      <w:vertAlign w:val="superscript"/>
    </w:rPr>
  </w:style>
  <w:style w:type="table" w:styleId="Mkatabulky">
    <w:name w:val="Table Grid"/>
    <w:basedOn w:val="Normlntabulka"/>
    <w:uiPriority w:val="39"/>
    <w:rsid w:val="00CB0C4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6951F1"/>
    <w:pPr>
      <w:spacing w:before="0" w:after="160" w:line="259" w:lineRule="auto"/>
      <w:ind w:left="720"/>
      <w:contextualSpacing/>
      <w:jc w:val="left"/>
    </w:pPr>
  </w:style>
  <w:style w:type="character" w:styleId="Odkaznakoment">
    <w:name w:val="annotation reference"/>
    <w:basedOn w:val="Standardnpsmoodstavce"/>
    <w:uiPriority w:val="99"/>
    <w:semiHidden/>
    <w:unhideWhenUsed/>
    <w:rsid w:val="0093410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93410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93410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3410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34101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34101"/>
    <w:pPr>
      <w:spacing w:before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34101"/>
    <w:rPr>
      <w:rFonts w:ascii="Times New Roman" w:hAnsi="Times New Roman" w:cs="Times New Roman"/>
      <w:sz w:val="18"/>
      <w:szCs w:val="18"/>
    </w:rPr>
  </w:style>
  <w:style w:type="paragraph" w:styleId="Revize">
    <w:name w:val="Revision"/>
    <w:hidden/>
    <w:uiPriority w:val="99"/>
    <w:semiHidden/>
    <w:rsid w:val="00A90C08"/>
    <w:pPr>
      <w:spacing w:after="0" w:line="240" w:lineRule="auto"/>
    </w:pPr>
  </w:style>
  <w:style w:type="table" w:styleId="Tabulkasmkou4">
    <w:name w:val="Grid Table 4"/>
    <w:basedOn w:val="Normlntabulka"/>
    <w:uiPriority w:val="49"/>
    <w:rsid w:val="00DC0649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05C3C4-A0B2-4FEE-9A9E-6A711F2F589A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1135055B-4F1F-40C9-8B10-843519B97AD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572C71-6751-C446-A370-BBC20C52BB6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0E8DAE6-7C28-4B23-B93A-EE707E2E5FC9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4</Pages>
  <Words>388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Kateřina Koláčková</dc:creator>
  <cp:keywords/>
  <dc:description/>
  <cp:lastModifiedBy>Kateřina Koláčková</cp:lastModifiedBy>
  <cp:revision>6</cp:revision>
  <dcterms:created xsi:type="dcterms:W3CDTF">2022-01-06T16:13:00Z</dcterms:created>
  <dcterms:modified xsi:type="dcterms:W3CDTF">2023-12-05T14:21:00Z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