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DBE77C" w14:textId="77777777" w:rsidR="008004AC" w:rsidRPr="00B80404" w:rsidRDefault="00FE119E">
      <w:pPr>
        <w:shd w:val="clear" w:color="auto" w:fill="D9D9D9" w:themeFill="background1" w:themeFillShade="D9"/>
        <w:spacing w:after="120"/>
        <w:jc w:val="center"/>
        <w:rPr>
          <w:rFonts w:asciiTheme="minorHAnsi" w:hAnsiTheme="minorHAnsi" w:cstheme="minorHAnsi"/>
          <w:b/>
          <w:bCs/>
          <w:caps/>
          <w:sz w:val="28"/>
          <w:szCs w:val="28"/>
        </w:rPr>
      </w:pPr>
      <w:r w:rsidRPr="00B80404">
        <w:rPr>
          <w:rFonts w:asciiTheme="minorHAnsi" w:hAnsiTheme="minorHAnsi" w:cstheme="minorHAnsi"/>
          <w:b/>
          <w:bCs/>
          <w:caps/>
          <w:sz w:val="28"/>
          <w:szCs w:val="28"/>
        </w:rPr>
        <w:t>Specifikace Technologie</w:t>
      </w:r>
    </w:p>
    <w:p w14:paraId="50DBE77D" w14:textId="77777777" w:rsidR="008004AC" w:rsidRPr="00B80404" w:rsidRDefault="00FE119E">
      <w:pPr>
        <w:widowControl w:val="0"/>
        <w:spacing w:after="120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161865738"/>
      <w:r w:rsidRPr="00B80404">
        <w:rPr>
          <w:rFonts w:asciiTheme="minorHAnsi" w:hAnsiTheme="minorHAnsi" w:cstheme="minorHAnsi"/>
          <w:sz w:val="22"/>
          <w:szCs w:val="22"/>
          <w:lang w:eastAsia="en-US"/>
        </w:rPr>
        <w:t>Účastník zadávacího řízení: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4"/>
        <w:gridCol w:w="6588"/>
      </w:tblGrid>
      <w:tr w:rsidR="008004AC" w:rsidRPr="00B80404" w14:paraId="50DBE780" w14:textId="77777777">
        <w:trPr>
          <w:trHeight w:val="379"/>
          <w:jc w:val="center"/>
        </w:trPr>
        <w:tc>
          <w:tcPr>
            <w:tcW w:w="1365" w:type="pct"/>
            <w:shd w:val="clear" w:color="auto" w:fill="BFBFBF" w:themeFill="background1" w:themeFillShade="BF"/>
            <w:vAlign w:val="center"/>
          </w:tcPr>
          <w:p w14:paraId="50DBE77E" w14:textId="77777777" w:rsidR="008004AC" w:rsidRPr="00B80404" w:rsidRDefault="00FE119E">
            <w:pPr>
              <w:spacing w:after="120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B80404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NÁZEV, FIRMA:</w:t>
            </w:r>
          </w:p>
        </w:tc>
        <w:tc>
          <w:tcPr>
            <w:tcW w:w="3635" w:type="pct"/>
            <w:shd w:val="clear" w:color="auto" w:fill="auto"/>
            <w:vAlign w:val="center"/>
          </w:tcPr>
          <w:p w14:paraId="50DBE77F" w14:textId="77777777" w:rsidR="008004AC" w:rsidRPr="00B80404" w:rsidRDefault="00FE119E">
            <w:pPr>
              <w:spacing w:after="120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B80404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highlight w:val="yellow"/>
              </w:rPr>
              <w:t>VYPLNÍ ÚČASTNÍK</w:t>
            </w:r>
          </w:p>
        </w:tc>
      </w:tr>
      <w:tr w:rsidR="008004AC" w:rsidRPr="00B80404" w14:paraId="50DBE783" w14:textId="77777777">
        <w:trPr>
          <w:trHeight w:val="379"/>
          <w:jc w:val="center"/>
        </w:trPr>
        <w:tc>
          <w:tcPr>
            <w:tcW w:w="1365" w:type="pct"/>
            <w:shd w:val="clear" w:color="auto" w:fill="BFBFBF" w:themeFill="background1" w:themeFillShade="BF"/>
            <w:vAlign w:val="center"/>
          </w:tcPr>
          <w:p w14:paraId="50DBE781" w14:textId="77777777" w:rsidR="008004AC" w:rsidRPr="00B80404" w:rsidRDefault="00FE119E">
            <w:pPr>
              <w:spacing w:after="120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B80404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SÍDLO:</w:t>
            </w:r>
          </w:p>
        </w:tc>
        <w:tc>
          <w:tcPr>
            <w:tcW w:w="3635" w:type="pct"/>
            <w:shd w:val="clear" w:color="auto" w:fill="auto"/>
            <w:vAlign w:val="center"/>
          </w:tcPr>
          <w:p w14:paraId="50DBE782" w14:textId="77777777" w:rsidR="008004AC" w:rsidRPr="00B80404" w:rsidRDefault="00FE119E">
            <w:pPr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80404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highlight w:val="yellow"/>
              </w:rPr>
              <w:t>VYPLNÍ ÚČASTNÍK</w:t>
            </w:r>
          </w:p>
        </w:tc>
      </w:tr>
      <w:tr w:rsidR="008004AC" w:rsidRPr="00B80404" w14:paraId="50DBE786" w14:textId="77777777">
        <w:trPr>
          <w:trHeight w:val="379"/>
          <w:jc w:val="center"/>
        </w:trPr>
        <w:tc>
          <w:tcPr>
            <w:tcW w:w="1365" w:type="pct"/>
            <w:shd w:val="clear" w:color="auto" w:fill="BFBFBF" w:themeFill="background1" w:themeFillShade="BF"/>
            <w:vAlign w:val="center"/>
          </w:tcPr>
          <w:p w14:paraId="50DBE784" w14:textId="77777777" w:rsidR="008004AC" w:rsidRPr="00B80404" w:rsidRDefault="00FE119E">
            <w:pPr>
              <w:spacing w:after="120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B80404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ZASTOUPEN/JEDNAJÍCÍ:</w:t>
            </w:r>
          </w:p>
        </w:tc>
        <w:tc>
          <w:tcPr>
            <w:tcW w:w="3635" w:type="pct"/>
            <w:shd w:val="clear" w:color="auto" w:fill="auto"/>
            <w:vAlign w:val="center"/>
          </w:tcPr>
          <w:p w14:paraId="50DBE785" w14:textId="77777777" w:rsidR="008004AC" w:rsidRPr="00B80404" w:rsidRDefault="00FE119E">
            <w:pPr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80404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highlight w:val="yellow"/>
              </w:rPr>
              <w:t>VYPLNÍ ÚČASTNÍK</w:t>
            </w:r>
          </w:p>
        </w:tc>
      </w:tr>
      <w:tr w:rsidR="008004AC" w:rsidRPr="00B80404" w14:paraId="50DBE789" w14:textId="77777777">
        <w:trPr>
          <w:trHeight w:val="379"/>
          <w:jc w:val="center"/>
        </w:trPr>
        <w:tc>
          <w:tcPr>
            <w:tcW w:w="1365" w:type="pct"/>
            <w:shd w:val="clear" w:color="auto" w:fill="BFBFBF" w:themeFill="background1" w:themeFillShade="BF"/>
            <w:vAlign w:val="center"/>
          </w:tcPr>
          <w:p w14:paraId="50DBE787" w14:textId="77777777" w:rsidR="008004AC" w:rsidRPr="00B80404" w:rsidRDefault="00FE119E">
            <w:pPr>
              <w:spacing w:after="120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B80404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IČO:</w:t>
            </w:r>
          </w:p>
        </w:tc>
        <w:tc>
          <w:tcPr>
            <w:tcW w:w="3635" w:type="pct"/>
            <w:shd w:val="clear" w:color="auto" w:fill="auto"/>
            <w:vAlign w:val="center"/>
          </w:tcPr>
          <w:p w14:paraId="50DBE788" w14:textId="77777777" w:rsidR="008004AC" w:rsidRPr="00B80404" w:rsidRDefault="00FE119E">
            <w:pPr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80404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highlight w:val="yellow"/>
              </w:rPr>
              <w:t>VYPLNÍ ÚČASTNÍK</w:t>
            </w:r>
          </w:p>
        </w:tc>
      </w:tr>
    </w:tbl>
    <w:p w14:paraId="50DBE78A" w14:textId="02E24EDC" w:rsidR="008004AC" w:rsidRPr="00B80404" w:rsidRDefault="00FE119E" w:rsidP="00444F80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B80404">
        <w:rPr>
          <w:rFonts w:asciiTheme="minorHAnsi" w:hAnsiTheme="minorHAnsi" w:cstheme="minorHAnsi"/>
          <w:sz w:val="22"/>
          <w:szCs w:val="22"/>
        </w:rPr>
        <w:t>v souvislosti s </w:t>
      </w:r>
      <w:r w:rsidR="00B80404">
        <w:rPr>
          <w:rFonts w:asciiTheme="minorHAnsi" w:hAnsiTheme="minorHAnsi" w:cstheme="minorHAnsi"/>
          <w:sz w:val="22"/>
          <w:szCs w:val="22"/>
        </w:rPr>
        <w:t>podlimitní</w:t>
      </w:r>
      <w:r w:rsidRPr="00B80404">
        <w:rPr>
          <w:rFonts w:asciiTheme="minorHAnsi" w:hAnsiTheme="minorHAnsi" w:cstheme="minorHAnsi"/>
          <w:sz w:val="22"/>
          <w:szCs w:val="22"/>
        </w:rPr>
        <w:t xml:space="preserve"> veřejnou zakázkou na dodávky s názvem „</w:t>
      </w:r>
      <w:r w:rsidRPr="00B80404">
        <w:rPr>
          <w:rFonts w:asciiTheme="minorHAnsi" w:hAnsiTheme="minorHAnsi" w:cstheme="minorHAnsi"/>
          <w:b/>
          <w:bCs/>
          <w:sz w:val="22"/>
          <w:szCs w:val="22"/>
        </w:rPr>
        <w:t xml:space="preserve">FVE </w:t>
      </w:r>
      <w:r w:rsidR="008215AF" w:rsidRPr="00B80404">
        <w:rPr>
          <w:rFonts w:asciiTheme="minorHAnsi" w:hAnsiTheme="minorHAnsi" w:cstheme="minorHAnsi"/>
          <w:b/>
          <w:bCs/>
          <w:sz w:val="22"/>
          <w:szCs w:val="22"/>
        </w:rPr>
        <w:t>ve městě Chrastava</w:t>
      </w:r>
      <w:r w:rsidRPr="00B80404">
        <w:rPr>
          <w:rFonts w:asciiTheme="minorHAnsi" w:hAnsiTheme="minorHAnsi" w:cstheme="minorHAnsi"/>
          <w:sz w:val="22"/>
          <w:szCs w:val="22"/>
        </w:rPr>
        <w:t xml:space="preserve">“, zadavatele </w:t>
      </w:r>
      <w:r w:rsidR="00115F04" w:rsidRPr="00B80404">
        <w:rPr>
          <w:rFonts w:asciiTheme="minorHAnsi" w:hAnsiTheme="minorHAnsi" w:cstheme="minorHAnsi"/>
          <w:b/>
          <w:bCs/>
          <w:sz w:val="22"/>
          <w:szCs w:val="22"/>
        </w:rPr>
        <w:t>město Chrastava</w:t>
      </w:r>
      <w:r w:rsidRPr="00B80404">
        <w:rPr>
          <w:rFonts w:asciiTheme="minorHAnsi" w:hAnsiTheme="minorHAnsi" w:cstheme="minorHAnsi"/>
          <w:b/>
          <w:bCs/>
          <w:sz w:val="22"/>
          <w:szCs w:val="22"/>
        </w:rPr>
        <w:t xml:space="preserve">, IČO: </w:t>
      </w:r>
      <w:r w:rsidR="00444F80" w:rsidRPr="00B80404">
        <w:rPr>
          <w:rFonts w:asciiTheme="minorHAnsi" w:hAnsiTheme="minorHAnsi" w:cstheme="minorHAnsi"/>
          <w:b/>
          <w:bCs/>
          <w:sz w:val="22"/>
          <w:szCs w:val="22"/>
        </w:rPr>
        <w:t>00262871</w:t>
      </w:r>
      <w:r w:rsidRPr="00B80404">
        <w:rPr>
          <w:rFonts w:asciiTheme="minorHAnsi" w:hAnsiTheme="minorHAnsi" w:cstheme="minorHAnsi"/>
          <w:b/>
          <w:bCs/>
          <w:sz w:val="22"/>
          <w:szCs w:val="22"/>
        </w:rPr>
        <w:t xml:space="preserve">, sídlem </w:t>
      </w:r>
      <w:r w:rsidR="00444F80" w:rsidRPr="00B80404">
        <w:rPr>
          <w:rFonts w:asciiTheme="minorHAnsi" w:hAnsiTheme="minorHAnsi" w:cstheme="minorHAnsi"/>
          <w:b/>
          <w:bCs/>
          <w:sz w:val="22"/>
          <w:szCs w:val="22"/>
        </w:rPr>
        <w:t>náměstí 1. máje 1, 463 31 Chrastava</w:t>
      </w:r>
      <w:r w:rsidRPr="00B80404">
        <w:rPr>
          <w:rFonts w:asciiTheme="minorHAnsi" w:hAnsiTheme="minorHAnsi" w:cstheme="minorHAnsi"/>
          <w:sz w:val="22"/>
          <w:szCs w:val="22"/>
        </w:rPr>
        <w:t>, zadávané podle § 5</w:t>
      </w:r>
      <w:r w:rsidR="00B80404">
        <w:rPr>
          <w:rFonts w:asciiTheme="minorHAnsi" w:hAnsiTheme="minorHAnsi" w:cstheme="minorHAnsi"/>
          <w:sz w:val="22"/>
          <w:szCs w:val="22"/>
        </w:rPr>
        <w:t>3</w:t>
      </w:r>
      <w:r w:rsidRPr="00B80404">
        <w:rPr>
          <w:rFonts w:asciiTheme="minorHAnsi" w:hAnsiTheme="minorHAnsi" w:cstheme="minorHAnsi"/>
          <w:sz w:val="22"/>
          <w:szCs w:val="22"/>
        </w:rPr>
        <w:t xml:space="preserve"> a násl. zákona č. 134/2016 Sb., o zadávání veřejných zakázek (dále jen „ZZVZ“)</w:t>
      </w:r>
      <w:bookmarkEnd w:id="0"/>
      <w:r w:rsidR="00B80404">
        <w:rPr>
          <w:rFonts w:asciiTheme="minorHAnsi" w:hAnsiTheme="minorHAnsi" w:cstheme="minorHAnsi"/>
          <w:sz w:val="22"/>
          <w:szCs w:val="22"/>
        </w:rPr>
        <w:t xml:space="preserve"> jako zjednodušené podlimitní řízení.</w:t>
      </w:r>
    </w:p>
    <w:p w14:paraId="1B01C812" w14:textId="77777777" w:rsidR="00B80404" w:rsidRDefault="00B80404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50DBE78B" w14:textId="6890EDDB" w:rsidR="008004AC" w:rsidRPr="00B80404" w:rsidRDefault="00FE119E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B80404">
        <w:rPr>
          <w:rFonts w:asciiTheme="minorHAnsi" w:hAnsiTheme="minorHAnsi" w:cstheme="minorHAnsi"/>
          <w:sz w:val="22"/>
          <w:szCs w:val="22"/>
        </w:rPr>
        <w:t>V tabulce níže jsou uvedeny požadované technické parametry dodávaných komponentů. Parametry jsou definovány buď jako minimální, maximální, rozmezí či jako přesně daná hodnota či vlastnost.</w:t>
      </w:r>
    </w:p>
    <w:p w14:paraId="50DBE78C" w14:textId="77777777" w:rsidR="008004AC" w:rsidRPr="00B80404" w:rsidRDefault="00FE119E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B80404">
        <w:rPr>
          <w:rFonts w:asciiTheme="minorHAnsi" w:hAnsiTheme="minorHAnsi" w:cstheme="minorHAnsi"/>
          <w:sz w:val="22"/>
          <w:szCs w:val="22"/>
        </w:rPr>
        <w:t>Do prázdné kolonky uchazeč doplní:</w:t>
      </w:r>
    </w:p>
    <w:p w14:paraId="50DBE78D" w14:textId="77777777" w:rsidR="008004AC" w:rsidRPr="00B80404" w:rsidRDefault="00FE119E">
      <w:pPr>
        <w:pStyle w:val="Odstavecseseznamem"/>
        <w:numPr>
          <w:ilvl w:val="0"/>
          <w:numId w:val="3"/>
        </w:numPr>
        <w:spacing w:after="120" w:line="240" w:lineRule="auto"/>
        <w:ind w:left="567" w:hanging="567"/>
        <w:jc w:val="both"/>
        <w:rPr>
          <w:rFonts w:asciiTheme="minorHAnsi" w:hAnsiTheme="minorHAnsi" w:cstheme="minorHAnsi"/>
        </w:rPr>
      </w:pPr>
      <w:r w:rsidRPr="00B80404">
        <w:rPr>
          <w:rFonts w:asciiTheme="minorHAnsi" w:hAnsiTheme="minorHAnsi" w:cstheme="minorHAnsi"/>
          <w:u w:val="single"/>
        </w:rPr>
        <w:t>v případě vyčíslitelného parametru</w:t>
      </w:r>
      <w:r w:rsidRPr="00B80404">
        <w:rPr>
          <w:rFonts w:asciiTheme="minorHAnsi" w:hAnsiTheme="minorHAnsi" w:cstheme="minorHAnsi"/>
        </w:rPr>
        <w:t xml:space="preserve">: </w:t>
      </w:r>
      <w:r w:rsidRPr="00B80404">
        <w:rPr>
          <w:rFonts w:asciiTheme="minorHAnsi" w:hAnsiTheme="minorHAnsi" w:cstheme="minorHAnsi"/>
          <w:b/>
          <w:bCs/>
        </w:rPr>
        <w:t>konkrétní číselnou hodnotu</w:t>
      </w:r>
      <w:r w:rsidRPr="00B80404">
        <w:rPr>
          <w:rFonts w:asciiTheme="minorHAnsi" w:hAnsiTheme="minorHAnsi" w:cstheme="minorHAnsi"/>
        </w:rPr>
        <w:t xml:space="preserve"> (odpovídající požadovanému minimu, maximu či přesně dané hodnotě);</w:t>
      </w:r>
    </w:p>
    <w:p w14:paraId="50DBE78E" w14:textId="77777777" w:rsidR="008004AC" w:rsidRPr="00B80404" w:rsidRDefault="00FE119E">
      <w:pPr>
        <w:pStyle w:val="Odstavecseseznamem"/>
        <w:numPr>
          <w:ilvl w:val="0"/>
          <w:numId w:val="3"/>
        </w:numPr>
        <w:spacing w:after="120" w:line="240" w:lineRule="auto"/>
        <w:ind w:left="567" w:hanging="567"/>
        <w:jc w:val="both"/>
        <w:rPr>
          <w:rFonts w:asciiTheme="minorHAnsi" w:hAnsiTheme="minorHAnsi" w:cstheme="minorHAnsi"/>
        </w:rPr>
      </w:pPr>
      <w:r w:rsidRPr="00B80404">
        <w:rPr>
          <w:rFonts w:asciiTheme="minorHAnsi" w:hAnsiTheme="minorHAnsi" w:cstheme="minorHAnsi"/>
          <w:u w:val="single"/>
        </w:rPr>
        <w:t>v případě nevyčíslitelného parametru</w:t>
      </w:r>
      <w:r w:rsidRPr="00B80404">
        <w:rPr>
          <w:rFonts w:asciiTheme="minorHAnsi" w:hAnsiTheme="minorHAnsi" w:cstheme="minorHAnsi"/>
        </w:rPr>
        <w:t xml:space="preserve">: </w:t>
      </w:r>
      <w:r w:rsidRPr="00B80404">
        <w:rPr>
          <w:rFonts w:asciiTheme="minorHAnsi" w:hAnsiTheme="minorHAnsi" w:cstheme="minorHAnsi"/>
          <w:b/>
          <w:bCs/>
        </w:rPr>
        <w:t>ANO/NE</w:t>
      </w:r>
      <w:r w:rsidRPr="00B80404">
        <w:rPr>
          <w:rFonts w:asciiTheme="minorHAnsi" w:hAnsiTheme="minorHAnsi" w:cstheme="minorHAnsi"/>
        </w:rPr>
        <w:t xml:space="preserve"> v závislosti na tom, zda jeho nabízené zařízení požadavek splňuje/nesplňuje.</w:t>
      </w:r>
    </w:p>
    <w:p w14:paraId="50DBE78F" w14:textId="77777777" w:rsidR="008004AC" w:rsidRDefault="00FE119E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B80404">
        <w:rPr>
          <w:rFonts w:asciiTheme="minorHAnsi" w:hAnsiTheme="minorHAnsi" w:cstheme="minorHAnsi"/>
          <w:sz w:val="22"/>
          <w:szCs w:val="22"/>
        </w:rPr>
        <w:t>V případě, že nabídka účastníka nebude splňovat požadované parametry (tj. v případě vyčíslitelného parametru nabídka nesplní požadovanou hodnotu a v případě nevyčíslitelného parametru bude u požadavku uvedeno NE) bude nabídka takového účastníka vyloučena ze zadávacího řízení.</w:t>
      </w:r>
    </w:p>
    <w:p w14:paraId="4C154F53" w14:textId="77777777" w:rsidR="00B80404" w:rsidRDefault="00B80404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795CE518" w14:textId="77777777" w:rsidR="00B80404" w:rsidRDefault="00B80404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222124F7" w14:textId="77777777" w:rsidR="00B80404" w:rsidRDefault="00B80404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7E856F4D" w14:textId="77777777" w:rsidR="00B80404" w:rsidRDefault="00B80404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3F7378A6" w14:textId="77777777" w:rsidR="00B80404" w:rsidRDefault="00B80404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2CD4ADE5" w14:textId="77777777" w:rsidR="00B80404" w:rsidRDefault="00B80404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4583D5DD" w14:textId="77777777" w:rsidR="00B80404" w:rsidRDefault="00B80404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1FD103E3" w14:textId="77777777" w:rsidR="00B80404" w:rsidRDefault="00B80404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751B1D63" w14:textId="77777777" w:rsidR="00B80404" w:rsidRDefault="00B80404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2F170CD6" w14:textId="77777777" w:rsidR="00B80404" w:rsidRDefault="00B80404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13A76F32" w14:textId="77777777" w:rsidR="00B80404" w:rsidRDefault="00B80404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4E8069DC" w14:textId="77777777" w:rsidR="00B80404" w:rsidRDefault="00B80404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105A3AF0" w14:textId="77777777" w:rsidR="00B80404" w:rsidRDefault="00B80404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6D0D4AB2" w14:textId="77777777" w:rsidR="00B80404" w:rsidRDefault="00B80404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012AECA8" w14:textId="77777777" w:rsidR="00B80404" w:rsidRPr="00B80404" w:rsidRDefault="00B80404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50DBE790" w14:textId="77777777" w:rsidR="008004AC" w:rsidRPr="00B80404" w:rsidRDefault="00FE119E">
      <w:pPr>
        <w:pStyle w:val="Nadpis1"/>
        <w:pBdr>
          <w:bottom w:val="single" w:sz="4" w:space="1" w:color="000000"/>
        </w:pBdr>
        <w:spacing w:before="0" w:after="120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B80404">
        <w:rPr>
          <w:rFonts w:asciiTheme="minorHAnsi" w:hAnsiTheme="minorHAnsi" w:cstheme="minorHAnsi"/>
          <w:b/>
          <w:bCs/>
          <w:color w:val="auto"/>
          <w:sz w:val="28"/>
          <w:szCs w:val="28"/>
        </w:rPr>
        <w:lastRenderedPageBreak/>
        <w:t>Požadavky na fotovoltaické výrobny dle podmínek výzvy č. 4/2022 RES+</w:t>
      </w:r>
    </w:p>
    <w:p w14:paraId="50DBE791" w14:textId="5F6F0EC4" w:rsidR="008004AC" w:rsidRPr="00B80404" w:rsidRDefault="00FE119E" w:rsidP="00B80404">
      <w:pPr>
        <w:pBdr>
          <w:bottom w:val="single" w:sz="4" w:space="1" w:color="000000"/>
        </w:pBdr>
        <w:shd w:val="clear" w:color="auto" w:fill="D9D9D9" w:themeFill="background1" w:themeFillShade="D9"/>
        <w:spacing w:after="120"/>
        <w:ind w:right="-142"/>
        <w:jc w:val="center"/>
        <w:rPr>
          <w:rFonts w:asciiTheme="minorHAnsi" w:hAnsiTheme="minorHAnsi" w:cstheme="minorHAnsi"/>
          <w:b/>
          <w:bCs/>
        </w:rPr>
      </w:pPr>
      <w:r w:rsidRPr="00B80404">
        <w:rPr>
          <w:rFonts w:asciiTheme="minorHAnsi" w:hAnsiTheme="minorHAnsi" w:cstheme="minorHAnsi"/>
          <w:b/>
          <w:bCs/>
        </w:rPr>
        <w:t xml:space="preserve">SO 01 </w:t>
      </w:r>
      <w:r w:rsidR="002F04DA" w:rsidRPr="00B80404">
        <w:rPr>
          <w:rFonts w:asciiTheme="minorHAnsi" w:hAnsiTheme="minorHAnsi" w:cstheme="minorHAnsi"/>
          <w:b/>
          <w:bCs/>
        </w:rPr>
        <w:t>F</w:t>
      </w:r>
      <w:r w:rsidR="007562B4" w:rsidRPr="00B80404">
        <w:rPr>
          <w:rFonts w:asciiTheme="minorHAnsi" w:hAnsiTheme="minorHAnsi" w:cstheme="minorHAnsi"/>
          <w:b/>
          <w:bCs/>
        </w:rPr>
        <w:t>VE Městský úřad Chrastava</w:t>
      </w:r>
    </w:p>
    <w:tbl>
      <w:tblPr>
        <w:tblW w:w="9702" w:type="dxa"/>
        <w:tblInd w:w="-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2"/>
        <w:gridCol w:w="1418"/>
        <w:gridCol w:w="1134"/>
        <w:gridCol w:w="1701"/>
        <w:gridCol w:w="1417"/>
      </w:tblGrid>
      <w:tr w:rsidR="008004AC" w:rsidRPr="00B80404" w14:paraId="50DBE797" w14:textId="77777777">
        <w:trPr>
          <w:trHeight w:val="500"/>
        </w:trPr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DBE792" w14:textId="77777777" w:rsidR="008004AC" w:rsidRPr="00B80404" w:rsidRDefault="00FE119E">
            <w:pPr>
              <w:spacing w:after="120"/>
              <w:rPr>
                <w:rFonts w:asciiTheme="minorHAnsi" w:hAnsiTheme="minorHAnsi" w:cstheme="minorHAnsi"/>
                <w:b/>
                <w:bCs/>
              </w:rPr>
            </w:pPr>
            <w:r w:rsidRPr="00B804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Parametr</w:t>
            </w:r>
          </w:p>
        </w:tc>
        <w:tc>
          <w:tcPr>
            <w:tcW w:w="141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DBE793" w14:textId="77777777" w:rsidR="008004AC" w:rsidRPr="00B80404" w:rsidRDefault="00FE119E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804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Požadavek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DBE794" w14:textId="77777777" w:rsidR="008004AC" w:rsidRPr="00B80404" w:rsidRDefault="00FE119E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804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Jednotka</w:t>
            </w:r>
          </w:p>
        </w:tc>
        <w:tc>
          <w:tcPr>
            <w:tcW w:w="170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BE795" w14:textId="77777777" w:rsidR="008004AC" w:rsidRPr="00B80404" w:rsidRDefault="00FE119E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804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Nabízená hodnota</w:t>
            </w:r>
          </w:p>
        </w:tc>
        <w:tc>
          <w:tcPr>
            <w:tcW w:w="141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50DBE796" w14:textId="77777777" w:rsidR="008004AC" w:rsidRPr="00B80404" w:rsidRDefault="00FE119E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804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Nabízený typ, značka</w:t>
            </w:r>
          </w:p>
        </w:tc>
      </w:tr>
      <w:tr w:rsidR="008004AC" w:rsidRPr="00B80404" w14:paraId="50DBE79E" w14:textId="77777777">
        <w:trPr>
          <w:trHeight w:val="360"/>
        </w:trPr>
        <w:tc>
          <w:tcPr>
            <w:tcW w:w="403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DBE798" w14:textId="77777777" w:rsidR="008004AC" w:rsidRPr="00B80404" w:rsidRDefault="00FE119E">
            <w:pPr>
              <w:spacing w:after="120"/>
              <w:rPr>
                <w:rFonts w:asciiTheme="minorHAnsi" w:hAnsiTheme="minorHAnsi" w:cstheme="minorHAnsi"/>
              </w:rPr>
            </w:pPr>
            <w:r w:rsidRPr="00B80404">
              <w:rPr>
                <w:rFonts w:asciiTheme="minorHAnsi" w:hAnsiTheme="minorHAnsi" w:cstheme="minorHAnsi"/>
                <w:sz w:val="22"/>
                <w:szCs w:val="22"/>
              </w:rPr>
              <w:t>Monokrystalický fotovoltaický panel</w:t>
            </w:r>
          </w:p>
          <w:p w14:paraId="50DBE799" w14:textId="77777777" w:rsidR="008004AC" w:rsidRPr="00B80404" w:rsidRDefault="00FE119E">
            <w:pPr>
              <w:spacing w:after="120"/>
              <w:rPr>
                <w:rFonts w:asciiTheme="minorHAnsi" w:hAnsiTheme="minorHAnsi" w:cstheme="minorHAnsi"/>
              </w:rPr>
            </w:pPr>
            <w:r w:rsidRPr="00B80404">
              <w:rPr>
                <w:rFonts w:asciiTheme="minorHAnsi" w:hAnsiTheme="minorHAnsi" w:cstheme="minorHAnsi"/>
                <w:sz w:val="22"/>
                <w:szCs w:val="22"/>
              </w:rPr>
              <w:t>(„half cell“ moduly jsou přípustné)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DBE79A" w14:textId="77777777" w:rsidR="008004AC" w:rsidRPr="00B80404" w:rsidRDefault="00FE119E">
            <w:pPr>
              <w:spacing w:after="120"/>
              <w:jc w:val="center"/>
              <w:rPr>
                <w:rFonts w:asciiTheme="minorHAnsi" w:hAnsiTheme="minorHAnsi" w:cstheme="minorHAnsi"/>
              </w:rPr>
            </w:pPr>
            <w:r w:rsidRPr="00B80404">
              <w:rPr>
                <w:rFonts w:asciiTheme="minorHAnsi" w:hAnsiTheme="minorHAnsi" w:cstheme="minorHAnsi"/>
                <w:sz w:val="22"/>
                <w:szCs w:val="22"/>
              </w:rPr>
              <w:t>ANO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DBE79B" w14:textId="77777777" w:rsidR="008004AC" w:rsidRPr="00B80404" w:rsidRDefault="00FE119E">
            <w:pPr>
              <w:spacing w:after="120"/>
              <w:jc w:val="center"/>
              <w:rPr>
                <w:rFonts w:asciiTheme="minorHAnsi" w:hAnsiTheme="minorHAnsi" w:cstheme="minorHAnsi"/>
              </w:rPr>
            </w:pPr>
            <w:r w:rsidRPr="00B80404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BE79C" w14:textId="77777777" w:rsidR="008004AC" w:rsidRPr="00B80404" w:rsidRDefault="008004AC">
            <w:pPr>
              <w:spacing w:after="12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50DBE79D" w14:textId="77777777" w:rsidR="008004AC" w:rsidRPr="00B80404" w:rsidRDefault="008004AC">
            <w:pPr>
              <w:spacing w:after="12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004AC" w:rsidRPr="00B80404" w14:paraId="50DBE7A4" w14:textId="77777777">
        <w:trPr>
          <w:trHeight w:val="360"/>
        </w:trPr>
        <w:tc>
          <w:tcPr>
            <w:tcW w:w="403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DBE79F" w14:textId="77777777" w:rsidR="008004AC" w:rsidRPr="00B80404" w:rsidRDefault="00FE119E">
            <w:pPr>
              <w:spacing w:after="120"/>
              <w:rPr>
                <w:rFonts w:asciiTheme="minorHAnsi" w:hAnsiTheme="minorHAnsi" w:cstheme="minorHAnsi"/>
              </w:rPr>
            </w:pPr>
            <w:r w:rsidRPr="00B80404">
              <w:rPr>
                <w:rFonts w:asciiTheme="minorHAnsi" w:hAnsiTheme="minorHAnsi" w:cstheme="minorHAnsi"/>
                <w:sz w:val="22"/>
                <w:szCs w:val="22"/>
              </w:rPr>
              <w:t>Účinnost panelu (při STC Cell temp. 25°C, AM1.5, 1000W/m²)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DBE7A0" w14:textId="4D029565" w:rsidR="008004AC" w:rsidRPr="00B80404" w:rsidRDefault="00FE119E">
            <w:pPr>
              <w:spacing w:after="120"/>
              <w:jc w:val="center"/>
              <w:rPr>
                <w:rFonts w:asciiTheme="minorHAnsi" w:hAnsiTheme="minorHAnsi" w:cstheme="minorHAnsi"/>
              </w:rPr>
            </w:pPr>
            <w:r w:rsidRPr="00B80404">
              <w:rPr>
                <w:rFonts w:asciiTheme="minorHAnsi" w:hAnsiTheme="minorHAnsi" w:cstheme="minorHAnsi"/>
                <w:sz w:val="22"/>
                <w:szCs w:val="22"/>
              </w:rPr>
              <w:t>min. 1</w:t>
            </w:r>
            <w:r w:rsidR="0039697C" w:rsidRPr="00B80404">
              <w:rPr>
                <w:rFonts w:asciiTheme="minorHAnsi" w:hAnsiTheme="minorHAnsi" w:cstheme="minorHAnsi"/>
                <w:sz w:val="22"/>
                <w:szCs w:val="22"/>
              </w:rPr>
              <w:t>9</w:t>
            </w:r>
            <w:r w:rsidRPr="00B80404">
              <w:rPr>
                <w:rFonts w:asciiTheme="minorHAnsi" w:hAnsiTheme="minorHAnsi" w:cstheme="minorHAnsi"/>
                <w:sz w:val="22"/>
                <w:szCs w:val="22"/>
              </w:rPr>
              <w:t>,0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DBE7A1" w14:textId="77777777" w:rsidR="008004AC" w:rsidRPr="00B80404" w:rsidRDefault="00FE119E">
            <w:pPr>
              <w:spacing w:after="120"/>
              <w:jc w:val="center"/>
              <w:rPr>
                <w:rFonts w:asciiTheme="minorHAnsi" w:hAnsiTheme="minorHAnsi" w:cstheme="minorHAnsi"/>
              </w:rPr>
            </w:pPr>
            <w:r w:rsidRPr="00B80404">
              <w:rPr>
                <w:rFonts w:asciiTheme="minorHAnsi" w:hAnsiTheme="minorHAnsi" w:cstheme="minorHAnsi"/>
                <w:sz w:val="22"/>
                <w:szCs w:val="22"/>
              </w:rPr>
              <w:t>%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BE7A2" w14:textId="77777777" w:rsidR="008004AC" w:rsidRPr="00B80404" w:rsidRDefault="008004AC">
            <w:pPr>
              <w:spacing w:after="12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50DBE7A3" w14:textId="77777777" w:rsidR="008004AC" w:rsidRPr="00B80404" w:rsidRDefault="008004AC">
            <w:pPr>
              <w:spacing w:after="12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004AC" w:rsidRPr="00B80404" w14:paraId="50DBE7AA" w14:textId="77777777">
        <w:trPr>
          <w:trHeight w:val="360"/>
        </w:trPr>
        <w:tc>
          <w:tcPr>
            <w:tcW w:w="403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DBE7A5" w14:textId="740B48B6" w:rsidR="008004AC" w:rsidRPr="00B80404" w:rsidRDefault="00FE119E">
            <w:pPr>
              <w:spacing w:after="120"/>
              <w:rPr>
                <w:rFonts w:asciiTheme="minorHAnsi" w:hAnsiTheme="minorHAnsi" w:cstheme="minorHAnsi"/>
              </w:rPr>
            </w:pPr>
            <w:r w:rsidRPr="00B80404">
              <w:rPr>
                <w:rFonts w:asciiTheme="minorHAnsi" w:hAnsiTheme="minorHAnsi" w:cstheme="minorHAnsi"/>
                <w:sz w:val="22"/>
                <w:szCs w:val="22"/>
              </w:rPr>
              <w:t>Garantovaná účinnost panelu po 2</w:t>
            </w:r>
            <w:r w:rsidR="004F0A17" w:rsidRPr="00B80404"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r w:rsidRPr="00B80404">
              <w:rPr>
                <w:rFonts w:asciiTheme="minorHAnsi" w:hAnsiTheme="minorHAnsi" w:cstheme="minorHAnsi"/>
                <w:sz w:val="22"/>
                <w:szCs w:val="22"/>
              </w:rPr>
              <w:t xml:space="preserve"> letech provozu (ve vztahu k původní hodnotě Pmax panelu)  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DBE7A6" w14:textId="77777777" w:rsidR="008004AC" w:rsidRPr="00B80404" w:rsidRDefault="00FE119E">
            <w:pPr>
              <w:spacing w:after="120"/>
              <w:jc w:val="center"/>
              <w:rPr>
                <w:rFonts w:asciiTheme="minorHAnsi" w:hAnsiTheme="minorHAnsi" w:cstheme="minorHAnsi"/>
              </w:rPr>
            </w:pPr>
            <w:r w:rsidRPr="00B80404">
              <w:rPr>
                <w:rFonts w:asciiTheme="minorHAnsi" w:hAnsiTheme="minorHAnsi" w:cstheme="minorHAnsi"/>
                <w:sz w:val="22"/>
                <w:szCs w:val="22"/>
              </w:rPr>
              <w:t>min. 80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DBE7A7" w14:textId="77777777" w:rsidR="008004AC" w:rsidRPr="00B80404" w:rsidRDefault="00FE119E">
            <w:pPr>
              <w:spacing w:after="120"/>
              <w:jc w:val="center"/>
              <w:rPr>
                <w:rFonts w:asciiTheme="minorHAnsi" w:hAnsiTheme="minorHAnsi" w:cstheme="minorHAnsi"/>
              </w:rPr>
            </w:pPr>
            <w:r w:rsidRPr="00B80404">
              <w:rPr>
                <w:rFonts w:asciiTheme="minorHAnsi" w:hAnsiTheme="minorHAnsi" w:cstheme="minorHAnsi"/>
                <w:sz w:val="22"/>
                <w:szCs w:val="22"/>
              </w:rPr>
              <w:t>%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BE7A8" w14:textId="77777777" w:rsidR="008004AC" w:rsidRPr="00B80404" w:rsidRDefault="008004AC">
            <w:pPr>
              <w:spacing w:after="12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50DBE7A9" w14:textId="77777777" w:rsidR="008004AC" w:rsidRPr="00B80404" w:rsidRDefault="008004AC">
            <w:pPr>
              <w:spacing w:after="12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004AC" w:rsidRPr="00B80404" w14:paraId="50DBE7B0" w14:textId="77777777">
        <w:trPr>
          <w:trHeight w:val="360"/>
        </w:trPr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DBE7AB" w14:textId="77777777" w:rsidR="008004AC" w:rsidRPr="00B80404" w:rsidRDefault="00FE119E">
            <w:pPr>
              <w:spacing w:after="120"/>
              <w:rPr>
                <w:rFonts w:asciiTheme="minorHAnsi" w:hAnsiTheme="minorHAnsi" w:cstheme="minorHAnsi"/>
              </w:rPr>
            </w:pPr>
            <w:r w:rsidRPr="00B80404">
              <w:rPr>
                <w:rFonts w:asciiTheme="minorHAnsi" w:hAnsiTheme="minorHAnsi" w:cstheme="minorHAnsi"/>
                <w:sz w:val="22"/>
                <w:szCs w:val="22"/>
              </w:rPr>
              <w:t>Produktová záruční doba na fotovoltaický panel*</w:t>
            </w:r>
          </w:p>
        </w:tc>
        <w:tc>
          <w:tcPr>
            <w:tcW w:w="141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DBE7AC" w14:textId="77777777" w:rsidR="008004AC" w:rsidRPr="00B80404" w:rsidRDefault="00FE119E">
            <w:pPr>
              <w:spacing w:after="120"/>
              <w:jc w:val="center"/>
              <w:rPr>
                <w:rFonts w:asciiTheme="minorHAnsi" w:hAnsiTheme="minorHAnsi" w:cstheme="minorHAnsi"/>
              </w:rPr>
            </w:pPr>
            <w:r w:rsidRPr="00B80404">
              <w:rPr>
                <w:rFonts w:asciiTheme="minorHAnsi" w:hAnsiTheme="minorHAnsi" w:cstheme="minorHAnsi"/>
                <w:sz w:val="22"/>
                <w:szCs w:val="22"/>
              </w:rPr>
              <w:t>min. 10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DBE7AD" w14:textId="77777777" w:rsidR="008004AC" w:rsidRPr="00B80404" w:rsidRDefault="00FE119E">
            <w:pPr>
              <w:spacing w:after="120"/>
              <w:jc w:val="center"/>
              <w:rPr>
                <w:rFonts w:asciiTheme="minorHAnsi" w:hAnsiTheme="minorHAnsi" w:cstheme="minorHAnsi"/>
              </w:rPr>
            </w:pPr>
            <w:r w:rsidRPr="00B80404">
              <w:rPr>
                <w:rFonts w:asciiTheme="minorHAnsi" w:hAnsiTheme="minorHAnsi" w:cstheme="minorHAnsi"/>
                <w:sz w:val="22"/>
                <w:szCs w:val="22"/>
              </w:rPr>
              <w:t>let</w:t>
            </w:r>
          </w:p>
        </w:tc>
        <w:tc>
          <w:tcPr>
            <w:tcW w:w="170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BE7AE" w14:textId="77777777" w:rsidR="008004AC" w:rsidRPr="00B80404" w:rsidRDefault="008004AC">
            <w:pPr>
              <w:spacing w:after="12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50DBE7AF" w14:textId="77777777" w:rsidR="008004AC" w:rsidRPr="00B80404" w:rsidRDefault="008004AC">
            <w:pPr>
              <w:spacing w:after="12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004AC" w:rsidRPr="00B80404" w14:paraId="50DBE7B6" w14:textId="77777777">
        <w:trPr>
          <w:trHeight w:val="360"/>
        </w:trPr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DBE7B1" w14:textId="77777777" w:rsidR="008004AC" w:rsidRPr="00B80404" w:rsidRDefault="00FE119E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B80404">
              <w:rPr>
                <w:rFonts w:asciiTheme="minorHAnsi" w:hAnsiTheme="minorHAnsi" w:cstheme="minorHAnsi"/>
                <w:sz w:val="22"/>
                <w:szCs w:val="22"/>
              </w:rPr>
              <w:t>Účinnost střídače EURO</w:t>
            </w:r>
          </w:p>
        </w:tc>
        <w:tc>
          <w:tcPr>
            <w:tcW w:w="141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DBE7B2" w14:textId="77777777" w:rsidR="008004AC" w:rsidRPr="00B80404" w:rsidRDefault="00FE119E">
            <w:pPr>
              <w:spacing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80404">
              <w:rPr>
                <w:rFonts w:asciiTheme="minorHAnsi" w:hAnsiTheme="minorHAnsi" w:cstheme="minorHAnsi"/>
                <w:sz w:val="22"/>
                <w:szCs w:val="22"/>
              </w:rPr>
              <w:t>min. 97,0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DBE7B3" w14:textId="77777777" w:rsidR="008004AC" w:rsidRPr="00B80404" w:rsidRDefault="00FE119E">
            <w:pPr>
              <w:spacing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80404">
              <w:rPr>
                <w:rFonts w:asciiTheme="minorHAnsi" w:hAnsiTheme="minorHAnsi" w:cstheme="minorHAnsi"/>
                <w:sz w:val="22"/>
                <w:szCs w:val="22"/>
              </w:rPr>
              <w:t>%</w:t>
            </w:r>
          </w:p>
        </w:tc>
        <w:tc>
          <w:tcPr>
            <w:tcW w:w="170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BE7B4" w14:textId="77777777" w:rsidR="008004AC" w:rsidRPr="00B80404" w:rsidRDefault="008004AC">
            <w:pPr>
              <w:spacing w:after="12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50DBE7B5" w14:textId="77777777" w:rsidR="008004AC" w:rsidRPr="00B80404" w:rsidRDefault="008004AC">
            <w:pPr>
              <w:spacing w:after="12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004AC" w:rsidRPr="00B80404" w14:paraId="50DBE7BC" w14:textId="77777777">
        <w:trPr>
          <w:trHeight w:val="360"/>
        </w:trPr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DBE7B7" w14:textId="77777777" w:rsidR="008004AC" w:rsidRPr="00B80404" w:rsidRDefault="00FE119E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B80404">
              <w:rPr>
                <w:rFonts w:asciiTheme="minorHAnsi" w:hAnsiTheme="minorHAnsi" w:cstheme="minorHAnsi"/>
                <w:sz w:val="22"/>
                <w:szCs w:val="22"/>
              </w:rPr>
              <w:t>Záruka na střídače*</w:t>
            </w:r>
          </w:p>
        </w:tc>
        <w:tc>
          <w:tcPr>
            <w:tcW w:w="141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DBE7B8" w14:textId="77777777" w:rsidR="008004AC" w:rsidRPr="00B80404" w:rsidRDefault="00FE119E">
            <w:pPr>
              <w:spacing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80404">
              <w:rPr>
                <w:rFonts w:asciiTheme="minorHAnsi" w:hAnsiTheme="minorHAnsi" w:cstheme="minorHAnsi"/>
                <w:sz w:val="22"/>
                <w:szCs w:val="22"/>
              </w:rPr>
              <w:t>min. 10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DBE7B9" w14:textId="77777777" w:rsidR="008004AC" w:rsidRPr="00B80404" w:rsidRDefault="00FE119E">
            <w:pPr>
              <w:spacing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80404">
              <w:rPr>
                <w:rFonts w:asciiTheme="minorHAnsi" w:hAnsiTheme="minorHAnsi" w:cstheme="minorHAnsi"/>
                <w:sz w:val="22"/>
                <w:szCs w:val="22"/>
              </w:rPr>
              <w:t>let</w:t>
            </w:r>
          </w:p>
        </w:tc>
        <w:tc>
          <w:tcPr>
            <w:tcW w:w="170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BE7BA" w14:textId="77777777" w:rsidR="008004AC" w:rsidRPr="00B80404" w:rsidRDefault="008004AC">
            <w:pPr>
              <w:spacing w:after="12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50DBE7BB" w14:textId="77777777" w:rsidR="008004AC" w:rsidRPr="00B80404" w:rsidRDefault="008004AC">
            <w:pPr>
              <w:spacing w:after="12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5A7C99" w:rsidRPr="00B80404" w14:paraId="67A62D92" w14:textId="77777777">
        <w:trPr>
          <w:trHeight w:val="360"/>
        </w:trPr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94AC6A" w14:textId="6F512B44" w:rsidR="005A7C99" w:rsidRPr="00B80404" w:rsidRDefault="004D5BBE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B80404">
              <w:rPr>
                <w:rFonts w:asciiTheme="minorHAnsi" w:hAnsiTheme="minorHAnsi" w:cstheme="minorHAnsi"/>
                <w:sz w:val="22"/>
                <w:szCs w:val="22"/>
              </w:rPr>
              <w:t>Garantovaná záruka s max. poklesem na 60% nominální kapacity po 10 letech provozu, nebo dosažení min. 2 400násobku nominální energie</w:t>
            </w:r>
          </w:p>
        </w:tc>
        <w:tc>
          <w:tcPr>
            <w:tcW w:w="141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A7247F" w14:textId="7588654A" w:rsidR="005A7C99" w:rsidRPr="00B80404" w:rsidRDefault="004D5BBE">
            <w:pPr>
              <w:spacing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80404">
              <w:rPr>
                <w:rFonts w:asciiTheme="minorHAnsi" w:hAnsiTheme="minorHAnsi" w:cstheme="minorHAnsi"/>
                <w:sz w:val="22"/>
                <w:szCs w:val="22"/>
              </w:rPr>
              <w:t>ANO</w:t>
            </w:r>
            <w:r w:rsidR="007F7183" w:rsidRPr="00B8040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2FC247" w14:textId="0CA2CF6E" w:rsidR="005A7C99" w:rsidRPr="00B80404" w:rsidRDefault="004D5BBE">
            <w:pPr>
              <w:spacing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80404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CE2BB" w14:textId="77777777" w:rsidR="005A7C99" w:rsidRPr="00B80404" w:rsidRDefault="005A7C99">
            <w:pPr>
              <w:spacing w:after="12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44D2D79B" w14:textId="77777777" w:rsidR="005A7C99" w:rsidRPr="00B80404" w:rsidRDefault="005A7C99">
            <w:pPr>
              <w:spacing w:after="12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004AC" w:rsidRPr="00B80404" w14:paraId="50DBE7C2" w14:textId="77777777">
        <w:trPr>
          <w:trHeight w:val="360"/>
        </w:trPr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DBE7BD" w14:textId="77777777" w:rsidR="008004AC" w:rsidRPr="00B80404" w:rsidRDefault="00FE119E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B80404">
              <w:rPr>
                <w:rFonts w:asciiTheme="minorHAnsi" w:hAnsiTheme="minorHAnsi" w:cstheme="minorHAnsi"/>
                <w:sz w:val="22"/>
                <w:szCs w:val="22"/>
              </w:rPr>
              <w:t xml:space="preserve">Elektronický portál – monitoring výroby, identifikace poruch atd. </w:t>
            </w:r>
          </w:p>
        </w:tc>
        <w:tc>
          <w:tcPr>
            <w:tcW w:w="141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DBE7BE" w14:textId="77777777" w:rsidR="008004AC" w:rsidRPr="00B80404" w:rsidRDefault="00FE119E">
            <w:pPr>
              <w:spacing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80404">
              <w:rPr>
                <w:rFonts w:asciiTheme="minorHAnsi" w:hAnsiTheme="minorHAnsi" w:cstheme="minorHAnsi"/>
                <w:sz w:val="22"/>
                <w:szCs w:val="22"/>
              </w:rPr>
              <w:t>ANO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DBE7BF" w14:textId="77777777" w:rsidR="008004AC" w:rsidRPr="00B80404" w:rsidRDefault="008004AC">
            <w:pPr>
              <w:spacing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BE7C0" w14:textId="77777777" w:rsidR="008004AC" w:rsidRPr="00B80404" w:rsidRDefault="008004AC">
            <w:pPr>
              <w:spacing w:after="12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50DBE7C1" w14:textId="77777777" w:rsidR="008004AC" w:rsidRPr="00B80404" w:rsidRDefault="008004AC">
            <w:pPr>
              <w:spacing w:after="120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50DBE7C3" w14:textId="77777777" w:rsidR="008004AC" w:rsidRPr="00B80404" w:rsidRDefault="00FE119E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B80404">
        <w:rPr>
          <w:rFonts w:asciiTheme="minorHAnsi" w:hAnsiTheme="minorHAnsi" w:cstheme="minorHAnsi"/>
          <w:sz w:val="22"/>
          <w:szCs w:val="22"/>
        </w:rPr>
        <w:t xml:space="preserve">* záruka musí být garantována výrobcem zařízení a doložena záručním listem nebo garančním dokumentem výrobce. Záruka poskytnutá dodavatelem bez zajištění výrobcem nebude akceptována. </w:t>
      </w:r>
    </w:p>
    <w:p w14:paraId="50DBE7C4" w14:textId="77777777" w:rsidR="008004AC" w:rsidRPr="00B80404" w:rsidRDefault="00FE119E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B80404">
        <w:rPr>
          <w:rFonts w:asciiTheme="minorHAnsi" w:hAnsiTheme="minorHAnsi" w:cstheme="minorHAnsi"/>
          <w:sz w:val="22"/>
          <w:szCs w:val="22"/>
        </w:rPr>
        <w:t>Instalované měniče musí být vybaveny plynulou, nebo diskrétní řiditelností dodávaného výkonu do elektrizační soustavy umožňující změnu dodávaného výkonu výrobny.</w:t>
      </w:r>
    </w:p>
    <w:p w14:paraId="50DBE7C5" w14:textId="77777777" w:rsidR="008004AC" w:rsidRPr="00B80404" w:rsidRDefault="00FE119E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B80404">
        <w:rPr>
          <w:rFonts w:asciiTheme="minorHAnsi" w:hAnsiTheme="minorHAnsi" w:cstheme="minorHAnsi"/>
          <w:sz w:val="22"/>
          <w:szCs w:val="22"/>
        </w:rPr>
        <w:t>Instalovány budou výhradně fotovoltaické moduly, měniče a akumulátory s nezávisle ověřenými parametry prokázanými certifikáty vydanými akreditovanými certifikačními orgány na základě níže uvedených souborů norem:</w:t>
      </w: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2405"/>
        <w:gridCol w:w="6804"/>
      </w:tblGrid>
      <w:tr w:rsidR="008004AC" w:rsidRPr="00B80404" w14:paraId="50DBE7C8" w14:textId="77777777">
        <w:tc>
          <w:tcPr>
            <w:tcW w:w="2405" w:type="dxa"/>
          </w:tcPr>
          <w:p w14:paraId="50DBE7C6" w14:textId="77777777" w:rsidR="008004AC" w:rsidRPr="00B80404" w:rsidRDefault="00FE119E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804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Technologie</w:t>
            </w:r>
          </w:p>
        </w:tc>
        <w:tc>
          <w:tcPr>
            <w:tcW w:w="6804" w:type="dxa"/>
          </w:tcPr>
          <w:p w14:paraId="50DBE7C7" w14:textId="77777777" w:rsidR="008004AC" w:rsidRPr="00B80404" w:rsidRDefault="00FE119E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804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Soubory norem (je-li relevantní)</w:t>
            </w:r>
          </w:p>
        </w:tc>
      </w:tr>
      <w:tr w:rsidR="008004AC" w:rsidRPr="00B80404" w14:paraId="50DBE7CB" w14:textId="77777777">
        <w:tc>
          <w:tcPr>
            <w:tcW w:w="2405" w:type="dxa"/>
          </w:tcPr>
          <w:p w14:paraId="50DBE7C9" w14:textId="77777777" w:rsidR="008004AC" w:rsidRPr="00B80404" w:rsidRDefault="00FE119E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80404">
              <w:rPr>
                <w:rFonts w:asciiTheme="minorHAnsi" w:hAnsiTheme="minorHAnsi" w:cstheme="minorHAnsi"/>
                <w:sz w:val="22"/>
                <w:szCs w:val="22"/>
              </w:rPr>
              <w:t>Fotovoltaické moduly</w:t>
            </w:r>
          </w:p>
        </w:tc>
        <w:tc>
          <w:tcPr>
            <w:tcW w:w="6804" w:type="dxa"/>
          </w:tcPr>
          <w:p w14:paraId="50DBE7CA" w14:textId="77777777" w:rsidR="008004AC" w:rsidRPr="00B80404" w:rsidRDefault="00FE119E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80404">
              <w:rPr>
                <w:rFonts w:asciiTheme="minorHAnsi" w:hAnsiTheme="minorHAnsi" w:cstheme="minorHAnsi"/>
                <w:sz w:val="22"/>
                <w:szCs w:val="22"/>
              </w:rPr>
              <w:t>IEC 61215, IEC 61730</w:t>
            </w:r>
          </w:p>
        </w:tc>
      </w:tr>
      <w:tr w:rsidR="008004AC" w:rsidRPr="00B80404" w14:paraId="50DBE7CE" w14:textId="77777777">
        <w:tc>
          <w:tcPr>
            <w:tcW w:w="2405" w:type="dxa"/>
          </w:tcPr>
          <w:p w14:paraId="50DBE7CC" w14:textId="77777777" w:rsidR="008004AC" w:rsidRPr="00B80404" w:rsidRDefault="00FE119E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80404">
              <w:rPr>
                <w:rFonts w:asciiTheme="minorHAnsi" w:hAnsiTheme="minorHAnsi" w:cstheme="minorHAnsi"/>
                <w:sz w:val="22"/>
                <w:szCs w:val="22"/>
              </w:rPr>
              <w:t>Měniče</w:t>
            </w:r>
          </w:p>
        </w:tc>
        <w:tc>
          <w:tcPr>
            <w:tcW w:w="6804" w:type="dxa"/>
          </w:tcPr>
          <w:p w14:paraId="50DBE7CD" w14:textId="77777777" w:rsidR="008004AC" w:rsidRPr="00B80404" w:rsidRDefault="00FE119E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80404">
              <w:rPr>
                <w:rFonts w:asciiTheme="minorHAnsi" w:hAnsiTheme="minorHAnsi" w:cstheme="minorHAnsi"/>
                <w:sz w:val="22"/>
                <w:szCs w:val="22"/>
              </w:rPr>
              <w:t>IEC 61727, IEC 62116, normy řady IEC 61000 dle typu</w:t>
            </w:r>
          </w:p>
        </w:tc>
      </w:tr>
      <w:tr w:rsidR="008004AC" w:rsidRPr="00B80404" w14:paraId="50DBE7D1" w14:textId="77777777">
        <w:tc>
          <w:tcPr>
            <w:tcW w:w="2405" w:type="dxa"/>
          </w:tcPr>
          <w:p w14:paraId="50DBE7CF" w14:textId="77777777" w:rsidR="008004AC" w:rsidRPr="00B80404" w:rsidRDefault="00FE119E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80404">
              <w:rPr>
                <w:rFonts w:asciiTheme="minorHAnsi" w:hAnsiTheme="minorHAnsi" w:cstheme="minorHAnsi"/>
                <w:sz w:val="22"/>
                <w:szCs w:val="22"/>
              </w:rPr>
              <w:t>Elektrické akumulátory</w:t>
            </w:r>
          </w:p>
        </w:tc>
        <w:tc>
          <w:tcPr>
            <w:tcW w:w="6804" w:type="dxa"/>
          </w:tcPr>
          <w:p w14:paraId="50DBE7D0" w14:textId="77777777" w:rsidR="008004AC" w:rsidRPr="00B80404" w:rsidRDefault="00FE119E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B80404">
              <w:rPr>
                <w:rFonts w:asciiTheme="minorHAnsi" w:hAnsiTheme="minorHAnsi" w:cstheme="minorHAnsi"/>
                <w:sz w:val="22"/>
                <w:szCs w:val="22"/>
              </w:rPr>
              <w:t>dle typu akumulátoru (pro nejčastější lithiové akumulátory IEC 3056:2020 nebo IEC 62619:2017 nebo IEC 62620:2014)</w:t>
            </w:r>
          </w:p>
        </w:tc>
      </w:tr>
    </w:tbl>
    <w:p w14:paraId="50DBE7D2" w14:textId="77777777" w:rsidR="008004AC" w:rsidRDefault="008004AC">
      <w:pPr>
        <w:spacing w:after="120"/>
        <w:rPr>
          <w:rFonts w:asciiTheme="minorHAnsi" w:hAnsiTheme="minorHAnsi" w:cstheme="minorHAnsi"/>
          <w:sz w:val="22"/>
          <w:szCs w:val="22"/>
        </w:rPr>
      </w:pPr>
    </w:p>
    <w:p w14:paraId="48483F6C" w14:textId="77777777" w:rsidR="00B80404" w:rsidRDefault="00B80404">
      <w:pPr>
        <w:spacing w:after="120"/>
        <w:rPr>
          <w:rFonts w:asciiTheme="minorHAnsi" w:hAnsiTheme="minorHAnsi" w:cstheme="minorHAnsi"/>
          <w:sz w:val="22"/>
          <w:szCs w:val="22"/>
        </w:rPr>
      </w:pPr>
    </w:p>
    <w:p w14:paraId="5CE65E4C" w14:textId="77777777" w:rsidR="00B80404" w:rsidRDefault="00B80404">
      <w:pPr>
        <w:spacing w:after="120"/>
        <w:rPr>
          <w:rFonts w:asciiTheme="minorHAnsi" w:hAnsiTheme="minorHAnsi" w:cstheme="minorHAnsi"/>
          <w:sz w:val="22"/>
          <w:szCs w:val="22"/>
        </w:rPr>
      </w:pPr>
    </w:p>
    <w:p w14:paraId="32E6BCF3" w14:textId="77777777" w:rsidR="00B80404" w:rsidRDefault="00B80404">
      <w:pPr>
        <w:spacing w:after="120"/>
        <w:rPr>
          <w:rFonts w:asciiTheme="minorHAnsi" w:hAnsiTheme="minorHAnsi" w:cstheme="minorHAnsi"/>
          <w:sz w:val="22"/>
          <w:szCs w:val="22"/>
        </w:rPr>
      </w:pPr>
    </w:p>
    <w:p w14:paraId="5EA0309B" w14:textId="77777777" w:rsidR="00B80404" w:rsidRDefault="00B80404">
      <w:pPr>
        <w:spacing w:after="120"/>
        <w:rPr>
          <w:rFonts w:asciiTheme="minorHAnsi" w:hAnsiTheme="minorHAnsi" w:cstheme="minorHAnsi"/>
          <w:sz w:val="22"/>
          <w:szCs w:val="22"/>
        </w:rPr>
      </w:pPr>
    </w:p>
    <w:p w14:paraId="3321A30B" w14:textId="77777777" w:rsidR="00B80404" w:rsidRPr="00B80404" w:rsidRDefault="00B80404">
      <w:pPr>
        <w:spacing w:after="120"/>
        <w:rPr>
          <w:rFonts w:asciiTheme="minorHAnsi" w:hAnsiTheme="minorHAnsi" w:cstheme="minorHAnsi"/>
          <w:sz w:val="22"/>
          <w:szCs w:val="22"/>
        </w:rPr>
      </w:pPr>
    </w:p>
    <w:p w14:paraId="50DBE7D3" w14:textId="0C1509C8" w:rsidR="008004AC" w:rsidRPr="00B80404" w:rsidRDefault="00FE119E" w:rsidP="00B80404">
      <w:pPr>
        <w:pBdr>
          <w:bottom w:val="single" w:sz="4" w:space="1" w:color="000000"/>
        </w:pBdr>
        <w:shd w:val="clear" w:color="auto" w:fill="D9D9D9" w:themeFill="background1" w:themeFillShade="D9"/>
        <w:spacing w:after="120"/>
        <w:ind w:right="-142"/>
        <w:jc w:val="center"/>
        <w:rPr>
          <w:rFonts w:asciiTheme="minorHAnsi" w:hAnsiTheme="minorHAnsi" w:cstheme="minorHAnsi"/>
          <w:b/>
          <w:bCs/>
        </w:rPr>
      </w:pPr>
      <w:r w:rsidRPr="00B80404">
        <w:rPr>
          <w:rFonts w:asciiTheme="minorHAnsi" w:hAnsiTheme="minorHAnsi" w:cstheme="minorHAnsi"/>
          <w:b/>
          <w:bCs/>
        </w:rPr>
        <w:lastRenderedPageBreak/>
        <w:t xml:space="preserve">SO 02 FVE </w:t>
      </w:r>
      <w:r w:rsidR="007562B4" w:rsidRPr="00B80404">
        <w:rPr>
          <w:rFonts w:asciiTheme="minorHAnsi" w:hAnsiTheme="minorHAnsi" w:cstheme="minorHAnsi"/>
          <w:b/>
          <w:bCs/>
        </w:rPr>
        <w:t>MŠ</w:t>
      </w:r>
      <w:r w:rsidRPr="00B80404">
        <w:rPr>
          <w:rFonts w:asciiTheme="minorHAnsi" w:hAnsiTheme="minorHAnsi" w:cstheme="minorHAnsi"/>
          <w:b/>
          <w:bCs/>
        </w:rPr>
        <w:t xml:space="preserve"> </w:t>
      </w:r>
      <w:r w:rsidR="007562B4" w:rsidRPr="00B80404">
        <w:rPr>
          <w:rFonts w:asciiTheme="minorHAnsi" w:hAnsiTheme="minorHAnsi" w:cstheme="minorHAnsi"/>
          <w:b/>
          <w:bCs/>
        </w:rPr>
        <w:t>Nádražní</w:t>
      </w:r>
      <w:r w:rsidR="006A3B62" w:rsidRPr="00B80404">
        <w:rPr>
          <w:rFonts w:asciiTheme="minorHAnsi" w:hAnsiTheme="minorHAnsi" w:cstheme="minorHAnsi"/>
          <w:b/>
          <w:bCs/>
        </w:rPr>
        <w:t xml:space="preserve"> 370</w:t>
      </w:r>
    </w:p>
    <w:tbl>
      <w:tblPr>
        <w:tblW w:w="9702" w:type="dxa"/>
        <w:tblInd w:w="-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2"/>
        <w:gridCol w:w="1418"/>
        <w:gridCol w:w="1134"/>
        <w:gridCol w:w="1701"/>
        <w:gridCol w:w="1417"/>
      </w:tblGrid>
      <w:tr w:rsidR="00CF5571" w:rsidRPr="00B80404" w14:paraId="464D96DF" w14:textId="77777777" w:rsidTr="00FC2977">
        <w:trPr>
          <w:trHeight w:val="500"/>
        </w:trPr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C3C3AC" w14:textId="77777777" w:rsidR="00CF5571" w:rsidRPr="00B80404" w:rsidRDefault="00CF5571" w:rsidP="00FC2977">
            <w:pPr>
              <w:spacing w:after="120"/>
              <w:rPr>
                <w:rFonts w:asciiTheme="minorHAnsi" w:hAnsiTheme="minorHAnsi" w:cstheme="minorHAnsi"/>
                <w:b/>
                <w:bCs/>
              </w:rPr>
            </w:pPr>
            <w:r w:rsidRPr="00B804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Parametr</w:t>
            </w:r>
          </w:p>
        </w:tc>
        <w:tc>
          <w:tcPr>
            <w:tcW w:w="141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365AC7" w14:textId="77777777" w:rsidR="00CF5571" w:rsidRPr="00B80404" w:rsidRDefault="00CF5571" w:rsidP="00FC2977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804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Požadavek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454E19" w14:textId="77777777" w:rsidR="00CF5571" w:rsidRPr="00B80404" w:rsidRDefault="00CF5571" w:rsidP="00FC2977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804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Jednotka</w:t>
            </w:r>
          </w:p>
        </w:tc>
        <w:tc>
          <w:tcPr>
            <w:tcW w:w="170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1EBB3" w14:textId="77777777" w:rsidR="00CF5571" w:rsidRPr="00B80404" w:rsidRDefault="00CF5571" w:rsidP="00FC2977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804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Nabízená hodnota</w:t>
            </w:r>
          </w:p>
        </w:tc>
        <w:tc>
          <w:tcPr>
            <w:tcW w:w="141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7E4C0AF7" w14:textId="77777777" w:rsidR="00CF5571" w:rsidRPr="00B80404" w:rsidRDefault="00CF5571" w:rsidP="00FC2977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804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Nabízený typ, značka</w:t>
            </w:r>
          </w:p>
        </w:tc>
      </w:tr>
      <w:tr w:rsidR="00CF5571" w:rsidRPr="00B80404" w14:paraId="59DE45C6" w14:textId="77777777" w:rsidTr="00FC2977">
        <w:trPr>
          <w:trHeight w:val="360"/>
        </w:trPr>
        <w:tc>
          <w:tcPr>
            <w:tcW w:w="403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A1CDA4" w14:textId="77777777" w:rsidR="00CF5571" w:rsidRPr="00B80404" w:rsidRDefault="00CF5571" w:rsidP="00FC2977">
            <w:pPr>
              <w:spacing w:after="120"/>
              <w:rPr>
                <w:rFonts w:asciiTheme="minorHAnsi" w:hAnsiTheme="minorHAnsi" w:cstheme="minorHAnsi"/>
              </w:rPr>
            </w:pPr>
            <w:r w:rsidRPr="00B80404">
              <w:rPr>
                <w:rFonts w:asciiTheme="minorHAnsi" w:hAnsiTheme="minorHAnsi" w:cstheme="minorHAnsi"/>
                <w:sz w:val="22"/>
                <w:szCs w:val="22"/>
              </w:rPr>
              <w:t>Monokrystalický fotovoltaický panel</w:t>
            </w:r>
          </w:p>
          <w:p w14:paraId="3F5AE43F" w14:textId="77777777" w:rsidR="00CF5571" w:rsidRPr="00B80404" w:rsidRDefault="00CF5571" w:rsidP="00FC2977">
            <w:pPr>
              <w:spacing w:after="120"/>
              <w:rPr>
                <w:rFonts w:asciiTheme="minorHAnsi" w:hAnsiTheme="minorHAnsi" w:cstheme="minorHAnsi"/>
              </w:rPr>
            </w:pPr>
            <w:r w:rsidRPr="00B80404">
              <w:rPr>
                <w:rFonts w:asciiTheme="minorHAnsi" w:hAnsiTheme="minorHAnsi" w:cstheme="minorHAnsi"/>
                <w:sz w:val="22"/>
                <w:szCs w:val="22"/>
              </w:rPr>
              <w:t>(„half cell“ moduly jsou přípustné)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F30C4C" w14:textId="77777777" w:rsidR="00CF5571" w:rsidRPr="00B80404" w:rsidRDefault="00CF5571" w:rsidP="00FC2977">
            <w:pPr>
              <w:spacing w:after="120"/>
              <w:jc w:val="center"/>
              <w:rPr>
                <w:rFonts w:asciiTheme="minorHAnsi" w:hAnsiTheme="minorHAnsi" w:cstheme="minorHAnsi"/>
              </w:rPr>
            </w:pPr>
            <w:r w:rsidRPr="00B80404">
              <w:rPr>
                <w:rFonts w:asciiTheme="minorHAnsi" w:hAnsiTheme="minorHAnsi" w:cstheme="minorHAnsi"/>
                <w:sz w:val="22"/>
                <w:szCs w:val="22"/>
              </w:rPr>
              <w:t>ANO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2B770F" w14:textId="77777777" w:rsidR="00CF5571" w:rsidRPr="00B80404" w:rsidRDefault="00CF5571" w:rsidP="00FC2977">
            <w:pPr>
              <w:spacing w:after="120"/>
              <w:jc w:val="center"/>
              <w:rPr>
                <w:rFonts w:asciiTheme="minorHAnsi" w:hAnsiTheme="minorHAnsi" w:cstheme="minorHAnsi"/>
              </w:rPr>
            </w:pPr>
            <w:r w:rsidRPr="00B80404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33DD0" w14:textId="77777777" w:rsidR="00CF5571" w:rsidRPr="00B80404" w:rsidRDefault="00CF5571" w:rsidP="00FC2977">
            <w:pPr>
              <w:spacing w:after="12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36E7135A" w14:textId="77777777" w:rsidR="00CF5571" w:rsidRPr="00B80404" w:rsidRDefault="00CF5571" w:rsidP="00FC2977">
            <w:pPr>
              <w:spacing w:after="12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F5571" w:rsidRPr="00B80404" w14:paraId="682ABF65" w14:textId="77777777" w:rsidTr="00FC2977">
        <w:trPr>
          <w:trHeight w:val="360"/>
        </w:trPr>
        <w:tc>
          <w:tcPr>
            <w:tcW w:w="403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27B437" w14:textId="77777777" w:rsidR="00CF5571" w:rsidRPr="00B80404" w:rsidRDefault="00CF5571" w:rsidP="00FC2977">
            <w:pPr>
              <w:spacing w:after="120"/>
              <w:rPr>
                <w:rFonts w:asciiTheme="minorHAnsi" w:hAnsiTheme="minorHAnsi" w:cstheme="minorHAnsi"/>
              </w:rPr>
            </w:pPr>
            <w:r w:rsidRPr="00B80404">
              <w:rPr>
                <w:rFonts w:asciiTheme="minorHAnsi" w:hAnsiTheme="minorHAnsi" w:cstheme="minorHAnsi"/>
                <w:sz w:val="22"/>
                <w:szCs w:val="22"/>
              </w:rPr>
              <w:t>Účinnost panelu (při STC Cell temp. 25°C, AM1.5, 1000W/m²)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398269" w14:textId="77777777" w:rsidR="00CF5571" w:rsidRPr="00B80404" w:rsidRDefault="00CF5571" w:rsidP="00FC2977">
            <w:pPr>
              <w:spacing w:after="120"/>
              <w:jc w:val="center"/>
              <w:rPr>
                <w:rFonts w:asciiTheme="minorHAnsi" w:hAnsiTheme="minorHAnsi" w:cstheme="minorHAnsi"/>
              </w:rPr>
            </w:pPr>
            <w:r w:rsidRPr="00B80404">
              <w:rPr>
                <w:rFonts w:asciiTheme="minorHAnsi" w:hAnsiTheme="minorHAnsi" w:cstheme="minorHAnsi"/>
                <w:sz w:val="22"/>
                <w:szCs w:val="22"/>
              </w:rPr>
              <w:t>min. 19,0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4CED95" w14:textId="77777777" w:rsidR="00CF5571" w:rsidRPr="00B80404" w:rsidRDefault="00CF5571" w:rsidP="00FC2977">
            <w:pPr>
              <w:spacing w:after="120"/>
              <w:jc w:val="center"/>
              <w:rPr>
                <w:rFonts w:asciiTheme="minorHAnsi" w:hAnsiTheme="minorHAnsi" w:cstheme="minorHAnsi"/>
              </w:rPr>
            </w:pPr>
            <w:r w:rsidRPr="00B80404">
              <w:rPr>
                <w:rFonts w:asciiTheme="minorHAnsi" w:hAnsiTheme="minorHAnsi" w:cstheme="minorHAnsi"/>
                <w:sz w:val="22"/>
                <w:szCs w:val="22"/>
              </w:rPr>
              <w:t>%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3354A" w14:textId="77777777" w:rsidR="00CF5571" w:rsidRPr="00B80404" w:rsidRDefault="00CF5571" w:rsidP="00FC2977">
            <w:pPr>
              <w:spacing w:after="12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7D600848" w14:textId="77777777" w:rsidR="00CF5571" w:rsidRPr="00B80404" w:rsidRDefault="00CF5571" w:rsidP="00FC2977">
            <w:pPr>
              <w:spacing w:after="12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F5571" w:rsidRPr="00B80404" w14:paraId="617C7B0D" w14:textId="77777777" w:rsidTr="00FC2977">
        <w:trPr>
          <w:trHeight w:val="360"/>
        </w:trPr>
        <w:tc>
          <w:tcPr>
            <w:tcW w:w="403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FD6EAA" w14:textId="77777777" w:rsidR="00CF5571" w:rsidRPr="00B80404" w:rsidRDefault="00CF5571" w:rsidP="00FC2977">
            <w:pPr>
              <w:spacing w:after="120"/>
              <w:rPr>
                <w:rFonts w:asciiTheme="minorHAnsi" w:hAnsiTheme="minorHAnsi" w:cstheme="minorHAnsi"/>
              </w:rPr>
            </w:pPr>
            <w:r w:rsidRPr="00B80404">
              <w:rPr>
                <w:rFonts w:asciiTheme="minorHAnsi" w:hAnsiTheme="minorHAnsi" w:cstheme="minorHAnsi"/>
                <w:sz w:val="22"/>
                <w:szCs w:val="22"/>
              </w:rPr>
              <w:t xml:space="preserve">Garantovaná účinnost panelu po 20 letech provozu (ve vztahu k původní hodnotě Pmax panelu)  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8B5BF4" w14:textId="77777777" w:rsidR="00CF5571" w:rsidRPr="00B80404" w:rsidRDefault="00CF5571" w:rsidP="00FC2977">
            <w:pPr>
              <w:spacing w:after="120"/>
              <w:jc w:val="center"/>
              <w:rPr>
                <w:rFonts w:asciiTheme="minorHAnsi" w:hAnsiTheme="minorHAnsi" w:cstheme="minorHAnsi"/>
              </w:rPr>
            </w:pPr>
            <w:r w:rsidRPr="00B80404">
              <w:rPr>
                <w:rFonts w:asciiTheme="minorHAnsi" w:hAnsiTheme="minorHAnsi" w:cstheme="minorHAnsi"/>
                <w:sz w:val="22"/>
                <w:szCs w:val="22"/>
              </w:rPr>
              <w:t>min. 80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538492" w14:textId="77777777" w:rsidR="00CF5571" w:rsidRPr="00B80404" w:rsidRDefault="00CF5571" w:rsidP="00FC2977">
            <w:pPr>
              <w:spacing w:after="120"/>
              <w:jc w:val="center"/>
              <w:rPr>
                <w:rFonts w:asciiTheme="minorHAnsi" w:hAnsiTheme="minorHAnsi" w:cstheme="minorHAnsi"/>
              </w:rPr>
            </w:pPr>
            <w:r w:rsidRPr="00B80404">
              <w:rPr>
                <w:rFonts w:asciiTheme="minorHAnsi" w:hAnsiTheme="minorHAnsi" w:cstheme="minorHAnsi"/>
                <w:sz w:val="22"/>
                <w:szCs w:val="22"/>
              </w:rPr>
              <w:t>%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1A249" w14:textId="77777777" w:rsidR="00CF5571" w:rsidRPr="00B80404" w:rsidRDefault="00CF5571" w:rsidP="00FC2977">
            <w:pPr>
              <w:spacing w:after="12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7A8BD522" w14:textId="77777777" w:rsidR="00CF5571" w:rsidRPr="00B80404" w:rsidRDefault="00CF5571" w:rsidP="00FC2977">
            <w:pPr>
              <w:spacing w:after="12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F5571" w:rsidRPr="00B80404" w14:paraId="0F222D84" w14:textId="77777777" w:rsidTr="00FC2977">
        <w:trPr>
          <w:trHeight w:val="360"/>
        </w:trPr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898BBE" w14:textId="77777777" w:rsidR="00CF5571" w:rsidRPr="00B80404" w:rsidRDefault="00CF5571" w:rsidP="00FC2977">
            <w:pPr>
              <w:spacing w:after="120"/>
              <w:rPr>
                <w:rFonts w:asciiTheme="minorHAnsi" w:hAnsiTheme="minorHAnsi" w:cstheme="minorHAnsi"/>
              </w:rPr>
            </w:pPr>
            <w:r w:rsidRPr="00B80404">
              <w:rPr>
                <w:rFonts w:asciiTheme="minorHAnsi" w:hAnsiTheme="minorHAnsi" w:cstheme="minorHAnsi"/>
                <w:sz w:val="22"/>
                <w:szCs w:val="22"/>
              </w:rPr>
              <w:t>Produktová záruční doba na fotovoltaický panel*</w:t>
            </w:r>
          </w:p>
        </w:tc>
        <w:tc>
          <w:tcPr>
            <w:tcW w:w="141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C2F90C" w14:textId="77777777" w:rsidR="00CF5571" w:rsidRPr="00B80404" w:rsidRDefault="00CF5571" w:rsidP="00FC2977">
            <w:pPr>
              <w:spacing w:after="120"/>
              <w:jc w:val="center"/>
              <w:rPr>
                <w:rFonts w:asciiTheme="minorHAnsi" w:hAnsiTheme="minorHAnsi" w:cstheme="minorHAnsi"/>
              </w:rPr>
            </w:pPr>
            <w:r w:rsidRPr="00B80404">
              <w:rPr>
                <w:rFonts w:asciiTheme="minorHAnsi" w:hAnsiTheme="minorHAnsi" w:cstheme="minorHAnsi"/>
                <w:sz w:val="22"/>
                <w:szCs w:val="22"/>
              </w:rPr>
              <w:t>min. 10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D93979" w14:textId="77777777" w:rsidR="00CF5571" w:rsidRPr="00B80404" w:rsidRDefault="00CF5571" w:rsidP="00FC2977">
            <w:pPr>
              <w:spacing w:after="120"/>
              <w:jc w:val="center"/>
              <w:rPr>
                <w:rFonts w:asciiTheme="minorHAnsi" w:hAnsiTheme="minorHAnsi" w:cstheme="minorHAnsi"/>
              </w:rPr>
            </w:pPr>
            <w:r w:rsidRPr="00B80404">
              <w:rPr>
                <w:rFonts w:asciiTheme="minorHAnsi" w:hAnsiTheme="minorHAnsi" w:cstheme="minorHAnsi"/>
                <w:sz w:val="22"/>
                <w:szCs w:val="22"/>
              </w:rPr>
              <w:t>let</w:t>
            </w:r>
          </w:p>
        </w:tc>
        <w:tc>
          <w:tcPr>
            <w:tcW w:w="170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E90F4" w14:textId="77777777" w:rsidR="00CF5571" w:rsidRPr="00B80404" w:rsidRDefault="00CF5571" w:rsidP="00FC2977">
            <w:pPr>
              <w:spacing w:after="12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3E8BAABF" w14:textId="77777777" w:rsidR="00CF5571" w:rsidRPr="00B80404" w:rsidRDefault="00CF5571" w:rsidP="00FC2977">
            <w:pPr>
              <w:spacing w:after="12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F5571" w:rsidRPr="00B80404" w14:paraId="65DCFE88" w14:textId="77777777" w:rsidTr="00FC2977">
        <w:trPr>
          <w:trHeight w:val="360"/>
        </w:trPr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38E969" w14:textId="77777777" w:rsidR="00CF5571" w:rsidRPr="00B80404" w:rsidRDefault="00CF5571" w:rsidP="00FC2977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B80404">
              <w:rPr>
                <w:rFonts w:asciiTheme="minorHAnsi" w:hAnsiTheme="minorHAnsi" w:cstheme="minorHAnsi"/>
                <w:sz w:val="22"/>
                <w:szCs w:val="22"/>
              </w:rPr>
              <w:t>Účinnost střídače EURO</w:t>
            </w:r>
          </w:p>
        </w:tc>
        <w:tc>
          <w:tcPr>
            <w:tcW w:w="141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5F2D6B" w14:textId="77777777" w:rsidR="00CF5571" w:rsidRPr="00B80404" w:rsidRDefault="00CF5571" w:rsidP="00FC2977">
            <w:pPr>
              <w:spacing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80404">
              <w:rPr>
                <w:rFonts w:asciiTheme="minorHAnsi" w:hAnsiTheme="minorHAnsi" w:cstheme="minorHAnsi"/>
                <w:sz w:val="22"/>
                <w:szCs w:val="22"/>
              </w:rPr>
              <w:t>min. 97,0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5E5EA1" w14:textId="77777777" w:rsidR="00CF5571" w:rsidRPr="00B80404" w:rsidRDefault="00CF5571" w:rsidP="00FC2977">
            <w:pPr>
              <w:spacing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80404">
              <w:rPr>
                <w:rFonts w:asciiTheme="minorHAnsi" w:hAnsiTheme="minorHAnsi" w:cstheme="minorHAnsi"/>
                <w:sz w:val="22"/>
                <w:szCs w:val="22"/>
              </w:rPr>
              <w:t>%</w:t>
            </w:r>
          </w:p>
        </w:tc>
        <w:tc>
          <w:tcPr>
            <w:tcW w:w="170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10A98" w14:textId="77777777" w:rsidR="00CF5571" w:rsidRPr="00B80404" w:rsidRDefault="00CF5571" w:rsidP="00FC2977">
            <w:pPr>
              <w:spacing w:after="12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3DE06DB1" w14:textId="77777777" w:rsidR="00CF5571" w:rsidRPr="00B80404" w:rsidRDefault="00CF5571" w:rsidP="00FC2977">
            <w:pPr>
              <w:spacing w:after="12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F5571" w:rsidRPr="00B80404" w14:paraId="666187C0" w14:textId="77777777" w:rsidTr="00FC2977">
        <w:trPr>
          <w:trHeight w:val="360"/>
        </w:trPr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1DA270" w14:textId="77777777" w:rsidR="00CF5571" w:rsidRPr="00B80404" w:rsidRDefault="00CF5571" w:rsidP="00FC2977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B80404">
              <w:rPr>
                <w:rFonts w:asciiTheme="minorHAnsi" w:hAnsiTheme="minorHAnsi" w:cstheme="minorHAnsi"/>
                <w:sz w:val="22"/>
                <w:szCs w:val="22"/>
              </w:rPr>
              <w:t>Záruka na střídače*</w:t>
            </w:r>
          </w:p>
        </w:tc>
        <w:tc>
          <w:tcPr>
            <w:tcW w:w="141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ED8645" w14:textId="77777777" w:rsidR="00CF5571" w:rsidRPr="00B80404" w:rsidRDefault="00CF5571" w:rsidP="00FC2977">
            <w:pPr>
              <w:spacing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80404">
              <w:rPr>
                <w:rFonts w:asciiTheme="minorHAnsi" w:hAnsiTheme="minorHAnsi" w:cstheme="minorHAnsi"/>
                <w:sz w:val="22"/>
                <w:szCs w:val="22"/>
              </w:rPr>
              <w:t>min. 10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44C7E6" w14:textId="77777777" w:rsidR="00CF5571" w:rsidRPr="00B80404" w:rsidRDefault="00CF5571" w:rsidP="00FC2977">
            <w:pPr>
              <w:spacing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80404">
              <w:rPr>
                <w:rFonts w:asciiTheme="minorHAnsi" w:hAnsiTheme="minorHAnsi" w:cstheme="minorHAnsi"/>
                <w:sz w:val="22"/>
                <w:szCs w:val="22"/>
              </w:rPr>
              <w:t>let</w:t>
            </w:r>
          </w:p>
        </w:tc>
        <w:tc>
          <w:tcPr>
            <w:tcW w:w="170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5C3A8" w14:textId="77777777" w:rsidR="00CF5571" w:rsidRPr="00B80404" w:rsidRDefault="00CF5571" w:rsidP="00FC2977">
            <w:pPr>
              <w:spacing w:after="12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491FDCAC" w14:textId="77777777" w:rsidR="00CF5571" w:rsidRPr="00B80404" w:rsidRDefault="00CF5571" w:rsidP="00FC2977">
            <w:pPr>
              <w:spacing w:after="12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F5571" w:rsidRPr="00B80404" w14:paraId="248A62EE" w14:textId="77777777" w:rsidTr="00FC2977">
        <w:trPr>
          <w:trHeight w:val="360"/>
        </w:trPr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A1C5B7" w14:textId="77777777" w:rsidR="00CF5571" w:rsidRPr="00B80404" w:rsidRDefault="00CF5571" w:rsidP="00FC2977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B80404">
              <w:rPr>
                <w:rFonts w:asciiTheme="minorHAnsi" w:hAnsiTheme="minorHAnsi" w:cstheme="minorHAnsi"/>
                <w:sz w:val="22"/>
                <w:szCs w:val="22"/>
              </w:rPr>
              <w:t>Garantovaná záruka s max. poklesem na 60% nominální kapacity po 10 letech provozu, nebo dosažení min. 2 400násobku nominální energie</w:t>
            </w:r>
          </w:p>
        </w:tc>
        <w:tc>
          <w:tcPr>
            <w:tcW w:w="141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2AC5B6" w14:textId="77777777" w:rsidR="00CF5571" w:rsidRPr="00B80404" w:rsidRDefault="00CF5571" w:rsidP="00FC2977">
            <w:pPr>
              <w:spacing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80404">
              <w:rPr>
                <w:rFonts w:asciiTheme="minorHAnsi" w:hAnsiTheme="minorHAnsi" w:cstheme="minorHAnsi"/>
                <w:sz w:val="22"/>
                <w:szCs w:val="22"/>
              </w:rPr>
              <w:t xml:space="preserve">ANO 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EFB4DA" w14:textId="77777777" w:rsidR="00CF5571" w:rsidRPr="00B80404" w:rsidRDefault="00CF5571" w:rsidP="00FC2977">
            <w:pPr>
              <w:spacing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80404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9F1F3" w14:textId="77777777" w:rsidR="00CF5571" w:rsidRPr="00B80404" w:rsidRDefault="00CF5571" w:rsidP="00FC2977">
            <w:pPr>
              <w:spacing w:after="12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7BC3E08C" w14:textId="77777777" w:rsidR="00CF5571" w:rsidRPr="00B80404" w:rsidRDefault="00CF5571" w:rsidP="00FC2977">
            <w:pPr>
              <w:spacing w:after="12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F5571" w:rsidRPr="00B80404" w14:paraId="38BE5D6F" w14:textId="77777777" w:rsidTr="00FC2977">
        <w:trPr>
          <w:trHeight w:val="360"/>
        </w:trPr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0218E7" w14:textId="77777777" w:rsidR="00CF5571" w:rsidRPr="00B80404" w:rsidRDefault="00CF5571" w:rsidP="00FC2977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B80404">
              <w:rPr>
                <w:rFonts w:asciiTheme="minorHAnsi" w:hAnsiTheme="minorHAnsi" w:cstheme="minorHAnsi"/>
                <w:sz w:val="22"/>
                <w:szCs w:val="22"/>
              </w:rPr>
              <w:t xml:space="preserve">Elektronický portál – monitoring výroby, identifikace poruch atd. </w:t>
            </w:r>
          </w:p>
        </w:tc>
        <w:tc>
          <w:tcPr>
            <w:tcW w:w="141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824AF5" w14:textId="77777777" w:rsidR="00CF5571" w:rsidRPr="00B80404" w:rsidRDefault="00CF5571" w:rsidP="00FC2977">
            <w:pPr>
              <w:spacing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80404">
              <w:rPr>
                <w:rFonts w:asciiTheme="minorHAnsi" w:hAnsiTheme="minorHAnsi" w:cstheme="minorHAnsi"/>
                <w:sz w:val="22"/>
                <w:szCs w:val="22"/>
              </w:rPr>
              <w:t>ANO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82685A" w14:textId="77777777" w:rsidR="00CF5571" w:rsidRPr="00B80404" w:rsidRDefault="00CF5571" w:rsidP="00FC2977">
            <w:pPr>
              <w:spacing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A2C3F" w14:textId="77777777" w:rsidR="00CF5571" w:rsidRPr="00B80404" w:rsidRDefault="00CF5571" w:rsidP="00FC2977">
            <w:pPr>
              <w:spacing w:after="12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4FB047C6" w14:textId="77777777" w:rsidR="00CF5571" w:rsidRPr="00B80404" w:rsidRDefault="00CF5571" w:rsidP="00FC2977">
            <w:pPr>
              <w:spacing w:after="120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50DBE805" w14:textId="77777777" w:rsidR="008004AC" w:rsidRPr="00B80404" w:rsidRDefault="00FE119E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B80404">
        <w:rPr>
          <w:rFonts w:asciiTheme="minorHAnsi" w:hAnsiTheme="minorHAnsi" w:cstheme="minorHAnsi"/>
          <w:sz w:val="22"/>
          <w:szCs w:val="22"/>
        </w:rPr>
        <w:t xml:space="preserve">* záruka musí být garantována výrobcem zařízení a doložena záručním listem nebo garančním dokumentem výrobce. Záruka poskytnutá dodavatelem bez zajištění výrobcem nebude akceptována. </w:t>
      </w:r>
    </w:p>
    <w:p w14:paraId="50DBE806" w14:textId="77777777" w:rsidR="008004AC" w:rsidRPr="00B80404" w:rsidRDefault="00FE119E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B80404">
        <w:rPr>
          <w:rFonts w:asciiTheme="minorHAnsi" w:hAnsiTheme="minorHAnsi" w:cstheme="minorHAnsi"/>
          <w:sz w:val="22"/>
          <w:szCs w:val="22"/>
        </w:rPr>
        <w:t>Instalované měniče musí být vybaveny plynulou, nebo diskrétní řiditelností dodávaného výkonu do elektrizační soustavy umožňující změnu dodávaného výkonu výrobny.</w:t>
      </w:r>
    </w:p>
    <w:p w14:paraId="50DBE807" w14:textId="77777777" w:rsidR="008004AC" w:rsidRPr="00B80404" w:rsidRDefault="00FE119E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B80404">
        <w:rPr>
          <w:rFonts w:asciiTheme="minorHAnsi" w:hAnsiTheme="minorHAnsi" w:cstheme="minorHAnsi"/>
          <w:sz w:val="22"/>
          <w:szCs w:val="22"/>
        </w:rPr>
        <w:t>Instalovány budou výhradně fotovoltaické moduly, měniče a akumulátory s nezávisle ověřenými parametry prokázanými certifikáty vydanými akreditovanými certifikačními orgány na základě níže uvedených souborů norem:</w:t>
      </w: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2405"/>
        <w:gridCol w:w="6804"/>
      </w:tblGrid>
      <w:tr w:rsidR="008004AC" w:rsidRPr="00B80404" w14:paraId="50DBE80A" w14:textId="77777777">
        <w:tc>
          <w:tcPr>
            <w:tcW w:w="2405" w:type="dxa"/>
          </w:tcPr>
          <w:p w14:paraId="50DBE808" w14:textId="77777777" w:rsidR="008004AC" w:rsidRPr="00B80404" w:rsidRDefault="00FE119E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804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Technologie</w:t>
            </w:r>
          </w:p>
        </w:tc>
        <w:tc>
          <w:tcPr>
            <w:tcW w:w="6804" w:type="dxa"/>
          </w:tcPr>
          <w:p w14:paraId="50DBE809" w14:textId="77777777" w:rsidR="008004AC" w:rsidRPr="00B80404" w:rsidRDefault="00FE119E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804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Soubory norem (je-li relevantní)</w:t>
            </w:r>
          </w:p>
        </w:tc>
      </w:tr>
      <w:tr w:rsidR="008004AC" w:rsidRPr="00B80404" w14:paraId="50DBE80D" w14:textId="77777777">
        <w:tc>
          <w:tcPr>
            <w:tcW w:w="2405" w:type="dxa"/>
          </w:tcPr>
          <w:p w14:paraId="50DBE80B" w14:textId="77777777" w:rsidR="008004AC" w:rsidRPr="00B80404" w:rsidRDefault="00FE119E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80404">
              <w:rPr>
                <w:rFonts w:asciiTheme="minorHAnsi" w:hAnsiTheme="minorHAnsi" w:cstheme="minorHAnsi"/>
                <w:sz w:val="22"/>
                <w:szCs w:val="22"/>
              </w:rPr>
              <w:t>Fotovoltaické moduly</w:t>
            </w:r>
          </w:p>
        </w:tc>
        <w:tc>
          <w:tcPr>
            <w:tcW w:w="6804" w:type="dxa"/>
          </w:tcPr>
          <w:p w14:paraId="50DBE80C" w14:textId="77777777" w:rsidR="008004AC" w:rsidRPr="00B80404" w:rsidRDefault="00FE119E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80404">
              <w:rPr>
                <w:rFonts w:asciiTheme="minorHAnsi" w:hAnsiTheme="minorHAnsi" w:cstheme="minorHAnsi"/>
                <w:sz w:val="22"/>
                <w:szCs w:val="22"/>
              </w:rPr>
              <w:t>IEC 61215, IEC 61730</w:t>
            </w:r>
          </w:p>
        </w:tc>
      </w:tr>
      <w:tr w:rsidR="008004AC" w:rsidRPr="00B80404" w14:paraId="50DBE810" w14:textId="77777777">
        <w:tc>
          <w:tcPr>
            <w:tcW w:w="2405" w:type="dxa"/>
          </w:tcPr>
          <w:p w14:paraId="50DBE80E" w14:textId="77777777" w:rsidR="008004AC" w:rsidRPr="00B80404" w:rsidRDefault="00FE119E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80404">
              <w:rPr>
                <w:rFonts w:asciiTheme="minorHAnsi" w:hAnsiTheme="minorHAnsi" w:cstheme="minorHAnsi"/>
                <w:sz w:val="22"/>
                <w:szCs w:val="22"/>
              </w:rPr>
              <w:t>Měniče</w:t>
            </w:r>
          </w:p>
        </w:tc>
        <w:tc>
          <w:tcPr>
            <w:tcW w:w="6804" w:type="dxa"/>
          </w:tcPr>
          <w:p w14:paraId="50DBE80F" w14:textId="77777777" w:rsidR="008004AC" w:rsidRPr="00B80404" w:rsidRDefault="00FE119E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80404">
              <w:rPr>
                <w:rFonts w:asciiTheme="minorHAnsi" w:hAnsiTheme="minorHAnsi" w:cstheme="minorHAnsi"/>
                <w:sz w:val="22"/>
                <w:szCs w:val="22"/>
              </w:rPr>
              <w:t>IEC 61727, IEC 62116, normy řady IEC 61000 dle typu</w:t>
            </w:r>
          </w:p>
        </w:tc>
      </w:tr>
      <w:tr w:rsidR="008004AC" w:rsidRPr="00B80404" w14:paraId="50DBE813" w14:textId="77777777">
        <w:tc>
          <w:tcPr>
            <w:tcW w:w="2405" w:type="dxa"/>
          </w:tcPr>
          <w:p w14:paraId="50DBE811" w14:textId="77777777" w:rsidR="008004AC" w:rsidRPr="00B80404" w:rsidRDefault="00FE119E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80404">
              <w:rPr>
                <w:rFonts w:asciiTheme="minorHAnsi" w:hAnsiTheme="minorHAnsi" w:cstheme="minorHAnsi"/>
                <w:sz w:val="22"/>
                <w:szCs w:val="22"/>
              </w:rPr>
              <w:t>Elektrické akumulátory</w:t>
            </w:r>
          </w:p>
        </w:tc>
        <w:tc>
          <w:tcPr>
            <w:tcW w:w="6804" w:type="dxa"/>
          </w:tcPr>
          <w:p w14:paraId="50DBE812" w14:textId="77777777" w:rsidR="008004AC" w:rsidRPr="00B80404" w:rsidRDefault="00FE119E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B80404">
              <w:rPr>
                <w:rFonts w:asciiTheme="minorHAnsi" w:hAnsiTheme="minorHAnsi" w:cstheme="minorHAnsi"/>
                <w:sz w:val="22"/>
                <w:szCs w:val="22"/>
              </w:rPr>
              <w:t>dle typu akumulátoru (pro nejčastější lithiové akumulátory IEC 3056:2020 nebo IEC 62619:2017 nebo IEC 62620:2014)</w:t>
            </w:r>
          </w:p>
        </w:tc>
      </w:tr>
    </w:tbl>
    <w:p w14:paraId="50DBE814" w14:textId="77777777" w:rsidR="008004AC" w:rsidRDefault="008004AC">
      <w:pPr>
        <w:spacing w:after="120"/>
        <w:rPr>
          <w:rFonts w:asciiTheme="minorHAnsi" w:hAnsiTheme="minorHAnsi" w:cstheme="minorHAnsi"/>
          <w:sz w:val="22"/>
          <w:szCs w:val="22"/>
        </w:rPr>
      </w:pPr>
    </w:p>
    <w:p w14:paraId="2E220061" w14:textId="77777777" w:rsidR="00B80404" w:rsidRDefault="00B80404">
      <w:pPr>
        <w:spacing w:after="120"/>
        <w:rPr>
          <w:rFonts w:asciiTheme="minorHAnsi" w:hAnsiTheme="minorHAnsi" w:cstheme="minorHAnsi"/>
          <w:sz w:val="22"/>
          <w:szCs w:val="22"/>
        </w:rPr>
      </w:pPr>
    </w:p>
    <w:p w14:paraId="58247F67" w14:textId="77777777" w:rsidR="00B80404" w:rsidRDefault="00B80404">
      <w:pPr>
        <w:spacing w:after="120"/>
        <w:rPr>
          <w:rFonts w:asciiTheme="minorHAnsi" w:hAnsiTheme="minorHAnsi" w:cstheme="minorHAnsi"/>
          <w:sz w:val="22"/>
          <w:szCs w:val="22"/>
        </w:rPr>
      </w:pPr>
    </w:p>
    <w:p w14:paraId="0E087860" w14:textId="77777777" w:rsidR="00B80404" w:rsidRDefault="00B80404">
      <w:pPr>
        <w:spacing w:after="120"/>
        <w:rPr>
          <w:rFonts w:asciiTheme="minorHAnsi" w:hAnsiTheme="minorHAnsi" w:cstheme="minorHAnsi"/>
          <w:sz w:val="22"/>
          <w:szCs w:val="22"/>
        </w:rPr>
      </w:pPr>
    </w:p>
    <w:p w14:paraId="49C09E58" w14:textId="77777777" w:rsidR="00B80404" w:rsidRDefault="00B80404">
      <w:pPr>
        <w:spacing w:after="120"/>
        <w:rPr>
          <w:rFonts w:asciiTheme="minorHAnsi" w:hAnsiTheme="minorHAnsi" w:cstheme="minorHAnsi"/>
          <w:sz w:val="22"/>
          <w:szCs w:val="22"/>
        </w:rPr>
      </w:pPr>
    </w:p>
    <w:p w14:paraId="522F0EF8" w14:textId="77777777" w:rsidR="00B80404" w:rsidRDefault="00B80404">
      <w:pPr>
        <w:spacing w:after="120"/>
        <w:rPr>
          <w:rFonts w:asciiTheme="minorHAnsi" w:hAnsiTheme="minorHAnsi" w:cstheme="minorHAnsi"/>
          <w:sz w:val="22"/>
          <w:szCs w:val="22"/>
        </w:rPr>
      </w:pPr>
    </w:p>
    <w:p w14:paraId="22D00C90" w14:textId="77777777" w:rsidR="00B80404" w:rsidRPr="00B80404" w:rsidRDefault="00B80404">
      <w:pPr>
        <w:spacing w:after="120"/>
        <w:rPr>
          <w:rFonts w:asciiTheme="minorHAnsi" w:hAnsiTheme="minorHAnsi" w:cstheme="minorHAnsi"/>
          <w:sz w:val="22"/>
          <w:szCs w:val="22"/>
        </w:rPr>
      </w:pPr>
    </w:p>
    <w:p w14:paraId="2C2BF9C2" w14:textId="02618C32" w:rsidR="007562B4" w:rsidRPr="00B80404" w:rsidRDefault="007562B4" w:rsidP="00B80404">
      <w:pPr>
        <w:pBdr>
          <w:bottom w:val="single" w:sz="4" w:space="1" w:color="000000"/>
        </w:pBdr>
        <w:shd w:val="clear" w:color="auto" w:fill="D9D9D9" w:themeFill="background1" w:themeFillShade="D9"/>
        <w:spacing w:after="120"/>
        <w:ind w:right="-284"/>
        <w:jc w:val="center"/>
        <w:rPr>
          <w:rFonts w:asciiTheme="minorHAnsi" w:hAnsiTheme="minorHAnsi" w:cstheme="minorHAnsi"/>
          <w:b/>
          <w:bCs/>
        </w:rPr>
      </w:pPr>
      <w:r w:rsidRPr="00B80404">
        <w:rPr>
          <w:rFonts w:asciiTheme="minorHAnsi" w:hAnsiTheme="minorHAnsi" w:cstheme="minorHAnsi"/>
          <w:b/>
          <w:bCs/>
        </w:rPr>
        <w:lastRenderedPageBreak/>
        <w:t xml:space="preserve">SO 03 FVE MŠ </w:t>
      </w:r>
      <w:r w:rsidR="006A3B62" w:rsidRPr="00B80404">
        <w:rPr>
          <w:rFonts w:asciiTheme="minorHAnsi" w:hAnsiTheme="minorHAnsi" w:cstheme="minorHAnsi"/>
          <w:b/>
          <w:bCs/>
        </w:rPr>
        <w:t>Luční 661</w:t>
      </w:r>
    </w:p>
    <w:tbl>
      <w:tblPr>
        <w:tblW w:w="9702" w:type="dxa"/>
        <w:tblInd w:w="-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2"/>
        <w:gridCol w:w="1418"/>
        <w:gridCol w:w="1134"/>
        <w:gridCol w:w="1701"/>
        <w:gridCol w:w="1417"/>
      </w:tblGrid>
      <w:tr w:rsidR="003F09A1" w:rsidRPr="00B80404" w14:paraId="53B77F7A" w14:textId="77777777" w:rsidTr="00FC2977">
        <w:trPr>
          <w:trHeight w:val="500"/>
        </w:trPr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BA61B3" w14:textId="77777777" w:rsidR="003F09A1" w:rsidRPr="00B80404" w:rsidRDefault="003F09A1" w:rsidP="00FC2977">
            <w:pPr>
              <w:spacing w:after="120"/>
              <w:rPr>
                <w:rFonts w:asciiTheme="minorHAnsi" w:hAnsiTheme="minorHAnsi" w:cstheme="minorHAnsi"/>
                <w:b/>
                <w:bCs/>
              </w:rPr>
            </w:pPr>
            <w:r w:rsidRPr="00B804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Parametr</w:t>
            </w:r>
          </w:p>
        </w:tc>
        <w:tc>
          <w:tcPr>
            <w:tcW w:w="141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42F900" w14:textId="77777777" w:rsidR="003F09A1" w:rsidRPr="00B80404" w:rsidRDefault="003F09A1" w:rsidP="00FC2977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804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Požadavek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576133" w14:textId="77777777" w:rsidR="003F09A1" w:rsidRPr="00B80404" w:rsidRDefault="003F09A1" w:rsidP="00FC2977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804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Jednotka</w:t>
            </w:r>
          </w:p>
        </w:tc>
        <w:tc>
          <w:tcPr>
            <w:tcW w:w="170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8A018" w14:textId="77777777" w:rsidR="003F09A1" w:rsidRPr="00B80404" w:rsidRDefault="003F09A1" w:rsidP="00FC2977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804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Nabízená hodnota</w:t>
            </w:r>
          </w:p>
        </w:tc>
        <w:tc>
          <w:tcPr>
            <w:tcW w:w="141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796285E4" w14:textId="77777777" w:rsidR="003F09A1" w:rsidRPr="00B80404" w:rsidRDefault="003F09A1" w:rsidP="00FC2977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804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Nabízený typ, značka</w:t>
            </w:r>
          </w:p>
        </w:tc>
      </w:tr>
      <w:tr w:rsidR="003F09A1" w:rsidRPr="00B80404" w14:paraId="77B6789B" w14:textId="77777777" w:rsidTr="00FC2977">
        <w:trPr>
          <w:trHeight w:val="360"/>
        </w:trPr>
        <w:tc>
          <w:tcPr>
            <w:tcW w:w="403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A24AB4" w14:textId="77777777" w:rsidR="003F09A1" w:rsidRPr="00B80404" w:rsidRDefault="003F09A1" w:rsidP="00FC2977">
            <w:pPr>
              <w:spacing w:after="120"/>
              <w:rPr>
                <w:rFonts w:asciiTheme="minorHAnsi" w:hAnsiTheme="minorHAnsi" w:cstheme="minorHAnsi"/>
              </w:rPr>
            </w:pPr>
            <w:r w:rsidRPr="00B80404">
              <w:rPr>
                <w:rFonts w:asciiTheme="minorHAnsi" w:hAnsiTheme="minorHAnsi" w:cstheme="minorHAnsi"/>
                <w:sz w:val="22"/>
                <w:szCs w:val="22"/>
              </w:rPr>
              <w:t>Monokrystalický fotovoltaický panel</w:t>
            </w:r>
          </w:p>
          <w:p w14:paraId="0A18BE00" w14:textId="77777777" w:rsidR="003F09A1" w:rsidRPr="00B80404" w:rsidRDefault="003F09A1" w:rsidP="00FC2977">
            <w:pPr>
              <w:spacing w:after="120"/>
              <w:rPr>
                <w:rFonts w:asciiTheme="minorHAnsi" w:hAnsiTheme="minorHAnsi" w:cstheme="minorHAnsi"/>
              </w:rPr>
            </w:pPr>
            <w:r w:rsidRPr="00B80404">
              <w:rPr>
                <w:rFonts w:asciiTheme="minorHAnsi" w:hAnsiTheme="minorHAnsi" w:cstheme="minorHAnsi"/>
                <w:sz w:val="22"/>
                <w:szCs w:val="22"/>
              </w:rPr>
              <w:t>(„half cell“ moduly jsou přípustné)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3DBAF9" w14:textId="77777777" w:rsidR="003F09A1" w:rsidRPr="00B80404" w:rsidRDefault="003F09A1" w:rsidP="00FC2977">
            <w:pPr>
              <w:spacing w:after="120"/>
              <w:jc w:val="center"/>
              <w:rPr>
                <w:rFonts w:asciiTheme="minorHAnsi" w:hAnsiTheme="minorHAnsi" w:cstheme="minorHAnsi"/>
              </w:rPr>
            </w:pPr>
            <w:r w:rsidRPr="00B80404">
              <w:rPr>
                <w:rFonts w:asciiTheme="minorHAnsi" w:hAnsiTheme="minorHAnsi" w:cstheme="minorHAnsi"/>
                <w:sz w:val="22"/>
                <w:szCs w:val="22"/>
              </w:rPr>
              <w:t>ANO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3ACC68" w14:textId="77777777" w:rsidR="003F09A1" w:rsidRPr="00B80404" w:rsidRDefault="003F09A1" w:rsidP="00FC2977">
            <w:pPr>
              <w:spacing w:after="120"/>
              <w:jc w:val="center"/>
              <w:rPr>
                <w:rFonts w:asciiTheme="minorHAnsi" w:hAnsiTheme="minorHAnsi" w:cstheme="minorHAnsi"/>
              </w:rPr>
            </w:pPr>
            <w:r w:rsidRPr="00B80404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0859F" w14:textId="77777777" w:rsidR="003F09A1" w:rsidRPr="00B80404" w:rsidRDefault="003F09A1" w:rsidP="00FC2977">
            <w:pPr>
              <w:spacing w:after="12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23D32EC8" w14:textId="77777777" w:rsidR="003F09A1" w:rsidRPr="00B80404" w:rsidRDefault="003F09A1" w:rsidP="00FC2977">
            <w:pPr>
              <w:spacing w:after="12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3F09A1" w:rsidRPr="00B80404" w14:paraId="699B261A" w14:textId="77777777" w:rsidTr="00FC2977">
        <w:trPr>
          <w:trHeight w:val="360"/>
        </w:trPr>
        <w:tc>
          <w:tcPr>
            <w:tcW w:w="403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3DDD3A" w14:textId="77777777" w:rsidR="003F09A1" w:rsidRPr="00B80404" w:rsidRDefault="003F09A1" w:rsidP="00FC2977">
            <w:pPr>
              <w:spacing w:after="120"/>
              <w:rPr>
                <w:rFonts w:asciiTheme="minorHAnsi" w:hAnsiTheme="minorHAnsi" w:cstheme="minorHAnsi"/>
              </w:rPr>
            </w:pPr>
            <w:r w:rsidRPr="00B80404">
              <w:rPr>
                <w:rFonts w:asciiTheme="minorHAnsi" w:hAnsiTheme="minorHAnsi" w:cstheme="minorHAnsi"/>
                <w:sz w:val="22"/>
                <w:szCs w:val="22"/>
              </w:rPr>
              <w:t>Účinnost panelu (při STC Cell temp. 25°C, AM1.5, 1000W/m²)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5CCAEC" w14:textId="77777777" w:rsidR="003F09A1" w:rsidRPr="00B80404" w:rsidRDefault="003F09A1" w:rsidP="00FC2977">
            <w:pPr>
              <w:spacing w:after="120"/>
              <w:jc w:val="center"/>
              <w:rPr>
                <w:rFonts w:asciiTheme="minorHAnsi" w:hAnsiTheme="minorHAnsi" w:cstheme="minorHAnsi"/>
              </w:rPr>
            </w:pPr>
            <w:r w:rsidRPr="00B80404">
              <w:rPr>
                <w:rFonts w:asciiTheme="minorHAnsi" w:hAnsiTheme="minorHAnsi" w:cstheme="minorHAnsi"/>
                <w:sz w:val="22"/>
                <w:szCs w:val="22"/>
              </w:rPr>
              <w:t>min. 19,0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E172D7" w14:textId="77777777" w:rsidR="003F09A1" w:rsidRPr="00B80404" w:rsidRDefault="003F09A1" w:rsidP="00FC2977">
            <w:pPr>
              <w:spacing w:after="120"/>
              <w:jc w:val="center"/>
              <w:rPr>
                <w:rFonts w:asciiTheme="minorHAnsi" w:hAnsiTheme="minorHAnsi" w:cstheme="minorHAnsi"/>
              </w:rPr>
            </w:pPr>
            <w:r w:rsidRPr="00B80404">
              <w:rPr>
                <w:rFonts w:asciiTheme="minorHAnsi" w:hAnsiTheme="minorHAnsi" w:cstheme="minorHAnsi"/>
                <w:sz w:val="22"/>
                <w:szCs w:val="22"/>
              </w:rPr>
              <w:t>%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F50EF" w14:textId="77777777" w:rsidR="003F09A1" w:rsidRPr="00B80404" w:rsidRDefault="003F09A1" w:rsidP="00FC2977">
            <w:pPr>
              <w:spacing w:after="12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54D0CED2" w14:textId="77777777" w:rsidR="003F09A1" w:rsidRPr="00B80404" w:rsidRDefault="003F09A1" w:rsidP="00FC2977">
            <w:pPr>
              <w:spacing w:after="12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3F09A1" w:rsidRPr="00B80404" w14:paraId="1C98C767" w14:textId="77777777" w:rsidTr="00FC2977">
        <w:trPr>
          <w:trHeight w:val="360"/>
        </w:trPr>
        <w:tc>
          <w:tcPr>
            <w:tcW w:w="403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11AF28" w14:textId="77777777" w:rsidR="003F09A1" w:rsidRPr="00B80404" w:rsidRDefault="003F09A1" w:rsidP="00FC2977">
            <w:pPr>
              <w:spacing w:after="120"/>
              <w:rPr>
                <w:rFonts w:asciiTheme="minorHAnsi" w:hAnsiTheme="minorHAnsi" w:cstheme="minorHAnsi"/>
              </w:rPr>
            </w:pPr>
            <w:r w:rsidRPr="00B80404">
              <w:rPr>
                <w:rFonts w:asciiTheme="minorHAnsi" w:hAnsiTheme="minorHAnsi" w:cstheme="minorHAnsi"/>
                <w:sz w:val="22"/>
                <w:szCs w:val="22"/>
              </w:rPr>
              <w:t xml:space="preserve">Garantovaná účinnost panelu po 20 letech provozu (ve vztahu k původní hodnotě Pmax panelu)  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7940BC" w14:textId="77777777" w:rsidR="003F09A1" w:rsidRPr="00B80404" w:rsidRDefault="003F09A1" w:rsidP="00FC2977">
            <w:pPr>
              <w:spacing w:after="120"/>
              <w:jc w:val="center"/>
              <w:rPr>
                <w:rFonts w:asciiTheme="minorHAnsi" w:hAnsiTheme="minorHAnsi" w:cstheme="minorHAnsi"/>
              </w:rPr>
            </w:pPr>
            <w:r w:rsidRPr="00B80404">
              <w:rPr>
                <w:rFonts w:asciiTheme="minorHAnsi" w:hAnsiTheme="minorHAnsi" w:cstheme="minorHAnsi"/>
                <w:sz w:val="22"/>
                <w:szCs w:val="22"/>
              </w:rPr>
              <w:t>min. 80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B556C5" w14:textId="77777777" w:rsidR="003F09A1" w:rsidRPr="00B80404" w:rsidRDefault="003F09A1" w:rsidP="00FC2977">
            <w:pPr>
              <w:spacing w:after="120"/>
              <w:jc w:val="center"/>
              <w:rPr>
                <w:rFonts w:asciiTheme="minorHAnsi" w:hAnsiTheme="minorHAnsi" w:cstheme="minorHAnsi"/>
              </w:rPr>
            </w:pPr>
            <w:r w:rsidRPr="00B80404">
              <w:rPr>
                <w:rFonts w:asciiTheme="minorHAnsi" w:hAnsiTheme="minorHAnsi" w:cstheme="minorHAnsi"/>
                <w:sz w:val="22"/>
                <w:szCs w:val="22"/>
              </w:rPr>
              <w:t>%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EAF50" w14:textId="77777777" w:rsidR="003F09A1" w:rsidRPr="00B80404" w:rsidRDefault="003F09A1" w:rsidP="00FC2977">
            <w:pPr>
              <w:spacing w:after="12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1A28718C" w14:textId="77777777" w:rsidR="003F09A1" w:rsidRPr="00B80404" w:rsidRDefault="003F09A1" w:rsidP="00FC2977">
            <w:pPr>
              <w:spacing w:after="12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3F09A1" w:rsidRPr="00B80404" w14:paraId="52AE0C83" w14:textId="77777777" w:rsidTr="00FC2977">
        <w:trPr>
          <w:trHeight w:val="360"/>
        </w:trPr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266F18" w14:textId="77777777" w:rsidR="003F09A1" w:rsidRPr="00B80404" w:rsidRDefault="003F09A1" w:rsidP="00FC2977">
            <w:pPr>
              <w:spacing w:after="120"/>
              <w:rPr>
                <w:rFonts w:asciiTheme="minorHAnsi" w:hAnsiTheme="minorHAnsi" w:cstheme="minorHAnsi"/>
              </w:rPr>
            </w:pPr>
            <w:r w:rsidRPr="00B80404">
              <w:rPr>
                <w:rFonts w:asciiTheme="minorHAnsi" w:hAnsiTheme="minorHAnsi" w:cstheme="minorHAnsi"/>
                <w:sz w:val="22"/>
                <w:szCs w:val="22"/>
              </w:rPr>
              <w:t>Produktová záruční doba na fotovoltaický panel*</w:t>
            </w:r>
          </w:p>
        </w:tc>
        <w:tc>
          <w:tcPr>
            <w:tcW w:w="141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80B9CB" w14:textId="77777777" w:rsidR="003F09A1" w:rsidRPr="00B80404" w:rsidRDefault="003F09A1" w:rsidP="00FC2977">
            <w:pPr>
              <w:spacing w:after="120"/>
              <w:jc w:val="center"/>
              <w:rPr>
                <w:rFonts w:asciiTheme="minorHAnsi" w:hAnsiTheme="minorHAnsi" w:cstheme="minorHAnsi"/>
              </w:rPr>
            </w:pPr>
            <w:r w:rsidRPr="00B80404">
              <w:rPr>
                <w:rFonts w:asciiTheme="minorHAnsi" w:hAnsiTheme="minorHAnsi" w:cstheme="minorHAnsi"/>
                <w:sz w:val="22"/>
                <w:szCs w:val="22"/>
              </w:rPr>
              <w:t>min. 10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6484ED" w14:textId="77777777" w:rsidR="003F09A1" w:rsidRPr="00B80404" w:rsidRDefault="003F09A1" w:rsidP="00FC2977">
            <w:pPr>
              <w:spacing w:after="120"/>
              <w:jc w:val="center"/>
              <w:rPr>
                <w:rFonts w:asciiTheme="minorHAnsi" w:hAnsiTheme="minorHAnsi" w:cstheme="minorHAnsi"/>
              </w:rPr>
            </w:pPr>
            <w:r w:rsidRPr="00B80404">
              <w:rPr>
                <w:rFonts w:asciiTheme="minorHAnsi" w:hAnsiTheme="minorHAnsi" w:cstheme="minorHAnsi"/>
                <w:sz w:val="22"/>
                <w:szCs w:val="22"/>
              </w:rPr>
              <w:t>let</w:t>
            </w:r>
          </w:p>
        </w:tc>
        <w:tc>
          <w:tcPr>
            <w:tcW w:w="170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C4C51" w14:textId="77777777" w:rsidR="003F09A1" w:rsidRPr="00B80404" w:rsidRDefault="003F09A1" w:rsidP="00FC2977">
            <w:pPr>
              <w:spacing w:after="12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33189F8F" w14:textId="77777777" w:rsidR="003F09A1" w:rsidRPr="00B80404" w:rsidRDefault="003F09A1" w:rsidP="00FC2977">
            <w:pPr>
              <w:spacing w:after="12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3F09A1" w:rsidRPr="00B80404" w14:paraId="49657999" w14:textId="77777777" w:rsidTr="00FC2977">
        <w:trPr>
          <w:trHeight w:val="360"/>
        </w:trPr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22D614" w14:textId="77777777" w:rsidR="003F09A1" w:rsidRPr="00B80404" w:rsidRDefault="003F09A1" w:rsidP="00FC2977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B80404">
              <w:rPr>
                <w:rFonts w:asciiTheme="minorHAnsi" w:hAnsiTheme="minorHAnsi" w:cstheme="minorHAnsi"/>
                <w:sz w:val="22"/>
                <w:szCs w:val="22"/>
              </w:rPr>
              <w:t>Účinnost střídače EURO</w:t>
            </w:r>
          </w:p>
        </w:tc>
        <w:tc>
          <w:tcPr>
            <w:tcW w:w="141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7BAAF6" w14:textId="77777777" w:rsidR="003F09A1" w:rsidRPr="00B80404" w:rsidRDefault="003F09A1" w:rsidP="00FC2977">
            <w:pPr>
              <w:spacing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80404">
              <w:rPr>
                <w:rFonts w:asciiTheme="minorHAnsi" w:hAnsiTheme="minorHAnsi" w:cstheme="minorHAnsi"/>
                <w:sz w:val="22"/>
                <w:szCs w:val="22"/>
              </w:rPr>
              <w:t>min. 97,0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5A7636" w14:textId="77777777" w:rsidR="003F09A1" w:rsidRPr="00B80404" w:rsidRDefault="003F09A1" w:rsidP="00FC2977">
            <w:pPr>
              <w:spacing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80404">
              <w:rPr>
                <w:rFonts w:asciiTheme="minorHAnsi" w:hAnsiTheme="minorHAnsi" w:cstheme="minorHAnsi"/>
                <w:sz w:val="22"/>
                <w:szCs w:val="22"/>
              </w:rPr>
              <w:t>%</w:t>
            </w:r>
          </w:p>
        </w:tc>
        <w:tc>
          <w:tcPr>
            <w:tcW w:w="170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5BD19" w14:textId="77777777" w:rsidR="003F09A1" w:rsidRPr="00B80404" w:rsidRDefault="003F09A1" w:rsidP="00FC2977">
            <w:pPr>
              <w:spacing w:after="12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58E44CDC" w14:textId="77777777" w:rsidR="003F09A1" w:rsidRPr="00B80404" w:rsidRDefault="003F09A1" w:rsidP="00FC2977">
            <w:pPr>
              <w:spacing w:after="12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3F09A1" w:rsidRPr="00B80404" w14:paraId="2106C8B2" w14:textId="77777777" w:rsidTr="00FC2977">
        <w:trPr>
          <w:trHeight w:val="360"/>
        </w:trPr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F6CF14" w14:textId="77777777" w:rsidR="003F09A1" w:rsidRPr="00B80404" w:rsidRDefault="003F09A1" w:rsidP="00FC2977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B80404">
              <w:rPr>
                <w:rFonts w:asciiTheme="minorHAnsi" w:hAnsiTheme="minorHAnsi" w:cstheme="minorHAnsi"/>
                <w:sz w:val="22"/>
                <w:szCs w:val="22"/>
              </w:rPr>
              <w:t>Záruka na střídače*</w:t>
            </w:r>
          </w:p>
        </w:tc>
        <w:tc>
          <w:tcPr>
            <w:tcW w:w="141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730CB5" w14:textId="77777777" w:rsidR="003F09A1" w:rsidRPr="00B80404" w:rsidRDefault="003F09A1" w:rsidP="00FC2977">
            <w:pPr>
              <w:spacing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80404">
              <w:rPr>
                <w:rFonts w:asciiTheme="minorHAnsi" w:hAnsiTheme="minorHAnsi" w:cstheme="minorHAnsi"/>
                <w:sz w:val="22"/>
                <w:szCs w:val="22"/>
              </w:rPr>
              <w:t>min. 10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BB3873" w14:textId="77777777" w:rsidR="003F09A1" w:rsidRPr="00B80404" w:rsidRDefault="003F09A1" w:rsidP="00FC2977">
            <w:pPr>
              <w:spacing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80404">
              <w:rPr>
                <w:rFonts w:asciiTheme="minorHAnsi" w:hAnsiTheme="minorHAnsi" w:cstheme="minorHAnsi"/>
                <w:sz w:val="22"/>
                <w:szCs w:val="22"/>
              </w:rPr>
              <w:t>let</w:t>
            </w:r>
          </w:p>
        </w:tc>
        <w:tc>
          <w:tcPr>
            <w:tcW w:w="170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14C33" w14:textId="77777777" w:rsidR="003F09A1" w:rsidRPr="00B80404" w:rsidRDefault="003F09A1" w:rsidP="00FC2977">
            <w:pPr>
              <w:spacing w:after="12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198511C1" w14:textId="77777777" w:rsidR="003F09A1" w:rsidRPr="00B80404" w:rsidRDefault="003F09A1" w:rsidP="00FC2977">
            <w:pPr>
              <w:spacing w:after="12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3F09A1" w:rsidRPr="00B80404" w14:paraId="09F3AAF7" w14:textId="77777777" w:rsidTr="00FC2977">
        <w:trPr>
          <w:trHeight w:val="360"/>
        </w:trPr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4E1541" w14:textId="77777777" w:rsidR="003F09A1" w:rsidRPr="00B80404" w:rsidRDefault="003F09A1" w:rsidP="00FC2977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B80404">
              <w:rPr>
                <w:rFonts w:asciiTheme="minorHAnsi" w:hAnsiTheme="minorHAnsi" w:cstheme="minorHAnsi"/>
                <w:sz w:val="22"/>
                <w:szCs w:val="22"/>
              </w:rPr>
              <w:t>Garantovaná záruka s max. poklesem na 60% nominální kapacity po 10 letech provozu, nebo dosažení min. 2 400násobku nominální energie</w:t>
            </w:r>
          </w:p>
        </w:tc>
        <w:tc>
          <w:tcPr>
            <w:tcW w:w="141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92281D" w14:textId="77777777" w:rsidR="003F09A1" w:rsidRPr="00B80404" w:rsidRDefault="003F09A1" w:rsidP="00FC2977">
            <w:pPr>
              <w:spacing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80404">
              <w:rPr>
                <w:rFonts w:asciiTheme="minorHAnsi" w:hAnsiTheme="minorHAnsi" w:cstheme="minorHAnsi"/>
                <w:sz w:val="22"/>
                <w:szCs w:val="22"/>
              </w:rPr>
              <w:t xml:space="preserve">ANO 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19E801" w14:textId="77777777" w:rsidR="003F09A1" w:rsidRPr="00B80404" w:rsidRDefault="003F09A1" w:rsidP="00FC2977">
            <w:pPr>
              <w:spacing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80404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657CB" w14:textId="77777777" w:rsidR="003F09A1" w:rsidRPr="00B80404" w:rsidRDefault="003F09A1" w:rsidP="00FC2977">
            <w:pPr>
              <w:spacing w:after="12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1FC2A9AA" w14:textId="77777777" w:rsidR="003F09A1" w:rsidRPr="00B80404" w:rsidRDefault="003F09A1" w:rsidP="00FC2977">
            <w:pPr>
              <w:spacing w:after="12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3F09A1" w:rsidRPr="00B80404" w14:paraId="28500951" w14:textId="77777777" w:rsidTr="00FC2977">
        <w:trPr>
          <w:trHeight w:val="360"/>
        </w:trPr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F27A4A" w14:textId="77777777" w:rsidR="003F09A1" w:rsidRPr="00B80404" w:rsidRDefault="003F09A1" w:rsidP="00FC2977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B80404">
              <w:rPr>
                <w:rFonts w:asciiTheme="minorHAnsi" w:hAnsiTheme="minorHAnsi" w:cstheme="minorHAnsi"/>
                <w:sz w:val="22"/>
                <w:szCs w:val="22"/>
              </w:rPr>
              <w:t xml:space="preserve">Elektronický portál – monitoring výroby, identifikace poruch atd. </w:t>
            </w:r>
          </w:p>
        </w:tc>
        <w:tc>
          <w:tcPr>
            <w:tcW w:w="141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4A660C" w14:textId="77777777" w:rsidR="003F09A1" w:rsidRPr="00B80404" w:rsidRDefault="003F09A1" w:rsidP="00FC2977">
            <w:pPr>
              <w:spacing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80404">
              <w:rPr>
                <w:rFonts w:asciiTheme="minorHAnsi" w:hAnsiTheme="minorHAnsi" w:cstheme="minorHAnsi"/>
                <w:sz w:val="22"/>
                <w:szCs w:val="22"/>
              </w:rPr>
              <w:t>ANO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39D7F1" w14:textId="77777777" w:rsidR="003F09A1" w:rsidRPr="00B80404" w:rsidRDefault="003F09A1" w:rsidP="00FC2977">
            <w:pPr>
              <w:spacing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DFC84" w14:textId="77777777" w:rsidR="003F09A1" w:rsidRPr="00B80404" w:rsidRDefault="003F09A1" w:rsidP="00FC2977">
            <w:pPr>
              <w:spacing w:after="12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186CFDC4" w14:textId="77777777" w:rsidR="003F09A1" w:rsidRPr="00B80404" w:rsidRDefault="003F09A1" w:rsidP="00FC2977">
            <w:pPr>
              <w:spacing w:after="120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49CBF772" w14:textId="77777777" w:rsidR="007562B4" w:rsidRPr="00B80404" w:rsidRDefault="007562B4" w:rsidP="007562B4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B80404">
        <w:rPr>
          <w:rFonts w:asciiTheme="minorHAnsi" w:hAnsiTheme="minorHAnsi" w:cstheme="minorHAnsi"/>
          <w:sz w:val="22"/>
          <w:szCs w:val="22"/>
        </w:rPr>
        <w:t xml:space="preserve">* záruka musí být garantována výrobcem zařízení a doložena záručním listem nebo garančním dokumentem výrobce. Záruka poskytnutá dodavatelem bez zajištění výrobcem nebude akceptována. </w:t>
      </w:r>
    </w:p>
    <w:p w14:paraId="30E0AB87" w14:textId="77777777" w:rsidR="007562B4" w:rsidRPr="00B80404" w:rsidRDefault="007562B4" w:rsidP="007562B4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B80404">
        <w:rPr>
          <w:rFonts w:asciiTheme="minorHAnsi" w:hAnsiTheme="minorHAnsi" w:cstheme="minorHAnsi"/>
          <w:sz w:val="22"/>
          <w:szCs w:val="22"/>
        </w:rPr>
        <w:t>Instalované měniče musí být vybaveny plynulou, nebo diskrétní řiditelností dodávaného výkonu do elektrizační soustavy umožňující změnu dodávaného výkonu výrobny.</w:t>
      </w:r>
    </w:p>
    <w:p w14:paraId="36212F16" w14:textId="77777777" w:rsidR="007562B4" w:rsidRPr="00B80404" w:rsidRDefault="007562B4" w:rsidP="007562B4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B80404">
        <w:rPr>
          <w:rFonts w:asciiTheme="minorHAnsi" w:hAnsiTheme="minorHAnsi" w:cstheme="minorHAnsi"/>
          <w:sz w:val="22"/>
          <w:szCs w:val="22"/>
        </w:rPr>
        <w:t>Instalovány budou výhradně fotovoltaické moduly, měniče a akumulátory s nezávisle ověřenými parametry prokázanými certifikáty vydanými akreditovanými certifikačními orgány na základě níže uvedených souborů norem:</w:t>
      </w: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2405"/>
        <w:gridCol w:w="6804"/>
      </w:tblGrid>
      <w:tr w:rsidR="007562B4" w:rsidRPr="00B80404" w14:paraId="5D8DC209" w14:textId="77777777" w:rsidTr="00C9363B">
        <w:tc>
          <w:tcPr>
            <w:tcW w:w="2405" w:type="dxa"/>
          </w:tcPr>
          <w:p w14:paraId="32183F0D" w14:textId="77777777" w:rsidR="007562B4" w:rsidRPr="00B80404" w:rsidRDefault="007562B4" w:rsidP="00C9363B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804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Technologie</w:t>
            </w:r>
          </w:p>
        </w:tc>
        <w:tc>
          <w:tcPr>
            <w:tcW w:w="6804" w:type="dxa"/>
          </w:tcPr>
          <w:p w14:paraId="6737AA51" w14:textId="77777777" w:rsidR="007562B4" w:rsidRPr="00B80404" w:rsidRDefault="007562B4" w:rsidP="00C9363B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804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Soubory norem (je-li relevantní)</w:t>
            </w:r>
          </w:p>
        </w:tc>
      </w:tr>
      <w:tr w:rsidR="007562B4" w:rsidRPr="00B80404" w14:paraId="3672AF6E" w14:textId="77777777" w:rsidTr="00C9363B">
        <w:tc>
          <w:tcPr>
            <w:tcW w:w="2405" w:type="dxa"/>
          </w:tcPr>
          <w:p w14:paraId="2259C098" w14:textId="77777777" w:rsidR="007562B4" w:rsidRPr="00B80404" w:rsidRDefault="007562B4" w:rsidP="00C9363B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80404">
              <w:rPr>
                <w:rFonts w:asciiTheme="minorHAnsi" w:hAnsiTheme="minorHAnsi" w:cstheme="minorHAnsi"/>
                <w:sz w:val="22"/>
                <w:szCs w:val="22"/>
              </w:rPr>
              <w:t>Fotovoltaické moduly</w:t>
            </w:r>
          </w:p>
        </w:tc>
        <w:tc>
          <w:tcPr>
            <w:tcW w:w="6804" w:type="dxa"/>
          </w:tcPr>
          <w:p w14:paraId="683E3B38" w14:textId="77777777" w:rsidR="007562B4" w:rsidRPr="00B80404" w:rsidRDefault="007562B4" w:rsidP="00C9363B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80404">
              <w:rPr>
                <w:rFonts w:asciiTheme="minorHAnsi" w:hAnsiTheme="minorHAnsi" w:cstheme="minorHAnsi"/>
                <w:sz w:val="22"/>
                <w:szCs w:val="22"/>
              </w:rPr>
              <w:t>IEC 61215, IEC 61730</w:t>
            </w:r>
          </w:p>
        </w:tc>
      </w:tr>
      <w:tr w:rsidR="007562B4" w:rsidRPr="00B80404" w14:paraId="5265BB9A" w14:textId="77777777" w:rsidTr="00C9363B">
        <w:tc>
          <w:tcPr>
            <w:tcW w:w="2405" w:type="dxa"/>
          </w:tcPr>
          <w:p w14:paraId="68C0F1DD" w14:textId="77777777" w:rsidR="007562B4" w:rsidRPr="00B80404" w:rsidRDefault="007562B4" w:rsidP="00C9363B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80404">
              <w:rPr>
                <w:rFonts w:asciiTheme="minorHAnsi" w:hAnsiTheme="minorHAnsi" w:cstheme="minorHAnsi"/>
                <w:sz w:val="22"/>
                <w:szCs w:val="22"/>
              </w:rPr>
              <w:t>Měniče</w:t>
            </w:r>
          </w:p>
        </w:tc>
        <w:tc>
          <w:tcPr>
            <w:tcW w:w="6804" w:type="dxa"/>
          </w:tcPr>
          <w:p w14:paraId="4D0BA27F" w14:textId="77777777" w:rsidR="007562B4" w:rsidRPr="00B80404" w:rsidRDefault="007562B4" w:rsidP="00C9363B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80404">
              <w:rPr>
                <w:rFonts w:asciiTheme="minorHAnsi" w:hAnsiTheme="minorHAnsi" w:cstheme="minorHAnsi"/>
                <w:sz w:val="22"/>
                <w:szCs w:val="22"/>
              </w:rPr>
              <w:t>IEC 61727, IEC 62116, normy řady IEC 61000 dle typu</w:t>
            </w:r>
          </w:p>
        </w:tc>
      </w:tr>
      <w:tr w:rsidR="007562B4" w:rsidRPr="00B80404" w14:paraId="0395A679" w14:textId="77777777" w:rsidTr="00C9363B">
        <w:tc>
          <w:tcPr>
            <w:tcW w:w="2405" w:type="dxa"/>
          </w:tcPr>
          <w:p w14:paraId="23DAD824" w14:textId="77777777" w:rsidR="007562B4" w:rsidRPr="00B80404" w:rsidRDefault="007562B4" w:rsidP="00C9363B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80404">
              <w:rPr>
                <w:rFonts w:asciiTheme="minorHAnsi" w:hAnsiTheme="minorHAnsi" w:cstheme="minorHAnsi"/>
                <w:sz w:val="22"/>
                <w:szCs w:val="22"/>
              </w:rPr>
              <w:t>Elektrické akumulátory</w:t>
            </w:r>
          </w:p>
        </w:tc>
        <w:tc>
          <w:tcPr>
            <w:tcW w:w="6804" w:type="dxa"/>
          </w:tcPr>
          <w:p w14:paraId="1DA2A4B6" w14:textId="77777777" w:rsidR="007562B4" w:rsidRPr="00B80404" w:rsidRDefault="007562B4" w:rsidP="00C9363B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B80404">
              <w:rPr>
                <w:rFonts w:asciiTheme="minorHAnsi" w:hAnsiTheme="minorHAnsi" w:cstheme="minorHAnsi"/>
                <w:sz w:val="22"/>
                <w:szCs w:val="22"/>
              </w:rPr>
              <w:t>dle typu akumulátoru (pro nejčastější lithiové akumulátory IEC 3056:2020 nebo IEC 62619:2017 nebo IEC 62620:2014)</w:t>
            </w:r>
          </w:p>
        </w:tc>
      </w:tr>
    </w:tbl>
    <w:p w14:paraId="50DBE816" w14:textId="4FF58EA3" w:rsidR="006A3B62" w:rsidRPr="00B80404" w:rsidRDefault="006A3B62">
      <w:pPr>
        <w:spacing w:after="120"/>
        <w:rPr>
          <w:rFonts w:asciiTheme="minorHAnsi" w:hAnsiTheme="minorHAnsi" w:cstheme="minorHAnsi"/>
          <w:sz w:val="22"/>
          <w:szCs w:val="22"/>
        </w:rPr>
      </w:pPr>
    </w:p>
    <w:p w14:paraId="1A6DD6D6" w14:textId="77777777" w:rsidR="006A3B62" w:rsidRPr="00B80404" w:rsidRDefault="006A3B62">
      <w:pPr>
        <w:rPr>
          <w:rFonts w:asciiTheme="minorHAnsi" w:hAnsiTheme="minorHAnsi" w:cstheme="minorHAnsi"/>
          <w:sz w:val="22"/>
          <w:szCs w:val="22"/>
        </w:rPr>
      </w:pPr>
      <w:r w:rsidRPr="00B80404">
        <w:rPr>
          <w:rFonts w:asciiTheme="minorHAnsi" w:hAnsiTheme="minorHAnsi" w:cstheme="minorHAnsi"/>
          <w:sz w:val="22"/>
          <w:szCs w:val="22"/>
        </w:rPr>
        <w:br w:type="page"/>
      </w:r>
    </w:p>
    <w:p w14:paraId="0CE2A1B1" w14:textId="5CF1DF10" w:rsidR="006A3B62" w:rsidRPr="00B80404" w:rsidRDefault="006A3B62" w:rsidP="006A3B62">
      <w:pPr>
        <w:pBdr>
          <w:bottom w:val="single" w:sz="4" w:space="1" w:color="000000"/>
        </w:pBdr>
        <w:shd w:val="clear" w:color="auto" w:fill="D9D9D9" w:themeFill="background1" w:themeFillShade="D9"/>
        <w:spacing w:after="120"/>
        <w:ind w:right="-709"/>
        <w:jc w:val="center"/>
        <w:rPr>
          <w:rFonts w:asciiTheme="minorHAnsi" w:hAnsiTheme="minorHAnsi" w:cstheme="minorHAnsi"/>
          <w:b/>
          <w:bCs/>
        </w:rPr>
      </w:pPr>
      <w:r w:rsidRPr="00B80404">
        <w:rPr>
          <w:rFonts w:asciiTheme="minorHAnsi" w:hAnsiTheme="minorHAnsi" w:cstheme="minorHAnsi"/>
          <w:b/>
          <w:bCs/>
        </w:rPr>
        <w:lastRenderedPageBreak/>
        <w:t>SO 04 FVE ZŠ Chrastava, náměstí 1. Máje 228</w:t>
      </w:r>
    </w:p>
    <w:tbl>
      <w:tblPr>
        <w:tblW w:w="9702" w:type="dxa"/>
        <w:tblInd w:w="-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2"/>
        <w:gridCol w:w="1418"/>
        <w:gridCol w:w="1134"/>
        <w:gridCol w:w="1701"/>
        <w:gridCol w:w="1417"/>
      </w:tblGrid>
      <w:tr w:rsidR="003F09A1" w:rsidRPr="00B80404" w14:paraId="4C3C2C81" w14:textId="77777777" w:rsidTr="00FC2977">
        <w:trPr>
          <w:trHeight w:val="500"/>
        </w:trPr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3FF7C4" w14:textId="77777777" w:rsidR="003F09A1" w:rsidRPr="00B80404" w:rsidRDefault="003F09A1" w:rsidP="00FC2977">
            <w:pPr>
              <w:spacing w:after="120"/>
              <w:rPr>
                <w:rFonts w:asciiTheme="minorHAnsi" w:hAnsiTheme="minorHAnsi" w:cstheme="minorHAnsi"/>
                <w:b/>
                <w:bCs/>
              </w:rPr>
            </w:pPr>
            <w:r w:rsidRPr="00B804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Parametr</w:t>
            </w:r>
          </w:p>
        </w:tc>
        <w:tc>
          <w:tcPr>
            <w:tcW w:w="141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10EEBA" w14:textId="77777777" w:rsidR="003F09A1" w:rsidRPr="00B80404" w:rsidRDefault="003F09A1" w:rsidP="00FC2977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804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Požadavek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A31050" w14:textId="77777777" w:rsidR="003F09A1" w:rsidRPr="00B80404" w:rsidRDefault="003F09A1" w:rsidP="00FC2977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804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Jednotka</w:t>
            </w:r>
          </w:p>
        </w:tc>
        <w:tc>
          <w:tcPr>
            <w:tcW w:w="170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5B67C" w14:textId="77777777" w:rsidR="003F09A1" w:rsidRPr="00B80404" w:rsidRDefault="003F09A1" w:rsidP="00FC2977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804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Nabízená hodnota</w:t>
            </w:r>
          </w:p>
        </w:tc>
        <w:tc>
          <w:tcPr>
            <w:tcW w:w="141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1326A2B1" w14:textId="77777777" w:rsidR="003F09A1" w:rsidRPr="00B80404" w:rsidRDefault="003F09A1" w:rsidP="00FC2977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804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Nabízený typ, značka</w:t>
            </w:r>
          </w:p>
        </w:tc>
      </w:tr>
      <w:tr w:rsidR="003F09A1" w:rsidRPr="00B80404" w14:paraId="29AD1E5B" w14:textId="77777777" w:rsidTr="00FC2977">
        <w:trPr>
          <w:trHeight w:val="360"/>
        </w:trPr>
        <w:tc>
          <w:tcPr>
            <w:tcW w:w="403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84204A" w14:textId="77777777" w:rsidR="003F09A1" w:rsidRPr="00B80404" w:rsidRDefault="003F09A1" w:rsidP="00FC2977">
            <w:pPr>
              <w:spacing w:after="120"/>
              <w:rPr>
                <w:rFonts w:asciiTheme="minorHAnsi" w:hAnsiTheme="minorHAnsi" w:cstheme="minorHAnsi"/>
              </w:rPr>
            </w:pPr>
            <w:r w:rsidRPr="00B80404">
              <w:rPr>
                <w:rFonts w:asciiTheme="minorHAnsi" w:hAnsiTheme="minorHAnsi" w:cstheme="minorHAnsi"/>
                <w:sz w:val="22"/>
                <w:szCs w:val="22"/>
              </w:rPr>
              <w:t>Monokrystalický fotovoltaický panel</w:t>
            </w:r>
          </w:p>
          <w:p w14:paraId="56D77F0A" w14:textId="77777777" w:rsidR="003F09A1" w:rsidRPr="00B80404" w:rsidRDefault="003F09A1" w:rsidP="00FC2977">
            <w:pPr>
              <w:spacing w:after="120"/>
              <w:rPr>
                <w:rFonts w:asciiTheme="minorHAnsi" w:hAnsiTheme="minorHAnsi" w:cstheme="minorHAnsi"/>
              </w:rPr>
            </w:pPr>
            <w:r w:rsidRPr="00B80404">
              <w:rPr>
                <w:rFonts w:asciiTheme="minorHAnsi" w:hAnsiTheme="minorHAnsi" w:cstheme="minorHAnsi"/>
                <w:sz w:val="22"/>
                <w:szCs w:val="22"/>
              </w:rPr>
              <w:t>(„half cell“ moduly jsou přípustné)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317967" w14:textId="77777777" w:rsidR="003F09A1" w:rsidRPr="00B80404" w:rsidRDefault="003F09A1" w:rsidP="00FC2977">
            <w:pPr>
              <w:spacing w:after="120"/>
              <w:jc w:val="center"/>
              <w:rPr>
                <w:rFonts w:asciiTheme="minorHAnsi" w:hAnsiTheme="minorHAnsi" w:cstheme="minorHAnsi"/>
              </w:rPr>
            </w:pPr>
            <w:r w:rsidRPr="00B80404">
              <w:rPr>
                <w:rFonts w:asciiTheme="minorHAnsi" w:hAnsiTheme="minorHAnsi" w:cstheme="minorHAnsi"/>
                <w:sz w:val="22"/>
                <w:szCs w:val="22"/>
              </w:rPr>
              <w:t>ANO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0B24EF" w14:textId="77777777" w:rsidR="003F09A1" w:rsidRPr="00B80404" w:rsidRDefault="003F09A1" w:rsidP="00FC2977">
            <w:pPr>
              <w:spacing w:after="120"/>
              <w:jc w:val="center"/>
              <w:rPr>
                <w:rFonts w:asciiTheme="minorHAnsi" w:hAnsiTheme="minorHAnsi" w:cstheme="minorHAnsi"/>
              </w:rPr>
            </w:pPr>
            <w:r w:rsidRPr="00B80404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4A75C" w14:textId="77777777" w:rsidR="003F09A1" w:rsidRPr="00B80404" w:rsidRDefault="003F09A1" w:rsidP="00FC2977">
            <w:pPr>
              <w:spacing w:after="12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70E559A6" w14:textId="77777777" w:rsidR="003F09A1" w:rsidRPr="00B80404" w:rsidRDefault="003F09A1" w:rsidP="00FC2977">
            <w:pPr>
              <w:spacing w:after="12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3F09A1" w:rsidRPr="00B80404" w14:paraId="651A1881" w14:textId="77777777" w:rsidTr="00FC2977">
        <w:trPr>
          <w:trHeight w:val="360"/>
        </w:trPr>
        <w:tc>
          <w:tcPr>
            <w:tcW w:w="403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725602" w14:textId="77777777" w:rsidR="003F09A1" w:rsidRPr="00B80404" w:rsidRDefault="003F09A1" w:rsidP="00FC2977">
            <w:pPr>
              <w:spacing w:after="120"/>
              <w:rPr>
                <w:rFonts w:asciiTheme="minorHAnsi" w:hAnsiTheme="minorHAnsi" w:cstheme="minorHAnsi"/>
              </w:rPr>
            </w:pPr>
            <w:r w:rsidRPr="00B80404">
              <w:rPr>
                <w:rFonts w:asciiTheme="minorHAnsi" w:hAnsiTheme="minorHAnsi" w:cstheme="minorHAnsi"/>
                <w:sz w:val="22"/>
                <w:szCs w:val="22"/>
              </w:rPr>
              <w:t>Účinnost panelu (při STC Cell temp. 25°C, AM1.5, 1000W/m²)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5A7978" w14:textId="77777777" w:rsidR="003F09A1" w:rsidRPr="00B80404" w:rsidRDefault="003F09A1" w:rsidP="00FC2977">
            <w:pPr>
              <w:spacing w:after="120"/>
              <w:jc w:val="center"/>
              <w:rPr>
                <w:rFonts w:asciiTheme="minorHAnsi" w:hAnsiTheme="minorHAnsi" w:cstheme="minorHAnsi"/>
              </w:rPr>
            </w:pPr>
            <w:r w:rsidRPr="00B80404">
              <w:rPr>
                <w:rFonts w:asciiTheme="minorHAnsi" w:hAnsiTheme="minorHAnsi" w:cstheme="minorHAnsi"/>
                <w:sz w:val="22"/>
                <w:szCs w:val="22"/>
              </w:rPr>
              <w:t>min. 19,0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F2DC6B" w14:textId="77777777" w:rsidR="003F09A1" w:rsidRPr="00B80404" w:rsidRDefault="003F09A1" w:rsidP="00FC2977">
            <w:pPr>
              <w:spacing w:after="120"/>
              <w:jc w:val="center"/>
              <w:rPr>
                <w:rFonts w:asciiTheme="minorHAnsi" w:hAnsiTheme="minorHAnsi" w:cstheme="minorHAnsi"/>
              </w:rPr>
            </w:pPr>
            <w:r w:rsidRPr="00B80404">
              <w:rPr>
                <w:rFonts w:asciiTheme="minorHAnsi" w:hAnsiTheme="minorHAnsi" w:cstheme="minorHAnsi"/>
                <w:sz w:val="22"/>
                <w:szCs w:val="22"/>
              </w:rPr>
              <w:t>%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EB6F4" w14:textId="77777777" w:rsidR="003F09A1" w:rsidRPr="00B80404" w:rsidRDefault="003F09A1" w:rsidP="00FC2977">
            <w:pPr>
              <w:spacing w:after="12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0CBDB6CA" w14:textId="77777777" w:rsidR="003F09A1" w:rsidRPr="00B80404" w:rsidRDefault="003F09A1" w:rsidP="00FC2977">
            <w:pPr>
              <w:spacing w:after="12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3F09A1" w:rsidRPr="00B80404" w14:paraId="02068722" w14:textId="77777777" w:rsidTr="00FC2977">
        <w:trPr>
          <w:trHeight w:val="360"/>
        </w:trPr>
        <w:tc>
          <w:tcPr>
            <w:tcW w:w="403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2B04C0" w14:textId="77777777" w:rsidR="003F09A1" w:rsidRPr="00B80404" w:rsidRDefault="003F09A1" w:rsidP="00FC2977">
            <w:pPr>
              <w:spacing w:after="120"/>
              <w:rPr>
                <w:rFonts w:asciiTheme="minorHAnsi" w:hAnsiTheme="minorHAnsi" w:cstheme="minorHAnsi"/>
              </w:rPr>
            </w:pPr>
            <w:r w:rsidRPr="00B80404">
              <w:rPr>
                <w:rFonts w:asciiTheme="minorHAnsi" w:hAnsiTheme="minorHAnsi" w:cstheme="minorHAnsi"/>
                <w:sz w:val="22"/>
                <w:szCs w:val="22"/>
              </w:rPr>
              <w:t xml:space="preserve">Garantovaná účinnost panelu po 20 letech provozu (ve vztahu k původní hodnotě Pmax panelu)  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620534" w14:textId="77777777" w:rsidR="003F09A1" w:rsidRPr="00B80404" w:rsidRDefault="003F09A1" w:rsidP="00FC2977">
            <w:pPr>
              <w:spacing w:after="120"/>
              <w:jc w:val="center"/>
              <w:rPr>
                <w:rFonts w:asciiTheme="minorHAnsi" w:hAnsiTheme="minorHAnsi" w:cstheme="minorHAnsi"/>
              </w:rPr>
            </w:pPr>
            <w:r w:rsidRPr="00B80404">
              <w:rPr>
                <w:rFonts w:asciiTheme="minorHAnsi" w:hAnsiTheme="minorHAnsi" w:cstheme="minorHAnsi"/>
                <w:sz w:val="22"/>
                <w:szCs w:val="22"/>
              </w:rPr>
              <w:t>min. 80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6E725C" w14:textId="77777777" w:rsidR="003F09A1" w:rsidRPr="00B80404" w:rsidRDefault="003F09A1" w:rsidP="00FC2977">
            <w:pPr>
              <w:spacing w:after="120"/>
              <w:jc w:val="center"/>
              <w:rPr>
                <w:rFonts w:asciiTheme="minorHAnsi" w:hAnsiTheme="minorHAnsi" w:cstheme="minorHAnsi"/>
              </w:rPr>
            </w:pPr>
            <w:r w:rsidRPr="00B80404">
              <w:rPr>
                <w:rFonts w:asciiTheme="minorHAnsi" w:hAnsiTheme="minorHAnsi" w:cstheme="minorHAnsi"/>
                <w:sz w:val="22"/>
                <w:szCs w:val="22"/>
              </w:rPr>
              <w:t>%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5FE6D" w14:textId="77777777" w:rsidR="003F09A1" w:rsidRPr="00B80404" w:rsidRDefault="003F09A1" w:rsidP="00FC2977">
            <w:pPr>
              <w:spacing w:after="12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3D9E6E9E" w14:textId="77777777" w:rsidR="003F09A1" w:rsidRPr="00B80404" w:rsidRDefault="003F09A1" w:rsidP="00FC2977">
            <w:pPr>
              <w:spacing w:after="12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3F09A1" w:rsidRPr="00B80404" w14:paraId="3C1F15D7" w14:textId="77777777" w:rsidTr="00FC2977">
        <w:trPr>
          <w:trHeight w:val="360"/>
        </w:trPr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7ACDC3" w14:textId="77777777" w:rsidR="003F09A1" w:rsidRPr="00B80404" w:rsidRDefault="003F09A1" w:rsidP="00FC2977">
            <w:pPr>
              <w:spacing w:after="120"/>
              <w:rPr>
                <w:rFonts w:asciiTheme="minorHAnsi" w:hAnsiTheme="minorHAnsi" w:cstheme="minorHAnsi"/>
              </w:rPr>
            </w:pPr>
            <w:r w:rsidRPr="00B80404">
              <w:rPr>
                <w:rFonts w:asciiTheme="minorHAnsi" w:hAnsiTheme="minorHAnsi" w:cstheme="minorHAnsi"/>
                <w:sz w:val="22"/>
                <w:szCs w:val="22"/>
              </w:rPr>
              <w:t>Produktová záruční doba na fotovoltaický panel*</w:t>
            </w:r>
          </w:p>
        </w:tc>
        <w:tc>
          <w:tcPr>
            <w:tcW w:w="141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348457" w14:textId="77777777" w:rsidR="003F09A1" w:rsidRPr="00B80404" w:rsidRDefault="003F09A1" w:rsidP="00FC2977">
            <w:pPr>
              <w:spacing w:after="120"/>
              <w:jc w:val="center"/>
              <w:rPr>
                <w:rFonts w:asciiTheme="minorHAnsi" w:hAnsiTheme="minorHAnsi" w:cstheme="minorHAnsi"/>
              </w:rPr>
            </w:pPr>
            <w:r w:rsidRPr="00B80404">
              <w:rPr>
                <w:rFonts w:asciiTheme="minorHAnsi" w:hAnsiTheme="minorHAnsi" w:cstheme="minorHAnsi"/>
                <w:sz w:val="22"/>
                <w:szCs w:val="22"/>
              </w:rPr>
              <w:t>min. 10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C5C78F" w14:textId="77777777" w:rsidR="003F09A1" w:rsidRPr="00B80404" w:rsidRDefault="003F09A1" w:rsidP="00FC2977">
            <w:pPr>
              <w:spacing w:after="120"/>
              <w:jc w:val="center"/>
              <w:rPr>
                <w:rFonts w:asciiTheme="minorHAnsi" w:hAnsiTheme="minorHAnsi" w:cstheme="minorHAnsi"/>
              </w:rPr>
            </w:pPr>
            <w:r w:rsidRPr="00B80404">
              <w:rPr>
                <w:rFonts w:asciiTheme="minorHAnsi" w:hAnsiTheme="minorHAnsi" w:cstheme="minorHAnsi"/>
                <w:sz w:val="22"/>
                <w:szCs w:val="22"/>
              </w:rPr>
              <w:t>let</w:t>
            </w:r>
          </w:p>
        </w:tc>
        <w:tc>
          <w:tcPr>
            <w:tcW w:w="170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59D81" w14:textId="77777777" w:rsidR="003F09A1" w:rsidRPr="00B80404" w:rsidRDefault="003F09A1" w:rsidP="00FC2977">
            <w:pPr>
              <w:spacing w:after="12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30F82E90" w14:textId="77777777" w:rsidR="003F09A1" w:rsidRPr="00B80404" w:rsidRDefault="003F09A1" w:rsidP="00FC2977">
            <w:pPr>
              <w:spacing w:after="12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3F09A1" w:rsidRPr="00B80404" w14:paraId="4E4B57F2" w14:textId="77777777" w:rsidTr="00FC2977">
        <w:trPr>
          <w:trHeight w:val="360"/>
        </w:trPr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95B68B" w14:textId="77777777" w:rsidR="003F09A1" w:rsidRPr="00B80404" w:rsidRDefault="003F09A1" w:rsidP="00FC2977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B80404">
              <w:rPr>
                <w:rFonts w:asciiTheme="minorHAnsi" w:hAnsiTheme="minorHAnsi" w:cstheme="minorHAnsi"/>
                <w:sz w:val="22"/>
                <w:szCs w:val="22"/>
              </w:rPr>
              <w:t>Účinnost střídače EURO</w:t>
            </w:r>
          </w:p>
        </w:tc>
        <w:tc>
          <w:tcPr>
            <w:tcW w:w="141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88B960" w14:textId="77777777" w:rsidR="003F09A1" w:rsidRPr="00B80404" w:rsidRDefault="003F09A1" w:rsidP="00FC2977">
            <w:pPr>
              <w:spacing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80404">
              <w:rPr>
                <w:rFonts w:asciiTheme="minorHAnsi" w:hAnsiTheme="minorHAnsi" w:cstheme="minorHAnsi"/>
                <w:sz w:val="22"/>
                <w:szCs w:val="22"/>
              </w:rPr>
              <w:t>min. 97,0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3C91A3" w14:textId="77777777" w:rsidR="003F09A1" w:rsidRPr="00B80404" w:rsidRDefault="003F09A1" w:rsidP="00FC2977">
            <w:pPr>
              <w:spacing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80404">
              <w:rPr>
                <w:rFonts w:asciiTheme="minorHAnsi" w:hAnsiTheme="minorHAnsi" w:cstheme="minorHAnsi"/>
                <w:sz w:val="22"/>
                <w:szCs w:val="22"/>
              </w:rPr>
              <w:t>%</w:t>
            </w:r>
          </w:p>
        </w:tc>
        <w:tc>
          <w:tcPr>
            <w:tcW w:w="170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BD423" w14:textId="77777777" w:rsidR="003F09A1" w:rsidRPr="00B80404" w:rsidRDefault="003F09A1" w:rsidP="00FC2977">
            <w:pPr>
              <w:spacing w:after="12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59F605DA" w14:textId="77777777" w:rsidR="003F09A1" w:rsidRPr="00B80404" w:rsidRDefault="003F09A1" w:rsidP="00FC2977">
            <w:pPr>
              <w:spacing w:after="12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3F09A1" w:rsidRPr="00B80404" w14:paraId="4C870484" w14:textId="77777777" w:rsidTr="00FC2977">
        <w:trPr>
          <w:trHeight w:val="360"/>
        </w:trPr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79B5AE" w14:textId="77777777" w:rsidR="003F09A1" w:rsidRPr="00B80404" w:rsidRDefault="003F09A1" w:rsidP="00FC2977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B80404">
              <w:rPr>
                <w:rFonts w:asciiTheme="minorHAnsi" w:hAnsiTheme="minorHAnsi" w:cstheme="minorHAnsi"/>
                <w:sz w:val="22"/>
                <w:szCs w:val="22"/>
              </w:rPr>
              <w:t>Záruka na střídače*</w:t>
            </w:r>
          </w:p>
        </w:tc>
        <w:tc>
          <w:tcPr>
            <w:tcW w:w="141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3BBB16" w14:textId="77777777" w:rsidR="003F09A1" w:rsidRPr="00B80404" w:rsidRDefault="003F09A1" w:rsidP="00FC2977">
            <w:pPr>
              <w:spacing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80404">
              <w:rPr>
                <w:rFonts w:asciiTheme="minorHAnsi" w:hAnsiTheme="minorHAnsi" w:cstheme="minorHAnsi"/>
                <w:sz w:val="22"/>
                <w:szCs w:val="22"/>
              </w:rPr>
              <w:t>min. 10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8523E4" w14:textId="77777777" w:rsidR="003F09A1" w:rsidRPr="00B80404" w:rsidRDefault="003F09A1" w:rsidP="00FC2977">
            <w:pPr>
              <w:spacing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80404">
              <w:rPr>
                <w:rFonts w:asciiTheme="minorHAnsi" w:hAnsiTheme="minorHAnsi" w:cstheme="minorHAnsi"/>
                <w:sz w:val="22"/>
                <w:szCs w:val="22"/>
              </w:rPr>
              <w:t>let</w:t>
            </w:r>
          </w:p>
        </w:tc>
        <w:tc>
          <w:tcPr>
            <w:tcW w:w="170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EC70E" w14:textId="77777777" w:rsidR="003F09A1" w:rsidRPr="00B80404" w:rsidRDefault="003F09A1" w:rsidP="00FC2977">
            <w:pPr>
              <w:spacing w:after="12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28E74D23" w14:textId="77777777" w:rsidR="003F09A1" w:rsidRPr="00B80404" w:rsidRDefault="003F09A1" w:rsidP="00FC2977">
            <w:pPr>
              <w:spacing w:after="12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3F09A1" w:rsidRPr="00B80404" w14:paraId="053ED472" w14:textId="77777777" w:rsidTr="00FC2977">
        <w:trPr>
          <w:trHeight w:val="360"/>
        </w:trPr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C51CC2" w14:textId="77777777" w:rsidR="003F09A1" w:rsidRPr="00B80404" w:rsidRDefault="003F09A1" w:rsidP="00FC2977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B80404">
              <w:rPr>
                <w:rFonts w:asciiTheme="minorHAnsi" w:hAnsiTheme="minorHAnsi" w:cstheme="minorHAnsi"/>
                <w:sz w:val="22"/>
                <w:szCs w:val="22"/>
              </w:rPr>
              <w:t>Garantovaná záruka s max. poklesem na 60% nominální kapacity po 10 letech provozu, nebo dosažení min. 2 400násobku nominální energie</w:t>
            </w:r>
          </w:p>
        </w:tc>
        <w:tc>
          <w:tcPr>
            <w:tcW w:w="141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ED3265" w14:textId="77777777" w:rsidR="003F09A1" w:rsidRPr="00B80404" w:rsidRDefault="003F09A1" w:rsidP="00FC2977">
            <w:pPr>
              <w:spacing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80404">
              <w:rPr>
                <w:rFonts w:asciiTheme="minorHAnsi" w:hAnsiTheme="minorHAnsi" w:cstheme="minorHAnsi"/>
                <w:sz w:val="22"/>
                <w:szCs w:val="22"/>
              </w:rPr>
              <w:t xml:space="preserve">ANO 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B3002B" w14:textId="77777777" w:rsidR="003F09A1" w:rsidRPr="00B80404" w:rsidRDefault="003F09A1" w:rsidP="00FC2977">
            <w:pPr>
              <w:spacing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80404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A434B" w14:textId="77777777" w:rsidR="003F09A1" w:rsidRPr="00B80404" w:rsidRDefault="003F09A1" w:rsidP="00FC2977">
            <w:pPr>
              <w:spacing w:after="12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1C946DA3" w14:textId="77777777" w:rsidR="003F09A1" w:rsidRPr="00B80404" w:rsidRDefault="003F09A1" w:rsidP="00FC2977">
            <w:pPr>
              <w:spacing w:after="12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3F09A1" w:rsidRPr="00B80404" w14:paraId="4EB7F1AC" w14:textId="77777777" w:rsidTr="00FC2977">
        <w:trPr>
          <w:trHeight w:val="360"/>
        </w:trPr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68BECD" w14:textId="77777777" w:rsidR="003F09A1" w:rsidRPr="00B80404" w:rsidRDefault="003F09A1" w:rsidP="00FC2977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B80404">
              <w:rPr>
                <w:rFonts w:asciiTheme="minorHAnsi" w:hAnsiTheme="minorHAnsi" w:cstheme="minorHAnsi"/>
                <w:sz w:val="22"/>
                <w:szCs w:val="22"/>
              </w:rPr>
              <w:t xml:space="preserve">Elektronický portál – monitoring výroby, identifikace poruch atd. </w:t>
            </w:r>
          </w:p>
        </w:tc>
        <w:tc>
          <w:tcPr>
            <w:tcW w:w="141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6CB0D1" w14:textId="77777777" w:rsidR="003F09A1" w:rsidRPr="00B80404" w:rsidRDefault="003F09A1" w:rsidP="00FC2977">
            <w:pPr>
              <w:spacing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80404">
              <w:rPr>
                <w:rFonts w:asciiTheme="minorHAnsi" w:hAnsiTheme="minorHAnsi" w:cstheme="minorHAnsi"/>
                <w:sz w:val="22"/>
                <w:szCs w:val="22"/>
              </w:rPr>
              <w:t>ANO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C7FC71" w14:textId="77777777" w:rsidR="003F09A1" w:rsidRPr="00B80404" w:rsidRDefault="003F09A1" w:rsidP="00FC2977">
            <w:pPr>
              <w:spacing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C75F0" w14:textId="77777777" w:rsidR="003F09A1" w:rsidRPr="00B80404" w:rsidRDefault="003F09A1" w:rsidP="00FC2977">
            <w:pPr>
              <w:spacing w:after="12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66B52777" w14:textId="77777777" w:rsidR="003F09A1" w:rsidRPr="00B80404" w:rsidRDefault="003F09A1" w:rsidP="00FC2977">
            <w:pPr>
              <w:spacing w:after="120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23BAC683" w14:textId="77777777" w:rsidR="006A3B62" w:rsidRPr="00B80404" w:rsidRDefault="006A3B62" w:rsidP="006A3B62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B80404">
        <w:rPr>
          <w:rFonts w:asciiTheme="minorHAnsi" w:hAnsiTheme="minorHAnsi" w:cstheme="minorHAnsi"/>
          <w:sz w:val="22"/>
          <w:szCs w:val="22"/>
        </w:rPr>
        <w:t xml:space="preserve">* záruka musí být garantována výrobcem zařízení a doložena záručním listem nebo garančním dokumentem výrobce. Záruka poskytnutá dodavatelem bez zajištění výrobcem nebude akceptována. </w:t>
      </w:r>
    </w:p>
    <w:p w14:paraId="4F5E5ECA" w14:textId="77777777" w:rsidR="006A3B62" w:rsidRPr="00B80404" w:rsidRDefault="006A3B62" w:rsidP="006A3B62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B80404">
        <w:rPr>
          <w:rFonts w:asciiTheme="minorHAnsi" w:hAnsiTheme="minorHAnsi" w:cstheme="minorHAnsi"/>
          <w:sz w:val="22"/>
          <w:szCs w:val="22"/>
        </w:rPr>
        <w:t>Instalované měniče musí být vybaveny plynulou, nebo diskrétní řiditelností dodávaného výkonu do elektrizační soustavy umožňující změnu dodávaného výkonu výrobny.</w:t>
      </w:r>
    </w:p>
    <w:p w14:paraId="726744FF" w14:textId="77777777" w:rsidR="006A3B62" w:rsidRPr="00B80404" w:rsidRDefault="006A3B62" w:rsidP="006A3B62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B80404">
        <w:rPr>
          <w:rFonts w:asciiTheme="minorHAnsi" w:hAnsiTheme="minorHAnsi" w:cstheme="minorHAnsi"/>
          <w:sz w:val="22"/>
          <w:szCs w:val="22"/>
        </w:rPr>
        <w:t>Instalovány budou výhradně fotovoltaické moduly, měniče a akumulátory s nezávisle ověřenými parametry prokázanými certifikáty vydanými akreditovanými certifikačními orgány na základě níže uvedených souborů norem:</w:t>
      </w: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2405"/>
        <w:gridCol w:w="6804"/>
      </w:tblGrid>
      <w:tr w:rsidR="006A3B62" w:rsidRPr="00B80404" w14:paraId="705F0D0C" w14:textId="77777777" w:rsidTr="00C9363B">
        <w:tc>
          <w:tcPr>
            <w:tcW w:w="2405" w:type="dxa"/>
          </w:tcPr>
          <w:p w14:paraId="7ECECDC3" w14:textId="77777777" w:rsidR="006A3B62" w:rsidRPr="00B80404" w:rsidRDefault="006A3B62" w:rsidP="00C9363B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804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Technologie</w:t>
            </w:r>
          </w:p>
        </w:tc>
        <w:tc>
          <w:tcPr>
            <w:tcW w:w="6804" w:type="dxa"/>
          </w:tcPr>
          <w:p w14:paraId="5EB8BE07" w14:textId="77777777" w:rsidR="006A3B62" w:rsidRPr="00B80404" w:rsidRDefault="006A3B62" w:rsidP="00C9363B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804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Soubory norem (je-li relevantní)</w:t>
            </w:r>
          </w:p>
        </w:tc>
      </w:tr>
      <w:tr w:rsidR="006A3B62" w:rsidRPr="00B80404" w14:paraId="3B78C1AA" w14:textId="77777777" w:rsidTr="00C9363B">
        <w:tc>
          <w:tcPr>
            <w:tcW w:w="2405" w:type="dxa"/>
          </w:tcPr>
          <w:p w14:paraId="098484E4" w14:textId="77777777" w:rsidR="006A3B62" w:rsidRPr="00B80404" w:rsidRDefault="006A3B62" w:rsidP="00C9363B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80404">
              <w:rPr>
                <w:rFonts w:asciiTheme="minorHAnsi" w:hAnsiTheme="minorHAnsi" w:cstheme="minorHAnsi"/>
                <w:sz w:val="22"/>
                <w:szCs w:val="22"/>
              </w:rPr>
              <w:t>Fotovoltaické moduly</w:t>
            </w:r>
          </w:p>
        </w:tc>
        <w:tc>
          <w:tcPr>
            <w:tcW w:w="6804" w:type="dxa"/>
          </w:tcPr>
          <w:p w14:paraId="3BEAD84C" w14:textId="77777777" w:rsidR="006A3B62" w:rsidRPr="00B80404" w:rsidRDefault="006A3B62" w:rsidP="00C9363B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80404">
              <w:rPr>
                <w:rFonts w:asciiTheme="minorHAnsi" w:hAnsiTheme="minorHAnsi" w:cstheme="minorHAnsi"/>
                <w:sz w:val="22"/>
                <w:szCs w:val="22"/>
              </w:rPr>
              <w:t>IEC 61215, IEC 61730</w:t>
            </w:r>
          </w:p>
        </w:tc>
      </w:tr>
      <w:tr w:rsidR="006A3B62" w:rsidRPr="00B80404" w14:paraId="58AAAFE5" w14:textId="77777777" w:rsidTr="00C9363B">
        <w:tc>
          <w:tcPr>
            <w:tcW w:w="2405" w:type="dxa"/>
          </w:tcPr>
          <w:p w14:paraId="22AA595F" w14:textId="77777777" w:rsidR="006A3B62" w:rsidRPr="00B80404" w:rsidRDefault="006A3B62" w:rsidP="00C9363B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80404">
              <w:rPr>
                <w:rFonts w:asciiTheme="minorHAnsi" w:hAnsiTheme="minorHAnsi" w:cstheme="minorHAnsi"/>
                <w:sz w:val="22"/>
                <w:szCs w:val="22"/>
              </w:rPr>
              <w:t>Měniče</w:t>
            </w:r>
          </w:p>
        </w:tc>
        <w:tc>
          <w:tcPr>
            <w:tcW w:w="6804" w:type="dxa"/>
          </w:tcPr>
          <w:p w14:paraId="7C335757" w14:textId="77777777" w:rsidR="006A3B62" w:rsidRPr="00B80404" w:rsidRDefault="006A3B62" w:rsidP="00C9363B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80404">
              <w:rPr>
                <w:rFonts w:asciiTheme="minorHAnsi" w:hAnsiTheme="minorHAnsi" w:cstheme="minorHAnsi"/>
                <w:sz w:val="22"/>
                <w:szCs w:val="22"/>
              </w:rPr>
              <w:t>IEC 61727, IEC 62116, normy řady IEC 61000 dle typu</w:t>
            </w:r>
          </w:p>
        </w:tc>
      </w:tr>
      <w:tr w:rsidR="006A3B62" w:rsidRPr="00B80404" w14:paraId="4345F38B" w14:textId="77777777" w:rsidTr="00C9363B">
        <w:tc>
          <w:tcPr>
            <w:tcW w:w="2405" w:type="dxa"/>
          </w:tcPr>
          <w:p w14:paraId="272AD7CF" w14:textId="77777777" w:rsidR="006A3B62" w:rsidRPr="00B80404" w:rsidRDefault="006A3B62" w:rsidP="00C9363B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80404">
              <w:rPr>
                <w:rFonts w:asciiTheme="minorHAnsi" w:hAnsiTheme="minorHAnsi" w:cstheme="minorHAnsi"/>
                <w:sz w:val="22"/>
                <w:szCs w:val="22"/>
              </w:rPr>
              <w:t>Elektrické akumulátory</w:t>
            </w:r>
          </w:p>
        </w:tc>
        <w:tc>
          <w:tcPr>
            <w:tcW w:w="6804" w:type="dxa"/>
          </w:tcPr>
          <w:p w14:paraId="31A5DE17" w14:textId="77777777" w:rsidR="006A3B62" w:rsidRPr="00B80404" w:rsidRDefault="006A3B62" w:rsidP="00C9363B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B80404">
              <w:rPr>
                <w:rFonts w:asciiTheme="minorHAnsi" w:hAnsiTheme="minorHAnsi" w:cstheme="minorHAnsi"/>
                <w:sz w:val="22"/>
                <w:szCs w:val="22"/>
              </w:rPr>
              <w:t>dle typu akumulátoru (pro nejčastější lithiové akumulátory IEC 3056:2020 nebo IEC 62619:2017 nebo IEC 62620:2014)</w:t>
            </w:r>
          </w:p>
        </w:tc>
      </w:tr>
    </w:tbl>
    <w:p w14:paraId="6C5C4E12" w14:textId="77777777" w:rsidR="007562B4" w:rsidRPr="00B80404" w:rsidRDefault="007562B4">
      <w:pPr>
        <w:spacing w:after="120"/>
        <w:rPr>
          <w:rFonts w:asciiTheme="minorHAnsi" w:hAnsiTheme="minorHAnsi" w:cstheme="minorHAnsi"/>
          <w:sz w:val="22"/>
          <w:szCs w:val="22"/>
        </w:rPr>
      </w:pPr>
    </w:p>
    <w:p w14:paraId="512F3DF3" w14:textId="77777777" w:rsidR="003F09A1" w:rsidRDefault="003F09A1">
      <w:pPr>
        <w:spacing w:after="120"/>
        <w:rPr>
          <w:rFonts w:asciiTheme="minorHAnsi" w:hAnsiTheme="minorHAnsi" w:cstheme="minorHAnsi"/>
          <w:sz w:val="22"/>
          <w:szCs w:val="22"/>
        </w:rPr>
      </w:pPr>
    </w:p>
    <w:p w14:paraId="50DBE817" w14:textId="0DF3F325" w:rsidR="008004AC" w:rsidRPr="00B80404" w:rsidRDefault="00FE119E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B80404">
        <w:rPr>
          <w:rFonts w:asciiTheme="minorHAnsi" w:hAnsiTheme="minorHAnsi" w:cstheme="minorHAnsi"/>
          <w:sz w:val="22"/>
          <w:szCs w:val="22"/>
        </w:rPr>
        <w:t>V …………………… dne ………………………</w:t>
      </w:r>
    </w:p>
    <w:p w14:paraId="50DBE818" w14:textId="77777777" w:rsidR="008004AC" w:rsidRPr="00B80404" w:rsidRDefault="008004AC">
      <w:pPr>
        <w:spacing w:after="120"/>
        <w:rPr>
          <w:rFonts w:asciiTheme="minorHAnsi" w:hAnsiTheme="minorHAnsi" w:cstheme="minorHAnsi"/>
          <w:sz w:val="22"/>
          <w:szCs w:val="22"/>
        </w:rPr>
      </w:pPr>
    </w:p>
    <w:p w14:paraId="50DBE819" w14:textId="77777777" w:rsidR="008004AC" w:rsidRPr="00B80404" w:rsidRDefault="008004AC">
      <w:pPr>
        <w:spacing w:after="120"/>
        <w:rPr>
          <w:rFonts w:asciiTheme="minorHAnsi" w:hAnsiTheme="minorHAnsi" w:cstheme="minorHAnsi"/>
          <w:sz w:val="22"/>
          <w:szCs w:val="22"/>
        </w:rPr>
      </w:pPr>
    </w:p>
    <w:p w14:paraId="50DBE81C" w14:textId="77777777" w:rsidR="008004AC" w:rsidRPr="00B80404" w:rsidRDefault="00FE119E">
      <w:pPr>
        <w:tabs>
          <w:tab w:val="right" w:pos="9072"/>
        </w:tabs>
        <w:spacing w:after="120"/>
        <w:rPr>
          <w:rFonts w:asciiTheme="minorHAnsi" w:hAnsiTheme="minorHAnsi" w:cstheme="minorHAnsi"/>
          <w:sz w:val="22"/>
          <w:szCs w:val="22"/>
        </w:rPr>
      </w:pPr>
      <w:r w:rsidRPr="00B80404">
        <w:rPr>
          <w:rFonts w:asciiTheme="minorHAnsi" w:hAnsiTheme="minorHAnsi" w:cstheme="minorHAnsi"/>
          <w:sz w:val="22"/>
          <w:szCs w:val="22"/>
        </w:rPr>
        <w:tab/>
        <w:t>_____________________________________________</w:t>
      </w:r>
    </w:p>
    <w:p w14:paraId="50DBE81D" w14:textId="77777777" w:rsidR="008004AC" w:rsidRPr="00B80404" w:rsidRDefault="00FE119E">
      <w:pPr>
        <w:tabs>
          <w:tab w:val="right" w:pos="9072"/>
        </w:tabs>
        <w:spacing w:after="120"/>
        <w:rPr>
          <w:rFonts w:asciiTheme="minorHAnsi" w:hAnsiTheme="minorHAnsi" w:cstheme="minorHAnsi"/>
          <w:sz w:val="22"/>
          <w:szCs w:val="22"/>
        </w:rPr>
      </w:pPr>
      <w:r w:rsidRPr="00B80404">
        <w:rPr>
          <w:rFonts w:asciiTheme="minorHAnsi" w:hAnsiTheme="minorHAnsi" w:cstheme="minorHAnsi"/>
          <w:sz w:val="22"/>
          <w:szCs w:val="22"/>
        </w:rPr>
        <w:tab/>
        <w:t>jméno a příjmení osoby oprávněné jednat za dodavatele</w:t>
      </w:r>
    </w:p>
    <w:p w14:paraId="50DBE81E" w14:textId="77777777" w:rsidR="008004AC" w:rsidRPr="00B80404" w:rsidRDefault="00FE119E">
      <w:pPr>
        <w:tabs>
          <w:tab w:val="right" w:pos="9072"/>
        </w:tabs>
        <w:spacing w:after="120"/>
        <w:rPr>
          <w:rFonts w:asciiTheme="minorHAnsi" w:hAnsiTheme="minorHAnsi" w:cstheme="minorHAnsi"/>
          <w:sz w:val="22"/>
          <w:szCs w:val="22"/>
        </w:rPr>
      </w:pPr>
      <w:r w:rsidRPr="00B80404">
        <w:rPr>
          <w:rFonts w:asciiTheme="minorHAnsi" w:hAnsiTheme="minorHAnsi" w:cstheme="minorHAnsi"/>
          <w:sz w:val="22"/>
          <w:szCs w:val="22"/>
        </w:rPr>
        <w:tab/>
        <w:t>razítko a podpis</w:t>
      </w:r>
    </w:p>
    <w:sectPr w:rsidR="008004AC" w:rsidRPr="00B80404">
      <w:headerReference w:type="first" r:id="rId8"/>
      <w:pgSz w:w="11906" w:h="16838"/>
      <w:pgMar w:top="1417" w:right="1417" w:bottom="1417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633A92" w14:textId="77777777" w:rsidR="00093410" w:rsidRDefault="00093410">
      <w:r>
        <w:separator/>
      </w:r>
    </w:p>
  </w:endnote>
  <w:endnote w:type="continuationSeparator" w:id="0">
    <w:p w14:paraId="53DD2622" w14:textId="77777777" w:rsidR="00093410" w:rsidRDefault="000934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F27A8F" w14:textId="77777777" w:rsidR="00093410" w:rsidRDefault="00093410">
      <w:r>
        <w:separator/>
      </w:r>
    </w:p>
  </w:footnote>
  <w:footnote w:type="continuationSeparator" w:id="0">
    <w:p w14:paraId="5F6A1EF3" w14:textId="77777777" w:rsidR="00093410" w:rsidRDefault="000934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DBE823" w14:textId="77777777" w:rsidR="008004AC" w:rsidRDefault="00FE119E">
    <w:pPr>
      <w:pStyle w:val="Zhlav"/>
    </w:pPr>
    <w:r>
      <w:rPr>
        <w:noProof/>
      </w:rPr>
      <mc:AlternateContent>
        <mc:Choice Requires="wpg">
          <w:drawing>
            <wp:inline distT="0" distB="0" distL="0" distR="0" wp14:anchorId="50DBE824" wp14:editId="50DBE825">
              <wp:extent cx="5760720" cy="843280"/>
              <wp:effectExtent l="0" t="0" r="0" b="0"/>
              <wp:docPr id="1" name="Obrázek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18854714" name="Obrázek 1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5760720" cy="843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 xmlns:a="http://schemas.openxmlformats.org/drawingml/2006/main" xmlns:w16sdtfl="http://schemas.microsoft.com/office/word/2024/wordml/sdtformatlock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453.60pt;height:66.40pt;mso-wrap-distance-left:0.00pt;mso-wrap-distance-top:0.00pt;mso-wrap-distance-right:0.00pt;mso-wrap-distance-bottom:0.00pt;z-index:1;" stroked="f">
              <v:imagedata r:id="rId2" o:title=""/>
              <o:lock v:ext="edit" rotation="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4C50AD"/>
    <w:multiLevelType w:val="multilevel"/>
    <w:tmpl w:val="70EA3440"/>
    <w:lvl w:ilvl="0">
      <w:numFmt w:val="bullet"/>
      <w:lvlText w:val="−"/>
      <w:lvlJc w:val="left"/>
      <w:pPr>
        <w:ind w:left="1065" w:hanging="705"/>
      </w:pPr>
      <w:rPr>
        <w:rFonts w:ascii="Calibri" w:eastAsia="Times New Roman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6E3DE3"/>
    <w:multiLevelType w:val="multilevel"/>
    <w:tmpl w:val="CFC8E48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532170"/>
    <w:multiLevelType w:val="multilevel"/>
    <w:tmpl w:val="EB00E75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Restart w:val="0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righ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2106077434">
    <w:abstractNumId w:val="2"/>
  </w:num>
  <w:num w:numId="2" w16cid:durableId="1424179439">
    <w:abstractNumId w:val="1"/>
  </w:num>
  <w:num w:numId="3" w16cid:durableId="3184613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4AC"/>
    <w:rsid w:val="00093410"/>
    <w:rsid w:val="00115F04"/>
    <w:rsid w:val="002877E0"/>
    <w:rsid w:val="002F04DA"/>
    <w:rsid w:val="0039697C"/>
    <w:rsid w:val="003F09A1"/>
    <w:rsid w:val="00444F80"/>
    <w:rsid w:val="00453D6F"/>
    <w:rsid w:val="004D5BBE"/>
    <w:rsid w:val="004F0A17"/>
    <w:rsid w:val="005A7C99"/>
    <w:rsid w:val="006A3B62"/>
    <w:rsid w:val="007562B4"/>
    <w:rsid w:val="007F7183"/>
    <w:rsid w:val="008004AC"/>
    <w:rsid w:val="008215AF"/>
    <w:rsid w:val="00AF5469"/>
    <w:rsid w:val="00B80404"/>
    <w:rsid w:val="00CB3085"/>
    <w:rsid w:val="00CF5571"/>
    <w:rsid w:val="00D24CA6"/>
    <w:rsid w:val="00E11E33"/>
    <w:rsid w:val="00EA5BB8"/>
    <w:rsid w:val="00F258D5"/>
    <w:rsid w:val="00FE1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BE77C"/>
  <w15:docId w15:val="{0F71A658-AB0F-44EC-A67B-5644059A5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Calibri" w:hAnsi="Calibri" w:cs="Calibri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keepLines/>
      <w:spacing w:before="240"/>
      <w:outlineLvl w:val="0"/>
    </w:pPr>
    <w:rPr>
      <w:rFonts w:ascii="Calibri Light" w:hAnsi="Calibri Light" w:cs="Calibri Light"/>
      <w:color w:val="2F5496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Light">
    <w:name w:val="Table Grid Light"/>
    <w:basedOn w:val="Normlntabulka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rosttabulka1">
    <w:name w:val="Plain Table 1"/>
    <w:basedOn w:val="Normlntabulka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rosttabulka2">
    <w:name w:val="Plain Table 2"/>
    <w:basedOn w:val="Normlntabulka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rosttabulka3">
    <w:name w:val="Plain Table 3"/>
    <w:basedOn w:val="Normlntabulka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rosttabulka4">
    <w:name w:val="Plain Table 4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rosttabulka5">
    <w:name w:val="Plain Table 5"/>
    <w:basedOn w:val="Normlntabulka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Svtltabulkasmkou1">
    <w:name w:val="Grid Table 1 Light"/>
    <w:basedOn w:val="Normlntabulka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lntabulka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Normlntabulka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Normlntabulka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Normlntabulka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Normlntabulka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Normlntabulka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ulkasmkou2">
    <w:name w:val="Grid Table 2"/>
    <w:basedOn w:val="Normlntabulka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lntabulka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Normlntabulka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Normlntabulka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Normlntabulka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Normlntabulka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Normlntabulka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ulkasmkou3">
    <w:name w:val="Grid Table 3"/>
    <w:basedOn w:val="Normlntabulka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lntabulka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Normlntabulka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Normlntabulka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Normlntabulka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Normlntabulka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Normlntabulka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ulkasmkou4">
    <w:name w:val="Grid Table 4"/>
    <w:basedOn w:val="Normlntabulka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lntabulka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Normlntabulka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Normlntabulka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Normlntabulka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Normlntabulka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Normlntabulka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mavtabulkasmkou5">
    <w:name w:val="Grid Table 5 Dark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Barevntabulkasmkou6">
    <w:name w:val="Grid Table 6 Colorful"/>
    <w:basedOn w:val="Normlntabulka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lntabulka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lntabulka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lntabulka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lntabulka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lntabulka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lntabulka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Barevntabulkasmkou7">
    <w:name w:val="Grid Table 7 Colorful"/>
    <w:basedOn w:val="Normlntabulka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lntabulka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lntabulka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lntabulka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lntabulka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lntabulka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lntabulka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Svtltabulkaseznamu1">
    <w:name w:val="List Table 1 Light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ulkaseznamu2">
    <w:name w:val="List Table 2"/>
    <w:basedOn w:val="Normlntabulka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lntabulka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Normlntabulka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Normlntabulka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Normlntabulka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Normlntabulka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Normlntabulka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ulkaseznamu3">
    <w:name w:val="List Table 3"/>
    <w:basedOn w:val="Normlntabulka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lntabulka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Normlntabulka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Normlntabulka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Normlntabulka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Normlntabulka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Normlntabulka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ulkaseznamu4">
    <w:name w:val="List Table 4"/>
    <w:basedOn w:val="Normlntabulka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lntabulka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Normlntabulka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Normlntabulka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Normlntabulka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Normlntabulka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Normlntabulka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mavtabulkaseznamu5">
    <w:name w:val="List Table 5 Dark"/>
    <w:basedOn w:val="Normlntabulka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lntabulka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Normlntabulka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Normlntabulka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Normlntabulka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Normlntabulka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Normlntabulka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Barevntabulkaseznamu6">
    <w:name w:val="List Table 6 Colorful"/>
    <w:basedOn w:val="Normlntabulka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lntabulka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lntabulka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lntabulka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lntabulka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lntabulka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lntabulka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Barevntabulkaseznamu7">
    <w:name w:val="List Table 7 Colorful"/>
    <w:basedOn w:val="Normlntabulka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lntabulka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lntabulka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lntabulka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lntabulka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lntabulka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lntabulka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Normlntabul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lntabul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Normlntabul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Normlntabul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Normlntabul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Normlntabul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Normlntabul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Normlntabulka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lntabulka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Normlntabulka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Normlntabulka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Normlntabulka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Normlntabulka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Normlntabulka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Normlntabulka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lntabulka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Normlntabulka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Normlntabulka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Normlntabulka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Normlntabulka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Normlntabulka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Standardnpsmoodstavce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Pr>
      <w:rFonts w:ascii="Arial" w:eastAsia="Arial" w:hAnsi="Arial" w:cs="Arial"/>
      <w:spacing w:val="-10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Pr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Pr>
      <w:i/>
      <w:iCs/>
      <w:color w:val="404040" w:themeColor="text1" w:themeTint="BF"/>
    </w:rPr>
  </w:style>
  <w:style w:type="character" w:styleId="Zdraznnintenzivn">
    <w:name w:val="Intense Emphasis"/>
    <w:basedOn w:val="Standardnpsmoodstavce"/>
    <w:uiPriority w:val="21"/>
    <w:qFormat/>
    <w:rPr>
      <w:i/>
      <w:iCs/>
      <w:color w:val="365F9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Pr>
      <w:i/>
      <w:iCs/>
      <w:color w:val="365F91" w:themeColor="accent1" w:themeShade="BF"/>
    </w:rPr>
  </w:style>
  <w:style w:type="character" w:styleId="Odkazintenzivn">
    <w:name w:val="Intense Reference"/>
    <w:basedOn w:val="Standardnpsmoodstavce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Bezmezer">
    <w:name w:val="No Spacing"/>
    <w:basedOn w:val="Normln"/>
    <w:uiPriority w:val="1"/>
    <w:qFormat/>
  </w:style>
  <w:style w:type="character" w:styleId="Zdraznnjemn">
    <w:name w:val="Subtle Emphasis"/>
    <w:basedOn w:val="Standardnpsmoodstavce"/>
    <w:uiPriority w:val="19"/>
    <w:qFormat/>
    <w:rPr>
      <w:i/>
      <w:iCs/>
      <w:color w:val="404040" w:themeColor="text1" w:themeTint="BF"/>
    </w:rPr>
  </w:style>
  <w:style w:type="character" w:styleId="Zdraznn">
    <w:name w:val="Emphasis"/>
    <w:basedOn w:val="Standardnpsmoodstavce"/>
    <w:uiPriority w:val="20"/>
    <w:qFormat/>
    <w:rPr>
      <w:i/>
      <w:iCs/>
    </w:rPr>
  </w:style>
  <w:style w:type="character" w:styleId="Siln">
    <w:name w:val="Strong"/>
    <w:basedOn w:val="Standardnpsmoodstavce"/>
    <w:uiPriority w:val="22"/>
    <w:qFormat/>
    <w:rPr>
      <w:b/>
      <w:bCs/>
    </w:rPr>
  </w:style>
  <w:style w:type="character" w:styleId="Odkazjemn">
    <w:name w:val="Subtle Reference"/>
    <w:basedOn w:val="Standardnpsmoodstavce"/>
    <w:uiPriority w:val="31"/>
    <w:qFormat/>
    <w:rPr>
      <w:smallCaps/>
      <w:color w:val="5A5A5A" w:themeColor="text1" w:themeTint="A5"/>
    </w:rPr>
  </w:style>
  <w:style w:type="character" w:styleId="Nzevknihy">
    <w:name w:val="Book Title"/>
    <w:basedOn w:val="Standardnpsmoodstavce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Standardnpsmoodstavce"/>
    <w:uiPriority w:val="99"/>
  </w:style>
  <w:style w:type="character" w:customStyle="1" w:styleId="FooterChar">
    <w:name w:val="Footer Char"/>
    <w:basedOn w:val="Standardnpsmoodstavce"/>
    <w:uiPriority w:val="99"/>
  </w:style>
  <w:style w:type="paragraph" w:styleId="Titulek">
    <w:name w:val="caption"/>
    <w:basedOn w:val="Normln"/>
    <w:next w:val="Normln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character" w:customStyle="1" w:styleId="FootnoteTextChar">
    <w:name w:val="Footnote Text Char"/>
    <w:basedOn w:val="Standardnpsmoodstavce"/>
    <w:uiPriority w:val="99"/>
    <w:semiHidden/>
    <w:rPr>
      <w:sz w:val="20"/>
      <w:szCs w:val="20"/>
    </w:rPr>
  </w:style>
  <w:style w:type="paragraph" w:styleId="Textvysvtlivek">
    <w:name w:val="endnote text"/>
    <w:basedOn w:val="Normln"/>
    <w:link w:val="TextvysvtlivekChar"/>
    <w:uiPriority w:val="99"/>
    <w:semiHidden/>
    <w:unhideWhenUsed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Pr>
      <w:color w:val="800080" w:themeColor="followedHyperlink"/>
      <w:u w:val="single"/>
    </w:rPr>
  </w:style>
  <w:style w:type="paragraph" w:styleId="Nadpisobsahu">
    <w:name w:val="TOC Heading"/>
    <w:uiPriority w:val="39"/>
    <w:unhideWhenUsed/>
  </w:style>
  <w:style w:type="paragraph" w:styleId="Seznamobrzk">
    <w:name w:val="table of figures"/>
    <w:basedOn w:val="Normln"/>
    <w:next w:val="Normln"/>
    <w:uiPriority w:val="99"/>
    <w:unhideWhenUsed/>
  </w:style>
  <w:style w:type="character" w:customStyle="1" w:styleId="Nadpis1Char">
    <w:name w:val="Nadpis 1 Char"/>
    <w:link w:val="Nadpis1"/>
    <w:uiPriority w:val="99"/>
    <w:rPr>
      <w:rFonts w:ascii="Calibri Light" w:hAnsi="Calibri Light" w:cs="Calibri Light"/>
      <w:color w:val="2F5496"/>
      <w:sz w:val="32"/>
      <w:szCs w:val="32"/>
    </w:rPr>
  </w:style>
  <w:style w:type="paragraph" w:styleId="Textpoznpodarou">
    <w:name w:val="footnote text"/>
    <w:basedOn w:val="Normln"/>
    <w:link w:val="TextpoznpodarouChar"/>
    <w:uiPriority w:val="99"/>
    <w:semiHidden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Pr>
      <w:rFonts w:ascii="Calibri" w:hAnsi="Calibri" w:cs="Calibri"/>
      <w:lang w:val="cs-CZ" w:eastAsia="cs-CZ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Svtlmkazvraznn31">
    <w:name w:val="Světlá mřížka – zvýraznění 31"/>
    <w:basedOn w:val="Normln"/>
    <w:uiPriority w:val="99"/>
    <w:pPr>
      <w:spacing w:after="200" w:line="276" w:lineRule="auto"/>
      <w:ind w:left="720"/>
    </w:pPr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99"/>
    <w:qFormat/>
    <w:pPr>
      <w:spacing w:after="160" w:line="259" w:lineRule="auto"/>
      <w:ind w:left="720"/>
    </w:pPr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Pr>
      <w:sz w:val="2"/>
      <w:szCs w:val="2"/>
    </w:rPr>
  </w:style>
  <w:style w:type="character" w:styleId="Odkaznakoment">
    <w:name w:val="annotation reference"/>
    <w:uiPriority w:val="99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Pr>
      <w:rFonts w:ascii="Calibri" w:hAnsi="Calibri" w:cs="Calibr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Pr>
      <w:rFonts w:ascii="Calibri" w:hAnsi="Calibri" w:cs="Calibri"/>
      <w:b/>
      <w:bCs/>
      <w:sz w:val="20"/>
      <w:szCs w:val="20"/>
    </w:rPr>
  </w:style>
  <w:style w:type="table" w:styleId="Mkatabulky">
    <w:name w:val="Table Grid"/>
    <w:basedOn w:val="Normlntabulk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hlav">
    <w:name w:val="header"/>
    <w:basedOn w:val="Normln"/>
    <w:link w:val="Zhlav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Pr>
      <w:rFonts w:ascii="Calibri" w:hAnsi="Calibri" w:cs="Calibri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Pr>
      <w:rFonts w:ascii="Calibri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83237F-0B9D-42CD-8E59-C9E22E4F3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5</Pages>
  <Words>1119</Words>
  <Characters>6603</Characters>
  <Application>Microsoft Office Word</Application>
  <DocSecurity>0</DocSecurity>
  <Lines>55</Lines>
  <Paragraphs>15</Paragraphs>
  <ScaleCrop>false</ScaleCrop>
  <Company/>
  <LinksUpToDate>false</LinksUpToDate>
  <CharactersWithSpaces>7707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/>
  <cp:keywords/>
  <dc:description/>
  <cp:lastModifiedBy>David Frolík</cp:lastModifiedBy>
  <cp:revision>43</cp:revision>
  <dcterms:created xsi:type="dcterms:W3CDTF">2023-02-28T12:24:00Z</dcterms:created>
  <dcterms:modified xsi:type="dcterms:W3CDTF">2025-03-20T13:45:00Z</dcterms:modified>
</cp:coreProperties>
</file>