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68" w:rsidRPr="006B4B53" w:rsidRDefault="00125268" w:rsidP="00125268">
      <w:pPr>
        <w:shd w:val="clear" w:color="auto" w:fill="808080" w:themeFill="background1" w:themeFillShade="80"/>
        <w:jc w:val="center"/>
        <w:rPr>
          <w:rFonts w:ascii="Tahoma" w:hAnsi="Tahoma" w:cs="Tahoma"/>
          <w:b/>
          <w:color w:val="FFFFFF" w:themeColor="background1"/>
          <w:sz w:val="20"/>
          <w:szCs w:val="20"/>
        </w:rPr>
      </w:pPr>
      <w:r w:rsidRPr="006B4B53">
        <w:rPr>
          <w:rFonts w:ascii="Tahoma" w:hAnsi="Tahoma" w:cs="Tahoma"/>
          <w:b/>
          <w:color w:val="FFFFFF" w:themeColor="background1"/>
          <w:sz w:val="20"/>
          <w:szCs w:val="20"/>
        </w:rPr>
        <w:t xml:space="preserve">Prohlášení </w:t>
      </w:r>
      <w:r w:rsidR="00933402">
        <w:rPr>
          <w:rFonts w:ascii="Tahoma" w:hAnsi="Tahoma" w:cs="Tahoma"/>
          <w:b/>
          <w:color w:val="FFFFFF" w:themeColor="background1"/>
          <w:sz w:val="20"/>
          <w:szCs w:val="20"/>
        </w:rPr>
        <w:t xml:space="preserve">subdodavatele </w:t>
      </w:r>
      <w:r w:rsidR="00A51BE9">
        <w:rPr>
          <w:rFonts w:ascii="Tahoma" w:hAnsi="Tahoma" w:cs="Tahoma"/>
          <w:b/>
          <w:color w:val="FFFFFF" w:themeColor="background1"/>
          <w:sz w:val="20"/>
          <w:szCs w:val="20"/>
        </w:rPr>
        <w:t>splnění základního kvalifikačního předpokladu</w:t>
      </w:r>
    </w:p>
    <w:p w:rsidR="00125268" w:rsidRPr="006B4B53" w:rsidRDefault="00A51BE9" w:rsidP="00125268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>
        <w:rPr>
          <w:rFonts w:ascii="Tahoma" w:hAnsi="Tahoma" w:cs="Tahoma"/>
          <w:b w:val="0"/>
          <w:bCs/>
          <w:sz w:val="20"/>
          <w:u w:val="none"/>
        </w:rPr>
        <w:t>podle § 53 odstavec 1</w:t>
      </w:r>
      <w:r w:rsidR="00125268" w:rsidRPr="006B4B53">
        <w:rPr>
          <w:rFonts w:ascii="Tahoma" w:hAnsi="Tahoma" w:cs="Tahoma"/>
          <w:b w:val="0"/>
          <w:bCs/>
          <w:sz w:val="20"/>
          <w:u w:val="none"/>
        </w:rPr>
        <w:t xml:space="preserve"> </w:t>
      </w:r>
      <w:r>
        <w:rPr>
          <w:rFonts w:ascii="Tahoma" w:hAnsi="Tahoma" w:cs="Tahoma"/>
          <w:b w:val="0"/>
          <w:bCs/>
          <w:sz w:val="20"/>
          <w:u w:val="none"/>
        </w:rPr>
        <w:t xml:space="preserve">písm. j) </w:t>
      </w:r>
      <w:r w:rsidR="00125268" w:rsidRPr="006B4B53">
        <w:rPr>
          <w:rFonts w:ascii="Tahoma" w:hAnsi="Tahoma" w:cs="Tahoma"/>
          <w:b w:val="0"/>
          <w:bCs/>
          <w:sz w:val="20"/>
          <w:u w:val="none"/>
        </w:rPr>
        <w:t>zákona č. 137/2006 Sb., o veřejných zakázkách,</w:t>
      </w:r>
    </w:p>
    <w:p w:rsidR="00125268" w:rsidRPr="00626A99" w:rsidRDefault="00125268" w:rsidP="00626A99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 w:rsidRPr="006B4B53">
        <w:rPr>
          <w:rFonts w:ascii="Tahoma" w:hAnsi="Tahoma" w:cs="Tahoma"/>
          <w:b w:val="0"/>
          <w:bCs/>
          <w:sz w:val="20"/>
          <w:u w:val="none"/>
        </w:rPr>
        <w:t>ve znění pozdějších předpisů</w:t>
      </w: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A47E47" w:rsidRDefault="00A47E47" w:rsidP="00A47E47">
      <w:pPr>
        <w:rPr>
          <w:rFonts w:ascii="Tahoma" w:hAnsi="Tahoma" w:cs="Tahoma"/>
          <w:b/>
          <w:bCs/>
          <w:sz w:val="20"/>
          <w:szCs w:val="20"/>
        </w:rPr>
      </w:pPr>
    </w:p>
    <w:p w:rsidR="00626A99" w:rsidRDefault="00933402" w:rsidP="00A51BE9">
      <w:pPr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Níže uvedený a podepsaný subdodavatel</w:t>
      </w:r>
      <w:r w:rsidR="00125268" w:rsidRPr="00A47E47">
        <w:rPr>
          <w:rFonts w:ascii="Tahoma" w:hAnsi="Tahoma" w:cs="Tahoma"/>
          <w:bCs/>
          <w:sz w:val="20"/>
          <w:szCs w:val="20"/>
        </w:rPr>
        <w:t xml:space="preserve"> prohlašuje tímto,</w:t>
      </w:r>
      <w:r w:rsidR="00125268" w:rsidRPr="00A51BE9">
        <w:rPr>
          <w:rFonts w:ascii="Tahoma" w:hAnsi="Tahoma" w:cs="Tahoma"/>
          <w:bCs/>
          <w:sz w:val="20"/>
          <w:szCs w:val="20"/>
        </w:rPr>
        <w:t xml:space="preserve"> </w:t>
      </w:r>
      <w:r w:rsidR="00125268" w:rsidRPr="00A47E47">
        <w:rPr>
          <w:rFonts w:ascii="Tahoma" w:hAnsi="Tahoma" w:cs="Tahoma"/>
          <w:bCs/>
          <w:sz w:val="20"/>
          <w:szCs w:val="20"/>
        </w:rPr>
        <w:t>že</w:t>
      </w:r>
      <w:r w:rsidR="00A47E47" w:rsidRPr="00A47E47">
        <w:rPr>
          <w:rFonts w:ascii="Tahoma" w:hAnsi="Tahoma" w:cs="Tahoma"/>
          <w:bCs/>
          <w:sz w:val="20"/>
          <w:szCs w:val="20"/>
        </w:rPr>
        <w:t xml:space="preserve"> </w:t>
      </w:r>
      <w:r w:rsidR="00A51BE9" w:rsidRPr="00A51BE9">
        <w:rPr>
          <w:rFonts w:ascii="Tahoma" w:hAnsi="Tahoma" w:cs="Tahoma"/>
          <w:bCs/>
          <w:sz w:val="20"/>
          <w:szCs w:val="20"/>
        </w:rPr>
        <w:t>není veden v rejstříku osob se zákazem plnění veřejných zakázek</w:t>
      </w:r>
      <w:r w:rsidR="008E707A">
        <w:rPr>
          <w:rFonts w:ascii="Tahoma" w:hAnsi="Tahoma" w:cs="Tahoma"/>
          <w:bCs/>
          <w:sz w:val="20"/>
          <w:szCs w:val="20"/>
        </w:rPr>
        <w:t xml:space="preserve"> ve smyslu § 53 odst. 1 písm. j) zákona</w:t>
      </w:r>
      <w:r w:rsidR="00A51BE9">
        <w:rPr>
          <w:rFonts w:ascii="Tahoma" w:hAnsi="Tahoma" w:cs="Tahoma"/>
          <w:bCs/>
          <w:sz w:val="20"/>
          <w:szCs w:val="20"/>
        </w:rPr>
        <w:t>.</w:t>
      </w:r>
    </w:p>
    <w:p w:rsidR="00626A99" w:rsidRDefault="00626A99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Název</w:t>
      </w:r>
      <w:r w:rsidR="00467614" w:rsidRPr="006B4B53">
        <w:rPr>
          <w:rFonts w:ascii="Tahoma" w:hAnsi="Tahoma" w:cs="Tahoma"/>
          <w:bCs/>
          <w:sz w:val="20"/>
          <w:szCs w:val="20"/>
        </w:rPr>
        <w:t>, sídlo a IČ</w:t>
      </w:r>
      <w:r w:rsidRPr="006B4B53">
        <w:rPr>
          <w:rFonts w:ascii="Tahoma" w:hAnsi="Tahoma" w:cs="Tahoma"/>
          <w:bCs/>
          <w:sz w:val="20"/>
          <w:szCs w:val="20"/>
        </w:rPr>
        <w:t xml:space="preserve"> </w:t>
      </w:r>
      <w:r w:rsidR="00933402">
        <w:rPr>
          <w:rFonts w:ascii="Tahoma" w:hAnsi="Tahoma" w:cs="Tahoma"/>
          <w:bCs/>
          <w:sz w:val="20"/>
          <w:szCs w:val="20"/>
        </w:rPr>
        <w:t>subdodavatele</w:t>
      </w:r>
      <w:r w:rsidRPr="006B4B53">
        <w:rPr>
          <w:rFonts w:ascii="Tahoma" w:hAnsi="Tahoma" w:cs="Tahoma"/>
          <w:bCs/>
          <w:sz w:val="20"/>
          <w:szCs w:val="20"/>
        </w:rPr>
        <w:t>: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 xml:space="preserve">Toto prohlášení podepisuji </w:t>
      </w:r>
      <w:proofErr w:type="gramStart"/>
      <w:r w:rsidRPr="006B4B53">
        <w:rPr>
          <w:rFonts w:ascii="Tahoma" w:hAnsi="Tahoma" w:cs="Tahoma"/>
          <w:sz w:val="20"/>
          <w:szCs w:val="20"/>
        </w:rPr>
        <w:t>jako:</w:t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</w:t>
      </w:r>
      <w:proofErr w:type="gramEnd"/>
      <w:r w:rsidRPr="006B4B53">
        <w:rPr>
          <w:rFonts w:ascii="Tahoma" w:hAnsi="Tahoma" w:cs="Tahoma"/>
          <w:sz w:val="20"/>
          <w:szCs w:val="20"/>
        </w:rPr>
        <w:t xml:space="preserve">      </w:t>
      </w:r>
    </w:p>
    <w:p w:rsidR="00125268" w:rsidRPr="006B4B53" w:rsidRDefault="00125268" w:rsidP="00626A99">
      <w:pPr>
        <w:ind w:left="3480"/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i/>
          <w:sz w:val="20"/>
          <w:szCs w:val="20"/>
        </w:rPr>
        <w:t xml:space="preserve">(např. předseda představenstva a.s., jednatel společnosti s ručením omezeným, vedoucí organizační složky zahraniční právnické osoby, jejich zmocněný zástupce </w:t>
      </w:r>
      <w:r w:rsidRPr="006B4B53">
        <w:rPr>
          <w:rFonts w:ascii="Tahoma" w:hAnsi="Tahoma" w:cs="Tahoma"/>
          <w:i/>
          <w:iCs/>
          <w:sz w:val="20"/>
          <w:szCs w:val="20"/>
        </w:rPr>
        <w:t>atd., jedná se pouze o demonstrativní výčet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>V ………………… dne ………………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 xml:space="preserve">         ……………………………………………………….</w:t>
      </w:r>
    </w:p>
    <w:p w:rsidR="00125268" w:rsidRPr="006B4B53" w:rsidRDefault="00125268" w:rsidP="00125268">
      <w:pPr>
        <w:jc w:val="right"/>
        <w:rPr>
          <w:rFonts w:ascii="Tahoma" w:hAnsi="Tahoma" w:cs="Tahoma"/>
          <w:i/>
          <w:iCs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>podpis a razítko</w:t>
      </w: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  <w:t>titul, jméno, příjmení</w:t>
      </w:r>
    </w:p>
    <w:sectPr w:rsidR="00125268" w:rsidRPr="006B4B53" w:rsidSect="00586BE6">
      <w:headerReference w:type="default" r:id="rId7"/>
      <w:pgSz w:w="11906" w:h="16838"/>
      <w:pgMar w:top="1418" w:right="1418" w:bottom="1418" w:left="1418" w:header="567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A56" w:rsidRDefault="008B0A56" w:rsidP="00125268">
      <w:r>
        <w:separator/>
      </w:r>
    </w:p>
  </w:endnote>
  <w:endnote w:type="continuationSeparator" w:id="0">
    <w:p w:rsidR="008B0A56" w:rsidRDefault="008B0A56" w:rsidP="00125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A56" w:rsidRDefault="008B0A56" w:rsidP="00125268">
      <w:r>
        <w:separator/>
      </w:r>
    </w:p>
  </w:footnote>
  <w:footnote w:type="continuationSeparator" w:id="0">
    <w:p w:rsidR="008B0A56" w:rsidRDefault="008B0A56" w:rsidP="001252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290" w:rsidRPr="00075E33" w:rsidRDefault="008B0A56" w:rsidP="00125268">
    <w:pPr>
      <w:pStyle w:val="Zhlav"/>
      <w:rPr>
        <w:rFonts w:ascii="Tahoma" w:hAnsi="Tahoma" w:cs="Tahoma"/>
        <w:b/>
        <w:caps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D284B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55FF3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2152E"/>
    <w:multiLevelType w:val="hybridMultilevel"/>
    <w:tmpl w:val="E0780AE0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604F3F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414274"/>
    <w:multiLevelType w:val="hybridMultilevel"/>
    <w:tmpl w:val="B49EC8F4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1E3AC9"/>
    <w:multiLevelType w:val="hybridMultilevel"/>
    <w:tmpl w:val="E2601C46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25268"/>
    <w:rsid w:val="00054C5C"/>
    <w:rsid w:val="00075E33"/>
    <w:rsid w:val="000D3548"/>
    <w:rsid w:val="000D75F7"/>
    <w:rsid w:val="00125268"/>
    <w:rsid w:val="001602D5"/>
    <w:rsid w:val="00186196"/>
    <w:rsid w:val="00195718"/>
    <w:rsid w:val="002300FB"/>
    <w:rsid w:val="00277B41"/>
    <w:rsid w:val="002C7F71"/>
    <w:rsid w:val="00352A6B"/>
    <w:rsid w:val="0038598F"/>
    <w:rsid w:val="00387B79"/>
    <w:rsid w:val="00467614"/>
    <w:rsid w:val="004B7A93"/>
    <w:rsid w:val="004D69C8"/>
    <w:rsid w:val="00512D7A"/>
    <w:rsid w:val="00567E88"/>
    <w:rsid w:val="00586BE6"/>
    <w:rsid w:val="005B7E54"/>
    <w:rsid w:val="00626A99"/>
    <w:rsid w:val="006A77DC"/>
    <w:rsid w:val="006B4B53"/>
    <w:rsid w:val="00706A07"/>
    <w:rsid w:val="00731CFD"/>
    <w:rsid w:val="007759EA"/>
    <w:rsid w:val="007A1F6D"/>
    <w:rsid w:val="007A48DC"/>
    <w:rsid w:val="007D7711"/>
    <w:rsid w:val="008B0A56"/>
    <w:rsid w:val="008B73E4"/>
    <w:rsid w:val="008E707A"/>
    <w:rsid w:val="008F4D9C"/>
    <w:rsid w:val="0090064E"/>
    <w:rsid w:val="00903767"/>
    <w:rsid w:val="00933402"/>
    <w:rsid w:val="00987617"/>
    <w:rsid w:val="009D7E60"/>
    <w:rsid w:val="00A37171"/>
    <w:rsid w:val="00A47E47"/>
    <w:rsid w:val="00A51BE9"/>
    <w:rsid w:val="00BF17EE"/>
    <w:rsid w:val="00C220FD"/>
    <w:rsid w:val="00C733B7"/>
    <w:rsid w:val="00D947A9"/>
    <w:rsid w:val="00E44D0C"/>
    <w:rsid w:val="00EC0FC2"/>
    <w:rsid w:val="00F3019B"/>
    <w:rsid w:val="00F917EE"/>
    <w:rsid w:val="00FC17C7"/>
    <w:rsid w:val="00FC2CC4"/>
    <w:rsid w:val="00FD6898"/>
    <w:rsid w:val="00FE1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5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252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1252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125268"/>
    <w:rPr>
      <w:b/>
      <w:sz w:val="28"/>
      <w:szCs w:val="20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125268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FC2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J</dc:creator>
  <cp:lastModifiedBy>Gábi</cp:lastModifiedBy>
  <cp:revision>2</cp:revision>
  <cp:lastPrinted>2011-10-14T08:16:00Z</cp:lastPrinted>
  <dcterms:created xsi:type="dcterms:W3CDTF">2012-09-17T07:44:00Z</dcterms:created>
  <dcterms:modified xsi:type="dcterms:W3CDTF">2012-09-17T07:44:00Z</dcterms:modified>
</cp:coreProperties>
</file>