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A730CA">
        <w:rPr>
          <w:rFonts w:ascii="Arial" w:hAnsi="Arial" w:cs="Arial"/>
          <w:sz w:val="18"/>
          <w:szCs w:val="20"/>
        </w:rPr>
        <w:t>23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2045CD">
        <w:rPr>
          <w:rFonts w:ascii="Arial" w:hAnsi="Arial" w:cs="Arial"/>
          <w:sz w:val="18"/>
          <w:szCs w:val="20"/>
        </w:rPr>
        <w:t>8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2045CD">
        <w:rPr>
          <w:rFonts w:ascii="Arial" w:hAnsi="Arial" w:cs="Arial"/>
          <w:sz w:val="18"/>
          <w:szCs w:val="20"/>
        </w:rPr>
        <w:t>8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u </w:t>
      </w:r>
      <w:r w:rsidR="00F71B4C">
        <w:rPr>
          <w:rFonts w:ascii="Arial" w:hAnsi="Arial" w:cs="Arial"/>
          <w:b/>
          <w:sz w:val="20"/>
          <w:u w:val="single"/>
        </w:rPr>
        <w:t>zadávací</w:t>
      </w:r>
      <w:r w:rsidR="00C8616D">
        <w:rPr>
          <w:rFonts w:ascii="Arial" w:hAnsi="Arial" w:cs="Arial"/>
          <w:b/>
          <w:sz w:val="20"/>
          <w:u w:val="single"/>
        </w:rPr>
        <w:t>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B34361">
        <w:rPr>
          <w:rFonts w:ascii="Arial" w:hAnsi="Arial" w:cs="Arial"/>
          <w:b/>
          <w:sz w:val="20"/>
          <w:u w:val="single"/>
        </w:rPr>
        <w:t>na</w:t>
      </w:r>
      <w:r w:rsidR="00F71B4C">
        <w:rPr>
          <w:rFonts w:ascii="Arial" w:hAnsi="Arial" w:cs="Arial"/>
          <w:b/>
          <w:sz w:val="20"/>
          <w:u w:val="single"/>
        </w:rPr>
        <w:t>dlimitní</w:t>
      </w:r>
      <w:r w:rsidR="00F67611">
        <w:rPr>
          <w:rFonts w:ascii="Arial" w:hAnsi="Arial" w:cs="Arial"/>
          <w:b/>
          <w:sz w:val="20"/>
          <w:u w:val="single"/>
        </w:rPr>
        <w:t xml:space="preserve"> 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na </w:t>
      </w:r>
      <w:r w:rsidR="00FE7CB9">
        <w:rPr>
          <w:rFonts w:ascii="Arial" w:hAnsi="Arial" w:cs="Arial"/>
          <w:b/>
          <w:sz w:val="20"/>
          <w:u w:val="single"/>
        </w:rPr>
        <w:t>služby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FE7CB9" w:rsidRPr="00FE7CB9">
        <w:rPr>
          <w:rFonts w:ascii="Arial" w:hAnsi="Arial" w:cs="Arial"/>
          <w:b/>
          <w:bCs/>
          <w:sz w:val="20"/>
          <w:szCs w:val="20"/>
          <w:u w:val="single"/>
        </w:rPr>
        <w:t>„V 00314 – Katalog testovacích oblastí pro autonomní vozidla v běžném silničním provozu“</w:t>
      </w:r>
      <w:r w:rsidR="008D4003" w:rsidRPr="008D400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Default="00553AA4" w:rsidP="00511DC1">
      <w:pPr>
        <w:spacing w:before="120" w:line="300" w:lineRule="auto"/>
        <w:jc w:val="both"/>
        <w:rPr>
          <w:rFonts w:ascii="Arial" w:hAnsi="Arial" w:cs="Arial"/>
          <w:sz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FE7CB9" w:rsidRPr="00FE7CB9">
        <w:rPr>
          <w:rFonts w:ascii="Arial" w:hAnsi="Arial" w:cs="Arial"/>
          <w:b/>
          <w:bCs/>
          <w:sz w:val="20"/>
          <w:szCs w:val="20"/>
        </w:rPr>
        <w:t>Centrum dopravního výzkumu, v. v. i.</w:t>
      </w:r>
      <w:r w:rsidR="00577B51" w:rsidRPr="00577B51">
        <w:rPr>
          <w:rFonts w:ascii="Arial" w:hAnsi="Arial" w:cs="Arial"/>
          <w:sz w:val="20"/>
          <w:szCs w:val="20"/>
        </w:rPr>
        <w:t xml:space="preserve">, </w:t>
      </w:r>
      <w:r w:rsidR="00FE7CB9">
        <w:rPr>
          <w:rFonts w:ascii="Arial" w:hAnsi="Arial" w:cs="Arial"/>
          <w:sz w:val="20"/>
          <w:szCs w:val="20"/>
        </w:rPr>
        <w:t>Líšeňská 33a, 636 00 Brno</w:t>
      </w:r>
      <w:r w:rsidR="00577B51" w:rsidRPr="00577B51">
        <w:rPr>
          <w:rFonts w:ascii="Arial" w:hAnsi="Arial" w:cs="Arial"/>
          <w:sz w:val="20"/>
          <w:szCs w:val="20"/>
        </w:rPr>
        <w:t>, IČ</w:t>
      </w:r>
      <w:r w:rsidR="00577B51">
        <w:rPr>
          <w:rFonts w:ascii="Arial" w:hAnsi="Arial" w:cs="Arial"/>
          <w:sz w:val="20"/>
          <w:szCs w:val="20"/>
        </w:rPr>
        <w:t>O</w:t>
      </w:r>
      <w:r w:rsidR="00577B51" w:rsidRPr="00577B51">
        <w:rPr>
          <w:rFonts w:ascii="Arial" w:hAnsi="Arial" w:cs="Arial"/>
          <w:sz w:val="20"/>
          <w:szCs w:val="20"/>
        </w:rPr>
        <w:t xml:space="preserve">: </w:t>
      </w:r>
      <w:r w:rsidR="00FE7CB9">
        <w:rPr>
          <w:rFonts w:ascii="Arial" w:hAnsi="Arial" w:cs="Arial"/>
          <w:sz w:val="20"/>
          <w:szCs w:val="20"/>
        </w:rPr>
        <w:t xml:space="preserve">44994575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A730CA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8D4003">
        <w:rPr>
          <w:rFonts w:ascii="Arial" w:hAnsi="Arial" w:cs="Arial"/>
          <w:b/>
          <w:sz w:val="20"/>
          <w:szCs w:val="20"/>
          <w:u w:val="single"/>
        </w:rPr>
        <w:t>na</w:t>
      </w:r>
      <w:r w:rsidR="00F71B4C">
        <w:rPr>
          <w:rFonts w:ascii="Arial" w:hAnsi="Arial" w:cs="Arial"/>
          <w:b/>
          <w:sz w:val="20"/>
          <w:szCs w:val="20"/>
          <w:u w:val="single"/>
        </w:rPr>
        <w:t xml:space="preserve">dlimitní </w:t>
      </w:r>
      <w:r w:rsidR="00D818E2">
        <w:rPr>
          <w:rFonts w:ascii="Arial" w:hAnsi="Arial" w:cs="Arial"/>
          <w:b/>
          <w:sz w:val="20"/>
          <w:szCs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na </w:t>
      </w:r>
      <w:r w:rsidR="00FE7CB9">
        <w:rPr>
          <w:rFonts w:ascii="Arial" w:hAnsi="Arial" w:cs="Arial"/>
          <w:b/>
          <w:sz w:val="20"/>
          <w:u w:val="single"/>
        </w:rPr>
        <w:t>služby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8D4003">
        <w:rPr>
          <w:rFonts w:ascii="Arial" w:hAnsi="Arial" w:cs="Arial"/>
          <w:b/>
          <w:sz w:val="20"/>
          <w:u w:val="single"/>
        </w:rPr>
        <w:t>s názvem</w:t>
      </w:r>
      <w:r w:rsidR="008D4003" w:rsidRPr="00984F24">
        <w:rPr>
          <w:rFonts w:ascii="Arial" w:hAnsi="Arial" w:cs="Arial"/>
          <w:b/>
          <w:sz w:val="20"/>
          <w:u w:val="single"/>
        </w:rPr>
        <w:t xml:space="preserve"> </w:t>
      </w:r>
      <w:r w:rsidR="00FE7CB9" w:rsidRPr="00FE7CB9">
        <w:rPr>
          <w:rFonts w:ascii="Arial" w:hAnsi="Arial" w:cs="Arial"/>
          <w:b/>
          <w:bCs/>
          <w:sz w:val="20"/>
          <w:szCs w:val="20"/>
          <w:u w:val="single"/>
        </w:rPr>
        <w:t>„V 00314 – Katalog testovacích oblastí pro autonomní vozidla v běžném silničním provozu“</w:t>
      </w:r>
      <w:r w:rsidR="00227871" w:rsidRPr="00227871">
        <w:rPr>
          <w:rFonts w:ascii="Arial" w:hAnsi="Arial" w:cs="Arial"/>
          <w:b/>
          <w:bCs/>
          <w:sz w:val="20"/>
          <w:szCs w:val="20"/>
        </w:rPr>
        <w:t xml:space="preserve"> </w:t>
      </w:r>
      <w:r w:rsidR="00DB28B1">
        <w:rPr>
          <w:rFonts w:ascii="Arial" w:hAnsi="Arial" w:cs="Arial"/>
          <w:sz w:val="20"/>
          <w:szCs w:val="20"/>
        </w:rPr>
        <w:t>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v</w:t>
      </w:r>
      <w:r w:rsidR="00227871">
        <w:rPr>
          <w:rFonts w:ascii="Arial" w:hAnsi="Arial" w:cs="Arial"/>
          <w:sz w:val="20"/>
          <w:szCs w:val="20"/>
        </w:rPr>
        <w:t xml:space="preserve"> otevřeném</w:t>
      </w:r>
      <w:r w:rsidR="008C12D0">
        <w:rPr>
          <w:rFonts w:ascii="Arial" w:hAnsi="Arial" w:cs="Arial"/>
          <w:sz w:val="20"/>
          <w:szCs w:val="20"/>
        </w:rPr>
        <w:t xml:space="preserve"> </w:t>
      </w:r>
      <w:r w:rsidR="008D4003">
        <w:rPr>
          <w:rFonts w:ascii="Arial" w:hAnsi="Arial" w:cs="Arial"/>
          <w:sz w:val="20"/>
          <w:szCs w:val="20"/>
        </w:rPr>
        <w:t>na</w:t>
      </w:r>
      <w:r w:rsidR="008C12D0">
        <w:rPr>
          <w:rFonts w:ascii="Arial" w:hAnsi="Arial" w:cs="Arial"/>
          <w:sz w:val="20"/>
          <w:szCs w:val="20"/>
        </w:rPr>
        <w:t>d</w:t>
      </w:r>
      <w:r w:rsidR="00EA15EE">
        <w:rPr>
          <w:rFonts w:ascii="Arial" w:hAnsi="Arial" w:cs="Arial"/>
          <w:sz w:val="20"/>
          <w:szCs w:val="20"/>
        </w:rPr>
        <w:t>limitním</w:t>
      </w:r>
      <w:r w:rsidR="00DB28B1">
        <w:rPr>
          <w:rFonts w:ascii="Arial" w:hAnsi="Arial" w:cs="Arial"/>
          <w:sz w:val="20"/>
          <w:szCs w:val="20"/>
        </w:rPr>
        <w:t xml:space="preserve"> </w:t>
      </w:r>
      <w:r w:rsidR="00511DC1" w:rsidRPr="003A1755">
        <w:rPr>
          <w:rFonts w:ascii="Arial" w:hAnsi="Arial" w:cs="Arial"/>
          <w:sz w:val="20"/>
          <w:szCs w:val="20"/>
        </w:rPr>
        <w:t xml:space="preserve">řízení </w:t>
      </w:r>
      <w:r w:rsidR="00F71B4C">
        <w:rPr>
          <w:rFonts w:ascii="Arial" w:hAnsi="Arial" w:cs="Arial"/>
          <w:sz w:val="20"/>
          <w:szCs w:val="20"/>
        </w:rPr>
        <w:t xml:space="preserve">dle </w:t>
      </w:r>
      <w:r w:rsidR="00227871">
        <w:rPr>
          <w:rFonts w:ascii="Arial" w:hAnsi="Arial" w:cs="Arial"/>
          <w:sz w:val="20"/>
          <w:szCs w:val="20"/>
        </w:rPr>
        <w:t>§ 56</w:t>
      </w:r>
      <w:r w:rsidR="00F71B4C" w:rsidRPr="00424C00">
        <w:rPr>
          <w:rFonts w:ascii="Arial" w:hAnsi="Arial" w:cs="Arial"/>
          <w:sz w:val="20"/>
          <w:szCs w:val="20"/>
        </w:rPr>
        <w:t xml:space="preserve"> zákona č. 134/2016 Sb., o zadávání veřejných zakázek</w:t>
      </w:r>
      <w:r w:rsidR="00511DC1" w:rsidRPr="00424C00">
        <w:rPr>
          <w:rFonts w:ascii="Arial" w:hAnsi="Arial" w:cs="Arial"/>
          <w:sz w:val="20"/>
          <w:szCs w:val="20"/>
        </w:rPr>
        <w:t>, v platném znění</w:t>
      </w:r>
      <w:r w:rsidR="00537CAE" w:rsidRPr="00424C00">
        <w:rPr>
          <w:rFonts w:ascii="Arial" w:hAnsi="Arial" w:cs="Arial"/>
          <w:sz w:val="20"/>
        </w:rPr>
        <w:t xml:space="preserve">. </w:t>
      </w:r>
    </w:p>
    <w:p w:rsidR="00A730CA" w:rsidRDefault="00227871" w:rsidP="00A730CA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A730CA" w:rsidRDefault="00A730CA" w:rsidP="00A730CA">
      <w:pPr>
        <w:pStyle w:val="Default"/>
        <w:spacing w:line="300" w:lineRule="auto"/>
        <w:jc w:val="both"/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cs-CZ"/>
        </w:rPr>
      </w:pPr>
      <w:r w:rsidRPr="00A730CA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>Zadavatel v dodatečných informacích č. 1, k dotazu č. 3 odpověděl, že: „</w:t>
      </w:r>
      <w:r w:rsidRPr="00A730CA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cs-CZ"/>
        </w:rPr>
        <w:t>Pojetí parametru kvality signálu GPS je uvažováno formou hodnotící škály (viz částečně také podkapitola Sledované parametry v rámci Katalogu, str. 6). Předpokládanou jednotkou pro měření síly signálu je decibel vztažený na jeden miliwatt [</w:t>
      </w:r>
      <w:proofErr w:type="spellStart"/>
      <w:r w:rsidRPr="00A730CA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cs-CZ"/>
        </w:rPr>
        <w:t>dBm</w:t>
      </w:r>
      <w:proofErr w:type="spellEnd"/>
      <w:r w:rsidRPr="00A730CA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cs-CZ"/>
        </w:rPr>
        <w:t xml:space="preserve">], následně je také možné procentní vyjádření. Binární hodnocení Ano/Ne není v daném případě předpokládáno“. </w:t>
      </w:r>
    </w:p>
    <w:p w:rsidR="00A730CA" w:rsidRDefault="00A730CA" w:rsidP="00A730CA">
      <w:pPr>
        <w:pStyle w:val="Default"/>
        <w:spacing w:line="30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</w:pPr>
      <w:r w:rsidRPr="00A730CA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 xml:space="preserve">Dodavatel si dovoluje k této odpovědi podotknout, že síla signálu je obvyklý hodnotící parametr, </w:t>
      </w:r>
      <w:proofErr w:type="gramStart"/>
      <w:r w:rsidRPr="00A730CA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>z</w:t>
      </w:r>
      <w:proofErr w:type="gramEnd"/>
      <w:r w:rsidRPr="00A730CA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 xml:space="preserve"> vlastní zkušeností (jak z externích projektů, tak z prováděných měření pro vlastní účely) však není zcela vhodný a nepopisuje kvalitu signálu GPS. Poziční systémy jsou generálně založené na principu triangulace. </w:t>
      </w:r>
    </w:p>
    <w:p w:rsidR="00A730CA" w:rsidRDefault="00A730CA" w:rsidP="00A730CA">
      <w:pPr>
        <w:pStyle w:val="Default"/>
        <w:spacing w:line="30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</w:pPr>
      <w:r w:rsidRPr="00A730CA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 xml:space="preserve">Pro správné vyhodnocení polohy je třeba, aby přijímač zachytil referenční signál z minimálně tří satelitů. Není zcela nutné, aby tento signál měl vysokou úroveň intenzity. Pokud přijímač zachytí signál jen z jednoho satelitu, byť ve vysoké úrovni (s vysokou hodnotou </w:t>
      </w:r>
      <w:proofErr w:type="spellStart"/>
      <w:r w:rsidRPr="00A730CA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>dBm</w:t>
      </w:r>
      <w:proofErr w:type="spellEnd"/>
      <w:r w:rsidRPr="00A730CA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 xml:space="preserve">) stejně nebude přijímač schopen vyhodnotit správnou polohu. </w:t>
      </w:r>
    </w:p>
    <w:p w:rsidR="00B34361" w:rsidRPr="00A730CA" w:rsidRDefault="00A730CA" w:rsidP="00A730CA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730CA">
        <w:rPr>
          <w:rFonts w:ascii="Arial" w:hAnsi="Arial" w:cs="Arial"/>
          <w:sz w:val="20"/>
          <w:szCs w:val="20"/>
          <w:shd w:val="clear" w:color="auto" w:fill="FFFFFF"/>
        </w:rPr>
        <w:t>Na základě tohoto dodavatel navrhuje, zda pro vyhodnocení kvality GPS signálu může spíše použít informaci o počtu satelitů, z nichž je přijímán signál. Škála by například mohla vypadat 0-2 (Nevyhovující), 3 (Vyhovující), 4 a více (Vynikající). Může zvážit tento alternativní způsob měření?</w:t>
      </w:r>
    </w:p>
    <w:p w:rsidR="00A730CA" w:rsidRDefault="00B34361" w:rsidP="00A730CA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A730CA" w:rsidRPr="00A730CA" w:rsidRDefault="00A730CA" w:rsidP="00A730CA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Způsob navrhovaný dodavatelem 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– </w:t>
      </w:r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měřit počet viditelných družic, zadavatel vzhledem k menší vypovídající hodnotě neakceptuje. Nicméně akceptuje připomínku, že signál konkrétní družice není rozhodující. Proto zadavatel provedl rozšiřující analýzu.</w:t>
      </w:r>
    </w:p>
    <w:p w:rsidR="00B34361" w:rsidRPr="00B34361" w:rsidRDefault="00A730CA" w:rsidP="00A730CA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V daném případě se nebude jednat o měření na jednom či několika málo místech, kdy je vhodné měřit zde delší dobu a zjistit polohu standardními metodami triangulace (kvalita signálu by byla zřejmá z rozdílu naměřené polohy a skutečné). Vzhledem k charakteru projektu je předpokládáno měření na větším území a zadavatel preferuje uvedení PDOP (</w:t>
      </w:r>
      <w:proofErr w:type="spellStart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position</w:t>
      </w:r>
      <w:proofErr w:type="spellEnd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dilution</w:t>
      </w:r>
      <w:proofErr w:type="spellEnd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of</w:t>
      </w:r>
      <w:proofErr w:type="spellEnd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precision</w:t>
      </w:r>
      <w:proofErr w:type="spellEnd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) - jedná se o kombinaci počtu viditelných satelitů a jejich vzájemné poloze na obloze. Ze strany dodavatele doporučujeme zvážit zohlednění časové proměnlivosti.</w:t>
      </w:r>
    </w:p>
    <w:p w:rsidR="002045CD" w:rsidRDefault="00B34361" w:rsidP="002045CD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2:</w:t>
      </w:r>
    </w:p>
    <w:p w:rsidR="00A730CA" w:rsidRPr="00A730CA" w:rsidRDefault="00A730CA" w:rsidP="00A730C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730CA">
        <w:rPr>
          <w:rFonts w:ascii="Arial" w:hAnsi="Arial" w:cs="Arial"/>
          <w:sz w:val="20"/>
          <w:szCs w:val="20"/>
          <w:shd w:val="clear" w:color="auto" w:fill="FFFFFF"/>
        </w:rPr>
        <w:t xml:space="preserve">Zadavatel v dodatečných informacích č. 1, k dotazu č. 4 odpověděl, že:“ Pojetí parametru kvality GSM je obdobné jako u GPS, v daném případě je rovněž uvažována obvyklá jednotka pro měření síly </w:t>
      </w:r>
      <w:proofErr w:type="gramStart"/>
      <w:r w:rsidRPr="00A730CA">
        <w:rPr>
          <w:rFonts w:ascii="Arial" w:hAnsi="Arial" w:cs="Arial"/>
          <w:sz w:val="20"/>
          <w:szCs w:val="20"/>
          <w:shd w:val="clear" w:color="auto" w:fill="FFFFFF"/>
        </w:rPr>
        <w:t>signálu - decibel</w:t>
      </w:r>
      <w:proofErr w:type="gramEnd"/>
      <w:r w:rsidRPr="00A730CA">
        <w:rPr>
          <w:rFonts w:ascii="Arial" w:hAnsi="Arial" w:cs="Arial"/>
          <w:sz w:val="20"/>
          <w:szCs w:val="20"/>
          <w:shd w:val="clear" w:color="auto" w:fill="FFFFFF"/>
        </w:rPr>
        <w:t xml:space="preserve"> vztažený na jeden miliwatt [</w:t>
      </w:r>
      <w:proofErr w:type="spellStart"/>
      <w:r w:rsidRPr="00A730CA">
        <w:rPr>
          <w:rFonts w:ascii="Arial" w:hAnsi="Arial" w:cs="Arial"/>
          <w:sz w:val="20"/>
          <w:szCs w:val="20"/>
          <w:shd w:val="clear" w:color="auto" w:fill="FFFFFF"/>
        </w:rPr>
        <w:t>dBm</w:t>
      </w:r>
      <w:proofErr w:type="spellEnd"/>
      <w:r w:rsidRPr="00A730CA">
        <w:rPr>
          <w:rFonts w:ascii="Arial" w:hAnsi="Arial" w:cs="Arial"/>
          <w:sz w:val="20"/>
          <w:szCs w:val="20"/>
          <w:shd w:val="clear" w:color="auto" w:fill="FFFFFF"/>
        </w:rPr>
        <w:t>], uvažováno je také procentní vyjádření“.</w:t>
      </w:r>
    </w:p>
    <w:p w:rsidR="00A730CA" w:rsidRPr="00A730CA" w:rsidRDefault="00A730CA" w:rsidP="00A730C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730CA">
        <w:rPr>
          <w:rFonts w:ascii="Arial" w:hAnsi="Arial" w:cs="Arial"/>
          <w:sz w:val="20"/>
          <w:szCs w:val="20"/>
          <w:shd w:val="clear" w:color="auto" w:fill="FFFFFF"/>
        </w:rPr>
        <w:t>Dodavatel si dovoluje k této odpovědi podotknout, že pro kvalitu síti 3G a 4G je síla signálu obvyklý hodnotící parametr, nicméně zcela nepostihuje kvalitu 3G a 4G. Dodavatel z vlastní zkušeností (jak z externích projektů, tak z prováděných měření pro vlastní účely) uvádí, že pro kvalitu sítí 3G a 4G není rozhodující síla přijímaného signálu, ale odstup signálu a okolního šumu/interferencí (například může být vysoká úroveň přijímaného signálu, ale stejně tak může být vysoká úroveň šumu a kvalita sítě v daném místě pak bude velmi špatná).</w:t>
      </w:r>
    </w:p>
    <w:p w:rsidR="00A730CA" w:rsidRPr="00A730CA" w:rsidRDefault="00A730CA" w:rsidP="00A730C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730CA">
        <w:rPr>
          <w:rFonts w:ascii="Arial" w:hAnsi="Arial" w:cs="Arial"/>
          <w:sz w:val="20"/>
          <w:szCs w:val="20"/>
          <w:shd w:val="clear" w:color="auto" w:fill="FFFFFF"/>
        </w:rPr>
        <w:lastRenderedPageBreak/>
        <w:t>Proto by mohl být vhodným hodnotícím parametrem právě SINR (</w:t>
      </w:r>
      <w:proofErr w:type="spellStart"/>
      <w:r w:rsidRPr="00A730CA">
        <w:rPr>
          <w:rFonts w:ascii="Arial" w:hAnsi="Arial" w:cs="Arial"/>
          <w:sz w:val="20"/>
          <w:szCs w:val="20"/>
          <w:shd w:val="clear" w:color="auto" w:fill="FFFFFF"/>
        </w:rPr>
        <w:t>Signal</w:t>
      </w:r>
      <w:proofErr w:type="spellEnd"/>
      <w:r w:rsidRPr="00A730CA">
        <w:rPr>
          <w:rFonts w:ascii="Arial" w:hAnsi="Arial" w:cs="Arial"/>
          <w:sz w:val="20"/>
          <w:szCs w:val="20"/>
          <w:shd w:val="clear" w:color="auto" w:fill="FFFFFF"/>
        </w:rPr>
        <w:t xml:space="preserve"> To </w:t>
      </w:r>
      <w:proofErr w:type="spellStart"/>
      <w:r w:rsidRPr="00A730CA">
        <w:rPr>
          <w:rFonts w:ascii="Arial" w:hAnsi="Arial" w:cs="Arial"/>
          <w:sz w:val="20"/>
          <w:szCs w:val="20"/>
          <w:shd w:val="clear" w:color="auto" w:fill="FFFFFF"/>
        </w:rPr>
        <w:t>Noice</w:t>
      </w:r>
      <w:proofErr w:type="spellEnd"/>
      <w:r w:rsidRPr="00A730CA">
        <w:rPr>
          <w:rFonts w:ascii="Arial" w:hAnsi="Arial" w:cs="Arial"/>
          <w:sz w:val="20"/>
          <w:szCs w:val="20"/>
          <w:shd w:val="clear" w:color="auto" w:fill="FFFFFF"/>
        </w:rPr>
        <w:t xml:space="preserve"> Ratio v </w:t>
      </w:r>
      <w:proofErr w:type="spellStart"/>
      <w:r w:rsidRPr="00A730CA">
        <w:rPr>
          <w:rFonts w:ascii="Arial" w:hAnsi="Arial" w:cs="Arial"/>
          <w:sz w:val="20"/>
          <w:szCs w:val="20"/>
          <w:shd w:val="clear" w:color="auto" w:fill="FFFFFF"/>
        </w:rPr>
        <w:t>dBm</w:t>
      </w:r>
      <w:proofErr w:type="spellEnd"/>
      <w:r w:rsidRPr="00A730CA">
        <w:rPr>
          <w:rFonts w:ascii="Arial" w:hAnsi="Arial" w:cs="Arial"/>
          <w:sz w:val="20"/>
          <w:szCs w:val="20"/>
          <w:shd w:val="clear" w:color="auto" w:fill="FFFFFF"/>
        </w:rPr>
        <w:t>). Případně je vhodné hodnotit kvalitu 3G a 4G sítí End To End parametry, např. aktuální přenosovou rychlostí, ta totiž postihuje i aktuální zatížení sítě.</w:t>
      </w:r>
    </w:p>
    <w:p w:rsidR="00584531" w:rsidRPr="002045CD" w:rsidRDefault="00A730CA" w:rsidP="00A730CA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730CA">
        <w:rPr>
          <w:rFonts w:ascii="Arial" w:hAnsi="Arial" w:cs="Arial"/>
          <w:sz w:val="20"/>
          <w:szCs w:val="20"/>
          <w:shd w:val="clear" w:color="auto" w:fill="FFFFFF"/>
        </w:rPr>
        <w:t>Může zadavatel zvážit tento způsob měření?</w:t>
      </w:r>
      <w:r w:rsidR="00584531" w:rsidRPr="0058453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A730CA" w:rsidRDefault="00B34361" w:rsidP="00A730CA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A730CA" w:rsidRPr="00A730CA" w:rsidRDefault="00A730CA" w:rsidP="00A730CA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Na základě uvedeného (mj. interní zkušenosti dodavatele) a s přihlédnutím k vlastní analýze lze konstatovat, že SINR je jedním z možných způsobů měření signálu.</w:t>
      </w:r>
    </w:p>
    <w:p w:rsidR="00B34361" w:rsidRDefault="00A730CA" w:rsidP="00A730CA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Vzhledem k tomu, že SINR představuje podíl P/I+N a zahrnuje tak dílčí atributy, by bylo optimální znát kromě výsledné hodnoty také vstupující položky: </w:t>
      </w:r>
      <w:proofErr w:type="gramStart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 - síla</w:t>
      </w:r>
      <w:proofErr w:type="gramEnd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přicházejícího signálu, I - interferenční síla ostatních (rušivých) signálů v síti, N - šum (</w:t>
      </w:r>
      <w:proofErr w:type="spellStart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some</w:t>
      </w:r>
      <w:proofErr w:type="spellEnd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noise</w:t>
      </w:r>
      <w:proofErr w:type="spellEnd"/>
      <w:r w:rsidRPr="00A730CA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term). Uvedené by bylo vhodné pro maximální využití dat z měření a kvalitu databáze.</w:t>
      </w:r>
    </w:p>
    <w:p w:rsidR="002045CD" w:rsidRPr="00B34361" w:rsidRDefault="002045CD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F71DCC" w:rsidRPr="00DB69D8" w:rsidRDefault="00F71DCC" w:rsidP="00511DC1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8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F71DCC" w:rsidRPr="00DB69D8" w:rsidRDefault="00F71DC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</w:p>
    <w:bookmarkEnd w:id="1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4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725C2"/>
    <w:multiLevelType w:val="hybridMultilevel"/>
    <w:tmpl w:val="F280D4BA"/>
    <w:lvl w:ilvl="0" w:tplc="DEF2A75E">
      <w:start w:val="1"/>
      <w:numFmt w:val="decimal"/>
      <w:pStyle w:val="Nadpis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5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3"/>
  </w:num>
  <w:num w:numId="4">
    <w:abstractNumId w:val="7"/>
  </w:num>
  <w:num w:numId="5">
    <w:abstractNumId w:val="16"/>
  </w:num>
  <w:num w:numId="6">
    <w:abstractNumId w:val="4"/>
  </w:num>
  <w:num w:numId="7">
    <w:abstractNumId w:val="14"/>
  </w:num>
  <w:num w:numId="8">
    <w:abstractNumId w:val="25"/>
  </w:num>
  <w:num w:numId="9">
    <w:abstractNumId w:val="0"/>
  </w:num>
  <w:num w:numId="10">
    <w:abstractNumId w:val="21"/>
  </w:num>
  <w:num w:numId="11">
    <w:abstractNumId w:val="1"/>
  </w:num>
  <w:num w:numId="12">
    <w:abstractNumId w:val="15"/>
  </w:num>
  <w:num w:numId="13">
    <w:abstractNumId w:val="27"/>
  </w:num>
  <w:num w:numId="14">
    <w:abstractNumId w:val="13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</w:num>
  <w:num w:numId="22">
    <w:abstractNumId w:val="17"/>
  </w:num>
  <w:num w:numId="23">
    <w:abstractNumId w:val="11"/>
  </w:num>
  <w:num w:numId="24">
    <w:abstractNumId w:val="3"/>
  </w:num>
  <w:num w:numId="25">
    <w:abstractNumId w:val="22"/>
  </w:num>
  <w:num w:numId="26">
    <w:abstractNumId w:val="20"/>
  </w:num>
  <w:num w:numId="27">
    <w:abstractNumId w:val="9"/>
  </w:num>
  <w:num w:numId="28">
    <w:abstractNumId w:val="18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10176"/>
    <w:rsid w:val="0005123C"/>
    <w:rsid w:val="00071C86"/>
    <w:rsid w:val="0008454A"/>
    <w:rsid w:val="00084AC4"/>
    <w:rsid w:val="000D480B"/>
    <w:rsid w:val="001023ED"/>
    <w:rsid w:val="00102B3F"/>
    <w:rsid w:val="0012226C"/>
    <w:rsid w:val="001422AA"/>
    <w:rsid w:val="00150D19"/>
    <w:rsid w:val="00167DEC"/>
    <w:rsid w:val="0019161C"/>
    <w:rsid w:val="001E45EA"/>
    <w:rsid w:val="001E5F68"/>
    <w:rsid w:val="002025A9"/>
    <w:rsid w:val="002045CD"/>
    <w:rsid w:val="00227871"/>
    <w:rsid w:val="002302FA"/>
    <w:rsid w:val="00230897"/>
    <w:rsid w:val="002315EF"/>
    <w:rsid w:val="002467D0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B5CF8"/>
    <w:rsid w:val="0041223A"/>
    <w:rsid w:val="00424C00"/>
    <w:rsid w:val="004525D2"/>
    <w:rsid w:val="00477D4C"/>
    <w:rsid w:val="004874EB"/>
    <w:rsid w:val="00491048"/>
    <w:rsid w:val="004A1D4D"/>
    <w:rsid w:val="004A45C2"/>
    <w:rsid w:val="004A4F62"/>
    <w:rsid w:val="004B2D5E"/>
    <w:rsid w:val="004B3BBE"/>
    <w:rsid w:val="004B5D93"/>
    <w:rsid w:val="004D3B7A"/>
    <w:rsid w:val="004F32F7"/>
    <w:rsid w:val="00511DC1"/>
    <w:rsid w:val="00537CAE"/>
    <w:rsid w:val="00553AA4"/>
    <w:rsid w:val="00563C1B"/>
    <w:rsid w:val="00571B5B"/>
    <w:rsid w:val="00575C80"/>
    <w:rsid w:val="00577B51"/>
    <w:rsid w:val="00584531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34570"/>
    <w:rsid w:val="006648A9"/>
    <w:rsid w:val="006771DB"/>
    <w:rsid w:val="0068157A"/>
    <w:rsid w:val="00681E72"/>
    <w:rsid w:val="006A3909"/>
    <w:rsid w:val="006B74E6"/>
    <w:rsid w:val="006C2980"/>
    <w:rsid w:val="006C2AF9"/>
    <w:rsid w:val="006C782B"/>
    <w:rsid w:val="006D29AA"/>
    <w:rsid w:val="006D3DBD"/>
    <w:rsid w:val="00704D0E"/>
    <w:rsid w:val="00706BE5"/>
    <w:rsid w:val="007101AD"/>
    <w:rsid w:val="00715E9E"/>
    <w:rsid w:val="00724F3B"/>
    <w:rsid w:val="007471C2"/>
    <w:rsid w:val="00770876"/>
    <w:rsid w:val="007714DF"/>
    <w:rsid w:val="007A5EDB"/>
    <w:rsid w:val="007D2C1A"/>
    <w:rsid w:val="007E347F"/>
    <w:rsid w:val="00811536"/>
    <w:rsid w:val="00815D73"/>
    <w:rsid w:val="00817B50"/>
    <w:rsid w:val="00826B80"/>
    <w:rsid w:val="00836CC9"/>
    <w:rsid w:val="008444E7"/>
    <w:rsid w:val="008A06C4"/>
    <w:rsid w:val="008A7A16"/>
    <w:rsid w:val="008B20F3"/>
    <w:rsid w:val="008C12D0"/>
    <w:rsid w:val="008C2210"/>
    <w:rsid w:val="008C46B7"/>
    <w:rsid w:val="008D4003"/>
    <w:rsid w:val="008D42BB"/>
    <w:rsid w:val="008E1F7E"/>
    <w:rsid w:val="0091198D"/>
    <w:rsid w:val="00927AC1"/>
    <w:rsid w:val="0095015C"/>
    <w:rsid w:val="00955A9C"/>
    <w:rsid w:val="009739F9"/>
    <w:rsid w:val="00984F24"/>
    <w:rsid w:val="009A724C"/>
    <w:rsid w:val="009B6D22"/>
    <w:rsid w:val="009B76A3"/>
    <w:rsid w:val="00A06663"/>
    <w:rsid w:val="00A10186"/>
    <w:rsid w:val="00A2082C"/>
    <w:rsid w:val="00A254FD"/>
    <w:rsid w:val="00A41039"/>
    <w:rsid w:val="00A43682"/>
    <w:rsid w:val="00A552B1"/>
    <w:rsid w:val="00A55696"/>
    <w:rsid w:val="00A6500B"/>
    <w:rsid w:val="00A730CA"/>
    <w:rsid w:val="00A73F20"/>
    <w:rsid w:val="00A96634"/>
    <w:rsid w:val="00AB7950"/>
    <w:rsid w:val="00AC5E04"/>
    <w:rsid w:val="00AC628B"/>
    <w:rsid w:val="00AD2932"/>
    <w:rsid w:val="00AD6EDE"/>
    <w:rsid w:val="00B004FD"/>
    <w:rsid w:val="00B05F4D"/>
    <w:rsid w:val="00B16D0E"/>
    <w:rsid w:val="00B203DB"/>
    <w:rsid w:val="00B34361"/>
    <w:rsid w:val="00B5163B"/>
    <w:rsid w:val="00B634F5"/>
    <w:rsid w:val="00BA576F"/>
    <w:rsid w:val="00BB7D0F"/>
    <w:rsid w:val="00BD06C2"/>
    <w:rsid w:val="00BD7BDA"/>
    <w:rsid w:val="00C02893"/>
    <w:rsid w:val="00C0681F"/>
    <w:rsid w:val="00C12922"/>
    <w:rsid w:val="00C247C4"/>
    <w:rsid w:val="00C37E0E"/>
    <w:rsid w:val="00C402E2"/>
    <w:rsid w:val="00C534AD"/>
    <w:rsid w:val="00C7131A"/>
    <w:rsid w:val="00C81905"/>
    <w:rsid w:val="00C8616D"/>
    <w:rsid w:val="00C87BA5"/>
    <w:rsid w:val="00CA17BD"/>
    <w:rsid w:val="00CA1B48"/>
    <w:rsid w:val="00CC1284"/>
    <w:rsid w:val="00CC7AC7"/>
    <w:rsid w:val="00CD7749"/>
    <w:rsid w:val="00D12F19"/>
    <w:rsid w:val="00D5030C"/>
    <w:rsid w:val="00D535BD"/>
    <w:rsid w:val="00D602FE"/>
    <w:rsid w:val="00D818E2"/>
    <w:rsid w:val="00DB10E3"/>
    <w:rsid w:val="00DB28B1"/>
    <w:rsid w:val="00DD653A"/>
    <w:rsid w:val="00DF39E7"/>
    <w:rsid w:val="00E005FC"/>
    <w:rsid w:val="00E1113C"/>
    <w:rsid w:val="00E168E4"/>
    <w:rsid w:val="00E1761C"/>
    <w:rsid w:val="00E24CD5"/>
    <w:rsid w:val="00E25BD0"/>
    <w:rsid w:val="00E75BCA"/>
    <w:rsid w:val="00E77EC6"/>
    <w:rsid w:val="00E93F08"/>
    <w:rsid w:val="00EA15EE"/>
    <w:rsid w:val="00EA5042"/>
    <w:rsid w:val="00EA6AA9"/>
    <w:rsid w:val="00ED1BA8"/>
    <w:rsid w:val="00EE1D6E"/>
    <w:rsid w:val="00F15B6A"/>
    <w:rsid w:val="00F2402C"/>
    <w:rsid w:val="00F3105B"/>
    <w:rsid w:val="00F35FFC"/>
    <w:rsid w:val="00F41641"/>
    <w:rsid w:val="00F6312B"/>
    <w:rsid w:val="00F67611"/>
    <w:rsid w:val="00F6785D"/>
    <w:rsid w:val="00F71B4C"/>
    <w:rsid w:val="00F71DCC"/>
    <w:rsid w:val="00F71FA6"/>
    <w:rsid w:val="00FB3607"/>
    <w:rsid w:val="00FC3B97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4A45D"/>
  <w15:docId w15:val="{922FBF86-5EA7-420E-A69A-AAA6AFD3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numPr>
        <w:numId w:val="27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rik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AkzhzAdr7C3F+8SvIWipgY28MD4kO8E/nLxWDeRYyWQ=</DigestValue>
    </Reference>
    <Reference Type="http://www.w3.org/2000/09/xmldsig#Object" URI="#idOfficeObject">
      <DigestMethod Algorithm="http://www.w3.org/2001/04/xmlenc#sha256"/>
      <DigestValue>oJrLGHhZ1ufK5x4bEXvRRh4r5XWAJtL/4rDd54PiCSY=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RvOcXvbEh+Ka2K403ZrR9jPVa6bWPCumXSSl5I5QccM=</DigestValue>
    </Reference>
  </SignedInfo>
  <SignatureValue>ndXdAwiZnNGQQYJxFd8aVj0XfgK3QSa5+bFoP9Gm/RRrPRGRvFOeFlcF8OaurzFGqOszrriG6vRf
g1ZNFu2uKf45FoRowgSueZtHy52NjeLqD+/QDKx1yuyY/MbU0NRLtvaQ5ftOrZ5yDYK0axNPeqmw
6+OAgwxHoJbYj4zg7TYX/N9DTVfOuA6e5jl+bBDKzZnFsO9pnKdKx/TIT+U1xsN0GgcNR/UOKzau
ujsXC8nWiQmm+MbdUrG3Bv1lLy5dwP0Upby3b3P5izPFhNWVkUJGMh2GeIJULYhIYRVuJEqSjfrb
rdhkntEEh+iS5rwQ76stZcKsEvolZ4qi2xreMA==</SignatureValue>
  <KeyInfo>
    <X509Data>
      <X509Certificate>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L94a0DhJw4Uu0vsJGroRH2w3wlTANBgkqhkiG9w0BAQsFAAOCAQEAlvOsu8fMN52MZ12gYBLS09DYhxSvIbm+vUW5N8fPHQC9FeONptkv2TSLtAVhp5QSPZrjIryJaCpB4St5cwY09YKSlQOpKgFFq5ulpU/iEJvaJwHQYYhBuBhUJCs/I0YGyoIV6d34Abv4tYxSZqNc6MngGubjZMgyhxyRr8Kf5ao0rzh106x7Ia1jBa9KjleIj0WKSqdbrR9teZJ/8BPp2K4jXMRb9IGYCNI9hOrOT5fPSu55OTWzYhb1iPtR42DCwDPrG/RiNLr7bsWs+zRVwgdpft53nbUdSF9VqDdS2clObhz07O3oeAWkGlHctDF0oaIh97USCkkadvZr6+dCa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7AgdNizOoxpbo9QFCcQPcdRn39ziDAbSmlGhcdKp50Y=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UysiCnsuKNqQXnY5ePUQewL67cZqeBK0BnbV9OxKdAc=</DigestValue>
      </Reference>
      <Reference URI="/word/endnotes.xml?ContentType=application/vnd.openxmlformats-officedocument.wordprocessingml.endnotes+xml">
        <DigestMethod Algorithm="http://www.w3.org/2001/04/xmlenc#sha256"/>
        <DigestValue>JCLVoWo+BWoGwU5g7OmKXC2XT9eLqQ0Lds+ZzP6BbcU=</DigestValue>
      </Reference>
      <Reference URI="/word/fontTable.xml?ContentType=application/vnd.openxmlformats-officedocument.wordprocessingml.fontTable+xml">
        <DigestMethod Algorithm="http://www.w3.org/2001/04/xmlenc#sha256"/>
        <DigestValue>4XGPur/qucuLh6JcNW5XsyAfCxuYCh8lRtI1iUHszTw=</DigestValue>
      </Reference>
      <Reference URI="/word/footnotes.xml?ContentType=application/vnd.openxmlformats-officedocument.wordprocessingml.footnotes+xml">
        <DigestMethod Algorithm="http://www.w3.org/2001/04/xmlenc#sha256"/>
        <DigestValue>vqso4ajJ97WecDRZA3vfFROQmt3oh7uSzsPHFRxpsyM=</DigestValue>
      </Reference>
      <Reference URI="/word/media/image1.jpeg?ContentType=image/jpeg">
        <DigestMethod Algorithm="http://www.w3.org/2001/04/xmlenc#sha256"/>
        <DigestValue>OH1wB7+g1kftRDrk2DlLYAQaQmpF/APssNQnvBwgc7U=</DigestValue>
      </Reference>
      <Reference URI="/word/numbering.xml?ContentType=application/vnd.openxmlformats-officedocument.wordprocessingml.numbering+xml">
        <DigestMethod Algorithm="http://www.w3.org/2001/04/xmlenc#sha256"/>
        <DigestValue>E0BkTY66/1VWCNs9aNdHeVm8JJL73o9EXbFjo+WpvOk=</DigestValue>
      </Reference>
      <Reference URI="/word/settings.xml?ContentType=application/vnd.openxmlformats-officedocument.wordprocessingml.settings+xml">
        <DigestMethod Algorithm="http://www.w3.org/2001/04/xmlenc#sha256"/>
        <DigestValue>CcW66Frs1LtR9GBFX8uCrTr6lOSmE/eUF6UydCXcaq8=</DigestValue>
      </Reference>
      <Reference URI="/word/styles.xml?ContentType=application/vnd.openxmlformats-officedocument.wordprocessingml.styles+xml">
        <DigestMethod Algorithm="http://www.w3.org/2001/04/xmlenc#sha256"/>
        <DigestValue>1HiNs1QRAQbeXLuaXWfe0VGe+EcE7atadl75xi7m4qk=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f/UYTL5rpVXvxIyWXuuwateDs0xNJIAd1R2CPA4HcqM=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2018-08-23T11:18:33Z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16.0.10325/14</OfficeVersion>
          <ApplicationVersion>16.0.10325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2018-08-23T11:18:33Z</xd:SigningTime>
          <xd:SigningCertificate>
            <xd:Cert>
              <xd:CertDigest>
                <DigestMethod Algorithm="http://www.w3.org/2001/04/xmlenc#sha256"/>
                <DigestValue>TUJm9pCNv9hQmlQxoAXtpA3gQmPIq3x8AtRGVMZTVTg=</DigestValue>
              </xd:CertDigest>
              <xd:IssuerSerial>
                <X509IssuerName>CN=PostSignum Qualified CA 2, O="Česká pošta, s.p. [IČ 47114983]", C=CZ</X509IssuerName>
                <X509SerialNumber>2823513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5569A-63C4-4D5F-8CDF-E2E1D8BB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61</cp:revision>
  <cp:lastPrinted>2013-07-09T05:46:00Z</cp:lastPrinted>
  <dcterms:created xsi:type="dcterms:W3CDTF">2013-07-09T05:34:00Z</dcterms:created>
  <dcterms:modified xsi:type="dcterms:W3CDTF">2018-08-23T11:18:00Z</dcterms:modified>
</cp:coreProperties>
</file>