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510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A02F92" w:rsidRDefault="006C2996" w:rsidP="006C299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6C2996" w:rsidP="00873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B2BDA">
              <w:rPr>
                <w:rFonts w:ascii="Arial" w:hAnsi="Arial" w:cs="Arial"/>
                <w:sz w:val="20"/>
                <w:szCs w:val="20"/>
              </w:rPr>
              <w:t>projektové služby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7F" w:rsidRPr="001B2BDA" w:rsidRDefault="001B2BDA" w:rsidP="001B2BDA">
            <w:pPr>
              <w:ind w:left="48" w:hanging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BDA">
              <w:rPr>
                <w:rFonts w:ascii="Arial" w:hAnsi="Arial" w:cs="Arial"/>
                <w:b/>
                <w:sz w:val="18"/>
                <w:szCs w:val="18"/>
              </w:rPr>
              <w:t>DsCHB</w:t>
            </w:r>
            <w:proofErr w:type="spellEnd"/>
            <w:r w:rsidRPr="001B2BDA">
              <w:rPr>
                <w:rFonts w:ascii="Arial" w:hAnsi="Arial" w:cs="Arial"/>
                <w:b/>
                <w:sz w:val="18"/>
                <w:szCs w:val="18"/>
              </w:rPr>
              <w:t xml:space="preserve"> U Cementárny 452, Štětí - komunikace, parkovací záliv vč. odvodnění a přístřešku pro parkování</w:t>
            </w:r>
            <w:r w:rsidRPr="001B2B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(PD)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  <w:bookmarkStart w:id="0" w:name="_GoBack"/>
        <w:bookmarkEnd w:id="0"/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Obchodní jméno: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85B6E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sz w:val="20"/>
                <w:szCs w:val="20"/>
              </w:rPr>
              <w:t>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285B6E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22B57">
              <w:rPr>
                <w:rFonts w:ascii="Arial" w:hAnsi="Arial" w:cs="Arial"/>
                <w:sz w:val="20"/>
                <w:szCs w:val="20"/>
              </w:rPr>
              <w:t>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85B6E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85B6E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1B2BDA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DA" w:rsidRDefault="001B2BDA" w:rsidP="001B2BDA">
      <w:r>
        <w:separator/>
      </w:r>
    </w:p>
  </w:endnote>
  <w:endnote w:type="continuationSeparator" w:id="0">
    <w:p w:rsidR="001B2BDA" w:rsidRDefault="001B2BDA" w:rsidP="001B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DA" w:rsidRDefault="001B2BDA" w:rsidP="001B2BDA">
      <w:r>
        <w:separator/>
      </w:r>
    </w:p>
  </w:footnote>
  <w:footnote w:type="continuationSeparator" w:id="0">
    <w:p w:rsidR="001B2BDA" w:rsidRDefault="001B2BDA" w:rsidP="001B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6"/>
    <w:rsid w:val="00065402"/>
    <w:rsid w:val="0007228E"/>
    <w:rsid w:val="0008129D"/>
    <w:rsid w:val="000C79A3"/>
    <w:rsid w:val="00146F29"/>
    <w:rsid w:val="0016599A"/>
    <w:rsid w:val="001B2BDA"/>
    <w:rsid w:val="00252FA8"/>
    <w:rsid w:val="00264513"/>
    <w:rsid w:val="00285B6E"/>
    <w:rsid w:val="0030255A"/>
    <w:rsid w:val="00304306"/>
    <w:rsid w:val="003351F6"/>
    <w:rsid w:val="003510F8"/>
    <w:rsid w:val="00382EA5"/>
    <w:rsid w:val="003E7F7F"/>
    <w:rsid w:val="004350FE"/>
    <w:rsid w:val="00475CF0"/>
    <w:rsid w:val="0048653E"/>
    <w:rsid w:val="00486A63"/>
    <w:rsid w:val="004A0A10"/>
    <w:rsid w:val="004B5F7D"/>
    <w:rsid w:val="004B77E2"/>
    <w:rsid w:val="004E2CE1"/>
    <w:rsid w:val="004E534F"/>
    <w:rsid w:val="005B7E50"/>
    <w:rsid w:val="006259AE"/>
    <w:rsid w:val="00673608"/>
    <w:rsid w:val="006B060D"/>
    <w:rsid w:val="006C2996"/>
    <w:rsid w:val="00700397"/>
    <w:rsid w:val="0071193F"/>
    <w:rsid w:val="00746C93"/>
    <w:rsid w:val="007E1B80"/>
    <w:rsid w:val="007E1F49"/>
    <w:rsid w:val="00873575"/>
    <w:rsid w:val="009E6EE9"/>
    <w:rsid w:val="00A02F92"/>
    <w:rsid w:val="00AB50A2"/>
    <w:rsid w:val="00AF3397"/>
    <w:rsid w:val="00B20863"/>
    <w:rsid w:val="00B34B40"/>
    <w:rsid w:val="00B44F20"/>
    <w:rsid w:val="00B53E4B"/>
    <w:rsid w:val="00BF4E93"/>
    <w:rsid w:val="00C34DD4"/>
    <w:rsid w:val="00C956E7"/>
    <w:rsid w:val="00D22B57"/>
    <w:rsid w:val="00D249E7"/>
    <w:rsid w:val="00D351E3"/>
    <w:rsid w:val="00D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C9C53"/>
  <w15:docId w15:val="{E2B23917-06BF-4020-8E32-D582157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2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2BD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B2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2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Rudolf Spáčil</cp:lastModifiedBy>
  <cp:revision>2</cp:revision>
  <cp:lastPrinted>2017-01-27T10:59:00Z</cp:lastPrinted>
  <dcterms:created xsi:type="dcterms:W3CDTF">2024-02-09T10:18:00Z</dcterms:created>
  <dcterms:modified xsi:type="dcterms:W3CDTF">2024-02-09T10:18:00Z</dcterms:modified>
</cp:coreProperties>
</file>