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0E" w:rsidRDefault="009F1A0E">
      <w:pPr>
        <w:jc w:val="right"/>
        <w:rPr>
          <w:rFonts w:ascii="Arial" w:hAnsi="Arial" w:cs="Arial"/>
          <w:szCs w:val="20"/>
        </w:rPr>
      </w:pPr>
      <w:bookmarkStart w:id="0" w:name="_GoBack"/>
      <w:bookmarkEnd w:id="0"/>
    </w:p>
    <w:tbl>
      <w:tblPr>
        <w:tblW w:w="91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963"/>
        <w:gridCol w:w="13"/>
        <w:gridCol w:w="20"/>
        <w:gridCol w:w="4112"/>
      </w:tblGrid>
      <w:tr w:rsidR="009F1A0E">
        <w:trPr>
          <w:trHeight w:val="539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pStyle w:val="Nadpis1"/>
              <w:widowControl w:val="0"/>
              <w:numPr>
                <w:ilvl w:val="0"/>
                <w:numId w:val="3"/>
              </w:num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KRYCÍ LIST NABÍDKY</w:t>
            </w:r>
          </w:p>
        </w:tc>
      </w:tr>
      <w:tr w:rsidR="009F1A0E">
        <w:trPr>
          <w:trHeight w:val="397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1A0E" w:rsidRDefault="00F83C97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9F1A0E"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F83C97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pacing w:val="-4"/>
                <w:szCs w:val="20"/>
              </w:rPr>
              <w:t>Nadlimitní veřejná zakázka</w:t>
            </w:r>
          </w:p>
        </w:tc>
      </w:tr>
      <w:tr w:rsidR="009F1A0E">
        <w:trPr>
          <w:trHeight w:val="5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pStyle w:val="Nadpis3"/>
              <w:widowControl w:val="0"/>
              <w:numPr>
                <w:ilvl w:val="2"/>
                <w:numId w:val="2"/>
              </w:numPr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Nákup velkého samosběrného čistícího vozu</w:t>
            </w:r>
          </w:p>
        </w:tc>
      </w:tr>
      <w:tr w:rsidR="009F1A0E">
        <w:trPr>
          <w:trHeight w:val="397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1A0E" w:rsidRDefault="00F83C97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E-mail (pro komunikaci v průběhu procesu </w:t>
            </w:r>
            <w:r>
              <w:rPr>
                <w:rFonts w:ascii="Arial" w:hAnsi="Arial" w:cs="Arial"/>
                <w:szCs w:val="20"/>
              </w:rPr>
              <w:t>zadávání veřejné zakázky):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IČ 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rPr>
          <w:trHeight w:val="397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1A0E" w:rsidRDefault="00F83C97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>3. Osoba oprávněná jednat za dodavatele</w:t>
            </w: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rPr>
          <w:cantSplit/>
          <w:trHeight w:val="397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1A0E" w:rsidRDefault="00F83C97">
            <w:pPr>
              <w:widowControl w:val="0"/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4. Nabídková cena včetně dopravy </w:t>
            </w:r>
            <w:r>
              <w:rPr>
                <w:rFonts w:ascii="Arial" w:hAnsi="Arial" w:cs="Arial"/>
                <w:b/>
                <w:bCs/>
                <w:szCs w:val="20"/>
              </w:rPr>
              <w:t>do sídla zadavatele a zaškolení obsluhy</w:t>
            </w:r>
          </w:p>
        </w:tc>
      </w:tr>
      <w:tr w:rsidR="009F1A0E">
        <w:trPr>
          <w:cantSplit/>
          <w:trHeight w:val="397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 xml:space="preserve">Cena v Kč bez </w:t>
            </w:r>
            <w:r>
              <w:rPr>
                <w:rFonts w:ascii="Arial" w:hAnsi="Arial" w:cs="Arial"/>
                <w:b/>
                <w:szCs w:val="20"/>
              </w:rPr>
              <w:t>DPH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rPr>
          <w:cantSplit/>
          <w:trHeight w:val="397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 v % a v Kč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F1A0E">
        <w:trPr>
          <w:cantSplit/>
          <w:trHeight w:val="397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F1A0E" w:rsidRDefault="00F83C97">
            <w:pPr>
              <w:widowControl w:val="0"/>
              <w:spacing w:before="60" w:after="60" w:line="276" w:lineRule="auto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 xml:space="preserve">Cena celkem v Kč vč. DPH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F1A0E" w:rsidRDefault="009F1A0E">
            <w:pPr>
              <w:widowControl w:val="0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:rsidR="009F1A0E" w:rsidRDefault="009F1A0E"/>
    <w:p w:rsidR="009F1A0E" w:rsidRDefault="00F83C9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Datum:</w:t>
      </w:r>
    </w:p>
    <w:p w:rsidR="009F1A0E" w:rsidRDefault="009F1A0E">
      <w:pPr>
        <w:jc w:val="both"/>
        <w:rPr>
          <w:rFonts w:ascii="Arial" w:hAnsi="Arial" w:cs="Arial"/>
          <w:szCs w:val="20"/>
        </w:rPr>
      </w:pPr>
    </w:p>
    <w:p w:rsidR="009F1A0E" w:rsidRDefault="009F1A0E">
      <w:pPr>
        <w:jc w:val="both"/>
        <w:rPr>
          <w:rFonts w:ascii="Arial" w:hAnsi="Arial" w:cs="Arial"/>
          <w:szCs w:val="20"/>
        </w:rPr>
      </w:pPr>
    </w:p>
    <w:p w:rsidR="009F1A0E" w:rsidRDefault="009F1A0E">
      <w:pPr>
        <w:jc w:val="both"/>
        <w:rPr>
          <w:rFonts w:ascii="Arial" w:hAnsi="Arial" w:cs="Arial"/>
          <w:szCs w:val="20"/>
        </w:rPr>
      </w:pPr>
    </w:p>
    <w:p w:rsidR="009F1A0E" w:rsidRDefault="009F1A0E">
      <w:pPr>
        <w:jc w:val="both"/>
        <w:rPr>
          <w:rFonts w:ascii="Arial" w:hAnsi="Arial" w:cs="Arial"/>
          <w:szCs w:val="20"/>
        </w:rPr>
      </w:pPr>
    </w:p>
    <w:p w:rsidR="009F1A0E" w:rsidRDefault="009F1A0E">
      <w:pPr>
        <w:jc w:val="both"/>
        <w:rPr>
          <w:rFonts w:ascii="Arial" w:hAnsi="Arial" w:cs="Arial"/>
          <w:szCs w:val="20"/>
        </w:rPr>
      </w:pPr>
    </w:p>
    <w:p w:rsidR="009F1A0E" w:rsidRDefault="009F1A0E">
      <w:pPr>
        <w:jc w:val="both"/>
        <w:rPr>
          <w:rFonts w:ascii="Arial" w:hAnsi="Arial" w:cs="Arial"/>
          <w:szCs w:val="20"/>
        </w:rPr>
      </w:pPr>
    </w:p>
    <w:p w:rsidR="009F1A0E" w:rsidRDefault="00F83C9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…….........................................</w:t>
      </w:r>
    </w:p>
    <w:p w:rsidR="009F1A0E" w:rsidRDefault="00F83C9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podpis oprávněné osoby </w:t>
      </w:r>
    </w:p>
    <w:p w:rsidR="009F1A0E" w:rsidRDefault="009F1A0E"/>
    <w:p w:rsidR="009F1A0E" w:rsidRDefault="009F1A0E"/>
    <w:p w:rsidR="009F1A0E" w:rsidRDefault="009F1A0E"/>
    <w:p w:rsidR="009F1A0E" w:rsidRDefault="009F1A0E"/>
    <w:p w:rsidR="009F1A0E" w:rsidRDefault="009F1A0E"/>
    <w:p w:rsidR="009F1A0E" w:rsidRDefault="009F1A0E">
      <w:pPr>
        <w:jc w:val="right"/>
      </w:pPr>
    </w:p>
    <w:sectPr w:rsidR="009F1A0E">
      <w:headerReference w:type="default" r:id="rId8"/>
      <w:footerReference w:type="default" r:id="rId9"/>
      <w:pgSz w:w="11906" w:h="16838"/>
      <w:pgMar w:top="1247" w:right="990" w:bottom="1135" w:left="1247" w:header="708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3C97">
      <w:r>
        <w:separator/>
      </w:r>
    </w:p>
  </w:endnote>
  <w:endnote w:type="continuationSeparator" w:id="0">
    <w:p w:rsidR="00000000" w:rsidRDefault="00F8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0E" w:rsidRDefault="00F83C97">
    <w:pPr>
      <w:pStyle w:val="Zpat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Stránka </w:t>
    </w:r>
    <w:r>
      <w:rPr>
        <w:rFonts w:ascii="Arial" w:hAnsi="Arial" w:cs="Arial"/>
        <w:b/>
        <w:i/>
        <w:sz w:val="16"/>
        <w:szCs w:val="16"/>
      </w:rPr>
      <w:fldChar w:fldCharType="begin"/>
    </w:r>
    <w:r>
      <w:rPr>
        <w:rFonts w:ascii="Arial" w:hAnsi="Arial" w:cs="Arial"/>
        <w:b/>
        <w:i/>
        <w:sz w:val="16"/>
        <w:szCs w:val="16"/>
      </w:rPr>
      <w:instrText>PAGE</w:instrText>
    </w:r>
    <w:r>
      <w:rPr>
        <w:rFonts w:ascii="Arial" w:hAnsi="Arial" w:cs="Arial"/>
        <w:b/>
        <w:i/>
        <w:sz w:val="16"/>
        <w:szCs w:val="16"/>
      </w:rPr>
      <w:fldChar w:fldCharType="separate"/>
    </w:r>
    <w:r>
      <w:rPr>
        <w:rFonts w:ascii="Arial" w:hAnsi="Arial" w:cs="Arial"/>
        <w:b/>
        <w:i/>
        <w:noProof/>
        <w:sz w:val="16"/>
        <w:szCs w:val="16"/>
      </w:rPr>
      <w:t>1</w:t>
    </w:r>
    <w:r>
      <w:rPr>
        <w:rFonts w:ascii="Arial" w:hAnsi="Arial" w:cs="Arial"/>
        <w:b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z </w:t>
    </w:r>
    <w:r>
      <w:rPr>
        <w:rFonts w:ascii="Arial" w:hAnsi="Arial" w:cs="Arial"/>
        <w:b/>
        <w:i/>
        <w:sz w:val="16"/>
        <w:szCs w:val="16"/>
      </w:rPr>
      <w:fldChar w:fldCharType="begin"/>
    </w:r>
    <w:r>
      <w:rPr>
        <w:rFonts w:ascii="Arial" w:hAnsi="Arial" w:cs="Arial"/>
        <w:b/>
        <w:i/>
        <w:sz w:val="16"/>
        <w:szCs w:val="16"/>
      </w:rPr>
      <w:instrText>NUMPAGES</w:instrText>
    </w:r>
    <w:r>
      <w:rPr>
        <w:rFonts w:ascii="Arial" w:hAnsi="Arial" w:cs="Arial"/>
        <w:b/>
        <w:i/>
        <w:sz w:val="16"/>
        <w:szCs w:val="16"/>
      </w:rPr>
      <w:fldChar w:fldCharType="separate"/>
    </w:r>
    <w:r>
      <w:rPr>
        <w:rFonts w:ascii="Arial" w:hAnsi="Arial" w:cs="Arial"/>
        <w:b/>
        <w:i/>
        <w:noProof/>
        <w:sz w:val="16"/>
        <w:szCs w:val="16"/>
      </w:rPr>
      <w:t>1</w:t>
    </w:r>
    <w:r>
      <w:rPr>
        <w:rFonts w:ascii="Arial" w:hAnsi="Arial" w:cs="Arial"/>
        <w:b/>
        <w:i/>
        <w:sz w:val="16"/>
        <w:szCs w:val="16"/>
      </w:rPr>
      <w:fldChar w:fldCharType="end"/>
    </w:r>
  </w:p>
  <w:p w:rsidR="009F1A0E" w:rsidRDefault="009F1A0E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3C97">
      <w:r>
        <w:separator/>
      </w:r>
    </w:p>
  </w:footnote>
  <w:footnote w:type="continuationSeparator" w:id="0">
    <w:p w:rsidR="00000000" w:rsidRDefault="00F8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0E" w:rsidRDefault="00F83C97">
    <w:pPr>
      <w:jc w:val="right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Příloha č. 1: Krycí list nabídky</w:t>
    </w:r>
  </w:p>
  <w:p w:rsidR="009F1A0E" w:rsidRDefault="009F1A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7237"/>
    <w:multiLevelType w:val="multilevel"/>
    <w:tmpl w:val="EF4E2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C01081"/>
    <w:multiLevelType w:val="multilevel"/>
    <w:tmpl w:val="C60AE52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0E"/>
    <w:rsid w:val="009F1A0E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92CF9"/>
    <w:rPr>
      <w:rFonts w:eastAsia="Times New Roman" w:cs="Arial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qFormat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qFormat/>
    <w:rsid w:val="00792CF9"/>
    <w:rPr>
      <w:rFonts w:eastAsia="Times New Roman" w:cs="Arial"/>
      <w:b/>
      <w:bCs/>
      <w:sz w:val="26"/>
      <w:szCs w:val="26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92C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92C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25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F25A2"/>
    <w:rPr>
      <w:rFonts w:ascii="Tahoma" w:eastAsia="Times New Roman" w:hAnsi="Tahoma" w:cs="Times New Roman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25A2"/>
    <w:rPr>
      <w:rFonts w:ascii="Tahoma" w:eastAsia="Times New Roman" w:hAnsi="Tahoma" w:cs="Times New Roman"/>
      <w:b/>
      <w:bCs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F25A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F25A2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25A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F25A2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92CF9"/>
    <w:rPr>
      <w:rFonts w:eastAsia="Times New Roman" w:cs="Arial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qFormat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qFormat/>
    <w:rsid w:val="00792CF9"/>
    <w:rPr>
      <w:rFonts w:eastAsia="Times New Roman" w:cs="Arial"/>
      <w:b/>
      <w:bCs/>
      <w:sz w:val="26"/>
      <w:szCs w:val="26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92C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92C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25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F25A2"/>
    <w:rPr>
      <w:rFonts w:ascii="Tahoma" w:eastAsia="Times New Roman" w:hAnsi="Tahoma" w:cs="Times New Roman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25A2"/>
    <w:rPr>
      <w:rFonts w:ascii="Tahoma" w:eastAsia="Times New Roman" w:hAnsi="Tahoma" w:cs="Times New Roman"/>
      <w:b/>
      <w:bCs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F25A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F25A2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25A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F25A2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Zuzana Kahánková</cp:lastModifiedBy>
  <cp:revision>2</cp:revision>
  <dcterms:created xsi:type="dcterms:W3CDTF">2022-02-16T12:10:00Z</dcterms:created>
  <dcterms:modified xsi:type="dcterms:W3CDTF">2022-02-16T12:10:00Z</dcterms:modified>
  <dc:language>cs-CZ</dc:language>
</cp:coreProperties>
</file>