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6810" w14:textId="77777777" w:rsidR="00A8504C" w:rsidRPr="006B537D" w:rsidRDefault="005A0E93" w:rsidP="005A0E93">
      <w:pPr>
        <w:pStyle w:val="Bezmezer"/>
        <w:jc w:val="center"/>
        <w:rPr>
          <w:rFonts w:asciiTheme="minorHAnsi" w:hAnsiTheme="minorHAnsi" w:cstheme="minorHAnsi"/>
          <w:b/>
          <w:sz w:val="36"/>
          <w:szCs w:val="36"/>
        </w:rPr>
      </w:pPr>
      <w:r w:rsidRPr="006B537D">
        <w:rPr>
          <w:rFonts w:asciiTheme="minorHAnsi" w:hAnsiTheme="minorHAnsi" w:cstheme="minorHAnsi"/>
          <w:b/>
          <w:sz w:val="36"/>
          <w:szCs w:val="36"/>
        </w:rPr>
        <w:t>S</w:t>
      </w:r>
      <w:r w:rsidR="001963D7">
        <w:rPr>
          <w:rFonts w:asciiTheme="minorHAnsi" w:hAnsiTheme="minorHAnsi" w:cstheme="minorHAnsi"/>
          <w:b/>
          <w:sz w:val="36"/>
          <w:szCs w:val="36"/>
        </w:rPr>
        <w:t>M</w:t>
      </w:r>
      <w:r w:rsidRPr="006B537D">
        <w:rPr>
          <w:rFonts w:asciiTheme="minorHAnsi" w:hAnsiTheme="minorHAnsi" w:cstheme="minorHAnsi"/>
          <w:b/>
          <w:sz w:val="36"/>
          <w:szCs w:val="36"/>
        </w:rPr>
        <w:t>LOUVA O DÍLO</w:t>
      </w:r>
    </w:p>
    <w:p w14:paraId="6834045A" w14:textId="77777777" w:rsidR="00B80D9E" w:rsidRPr="006B537D" w:rsidRDefault="00D37483" w:rsidP="00D37483">
      <w:pPr>
        <w:pStyle w:val="Odstavec"/>
        <w:tabs>
          <w:tab w:val="left" w:pos="4368"/>
          <w:tab w:val="center" w:pos="4819"/>
        </w:tabs>
        <w:spacing w:after="64"/>
        <w:ind w:firstLine="0"/>
        <w:jc w:val="left"/>
        <w:rPr>
          <w:rFonts w:asciiTheme="minorHAnsi" w:hAnsiTheme="minorHAnsi" w:cstheme="minorHAnsi"/>
          <w:sz w:val="22"/>
          <w:szCs w:val="22"/>
        </w:rPr>
      </w:pPr>
      <w:r w:rsidRPr="006B537D">
        <w:rPr>
          <w:rFonts w:asciiTheme="minorHAnsi" w:hAnsiTheme="minorHAnsi" w:cstheme="minorHAnsi"/>
          <w:sz w:val="22"/>
          <w:szCs w:val="22"/>
        </w:rPr>
        <w:tab/>
      </w:r>
      <w:r w:rsidRPr="006B537D">
        <w:rPr>
          <w:rFonts w:asciiTheme="minorHAnsi" w:hAnsiTheme="minorHAnsi" w:cstheme="minorHAnsi"/>
          <w:sz w:val="22"/>
          <w:szCs w:val="22"/>
        </w:rPr>
        <w:tab/>
      </w:r>
    </w:p>
    <w:p w14:paraId="2E97E908" w14:textId="77777777" w:rsidR="00D71976" w:rsidRPr="006B537D" w:rsidRDefault="00B80D9E" w:rsidP="00EF37B9">
      <w:pPr>
        <w:pStyle w:val="Bezmezer"/>
        <w:tabs>
          <w:tab w:val="clear" w:pos="851"/>
          <w:tab w:val="clear" w:pos="1418"/>
        </w:tabs>
        <w:rPr>
          <w:rFonts w:asciiTheme="minorHAnsi" w:hAnsiTheme="minorHAnsi" w:cstheme="minorHAnsi"/>
          <w:b/>
          <w:sz w:val="22"/>
          <w:szCs w:val="22"/>
        </w:rPr>
      </w:pPr>
      <w:r w:rsidRPr="006B537D">
        <w:rPr>
          <w:rFonts w:asciiTheme="minorHAnsi" w:hAnsiTheme="minorHAnsi" w:cstheme="minorHAnsi"/>
          <w:b/>
          <w:sz w:val="22"/>
          <w:szCs w:val="22"/>
        </w:rPr>
        <w:t>Smluvní strany:</w:t>
      </w:r>
    </w:p>
    <w:p w14:paraId="14D3A6CF" w14:textId="77777777" w:rsidR="00B80D9E" w:rsidRPr="006B537D" w:rsidRDefault="00B80D9E" w:rsidP="000A307C">
      <w:pPr>
        <w:pStyle w:val="Bezmezer"/>
        <w:tabs>
          <w:tab w:val="clear" w:pos="851"/>
          <w:tab w:val="clear" w:pos="1418"/>
        </w:tabs>
        <w:rPr>
          <w:rFonts w:asciiTheme="minorHAnsi" w:hAnsiTheme="minorHAnsi" w:cstheme="minorHAnsi"/>
          <w:b/>
          <w:sz w:val="22"/>
          <w:szCs w:val="22"/>
        </w:rPr>
      </w:pPr>
    </w:p>
    <w:p w14:paraId="16B310F1" w14:textId="6B41E1FE" w:rsidR="00C81747" w:rsidRDefault="00B53A52" w:rsidP="00B56CBD">
      <w:pPr>
        <w:spacing w:after="0"/>
        <w:rPr>
          <w:rFonts w:cstheme="minorHAnsi"/>
          <w:b/>
        </w:rPr>
      </w:pPr>
      <w:r>
        <w:rPr>
          <w:rFonts w:cstheme="minorHAnsi"/>
          <w:b/>
        </w:rPr>
        <w:t>Výstaviště Flora Olomouc, a.s.</w:t>
      </w:r>
    </w:p>
    <w:p w14:paraId="4952D988" w14:textId="77489C70" w:rsidR="00B53A52" w:rsidRPr="00B53A52" w:rsidRDefault="00B53A52" w:rsidP="00B56CBD">
      <w:pPr>
        <w:spacing w:after="0"/>
        <w:rPr>
          <w:rFonts w:cstheme="minorHAnsi"/>
          <w:bCs/>
        </w:rPr>
      </w:pPr>
      <w:r w:rsidRPr="00B53A52">
        <w:rPr>
          <w:rFonts w:cstheme="minorHAnsi"/>
          <w:bCs/>
        </w:rPr>
        <w:t>se sídlem:</w:t>
      </w:r>
      <w:r w:rsidRPr="00B53A52">
        <w:rPr>
          <w:rFonts w:cstheme="minorHAnsi"/>
          <w:bCs/>
        </w:rPr>
        <w:tab/>
      </w:r>
      <w:r w:rsidRPr="00B53A52">
        <w:rPr>
          <w:rFonts w:cstheme="minorHAnsi"/>
          <w:bCs/>
        </w:rPr>
        <w:tab/>
        <w:t>Wolkerova 37/17, 779 00 Olomouc</w:t>
      </w:r>
    </w:p>
    <w:p w14:paraId="6E9DBACD" w14:textId="1AE26BB1" w:rsidR="00C81747" w:rsidRDefault="00EF37B9" w:rsidP="00C81747">
      <w:pPr>
        <w:spacing w:after="0"/>
        <w:rPr>
          <w:rFonts w:cstheme="minorHAnsi"/>
        </w:rPr>
      </w:pPr>
      <w:r w:rsidRPr="006B537D">
        <w:rPr>
          <w:rFonts w:cstheme="minorHAnsi"/>
        </w:rPr>
        <w:t>IČ:</w:t>
      </w:r>
      <w:r w:rsidR="00F42A44" w:rsidRPr="006B537D">
        <w:rPr>
          <w:rFonts w:cstheme="minorHAnsi"/>
        </w:rPr>
        <w:tab/>
      </w:r>
      <w:r w:rsidR="00F42A44" w:rsidRPr="006B537D">
        <w:rPr>
          <w:rFonts w:cstheme="minorHAnsi"/>
        </w:rPr>
        <w:tab/>
      </w:r>
      <w:r w:rsidR="00F42A44" w:rsidRPr="006B537D">
        <w:rPr>
          <w:rFonts w:cstheme="minorHAnsi"/>
        </w:rPr>
        <w:tab/>
      </w:r>
      <w:bookmarkStart w:id="0" w:name="_Hlk199235166"/>
      <w:r w:rsidR="00B53A52" w:rsidRPr="00897966">
        <w:rPr>
          <w:rFonts w:cstheme="minorHAnsi"/>
        </w:rPr>
        <w:t>25848526</w:t>
      </w:r>
      <w:bookmarkEnd w:id="0"/>
    </w:p>
    <w:p w14:paraId="132E26E7" w14:textId="77777777" w:rsidR="00B53A52" w:rsidRDefault="00B80D9E" w:rsidP="00B53A52">
      <w:pPr>
        <w:spacing w:after="0"/>
        <w:rPr>
          <w:rFonts w:cstheme="minorHAnsi"/>
          <w:iCs/>
        </w:rPr>
      </w:pPr>
      <w:r w:rsidRPr="006B537D">
        <w:rPr>
          <w:rFonts w:cstheme="minorHAnsi"/>
        </w:rPr>
        <w:t>Zastoupení:</w:t>
      </w:r>
      <w:r w:rsidRPr="006B537D">
        <w:rPr>
          <w:rFonts w:cstheme="minorHAnsi"/>
        </w:rPr>
        <w:tab/>
      </w:r>
      <w:r w:rsidRPr="006B537D">
        <w:rPr>
          <w:rFonts w:cstheme="minorHAnsi"/>
        </w:rPr>
        <w:tab/>
      </w:r>
      <w:r w:rsidR="00B53A52" w:rsidRPr="00897966">
        <w:rPr>
          <w:rFonts w:cstheme="minorHAnsi"/>
          <w:iCs/>
        </w:rPr>
        <w:t>Ing. Eva Fugličková, předsedkyně představenstva</w:t>
      </w:r>
      <w:r w:rsidR="00B53A52">
        <w:rPr>
          <w:rFonts w:cstheme="minorHAnsi"/>
          <w:iCs/>
        </w:rPr>
        <w:t xml:space="preserve"> a</w:t>
      </w:r>
    </w:p>
    <w:p w14:paraId="6C972802" w14:textId="77777777" w:rsidR="00B53A52" w:rsidRDefault="00B53A52" w:rsidP="00B53A52">
      <w:pPr>
        <w:spacing w:after="0"/>
        <w:ind w:left="1416" w:firstLine="708"/>
        <w:rPr>
          <w:rFonts w:cstheme="minorHAnsi"/>
          <w:iCs/>
        </w:rPr>
      </w:pPr>
      <w:r w:rsidRPr="00897966">
        <w:rPr>
          <w:rFonts w:cstheme="minorHAnsi"/>
          <w:iCs/>
        </w:rPr>
        <w:t>Ing. Jiří Svačinka, místopředseda představenstva</w:t>
      </w:r>
    </w:p>
    <w:p w14:paraId="7DE6C87D" w14:textId="77777777" w:rsidR="00B53A52" w:rsidRDefault="00B53A52" w:rsidP="00B53A52">
      <w:pPr>
        <w:spacing w:after="0"/>
        <w:ind w:left="1416" w:firstLine="708"/>
        <w:rPr>
          <w:rFonts w:cstheme="minorHAnsi"/>
          <w:iCs/>
        </w:rPr>
      </w:pPr>
      <w:r>
        <w:rPr>
          <w:rFonts w:cstheme="minorHAnsi"/>
          <w:iCs/>
        </w:rPr>
        <w:t>statutární zástupci zadavatele</w:t>
      </w:r>
    </w:p>
    <w:p w14:paraId="20655E3B" w14:textId="19A655AE" w:rsidR="00B80D9E" w:rsidRPr="008C75A2" w:rsidRDefault="00B80D9E" w:rsidP="00B53A52">
      <w:pPr>
        <w:spacing w:after="0"/>
        <w:rPr>
          <w:rFonts w:cstheme="minorHAnsi"/>
        </w:rPr>
      </w:pPr>
      <w:r w:rsidRPr="008C75A2">
        <w:rPr>
          <w:rFonts w:cstheme="minorHAnsi"/>
        </w:rPr>
        <w:t xml:space="preserve">V technických věcech jedná za objednatele: </w:t>
      </w:r>
      <w:r w:rsidRPr="008C75A2">
        <w:rPr>
          <w:rFonts w:cstheme="minorHAnsi"/>
        </w:rPr>
        <w:tab/>
      </w:r>
    </w:p>
    <w:p w14:paraId="6BDCD120" w14:textId="6A33765D" w:rsidR="00A70360" w:rsidRPr="00A70360" w:rsidRDefault="00A70360" w:rsidP="000349CE">
      <w:pPr>
        <w:pStyle w:val="Odstavec"/>
        <w:ind w:left="1416" w:firstLine="708"/>
        <w:rPr>
          <w:rFonts w:asciiTheme="minorHAnsi" w:hAnsiTheme="minorHAnsi" w:cstheme="minorHAnsi"/>
          <w:color w:val="auto"/>
          <w:sz w:val="22"/>
          <w:szCs w:val="22"/>
          <w:lang w:val="cs-CZ"/>
        </w:rPr>
      </w:pPr>
      <w:r w:rsidRPr="00A70360">
        <w:rPr>
          <w:rFonts w:asciiTheme="minorHAnsi" w:hAnsiTheme="minorHAnsi" w:cstheme="minorHAnsi"/>
          <w:color w:val="auto"/>
          <w:sz w:val="22"/>
          <w:szCs w:val="22"/>
          <w:lang w:val="cs-CZ"/>
        </w:rPr>
        <w:t xml:space="preserve">Ing. </w:t>
      </w:r>
      <w:r w:rsidR="00434933">
        <w:rPr>
          <w:rFonts w:asciiTheme="minorHAnsi" w:hAnsiTheme="minorHAnsi" w:cstheme="minorHAnsi"/>
          <w:color w:val="auto"/>
          <w:sz w:val="22"/>
          <w:szCs w:val="22"/>
          <w:lang w:val="cs-CZ"/>
        </w:rPr>
        <w:t>Jiří Svačinka</w:t>
      </w:r>
      <w:r>
        <w:rPr>
          <w:rFonts w:asciiTheme="minorHAnsi" w:hAnsiTheme="minorHAnsi" w:cstheme="minorHAnsi"/>
          <w:color w:val="auto"/>
          <w:sz w:val="22"/>
          <w:szCs w:val="22"/>
          <w:lang w:val="cs-CZ"/>
        </w:rPr>
        <w:t xml:space="preserve">, </w:t>
      </w:r>
      <w:r w:rsidR="00434933">
        <w:rPr>
          <w:rFonts w:asciiTheme="minorHAnsi" w:hAnsiTheme="minorHAnsi" w:cstheme="minorHAnsi"/>
          <w:color w:val="auto"/>
          <w:sz w:val="22"/>
          <w:szCs w:val="22"/>
          <w:lang w:val="cs-CZ"/>
        </w:rPr>
        <w:t>místopředseda představenstva</w:t>
      </w:r>
    </w:p>
    <w:p w14:paraId="114FB4B6" w14:textId="7FF61933" w:rsidR="008B42E9" w:rsidRPr="008C75A2" w:rsidRDefault="008B42E9" w:rsidP="000349CE">
      <w:pPr>
        <w:pStyle w:val="Odstavec"/>
        <w:ind w:left="1416" w:firstLine="708"/>
        <w:rPr>
          <w:rFonts w:asciiTheme="minorHAnsi" w:hAnsiTheme="minorHAnsi" w:cstheme="minorHAnsi"/>
          <w:color w:val="auto"/>
          <w:sz w:val="22"/>
          <w:szCs w:val="22"/>
          <w:lang w:val="cs-CZ"/>
        </w:rPr>
      </w:pPr>
      <w:r>
        <w:rPr>
          <w:rFonts w:asciiTheme="minorHAnsi" w:hAnsiTheme="minorHAnsi" w:cstheme="minorHAnsi"/>
          <w:color w:val="auto"/>
          <w:sz w:val="22"/>
          <w:szCs w:val="22"/>
          <w:lang w:val="cs-CZ"/>
        </w:rPr>
        <w:t>Kontakt: + 420</w:t>
      </w:r>
      <w:r w:rsidR="00434933">
        <w:rPr>
          <w:rFonts w:asciiTheme="minorHAnsi" w:hAnsiTheme="minorHAnsi" w:cstheme="minorHAnsi"/>
          <w:color w:val="auto"/>
          <w:sz w:val="22"/>
          <w:szCs w:val="22"/>
          <w:lang w:val="cs-CZ"/>
        </w:rPr>
        <w:t> 585 726 203</w:t>
      </w:r>
      <w:r>
        <w:rPr>
          <w:rFonts w:asciiTheme="minorHAnsi" w:hAnsiTheme="minorHAnsi" w:cstheme="minorHAnsi"/>
          <w:color w:val="auto"/>
          <w:sz w:val="22"/>
          <w:szCs w:val="22"/>
          <w:lang w:val="cs-CZ"/>
        </w:rPr>
        <w:t xml:space="preserve">, e-mail: </w:t>
      </w:r>
      <w:r w:rsidR="00434933">
        <w:rPr>
          <w:rFonts w:asciiTheme="minorHAnsi" w:hAnsiTheme="minorHAnsi" w:cstheme="minorHAnsi"/>
          <w:color w:val="auto"/>
          <w:sz w:val="22"/>
          <w:szCs w:val="22"/>
          <w:lang w:val="cs-CZ"/>
        </w:rPr>
        <w:t>svacinka.jiri@flora-ol.cz</w:t>
      </w:r>
    </w:p>
    <w:p w14:paraId="39D455CD" w14:textId="77777777" w:rsidR="00125D18" w:rsidRPr="00125D18" w:rsidRDefault="00125D18" w:rsidP="00125D18">
      <w:pPr>
        <w:pStyle w:val="Odstavec"/>
        <w:ind w:left="1416" w:firstLine="708"/>
        <w:rPr>
          <w:rFonts w:asciiTheme="minorHAnsi" w:hAnsiTheme="minorHAnsi" w:cstheme="minorHAnsi"/>
          <w:sz w:val="22"/>
          <w:szCs w:val="22"/>
          <w:lang w:val="cs-CZ"/>
        </w:rPr>
      </w:pPr>
    </w:p>
    <w:p w14:paraId="21EC6F58" w14:textId="77777777" w:rsidR="00EF37B9" w:rsidRPr="006B537D" w:rsidRDefault="00B80D9E" w:rsidP="00B80D9E">
      <w:pPr>
        <w:pStyle w:val="Bezmezer"/>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 xml:space="preserve"> </w:t>
      </w:r>
      <w:r w:rsidR="00EF37B9" w:rsidRPr="006B537D">
        <w:rPr>
          <w:rFonts w:asciiTheme="minorHAnsi" w:hAnsiTheme="minorHAnsi" w:cstheme="minorHAnsi"/>
          <w:sz w:val="22"/>
          <w:szCs w:val="22"/>
        </w:rPr>
        <w:t xml:space="preserve">(dále také jen </w:t>
      </w:r>
      <w:r w:rsidR="00EF37B9" w:rsidRPr="004F68EB">
        <w:rPr>
          <w:rFonts w:asciiTheme="minorHAnsi" w:hAnsiTheme="minorHAnsi" w:cstheme="minorHAnsi"/>
          <w:b/>
          <w:sz w:val="22"/>
          <w:szCs w:val="22"/>
        </w:rPr>
        <w:t>„objednatel“)</w:t>
      </w:r>
      <w:r w:rsidR="005A0E93" w:rsidRPr="006B537D">
        <w:rPr>
          <w:rFonts w:asciiTheme="minorHAnsi" w:hAnsiTheme="minorHAnsi" w:cstheme="minorHAnsi"/>
          <w:sz w:val="22"/>
          <w:szCs w:val="22"/>
        </w:rPr>
        <w:t xml:space="preserve"> na straně jedné</w:t>
      </w:r>
    </w:p>
    <w:p w14:paraId="06783C98" w14:textId="77777777" w:rsidR="005A0E93" w:rsidRPr="006B537D" w:rsidRDefault="005A0E93" w:rsidP="00EF37B9">
      <w:pPr>
        <w:pStyle w:val="Bezmezer"/>
        <w:tabs>
          <w:tab w:val="clear" w:pos="851"/>
          <w:tab w:val="clear" w:pos="1418"/>
        </w:tabs>
        <w:rPr>
          <w:rFonts w:asciiTheme="minorHAnsi" w:hAnsiTheme="minorHAnsi" w:cstheme="minorHAnsi"/>
          <w:sz w:val="22"/>
          <w:szCs w:val="22"/>
        </w:rPr>
      </w:pPr>
    </w:p>
    <w:p w14:paraId="4DB93A7B" w14:textId="77777777" w:rsidR="00EF37B9" w:rsidRPr="006B537D" w:rsidRDefault="00EF37B9" w:rsidP="00EF37B9">
      <w:pPr>
        <w:pStyle w:val="Bezmezer"/>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a</w:t>
      </w:r>
    </w:p>
    <w:p w14:paraId="5605616A" w14:textId="77777777" w:rsidR="00F047DF" w:rsidRDefault="00F047DF" w:rsidP="00F047DF">
      <w:pPr>
        <w:pStyle w:val="Bezmezer"/>
        <w:tabs>
          <w:tab w:val="clear" w:pos="851"/>
          <w:tab w:val="clear" w:pos="1418"/>
        </w:tabs>
        <w:rPr>
          <w:rFonts w:asciiTheme="minorHAnsi" w:hAnsiTheme="minorHAnsi" w:cstheme="minorHAnsi"/>
          <w:b/>
          <w:sz w:val="22"/>
          <w:szCs w:val="22"/>
        </w:rPr>
      </w:pPr>
    </w:p>
    <w:p w14:paraId="27770C75" w14:textId="77777777" w:rsidR="00B80D9E" w:rsidRDefault="00B80D9E" w:rsidP="000349CE">
      <w:pPr>
        <w:pStyle w:val="Bezmezer"/>
        <w:shd w:val="clear" w:color="auto" w:fill="FFFF00"/>
        <w:tabs>
          <w:tab w:val="clear" w:pos="851"/>
          <w:tab w:val="clear" w:pos="1418"/>
        </w:tabs>
        <w:rPr>
          <w:rFonts w:asciiTheme="minorHAnsi" w:hAnsiTheme="minorHAnsi" w:cstheme="minorHAnsi"/>
          <w:b/>
          <w:sz w:val="22"/>
          <w:szCs w:val="22"/>
        </w:rPr>
      </w:pPr>
      <w:r w:rsidRPr="006B537D">
        <w:rPr>
          <w:rFonts w:asciiTheme="minorHAnsi" w:hAnsiTheme="minorHAnsi" w:cstheme="minorHAnsi"/>
          <w:b/>
          <w:sz w:val="22"/>
          <w:szCs w:val="22"/>
        </w:rPr>
        <w:t xml:space="preserve">Název </w:t>
      </w:r>
      <w:r w:rsidR="00D1275B" w:rsidRPr="006B537D">
        <w:rPr>
          <w:rFonts w:asciiTheme="minorHAnsi" w:hAnsiTheme="minorHAnsi" w:cstheme="minorHAnsi"/>
          <w:b/>
          <w:sz w:val="22"/>
          <w:szCs w:val="22"/>
        </w:rPr>
        <w:t>zhotovitele</w:t>
      </w:r>
      <w:r w:rsidR="002B35FA">
        <w:rPr>
          <w:rFonts w:asciiTheme="minorHAnsi" w:hAnsiTheme="minorHAnsi" w:cstheme="minorHAnsi"/>
          <w:b/>
          <w:sz w:val="22"/>
          <w:szCs w:val="22"/>
        </w:rPr>
        <w:tab/>
      </w:r>
    </w:p>
    <w:p w14:paraId="1D259C07" w14:textId="77777777" w:rsidR="00EF37B9" w:rsidRPr="006B537D" w:rsidRDefault="00EF37B9" w:rsidP="000349CE">
      <w:pPr>
        <w:pStyle w:val="Bezmezer"/>
        <w:shd w:val="clear" w:color="auto" w:fill="FFFF00"/>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se sídlem</w:t>
      </w:r>
      <w:r w:rsidR="00F42A44" w:rsidRPr="006B537D">
        <w:rPr>
          <w:rFonts w:asciiTheme="minorHAnsi" w:hAnsiTheme="minorHAnsi" w:cstheme="minorHAnsi"/>
          <w:sz w:val="22"/>
          <w:szCs w:val="22"/>
        </w:rPr>
        <w:t>:</w:t>
      </w:r>
      <w:r w:rsidR="00F42A44" w:rsidRPr="006B537D">
        <w:rPr>
          <w:rFonts w:asciiTheme="minorHAnsi" w:hAnsiTheme="minorHAnsi" w:cstheme="minorHAnsi"/>
          <w:sz w:val="22"/>
          <w:szCs w:val="22"/>
        </w:rPr>
        <w:tab/>
      </w:r>
      <w:r w:rsidR="00F42A44" w:rsidRPr="006B537D">
        <w:rPr>
          <w:rFonts w:asciiTheme="minorHAnsi" w:hAnsiTheme="minorHAnsi" w:cstheme="minorHAnsi"/>
          <w:sz w:val="22"/>
          <w:szCs w:val="22"/>
        </w:rPr>
        <w:tab/>
      </w:r>
    </w:p>
    <w:p w14:paraId="46DF82DF" w14:textId="77777777" w:rsidR="00EF37B9" w:rsidRPr="006B537D" w:rsidRDefault="00EF37B9" w:rsidP="000349CE">
      <w:pPr>
        <w:pStyle w:val="Bezmezer"/>
        <w:shd w:val="clear" w:color="auto" w:fill="FFFF00"/>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IČ:</w:t>
      </w:r>
      <w:r w:rsidRPr="006B537D">
        <w:rPr>
          <w:rFonts w:asciiTheme="minorHAnsi" w:hAnsiTheme="minorHAnsi" w:cstheme="minorHAnsi"/>
          <w:sz w:val="22"/>
          <w:szCs w:val="22"/>
        </w:rPr>
        <w:tab/>
      </w:r>
      <w:r w:rsidR="00F42A44" w:rsidRPr="006B537D">
        <w:rPr>
          <w:rFonts w:asciiTheme="minorHAnsi" w:hAnsiTheme="minorHAnsi" w:cstheme="minorHAnsi"/>
          <w:sz w:val="22"/>
          <w:szCs w:val="22"/>
        </w:rPr>
        <w:tab/>
      </w:r>
      <w:r w:rsidR="00F42A44" w:rsidRPr="006B537D">
        <w:rPr>
          <w:rFonts w:asciiTheme="minorHAnsi" w:hAnsiTheme="minorHAnsi" w:cstheme="minorHAnsi"/>
          <w:sz w:val="22"/>
          <w:szCs w:val="22"/>
        </w:rPr>
        <w:tab/>
      </w:r>
    </w:p>
    <w:p w14:paraId="07AC860C" w14:textId="77777777" w:rsidR="00EF37B9" w:rsidRPr="006B537D" w:rsidRDefault="00EF37B9" w:rsidP="000349CE">
      <w:pPr>
        <w:pStyle w:val="Bezmezer"/>
        <w:shd w:val="clear" w:color="auto" w:fill="FFFF00"/>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 xml:space="preserve">DIČ: </w:t>
      </w:r>
      <w:r w:rsidRPr="006B537D">
        <w:rPr>
          <w:rFonts w:asciiTheme="minorHAnsi" w:hAnsiTheme="minorHAnsi" w:cstheme="minorHAnsi"/>
          <w:sz w:val="22"/>
          <w:szCs w:val="22"/>
        </w:rPr>
        <w:tab/>
      </w:r>
      <w:r w:rsidR="00F42A44" w:rsidRPr="006B537D">
        <w:rPr>
          <w:rFonts w:asciiTheme="minorHAnsi" w:hAnsiTheme="minorHAnsi" w:cstheme="minorHAnsi"/>
          <w:sz w:val="22"/>
          <w:szCs w:val="22"/>
        </w:rPr>
        <w:tab/>
      </w:r>
      <w:r w:rsidR="00F42A44" w:rsidRPr="006B537D">
        <w:rPr>
          <w:rFonts w:asciiTheme="minorHAnsi" w:hAnsiTheme="minorHAnsi" w:cstheme="minorHAnsi"/>
          <w:sz w:val="22"/>
          <w:szCs w:val="22"/>
        </w:rPr>
        <w:tab/>
      </w:r>
    </w:p>
    <w:p w14:paraId="009F3675" w14:textId="77777777" w:rsidR="00B80D9E" w:rsidRPr="006B537D" w:rsidRDefault="00EF37B9" w:rsidP="000349CE">
      <w:pPr>
        <w:pStyle w:val="Bezmezer"/>
        <w:shd w:val="clear" w:color="auto" w:fill="FFFF00"/>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Bankovní</w:t>
      </w:r>
      <w:r w:rsidR="00F42A44" w:rsidRPr="006B537D">
        <w:rPr>
          <w:rFonts w:asciiTheme="minorHAnsi" w:hAnsiTheme="minorHAnsi" w:cstheme="minorHAnsi"/>
          <w:sz w:val="22"/>
          <w:szCs w:val="22"/>
        </w:rPr>
        <w:t xml:space="preserve"> </w:t>
      </w:r>
      <w:r w:rsidRPr="006B537D">
        <w:rPr>
          <w:rFonts w:asciiTheme="minorHAnsi" w:hAnsiTheme="minorHAnsi" w:cstheme="minorHAnsi"/>
          <w:sz w:val="22"/>
          <w:szCs w:val="22"/>
        </w:rPr>
        <w:t>spojení:</w:t>
      </w:r>
      <w:r w:rsidR="00F42A44" w:rsidRPr="006B537D">
        <w:rPr>
          <w:rFonts w:asciiTheme="minorHAnsi" w:hAnsiTheme="minorHAnsi" w:cstheme="minorHAnsi"/>
          <w:sz w:val="22"/>
          <w:szCs w:val="22"/>
        </w:rPr>
        <w:tab/>
      </w:r>
    </w:p>
    <w:p w14:paraId="76F8CD8A" w14:textId="77777777" w:rsidR="00EF37B9" w:rsidRPr="006B537D" w:rsidRDefault="00F42A44" w:rsidP="000349CE">
      <w:pPr>
        <w:pStyle w:val="Bezmezer"/>
        <w:shd w:val="clear" w:color="auto" w:fill="FFFF00"/>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Číslo účtu</w:t>
      </w:r>
      <w:r w:rsidR="00EF37B9" w:rsidRPr="006B537D">
        <w:rPr>
          <w:rFonts w:asciiTheme="minorHAnsi" w:hAnsiTheme="minorHAnsi" w:cstheme="minorHAnsi"/>
          <w:sz w:val="22"/>
          <w:szCs w:val="22"/>
        </w:rPr>
        <w:t>:</w:t>
      </w:r>
      <w:r w:rsidRPr="006B537D">
        <w:rPr>
          <w:rFonts w:asciiTheme="minorHAnsi" w:hAnsiTheme="minorHAnsi" w:cstheme="minorHAnsi"/>
          <w:sz w:val="22"/>
          <w:szCs w:val="22"/>
        </w:rPr>
        <w:tab/>
      </w:r>
      <w:r w:rsidRPr="006B537D">
        <w:rPr>
          <w:rFonts w:asciiTheme="minorHAnsi" w:hAnsiTheme="minorHAnsi" w:cstheme="minorHAnsi"/>
          <w:sz w:val="22"/>
          <w:szCs w:val="22"/>
        </w:rPr>
        <w:tab/>
      </w:r>
    </w:p>
    <w:p w14:paraId="41F21953" w14:textId="77777777" w:rsidR="00F42A44" w:rsidRPr="0099225B" w:rsidRDefault="00F42A44" w:rsidP="000349CE">
      <w:pPr>
        <w:pStyle w:val="Bezmezer"/>
        <w:shd w:val="clear" w:color="auto" w:fill="FFFF00"/>
        <w:tabs>
          <w:tab w:val="clear" w:pos="851"/>
          <w:tab w:val="clear" w:pos="1418"/>
        </w:tabs>
        <w:rPr>
          <w:rFonts w:asciiTheme="minorHAnsi" w:hAnsiTheme="minorHAnsi" w:cstheme="minorHAnsi"/>
          <w:sz w:val="22"/>
          <w:szCs w:val="22"/>
        </w:rPr>
      </w:pPr>
      <w:r w:rsidRPr="0099225B">
        <w:rPr>
          <w:rFonts w:asciiTheme="minorHAnsi" w:hAnsiTheme="minorHAnsi" w:cstheme="minorHAnsi"/>
          <w:sz w:val="22"/>
          <w:szCs w:val="22"/>
        </w:rPr>
        <w:t>Zapsaná v obchodním rejstříku vedeném</w:t>
      </w:r>
      <w:r w:rsidR="001963D7">
        <w:rPr>
          <w:rFonts w:asciiTheme="minorHAnsi" w:hAnsiTheme="minorHAnsi" w:cstheme="minorHAnsi"/>
          <w:sz w:val="22"/>
          <w:szCs w:val="22"/>
        </w:rPr>
        <w:t xml:space="preserve">                                                   </w:t>
      </w:r>
      <w:r w:rsidR="002B35FA" w:rsidRPr="0099225B">
        <w:rPr>
          <w:rFonts w:asciiTheme="minorHAnsi" w:hAnsiTheme="minorHAnsi" w:cstheme="minorHAnsi"/>
          <w:sz w:val="22"/>
          <w:szCs w:val="22"/>
        </w:rPr>
        <w:t xml:space="preserve">, spisová značka </w:t>
      </w:r>
    </w:p>
    <w:p w14:paraId="7FC263A2" w14:textId="77777777" w:rsidR="00D36A1E" w:rsidRPr="0099225B" w:rsidRDefault="00F42A44" w:rsidP="000349CE">
      <w:pPr>
        <w:pStyle w:val="Bezmezer"/>
        <w:shd w:val="clear" w:color="auto" w:fill="FFFF00"/>
        <w:tabs>
          <w:tab w:val="clear" w:pos="851"/>
          <w:tab w:val="clear" w:pos="1418"/>
        </w:tabs>
        <w:rPr>
          <w:rFonts w:asciiTheme="minorHAnsi" w:hAnsiTheme="minorHAnsi" w:cstheme="minorHAnsi"/>
          <w:sz w:val="22"/>
          <w:szCs w:val="22"/>
        </w:rPr>
      </w:pPr>
      <w:r w:rsidRPr="0099225B">
        <w:rPr>
          <w:rFonts w:asciiTheme="minorHAnsi" w:hAnsiTheme="minorHAnsi" w:cstheme="minorHAnsi"/>
          <w:sz w:val="22"/>
          <w:szCs w:val="22"/>
        </w:rPr>
        <w:t>Zastoupená/Jednající:</w:t>
      </w:r>
      <w:r w:rsidRPr="0099225B">
        <w:rPr>
          <w:rFonts w:asciiTheme="minorHAnsi" w:hAnsiTheme="minorHAnsi" w:cstheme="minorHAnsi"/>
          <w:sz w:val="22"/>
          <w:szCs w:val="22"/>
        </w:rPr>
        <w:tab/>
      </w:r>
      <w:r w:rsidR="00D36A1E" w:rsidRPr="0099225B">
        <w:rPr>
          <w:rFonts w:asciiTheme="minorHAnsi" w:hAnsiTheme="minorHAnsi" w:cstheme="minorHAnsi"/>
          <w:sz w:val="22"/>
          <w:szCs w:val="22"/>
        </w:rPr>
        <w:t xml:space="preserve"> </w:t>
      </w:r>
    </w:p>
    <w:p w14:paraId="5F753FED" w14:textId="77777777" w:rsidR="00D36A1E" w:rsidRPr="0099225B" w:rsidRDefault="00D36A1E" w:rsidP="000349CE">
      <w:pPr>
        <w:pStyle w:val="Odstavec"/>
        <w:shd w:val="clear" w:color="auto" w:fill="FFFF00"/>
        <w:ind w:firstLine="0"/>
        <w:rPr>
          <w:rFonts w:asciiTheme="minorHAnsi" w:hAnsiTheme="minorHAnsi" w:cstheme="minorHAnsi"/>
          <w:color w:val="auto"/>
          <w:sz w:val="22"/>
          <w:szCs w:val="22"/>
          <w:lang w:val="cs-CZ"/>
        </w:rPr>
      </w:pPr>
      <w:r w:rsidRPr="0099225B">
        <w:rPr>
          <w:rFonts w:asciiTheme="minorHAnsi" w:hAnsiTheme="minorHAnsi" w:cstheme="minorHAnsi"/>
          <w:sz w:val="22"/>
          <w:szCs w:val="22"/>
        </w:rPr>
        <w:t xml:space="preserve">V technických věcech jedná </w:t>
      </w:r>
      <w:r w:rsidRPr="0099225B">
        <w:rPr>
          <w:rFonts w:asciiTheme="minorHAnsi" w:hAnsiTheme="minorHAnsi" w:cstheme="minorHAnsi"/>
          <w:sz w:val="22"/>
          <w:szCs w:val="22"/>
          <w:lang w:val="cs-CZ"/>
        </w:rPr>
        <w:t>za zhotovitele</w:t>
      </w:r>
      <w:r w:rsidRPr="0099225B">
        <w:rPr>
          <w:rFonts w:asciiTheme="minorHAnsi" w:hAnsiTheme="minorHAnsi" w:cstheme="minorHAnsi"/>
          <w:sz w:val="22"/>
          <w:szCs w:val="22"/>
        </w:rPr>
        <w:t xml:space="preserve">: </w:t>
      </w:r>
      <w:r w:rsidRPr="0099225B">
        <w:rPr>
          <w:rFonts w:asciiTheme="minorHAnsi" w:hAnsiTheme="minorHAnsi" w:cstheme="minorHAnsi"/>
          <w:color w:val="auto"/>
          <w:sz w:val="22"/>
          <w:szCs w:val="22"/>
        </w:rPr>
        <w:tab/>
      </w:r>
    </w:p>
    <w:p w14:paraId="30224D87" w14:textId="77777777" w:rsidR="00D36A1E" w:rsidRPr="001963D7" w:rsidRDefault="00D36A1E" w:rsidP="000349CE">
      <w:pPr>
        <w:pStyle w:val="Odstavec"/>
        <w:shd w:val="clear" w:color="auto" w:fill="FFFF00"/>
        <w:ind w:left="1416" w:firstLine="708"/>
        <w:rPr>
          <w:rFonts w:asciiTheme="minorHAnsi" w:hAnsiTheme="minorHAnsi" w:cstheme="minorHAnsi"/>
          <w:color w:val="auto"/>
          <w:sz w:val="22"/>
          <w:szCs w:val="22"/>
          <w:lang w:val="cs-CZ"/>
        </w:rPr>
      </w:pPr>
      <w:r w:rsidRPr="0099225B">
        <w:rPr>
          <w:rFonts w:asciiTheme="minorHAnsi" w:hAnsiTheme="minorHAnsi" w:cstheme="minorHAnsi"/>
          <w:sz w:val="22"/>
          <w:szCs w:val="22"/>
          <w:lang w:val="cs-CZ"/>
        </w:rPr>
        <w:t>kontakt</w:t>
      </w:r>
      <w:r w:rsidR="001963D7">
        <w:rPr>
          <w:rFonts w:asciiTheme="minorHAnsi" w:hAnsiTheme="minorHAnsi" w:cstheme="minorHAnsi"/>
          <w:sz w:val="22"/>
          <w:szCs w:val="22"/>
          <w:lang w:val="cs-CZ"/>
        </w:rPr>
        <w:t>:</w:t>
      </w:r>
      <w:r w:rsidR="001963D7">
        <w:rPr>
          <w:rFonts w:asciiTheme="minorHAnsi" w:hAnsiTheme="minorHAnsi" w:cstheme="minorHAnsi"/>
          <w:sz w:val="22"/>
          <w:szCs w:val="22"/>
          <w:lang w:val="cs-CZ"/>
        </w:rPr>
        <w:tab/>
      </w:r>
      <w:r w:rsidR="001963D7">
        <w:rPr>
          <w:rFonts w:asciiTheme="minorHAnsi" w:hAnsiTheme="minorHAnsi" w:cstheme="minorHAnsi"/>
          <w:sz w:val="22"/>
          <w:szCs w:val="22"/>
          <w:lang w:val="cs-CZ"/>
        </w:rPr>
        <w:tab/>
        <w:t>; e-mail:</w:t>
      </w:r>
    </w:p>
    <w:p w14:paraId="2F04F322" w14:textId="77777777" w:rsidR="00103AF1" w:rsidRPr="006B537D" w:rsidRDefault="00103AF1" w:rsidP="000349CE">
      <w:pPr>
        <w:pStyle w:val="Bezmezer"/>
        <w:shd w:val="clear" w:color="auto" w:fill="FFFF00"/>
        <w:tabs>
          <w:tab w:val="clear" w:pos="851"/>
          <w:tab w:val="clear" w:pos="1418"/>
        </w:tabs>
        <w:rPr>
          <w:rFonts w:asciiTheme="minorHAnsi" w:hAnsiTheme="minorHAnsi" w:cstheme="minorHAnsi"/>
          <w:sz w:val="22"/>
          <w:szCs w:val="22"/>
        </w:rPr>
      </w:pPr>
    </w:p>
    <w:p w14:paraId="6BF036F1" w14:textId="77777777" w:rsidR="00103AF1" w:rsidRPr="006B537D" w:rsidRDefault="00103AF1" w:rsidP="000349CE">
      <w:pPr>
        <w:pStyle w:val="Bezmezer"/>
        <w:shd w:val="clear" w:color="auto" w:fill="FFFF00"/>
        <w:tabs>
          <w:tab w:val="clear" w:pos="851"/>
          <w:tab w:val="clear" w:pos="1418"/>
        </w:tabs>
        <w:rPr>
          <w:rFonts w:asciiTheme="minorHAnsi" w:hAnsiTheme="minorHAnsi" w:cstheme="minorHAnsi"/>
          <w:sz w:val="22"/>
          <w:szCs w:val="22"/>
          <w:highlight w:val="green"/>
        </w:rPr>
      </w:pPr>
    </w:p>
    <w:p w14:paraId="7978A259" w14:textId="77777777" w:rsidR="00EF37B9" w:rsidRPr="006B537D" w:rsidRDefault="00EF37B9" w:rsidP="000349CE">
      <w:pPr>
        <w:pStyle w:val="Bezmezer"/>
        <w:shd w:val="clear" w:color="auto" w:fill="FFFF00"/>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(dále také jen „</w:t>
      </w:r>
      <w:r w:rsidRPr="004F68EB">
        <w:rPr>
          <w:rFonts w:asciiTheme="minorHAnsi" w:hAnsiTheme="minorHAnsi" w:cstheme="minorHAnsi"/>
          <w:b/>
          <w:sz w:val="22"/>
          <w:szCs w:val="22"/>
        </w:rPr>
        <w:t>zhotovitel“)</w:t>
      </w:r>
      <w:r w:rsidR="005A0E93" w:rsidRPr="004F68EB">
        <w:rPr>
          <w:rFonts w:asciiTheme="minorHAnsi" w:hAnsiTheme="minorHAnsi" w:cstheme="minorHAnsi"/>
          <w:b/>
          <w:sz w:val="22"/>
          <w:szCs w:val="22"/>
        </w:rPr>
        <w:t xml:space="preserve"> </w:t>
      </w:r>
      <w:r w:rsidR="005A0E93" w:rsidRPr="006B537D">
        <w:rPr>
          <w:rFonts w:asciiTheme="minorHAnsi" w:hAnsiTheme="minorHAnsi" w:cstheme="minorHAnsi"/>
          <w:sz w:val="22"/>
          <w:szCs w:val="22"/>
        </w:rPr>
        <w:t>na straně druhé</w:t>
      </w:r>
    </w:p>
    <w:p w14:paraId="23F938A1" w14:textId="77777777" w:rsidR="00D71976" w:rsidRPr="006B537D" w:rsidRDefault="00D71976" w:rsidP="00E13954">
      <w:pPr>
        <w:pStyle w:val="Bezmezer"/>
        <w:rPr>
          <w:rFonts w:asciiTheme="minorHAnsi" w:hAnsiTheme="minorHAnsi" w:cstheme="minorHAnsi"/>
          <w:b/>
          <w:sz w:val="22"/>
          <w:szCs w:val="22"/>
        </w:rPr>
      </w:pPr>
    </w:p>
    <w:p w14:paraId="2AFE3B8D" w14:textId="77777777" w:rsidR="00A8504C" w:rsidRPr="006B537D" w:rsidRDefault="005A0E93" w:rsidP="00D71976">
      <w:pPr>
        <w:pStyle w:val="Bezmezer"/>
        <w:rPr>
          <w:rFonts w:asciiTheme="minorHAnsi" w:hAnsiTheme="minorHAnsi" w:cstheme="minorHAnsi"/>
          <w:sz w:val="22"/>
          <w:szCs w:val="22"/>
        </w:rPr>
      </w:pPr>
      <w:r w:rsidRPr="006B537D">
        <w:rPr>
          <w:rFonts w:asciiTheme="minorHAnsi" w:hAnsiTheme="minorHAnsi" w:cstheme="minorHAnsi"/>
          <w:sz w:val="22"/>
          <w:szCs w:val="22"/>
        </w:rPr>
        <w:t xml:space="preserve">uzavřely níže uvedeného dne, měsíce a roku </w:t>
      </w:r>
      <w:r w:rsidR="00A8504C" w:rsidRPr="006B537D">
        <w:rPr>
          <w:rFonts w:asciiTheme="minorHAnsi" w:hAnsiTheme="minorHAnsi" w:cstheme="minorHAnsi"/>
          <w:sz w:val="22"/>
          <w:szCs w:val="22"/>
        </w:rPr>
        <w:t xml:space="preserve">ve smyslu § </w:t>
      </w:r>
      <w:r w:rsidR="005D7482" w:rsidRPr="006B537D">
        <w:rPr>
          <w:rFonts w:asciiTheme="minorHAnsi" w:hAnsiTheme="minorHAnsi" w:cstheme="minorHAnsi"/>
          <w:sz w:val="22"/>
          <w:szCs w:val="22"/>
        </w:rPr>
        <w:t xml:space="preserve">2586 </w:t>
      </w:r>
      <w:r w:rsidR="00A8504C" w:rsidRPr="006B537D">
        <w:rPr>
          <w:rFonts w:asciiTheme="minorHAnsi" w:hAnsiTheme="minorHAnsi" w:cstheme="minorHAnsi"/>
          <w:sz w:val="22"/>
          <w:szCs w:val="22"/>
        </w:rPr>
        <w:t xml:space="preserve">a násl. zákona č. </w:t>
      </w:r>
      <w:r w:rsidR="005D7482" w:rsidRPr="006B537D">
        <w:rPr>
          <w:rFonts w:asciiTheme="minorHAnsi" w:hAnsiTheme="minorHAnsi" w:cstheme="minorHAnsi"/>
          <w:sz w:val="22"/>
          <w:szCs w:val="22"/>
        </w:rPr>
        <w:t>89</w:t>
      </w:r>
      <w:r w:rsidR="00A8504C" w:rsidRPr="006B537D">
        <w:rPr>
          <w:rFonts w:asciiTheme="minorHAnsi" w:hAnsiTheme="minorHAnsi" w:cstheme="minorHAnsi"/>
          <w:sz w:val="22"/>
          <w:szCs w:val="22"/>
        </w:rPr>
        <w:t>/</w:t>
      </w:r>
      <w:r w:rsidR="005D7482" w:rsidRPr="006B537D">
        <w:rPr>
          <w:rFonts w:asciiTheme="minorHAnsi" w:hAnsiTheme="minorHAnsi" w:cstheme="minorHAnsi"/>
          <w:sz w:val="22"/>
          <w:szCs w:val="22"/>
        </w:rPr>
        <w:t>2012</w:t>
      </w:r>
      <w:r w:rsidR="00A8504C" w:rsidRPr="006B537D">
        <w:rPr>
          <w:rFonts w:asciiTheme="minorHAnsi" w:hAnsiTheme="minorHAnsi" w:cstheme="minorHAnsi"/>
          <w:sz w:val="22"/>
          <w:szCs w:val="22"/>
        </w:rPr>
        <w:t xml:space="preserve"> Sb., ob</w:t>
      </w:r>
      <w:r w:rsidR="005D7482" w:rsidRPr="006B537D">
        <w:rPr>
          <w:rFonts w:asciiTheme="minorHAnsi" w:hAnsiTheme="minorHAnsi" w:cstheme="minorHAnsi"/>
          <w:sz w:val="22"/>
          <w:szCs w:val="22"/>
        </w:rPr>
        <w:t>čanský</w:t>
      </w:r>
      <w:r w:rsidR="00A8504C" w:rsidRPr="006B537D">
        <w:rPr>
          <w:rFonts w:asciiTheme="minorHAnsi" w:hAnsiTheme="minorHAnsi" w:cstheme="minorHAnsi"/>
          <w:sz w:val="22"/>
          <w:szCs w:val="22"/>
        </w:rPr>
        <w:t xml:space="preserve"> zákoník</w:t>
      </w:r>
      <w:r w:rsidR="00BE6319" w:rsidRPr="006B537D">
        <w:rPr>
          <w:rFonts w:asciiTheme="minorHAnsi" w:hAnsiTheme="minorHAnsi" w:cstheme="minorHAnsi"/>
          <w:sz w:val="22"/>
          <w:szCs w:val="22"/>
        </w:rPr>
        <w:t xml:space="preserve"> (dále jen „zákon“)</w:t>
      </w:r>
      <w:r w:rsidR="00A8504C" w:rsidRPr="006B537D">
        <w:rPr>
          <w:rFonts w:asciiTheme="minorHAnsi" w:hAnsiTheme="minorHAnsi" w:cstheme="minorHAnsi"/>
          <w:sz w:val="22"/>
          <w:szCs w:val="22"/>
        </w:rPr>
        <w:t>,</w:t>
      </w:r>
      <w:r w:rsidRPr="006B537D">
        <w:rPr>
          <w:rFonts w:asciiTheme="minorHAnsi" w:hAnsiTheme="minorHAnsi" w:cstheme="minorHAnsi"/>
          <w:sz w:val="22"/>
          <w:szCs w:val="22"/>
        </w:rPr>
        <w:t xml:space="preserve"> </w:t>
      </w:r>
      <w:r w:rsidR="00A8504C" w:rsidRPr="006B537D">
        <w:rPr>
          <w:rFonts w:asciiTheme="minorHAnsi" w:hAnsiTheme="minorHAnsi" w:cstheme="minorHAnsi"/>
          <w:sz w:val="22"/>
          <w:szCs w:val="22"/>
        </w:rPr>
        <w:t>ve znění pozdějších předpisů</w:t>
      </w:r>
      <w:r w:rsidR="00D1275B" w:rsidRPr="006B537D">
        <w:rPr>
          <w:rFonts w:asciiTheme="minorHAnsi" w:hAnsiTheme="minorHAnsi" w:cstheme="minorHAnsi"/>
          <w:sz w:val="22"/>
          <w:szCs w:val="22"/>
        </w:rPr>
        <w:t xml:space="preserve"> tuto Smlouvu o dílo</w:t>
      </w:r>
      <w:r w:rsidR="00685209" w:rsidRPr="006B537D">
        <w:rPr>
          <w:rFonts w:asciiTheme="minorHAnsi" w:hAnsiTheme="minorHAnsi" w:cstheme="minorHAnsi"/>
          <w:sz w:val="22"/>
          <w:szCs w:val="22"/>
        </w:rPr>
        <w:t xml:space="preserve"> (dále jen „smlouva“)</w:t>
      </w:r>
      <w:r w:rsidR="00D1275B" w:rsidRPr="006B537D">
        <w:rPr>
          <w:rFonts w:asciiTheme="minorHAnsi" w:hAnsiTheme="minorHAnsi" w:cstheme="minorHAnsi"/>
          <w:sz w:val="22"/>
          <w:szCs w:val="22"/>
        </w:rPr>
        <w:t>.</w:t>
      </w:r>
    </w:p>
    <w:p w14:paraId="763F5980" w14:textId="77777777" w:rsidR="009C0917" w:rsidRPr="006B537D" w:rsidRDefault="009C0917" w:rsidP="00621BA8">
      <w:pPr>
        <w:pStyle w:val="Bezmezer"/>
        <w:spacing w:before="360" w:after="120"/>
        <w:jc w:val="center"/>
        <w:rPr>
          <w:rFonts w:asciiTheme="minorHAnsi" w:hAnsiTheme="minorHAnsi" w:cstheme="minorHAnsi"/>
          <w:b/>
          <w:bCs/>
          <w:sz w:val="22"/>
          <w:szCs w:val="22"/>
        </w:rPr>
      </w:pPr>
      <w:r w:rsidRPr="006B537D">
        <w:rPr>
          <w:rFonts w:asciiTheme="minorHAnsi" w:hAnsiTheme="minorHAnsi" w:cstheme="minorHAnsi"/>
          <w:b/>
          <w:bCs/>
          <w:sz w:val="22"/>
          <w:szCs w:val="22"/>
        </w:rPr>
        <w:t>I. Předmět díla</w:t>
      </w:r>
    </w:p>
    <w:p w14:paraId="77597610" w14:textId="4F92BBC5" w:rsidR="00D1275B" w:rsidRPr="00954D8E" w:rsidRDefault="00D1275B" w:rsidP="0041190C">
      <w:pPr>
        <w:pStyle w:val="Bezmezer"/>
        <w:numPr>
          <w:ilvl w:val="0"/>
          <w:numId w:val="1"/>
        </w:numPr>
        <w:spacing w:after="120"/>
        <w:rPr>
          <w:rFonts w:asciiTheme="minorHAnsi" w:hAnsiTheme="minorHAnsi" w:cstheme="minorHAnsi"/>
          <w:b/>
          <w:sz w:val="22"/>
          <w:szCs w:val="22"/>
        </w:rPr>
      </w:pPr>
      <w:r w:rsidRPr="00954D8E">
        <w:rPr>
          <w:rFonts w:asciiTheme="minorHAnsi" w:hAnsiTheme="minorHAnsi" w:cstheme="minorHAnsi"/>
          <w:sz w:val="22"/>
          <w:szCs w:val="22"/>
        </w:rPr>
        <w:t xml:space="preserve">Předmětem této smlouvy je provedení veřejné zakázky </w:t>
      </w:r>
      <w:r w:rsidR="00B53A52">
        <w:rPr>
          <w:rFonts w:asciiTheme="minorHAnsi" w:hAnsiTheme="minorHAnsi" w:cstheme="minorHAnsi"/>
          <w:b/>
          <w:sz w:val="22"/>
          <w:szCs w:val="22"/>
        </w:rPr>
        <w:t>REKONSTRUKCE VZDUCHOTECHNIKY A CHLAZENÍ V PAVILONU „A</w:t>
      </w:r>
      <w:r w:rsidR="00694ADB" w:rsidRPr="00954D8E">
        <w:rPr>
          <w:rFonts w:asciiTheme="minorHAnsi" w:hAnsiTheme="minorHAnsi" w:cstheme="minorHAnsi"/>
          <w:b/>
          <w:sz w:val="22"/>
          <w:szCs w:val="22"/>
        </w:rPr>
        <w:t>“</w:t>
      </w:r>
      <w:r w:rsidR="00954D8E" w:rsidRPr="00954D8E">
        <w:rPr>
          <w:rFonts w:asciiTheme="minorHAnsi" w:hAnsiTheme="minorHAnsi" w:cstheme="minorHAnsi"/>
          <w:b/>
          <w:sz w:val="22"/>
          <w:szCs w:val="22"/>
        </w:rPr>
        <w:t xml:space="preserve">. </w:t>
      </w:r>
      <w:r w:rsidR="002449AE">
        <w:rPr>
          <w:rFonts w:asciiTheme="minorHAnsi" w:hAnsiTheme="minorHAnsi" w:cstheme="minorHAnsi"/>
          <w:sz w:val="22"/>
          <w:szCs w:val="22"/>
        </w:rPr>
        <w:t xml:space="preserve">Jedná se o </w:t>
      </w:r>
      <w:r w:rsidR="002449AE" w:rsidRPr="002449AE">
        <w:rPr>
          <w:rFonts w:asciiTheme="minorHAnsi" w:hAnsiTheme="minorHAnsi" w:cstheme="minorHAnsi"/>
          <w:sz w:val="22"/>
          <w:szCs w:val="22"/>
        </w:rPr>
        <w:t xml:space="preserve">stavební </w:t>
      </w:r>
      <w:r w:rsidR="00A70360">
        <w:rPr>
          <w:rFonts w:asciiTheme="minorHAnsi" w:hAnsiTheme="minorHAnsi" w:cstheme="minorHAnsi"/>
          <w:sz w:val="22"/>
          <w:szCs w:val="22"/>
        </w:rPr>
        <w:t xml:space="preserve">práce </w:t>
      </w:r>
      <w:r w:rsidR="00A70360" w:rsidRPr="00A70360">
        <w:rPr>
          <w:rFonts w:asciiTheme="minorHAnsi" w:hAnsiTheme="minorHAnsi" w:cstheme="minorHAnsi"/>
          <w:sz w:val="22"/>
          <w:szCs w:val="22"/>
        </w:rPr>
        <w:t xml:space="preserve">řešící </w:t>
      </w:r>
      <w:r w:rsidR="00B53A52">
        <w:rPr>
          <w:rFonts w:asciiTheme="minorHAnsi" w:hAnsiTheme="minorHAnsi" w:cstheme="minorHAnsi"/>
          <w:sz w:val="22"/>
          <w:szCs w:val="22"/>
        </w:rPr>
        <w:t>rekonstrukci vzduchotechniky a chlazení v pavilonu „A“ výstaviště Flora v Olomouci</w:t>
      </w:r>
      <w:r w:rsidR="00A70360" w:rsidRPr="00A70360">
        <w:rPr>
          <w:rFonts w:asciiTheme="minorHAnsi" w:hAnsiTheme="minorHAnsi" w:cstheme="minorHAnsi"/>
          <w:sz w:val="22"/>
          <w:szCs w:val="22"/>
        </w:rPr>
        <w:t xml:space="preserve"> </w:t>
      </w:r>
      <w:r w:rsidRPr="00954D8E">
        <w:rPr>
          <w:rFonts w:asciiTheme="minorHAnsi" w:hAnsiTheme="minorHAnsi" w:cstheme="minorHAnsi"/>
          <w:sz w:val="22"/>
          <w:szCs w:val="22"/>
        </w:rPr>
        <w:t>(dále jen „dílo“).</w:t>
      </w:r>
    </w:p>
    <w:p w14:paraId="3E1339AD" w14:textId="708060F2" w:rsidR="00B56CBD" w:rsidRDefault="00D1275B" w:rsidP="0041190C">
      <w:pPr>
        <w:pStyle w:val="Bezmezer"/>
        <w:numPr>
          <w:ilvl w:val="0"/>
          <w:numId w:val="1"/>
        </w:numPr>
        <w:spacing w:after="120"/>
        <w:rPr>
          <w:rFonts w:asciiTheme="minorHAnsi" w:hAnsiTheme="minorHAnsi" w:cstheme="minorHAnsi"/>
          <w:sz w:val="22"/>
          <w:szCs w:val="22"/>
        </w:rPr>
      </w:pPr>
      <w:r w:rsidRPr="00B56CBD">
        <w:rPr>
          <w:rFonts w:asciiTheme="minorHAnsi" w:hAnsiTheme="minorHAnsi" w:cstheme="minorHAnsi"/>
          <w:sz w:val="22"/>
          <w:szCs w:val="22"/>
        </w:rPr>
        <w:t>Díl</w:t>
      </w:r>
      <w:r w:rsidR="006B537D" w:rsidRPr="00B56CBD">
        <w:rPr>
          <w:rFonts w:asciiTheme="minorHAnsi" w:hAnsiTheme="minorHAnsi" w:cstheme="minorHAnsi"/>
          <w:sz w:val="22"/>
          <w:szCs w:val="22"/>
        </w:rPr>
        <w:t>o bude real</w:t>
      </w:r>
      <w:r w:rsidR="00125D18" w:rsidRPr="00B56CBD">
        <w:rPr>
          <w:rFonts w:asciiTheme="minorHAnsi" w:hAnsiTheme="minorHAnsi" w:cstheme="minorHAnsi"/>
          <w:sz w:val="22"/>
          <w:szCs w:val="22"/>
        </w:rPr>
        <w:t xml:space="preserve">izované v souladu </w:t>
      </w:r>
      <w:r w:rsidR="002449AE">
        <w:rPr>
          <w:rFonts w:asciiTheme="minorHAnsi" w:hAnsiTheme="minorHAnsi" w:cstheme="minorHAnsi"/>
          <w:sz w:val="22"/>
          <w:szCs w:val="22"/>
        </w:rPr>
        <w:t>s</w:t>
      </w:r>
      <w:r w:rsidR="00F873E0">
        <w:rPr>
          <w:rFonts w:asciiTheme="minorHAnsi" w:hAnsiTheme="minorHAnsi" w:cstheme="minorHAnsi"/>
          <w:sz w:val="22"/>
          <w:szCs w:val="22"/>
        </w:rPr>
        <w:t xml:space="preserve"> technickou</w:t>
      </w:r>
      <w:r w:rsidR="002449AE">
        <w:rPr>
          <w:rFonts w:asciiTheme="minorHAnsi" w:hAnsiTheme="minorHAnsi" w:cstheme="minorHAnsi"/>
          <w:sz w:val="22"/>
          <w:szCs w:val="22"/>
        </w:rPr>
        <w:t> </w:t>
      </w:r>
      <w:r w:rsidR="002449AE" w:rsidRPr="001C1743">
        <w:rPr>
          <w:rFonts w:asciiTheme="minorHAnsi" w:hAnsiTheme="minorHAnsi" w:cstheme="minorHAnsi"/>
          <w:sz w:val="22"/>
          <w:szCs w:val="22"/>
        </w:rPr>
        <w:t>dokumentac</w:t>
      </w:r>
      <w:r w:rsidR="002449AE">
        <w:rPr>
          <w:rFonts w:asciiTheme="minorHAnsi" w:hAnsiTheme="minorHAnsi" w:cstheme="minorHAnsi"/>
          <w:sz w:val="22"/>
          <w:szCs w:val="22"/>
        </w:rPr>
        <w:t xml:space="preserve">í </w:t>
      </w:r>
      <w:r w:rsidR="00B53A52">
        <w:rPr>
          <w:rFonts w:asciiTheme="minorHAnsi" w:hAnsiTheme="minorHAnsi" w:cstheme="minorHAnsi"/>
          <w:sz w:val="22"/>
          <w:szCs w:val="22"/>
        </w:rPr>
        <w:t xml:space="preserve">pro akci „Rekonstrukce vzduchotechniky a chlazení </w:t>
      </w:r>
      <w:r w:rsidR="00F873E0">
        <w:rPr>
          <w:rFonts w:asciiTheme="minorHAnsi" w:hAnsiTheme="minorHAnsi" w:cstheme="minorHAnsi"/>
          <w:sz w:val="22"/>
          <w:szCs w:val="22"/>
        </w:rPr>
        <w:t>v pavilonu A</w:t>
      </w:r>
      <w:r w:rsidR="003C3580">
        <w:rPr>
          <w:rFonts w:asciiTheme="minorHAnsi" w:hAnsiTheme="minorHAnsi" w:cstheme="minorHAnsi"/>
          <w:sz w:val="22"/>
          <w:szCs w:val="22"/>
        </w:rPr>
        <w:t>“</w:t>
      </w:r>
      <w:r w:rsidR="002449AE">
        <w:rPr>
          <w:rFonts w:asciiTheme="minorHAnsi" w:hAnsiTheme="minorHAnsi" w:cstheme="minorHAnsi"/>
          <w:sz w:val="22"/>
          <w:szCs w:val="22"/>
        </w:rPr>
        <w:t xml:space="preserve"> </w:t>
      </w:r>
      <w:r w:rsidR="00104160">
        <w:rPr>
          <w:rFonts w:asciiTheme="minorHAnsi" w:hAnsiTheme="minorHAnsi" w:cstheme="minorHAnsi"/>
          <w:sz w:val="22"/>
          <w:szCs w:val="22"/>
        </w:rPr>
        <w:t xml:space="preserve">kterou </w:t>
      </w:r>
      <w:r w:rsidR="002449AE">
        <w:rPr>
          <w:rFonts w:asciiTheme="minorHAnsi" w:hAnsiTheme="minorHAnsi" w:cstheme="minorHAnsi"/>
          <w:sz w:val="22"/>
          <w:szCs w:val="22"/>
        </w:rPr>
        <w:t>vypracova</w:t>
      </w:r>
      <w:r w:rsidR="00F873E0">
        <w:rPr>
          <w:rFonts w:asciiTheme="minorHAnsi" w:hAnsiTheme="minorHAnsi" w:cstheme="minorHAnsi"/>
          <w:sz w:val="22"/>
          <w:szCs w:val="22"/>
        </w:rPr>
        <w:t>l V-Projekt Prostějov, v.o.s., Újezd 2175/9a, 796 01 Prostějov</w:t>
      </w:r>
      <w:r w:rsidR="00A70360" w:rsidRPr="00A70360">
        <w:rPr>
          <w:rFonts w:asciiTheme="minorHAnsi" w:hAnsiTheme="minorHAnsi" w:cstheme="minorHAnsi"/>
          <w:sz w:val="22"/>
          <w:szCs w:val="22"/>
        </w:rPr>
        <w:t xml:space="preserve">, </w:t>
      </w:r>
      <w:r w:rsidR="000349CE">
        <w:rPr>
          <w:rFonts w:asciiTheme="minorHAnsi" w:hAnsiTheme="minorHAnsi" w:cstheme="minorHAnsi"/>
          <w:sz w:val="22"/>
          <w:szCs w:val="22"/>
        </w:rPr>
        <w:br/>
      </w:r>
      <w:r w:rsidR="00A70360" w:rsidRPr="00A70360">
        <w:rPr>
          <w:rFonts w:asciiTheme="minorHAnsi" w:hAnsiTheme="minorHAnsi" w:cstheme="minorHAnsi"/>
          <w:sz w:val="22"/>
          <w:szCs w:val="22"/>
        </w:rPr>
        <w:t>IČ: 26821443, odpovědný projektant Ing.</w:t>
      </w:r>
      <w:r w:rsidR="00F873E0">
        <w:rPr>
          <w:rFonts w:asciiTheme="minorHAnsi" w:hAnsiTheme="minorHAnsi" w:cstheme="minorHAnsi"/>
          <w:sz w:val="22"/>
          <w:szCs w:val="22"/>
        </w:rPr>
        <w:t xml:space="preserve"> Petr Lysek</w:t>
      </w:r>
      <w:r w:rsidR="00E501B9">
        <w:rPr>
          <w:rFonts w:asciiTheme="minorHAnsi" w:hAnsiTheme="minorHAnsi" w:cstheme="minorHAnsi"/>
          <w:sz w:val="22"/>
          <w:szCs w:val="22"/>
        </w:rPr>
        <w:t>.</w:t>
      </w:r>
    </w:p>
    <w:p w14:paraId="0AD6CA81" w14:textId="0EE28B75" w:rsidR="002251C6" w:rsidRPr="00B56CBD" w:rsidRDefault="002251C6" w:rsidP="0041190C">
      <w:pPr>
        <w:pStyle w:val="Bezmezer"/>
        <w:numPr>
          <w:ilvl w:val="0"/>
          <w:numId w:val="1"/>
        </w:numPr>
        <w:spacing w:after="120"/>
        <w:rPr>
          <w:rFonts w:asciiTheme="minorHAnsi" w:hAnsiTheme="minorHAnsi" w:cstheme="minorHAnsi"/>
          <w:sz w:val="22"/>
          <w:szCs w:val="22"/>
        </w:rPr>
      </w:pPr>
      <w:r w:rsidRPr="002251C6">
        <w:rPr>
          <w:rFonts w:asciiTheme="minorHAnsi" w:hAnsiTheme="minorHAnsi" w:cstheme="minorHAnsi"/>
          <w:sz w:val="22"/>
          <w:szCs w:val="22"/>
        </w:rPr>
        <w:t>Dílo bude provedeno způsobem, v rozsahu a kvalitě stanovené přílohami této smlouvy, a dále způsobem, v rozsahu a kvalitě specifikované dalšími ustanoveními této smlouvy a v souladu s nabídkou zhotovitele jako vybraného uchazeče o veřejnou zakázku na základě</w:t>
      </w:r>
      <w:r>
        <w:rPr>
          <w:rFonts w:asciiTheme="minorHAnsi" w:hAnsiTheme="minorHAnsi" w:cstheme="minorHAnsi"/>
          <w:sz w:val="22"/>
          <w:szCs w:val="22"/>
        </w:rPr>
        <w:t>,</w:t>
      </w:r>
      <w:r w:rsidRPr="002251C6">
        <w:rPr>
          <w:rFonts w:asciiTheme="minorHAnsi" w:hAnsiTheme="minorHAnsi" w:cstheme="minorHAnsi"/>
          <w:sz w:val="22"/>
          <w:szCs w:val="22"/>
        </w:rPr>
        <w:t xml:space="preserve"> které byla tato smlouva uzavřena.</w:t>
      </w:r>
    </w:p>
    <w:p w14:paraId="0298710D" w14:textId="77777777" w:rsidR="00A76D0E" w:rsidRPr="0027226B" w:rsidRDefault="00A76D0E" w:rsidP="0041190C">
      <w:pPr>
        <w:pStyle w:val="Bezmezer"/>
        <w:numPr>
          <w:ilvl w:val="0"/>
          <w:numId w:val="1"/>
        </w:numPr>
        <w:spacing w:after="120"/>
        <w:rPr>
          <w:rFonts w:asciiTheme="minorHAnsi" w:hAnsiTheme="minorHAnsi" w:cstheme="minorHAnsi"/>
          <w:sz w:val="22"/>
          <w:szCs w:val="22"/>
        </w:rPr>
      </w:pPr>
      <w:r w:rsidRPr="00B56CBD">
        <w:rPr>
          <w:rFonts w:asciiTheme="minorHAnsi" w:hAnsiTheme="minorHAnsi" w:cstheme="minorHAnsi"/>
          <w:sz w:val="22"/>
          <w:szCs w:val="22"/>
        </w:rPr>
        <w:t xml:space="preserve">Zhotovitel provede také všechny práce, poskytne služby a zajistí dodávky všech věcí, které nejsou </w:t>
      </w:r>
      <w:r w:rsidRPr="00B56CBD">
        <w:rPr>
          <w:rFonts w:asciiTheme="minorHAnsi" w:hAnsiTheme="minorHAnsi" w:cstheme="minorHAnsi"/>
          <w:sz w:val="22"/>
          <w:szCs w:val="22"/>
        </w:rPr>
        <w:lastRenderedPageBreak/>
        <w:t>výslovně uvedeny ve smlouvě, ale kde je možno rozumně ze smlouvy nebo okolností jejího uzavření dovodit, že jsou nutné pro řádnou funkci a dokončení díla, jako kdyby tyto práce, služby anebo dodávky b</w:t>
      </w:r>
      <w:r w:rsidR="00C12C5C">
        <w:rPr>
          <w:rFonts w:asciiTheme="minorHAnsi" w:hAnsiTheme="minorHAnsi" w:cstheme="minorHAnsi"/>
          <w:sz w:val="22"/>
          <w:szCs w:val="22"/>
        </w:rPr>
        <w:t>yly ve smlouvě výslovně uvedeny</w:t>
      </w:r>
      <w:r w:rsidR="00E501B9">
        <w:rPr>
          <w:rFonts w:asciiTheme="minorHAnsi" w:hAnsiTheme="minorHAnsi" w:cstheme="minorHAnsi"/>
          <w:sz w:val="22"/>
          <w:szCs w:val="22"/>
        </w:rPr>
        <w:t>.</w:t>
      </w:r>
    </w:p>
    <w:p w14:paraId="2D35B2FA" w14:textId="77777777" w:rsidR="00A76D0E" w:rsidRDefault="00A76D0E" w:rsidP="0041190C">
      <w:pPr>
        <w:pStyle w:val="Bezmezer"/>
        <w:numPr>
          <w:ilvl w:val="0"/>
          <w:numId w:val="1"/>
        </w:numPr>
        <w:spacing w:after="120"/>
        <w:rPr>
          <w:rFonts w:asciiTheme="minorHAnsi" w:hAnsiTheme="minorHAnsi" w:cstheme="minorHAnsi"/>
          <w:sz w:val="22"/>
          <w:szCs w:val="22"/>
        </w:rPr>
      </w:pPr>
      <w:r w:rsidRPr="00B56CBD">
        <w:rPr>
          <w:rFonts w:asciiTheme="minorHAnsi" w:hAnsiTheme="minorHAnsi" w:cstheme="minorHAnsi"/>
          <w:sz w:val="22"/>
          <w:szCs w:val="22"/>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14:paraId="2783D20F" w14:textId="6F5DF636" w:rsidR="002251C6" w:rsidRPr="00B56CBD" w:rsidRDefault="002251C6" w:rsidP="0041190C">
      <w:pPr>
        <w:pStyle w:val="Bezmezer"/>
        <w:numPr>
          <w:ilvl w:val="0"/>
          <w:numId w:val="1"/>
        </w:numPr>
        <w:spacing w:after="120"/>
        <w:rPr>
          <w:rFonts w:asciiTheme="minorHAnsi" w:hAnsiTheme="minorHAnsi" w:cstheme="minorHAnsi"/>
          <w:sz w:val="22"/>
          <w:szCs w:val="22"/>
        </w:rPr>
      </w:pPr>
      <w:r w:rsidRPr="002251C6">
        <w:rPr>
          <w:rFonts w:asciiTheme="minorHAnsi" w:hAnsiTheme="minorHAnsi" w:cstheme="minorHAnsi"/>
          <w:sz w:val="22"/>
          <w:szCs w:val="22"/>
        </w:rPr>
        <w:t xml:space="preserve">Objednatel předal zhotoviteli příslušnou dokumentaci, kterou se stanoví podrobnosti vymezení předmětu veřejné zakázky </w:t>
      </w:r>
      <w:r>
        <w:rPr>
          <w:rFonts w:asciiTheme="minorHAnsi" w:hAnsiTheme="minorHAnsi" w:cstheme="minorHAnsi"/>
          <w:sz w:val="22"/>
          <w:szCs w:val="22"/>
        </w:rPr>
        <w:t>na</w:t>
      </w:r>
      <w:r w:rsidRPr="002251C6">
        <w:rPr>
          <w:rFonts w:asciiTheme="minorHAnsi" w:hAnsiTheme="minorHAnsi" w:cstheme="minorHAnsi"/>
          <w:sz w:val="22"/>
          <w:szCs w:val="22"/>
        </w:rPr>
        <w:t xml:space="preserve"> VZT a chlazení (příloha č.</w:t>
      </w:r>
      <w:r>
        <w:rPr>
          <w:rFonts w:asciiTheme="minorHAnsi" w:hAnsiTheme="minorHAnsi" w:cstheme="minorHAnsi"/>
          <w:sz w:val="22"/>
          <w:szCs w:val="22"/>
        </w:rPr>
        <w:t xml:space="preserve"> </w:t>
      </w:r>
      <w:r w:rsidRPr="002251C6">
        <w:rPr>
          <w:rFonts w:asciiTheme="minorHAnsi" w:hAnsiTheme="minorHAnsi" w:cstheme="minorHAnsi"/>
          <w:sz w:val="22"/>
          <w:szCs w:val="22"/>
        </w:rPr>
        <w:t>2 smlouvy)</w:t>
      </w:r>
      <w:r>
        <w:rPr>
          <w:rFonts w:asciiTheme="minorHAnsi" w:hAnsiTheme="minorHAnsi" w:cstheme="minorHAnsi"/>
          <w:sz w:val="22"/>
          <w:szCs w:val="22"/>
        </w:rPr>
        <w:t>.</w:t>
      </w:r>
    </w:p>
    <w:p w14:paraId="001FDD98" w14:textId="77777777" w:rsidR="00A76D0E" w:rsidRPr="005F6E5A" w:rsidRDefault="00A76D0E" w:rsidP="0041190C">
      <w:pPr>
        <w:pStyle w:val="Bezmezer"/>
        <w:numPr>
          <w:ilvl w:val="0"/>
          <w:numId w:val="1"/>
        </w:numPr>
        <w:spacing w:after="120"/>
        <w:rPr>
          <w:rFonts w:asciiTheme="minorHAnsi" w:hAnsiTheme="minorHAnsi" w:cstheme="minorHAnsi"/>
          <w:sz w:val="22"/>
          <w:szCs w:val="22"/>
        </w:rPr>
      </w:pPr>
      <w:r w:rsidRPr="005F6E5A">
        <w:rPr>
          <w:rFonts w:asciiTheme="minorHAnsi" w:hAnsiTheme="minorHAnsi" w:cstheme="minorHAnsi"/>
          <w:sz w:val="22"/>
          <w:szCs w:val="22"/>
        </w:rPr>
        <w:t xml:space="preserve">Zhotovitel prohlašuje, že bude plně respektovat dohodnutou organizaci </w:t>
      </w:r>
      <w:r w:rsidR="00E501B9">
        <w:rPr>
          <w:rFonts w:asciiTheme="minorHAnsi" w:hAnsiTheme="minorHAnsi" w:cstheme="minorHAnsi"/>
          <w:sz w:val="22"/>
          <w:szCs w:val="22"/>
        </w:rPr>
        <w:t>stavebních prací</w:t>
      </w:r>
      <w:r w:rsidRPr="005F6E5A">
        <w:rPr>
          <w:rFonts w:asciiTheme="minorHAnsi" w:hAnsiTheme="minorHAnsi" w:cstheme="minorHAnsi"/>
          <w:sz w:val="22"/>
          <w:szCs w:val="22"/>
        </w:rPr>
        <w:t>.</w:t>
      </w:r>
    </w:p>
    <w:p w14:paraId="6184C03F" w14:textId="77777777" w:rsidR="00A76D0E" w:rsidRPr="005F6E5A" w:rsidRDefault="00A76D0E" w:rsidP="0041190C">
      <w:pPr>
        <w:pStyle w:val="Bezmezer"/>
        <w:numPr>
          <w:ilvl w:val="0"/>
          <w:numId w:val="1"/>
        </w:numPr>
        <w:spacing w:after="120"/>
        <w:rPr>
          <w:rFonts w:asciiTheme="minorHAnsi" w:hAnsiTheme="minorHAnsi" w:cstheme="minorHAnsi"/>
          <w:sz w:val="22"/>
          <w:szCs w:val="22"/>
        </w:rPr>
      </w:pPr>
      <w:r w:rsidRPr="005F6E5A">
        <w:rPr>
          <w:rFonts w:asciiTheme="minorHAnsi" w:hAnsiTheme="minorHAnsi" w:cstheme="minorHAnsi"/>
          <w:sz w:val="22"/>
          <w:szCs w:val="22"/>
        </w:rPr>
        <w:t>Zhotovitel prohlašuje, že má příslušné oprávnění k činnostem, jichž je k plnění této smlouvy třeba.</w:t>
      </w:r>
    </w:p>
    <w:p w14:paraId="6F2BC45E" w14:textId="079FCE71" w:rsidR="001963D7" w:rsidRDefault="00356AFE" w:rsidP="00A93219">
      <w:pPr>
        <w:pStyle w:val="Textvbloku"/>
        <w:numPr>
          <w:ilvl w:val="0"/>
          <w:numId w:val="1"/>
        </w:numPr>
        <w:spacing w:after="120"/>
        <w:rPr>
          <w:rFonts w:asciiTheme="minorHAnsi" w:hAnsiTheme="minorHAnsi" w:cstheme="minorHAnsi"/>
          <w:sz w:val="22"/>
          <w:szCs w:val="22"/>
        </w:rPr>
      </w:pPr>
      <w:r w:rsidRPr="003A0AEE">
        <w:rPr>
          <w:rFonts w:asciiTheme="minorHAnsi" w:hAnsiTheme="minorHAnsi" w:cstheme="minorHAnsi"/>
          <w:sz w:val="22"/>
          <w:szCs w:val="22"/>
        </w:rPr>
        <w:t>Zhotovitel se zavazuje provést pro objednatele dílo s využitím vlastních kapacit a za využití poddodavatelů</w:t>
      </w:r>
      <w:r w:rsidR="00A93219">
        <w:rPr>
          <w:rFonts w:asciiTheme="minorHAnsi" w:hAnsiTheme="minorHAnsi" w:cstheme="minorHAnsi"/>
          <w:sz w:val="22"/>
          <w:szCs w:val="22"/>
        </w:rPr>
        <w:t xml:space="preserve"> uvedených v příloze č. 3 této smlouvy.</w:t>
      </w:r>
    </w:p>
    <w:p w14:paraId="7D194494" w14:textId="0AA961E8" w:rsidR="00356AFE" w:rsidRPr="003A0AEE" w:rsidRDefault="00356AFE" w:rsidP="0041190C">
      <w:pPr>
        <w:pStyle w:val="Textvbloku"/>
        <w:numPr>
          <w:ilvl w:val="0"/>
          <w:numId w:val="1"/>
        </w:numPr>
        <w:spacing w:after="120"/>
        <w:rPr>
          <w:rFonts w:asciiTheme="minorHAnsi" w:hAnsiTheme="minorHAnsi" w:cstheme="minorHAnsi"/>
          <w:sz w:val="22"/>
          <w:szCs w:val="22"/>
        </w:rPr>
      </w:pPr>
      <w:r w:rsidRPr="003A0AEE">
        <w:rPr>
          <w:rFonts w:asciiTheme="minorHAnsi" w:hAnsiTheme="minorHAnsi" w:cstheme="minorHAnsi"/>
          <w:sz w:val="22"/>
          <w:szCs w:val="22"/>
        </w:rPr>
        <w:t>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změnit a doplnit pouze na základě odsouhlasení objednatelem, a to po předložení písemného zdůvodnění. Provedené změny musí být reflektovány v uzavřeném dodatku této smlouvy.</w:t>
      </w:r>
      <w:r w:rsidR="002251C6" w:rsidRPr="002251C6">
        <w:t xml:space="preserve"> </w:t>
      </w:r>
      <w:r w:rsidR="002251C6" w:rsidRPr="002251C6">
        <w:rPr>
          <w:rFonts w:asciiTheme="minorHAnsi" w:hAnsiTheme="minorHAnsi" w:cstheme="minorHAnsi"/>
          <w:sz w:val="22"/>
          <w:szCs w:val="22"/>
        </w:rPr>
        <w:t xml:space="preserve">Poddodavatelé, kteří </w:t>
      </w:r>
      <w:r w:rsidR="002251C6">
        <w:rPr>
          <w:rFonts w:asciiTheme="minorHAnsi" w:hAnsiTheme="minorHAnsi" w:cstheme="minorHAnsi"/>
          <w:sz w:val="22"/>
          <w:szCs w:val="22"/>
        </w:rPr>
        <w:t>se</w:t>
      </w:r>
      <w:r w:rsidR="002251C6" w:rsidRPr="002251C6">
        <w:rPr>
          <w:rFonts w:asciiTheme="minorHAnsi" w:hAnsiTheme="minorHAnsi" w:cstheme="minorHAnsi"/>
          <w:sz w:val="22"/>
          <w:szCs w:val="22"/>
        </w:rPr>
        <w:t xml:space="preserve"> následně zapojí do plnění</w:t>
      </w:r>
      <w:r w:rsidR="002251C6">
        <w:rPr>
          <w:rFonts w:asciiTheme="minorHAnsi" w:hAnsiTheme="minorHAnsi" w:cstheme="minorHAnsi"/>
          <w:sz w:val="22"/>
          <w:szCs w:val="22"/>
        </w:rPr>
        <w:t xml:space="preserve"> předmětu díla</w:t>
      </w:r>
      <w:r w:rsidR="002251C6" w:rsidRPr="002251C6">
        <w:rPr>
          <w:rFonts w:asciiTheme="minorHAnsi" w:hAnsiTheme="minorHAnsi" w:cstheme="minorHAnsi"/>
          <w:sz w:val="22"/>
          <w:szCs w:val="22"/>
        </w:rPr>
        <w:t xml:space="preserve">, musí být identifikováni, a to před zahájením plnění </w:t>
      </w:r>
      <w:r w:rsidR="002251C6">
        <w:rPr>
          <w:rFonts w:asciiTheme="minorHAnsi" w:hAnsiTheme="minorHAnsi" w:cstheme="minorHAnsi"/>
          <w:sz w:val="22"/>
          <w:szCs w:val="22"/>
        </w:rPr>
        <w:t xml:space="preserve">předmětu díla </w:t>
      </w:r>
      <w:r w:rsidR="002251C6" w:rsidRPr="002251C6">
        <w:rPr>
          <w:rFonts w:asciiTheme="minorHAnsi" w:hAnsiTheme="minorHAnsi" w:cstheme="minorHAnsi"/>
          <w:sz w:val="22"/>
          <w:szCs w:val="22"/>
        </w:rPr>
        <w:t>poddodavatelem.</w:t>
      </w:r>
    </w:p>
    <w:p w14:paraId="688B9365" w14:textId="53056F8B" w:rsidR="00A76D0E" w:rsidRDefault="00A76D0E" w:rsidP="0041190C">
      <w:pPr>
        <w:pStyle w:val="Textvbloku"/>
        <w:numPr>
          <w:ilvl w:val="0"/>
          <w:numId w:val="1"/>
        </w:numPr>
        <w:spacing w:after="120"/>
        <w:rPr>
          <w:rFonts w:asciiTheme="minorHAnsi" w:hAnsiTheme="minorHAnsi" w:cstheme="minorHAnsi"/>
          <w:sz w:val="22"/>
          <w:szCs w:val="22"/>
        </w:rPr>
      </w:pPr>
      <w:r w:rsidRPr="005F6E5A">
        <w:rPr>
          <w:rFonts w:asciiTheme="minorHAnsi" w:hAnsiTheme="minorHAnsi" w:cstheme="minorHAnsi"/>
          <w:sz w:val="22"/>
          <w:szCs w:val="22"/>
        </w:rPr>
        <w:t xml:space="preserve">Každá změna rozsahu díla oproti </w:t>
      </w:r>
      <w:r w:rsidR="00F873E0">
        <w:rPr>
          <w:rFonts w:asciiTheme="minorHAnsi" w:hAnsiTheme="minorHAnsi" w:cstheme="minorHAnsi"/>
          <w:sz w:val="22"/>
          <w:szCs w:val="22"/>
        </w:rPr>
        <w:t>technické</w:t>
      </w:r>
      <w:r w:rsidRPr="005F6E5A">
        <w:rPr>
          <w:rFonts w:asciiTheme="minorHAnsi" w:hAnsiTheme="minorHAnsi" w:cstheme="minorHAnsi"/>
          <w:sz w:val="22"/>
          <w:szCs w:val="22"/>
        </w:rPr>
        <w:t xml:space="preserve"> dokumentaci musí být projednána a odsouhlasena s objednatelem před započetím provádění změny. O projednání a odsouhlasení musí být proveden </w:t>
      </w:r>
      <w:r w:rsidR="009804A3">
        <w:rPr>
          <w:rFonts w:asciiTheme="minorHAnsi" w:hAnsiTheme="minorHAnsi" w:cstheme="minorHAnsi"/>
          <w:sz w:val="22"/>
          <w:szCs w:val="22"/>
        </w:rPr>
        <w:t xml:space="preserve">písemný </w:t>
      </w:r>
      <w:r w:rsidRPr="005F6E5A">
        <w:rPr>
          <w:rFonts w:asciiTheme="minorHAnsi" w:hAnsiTheme="minorHAnsi" w:cstheme="minorHAnsi"/>
          <w:sz w:val="22"/>
          <w:szCs w:val="22"/>
        </w:rPr>
        <w:t>zápis.</w:t>
      </w:r>
    </w:p>
    <w:p w14:paraId="692B9312" w14:textId="12BBE8EA" w:rsidR="002251C6" w:rsidRPr="005F6E5A" w:rsidRDefault="002251C6" w:rsidP="0041190C">
      <w:pPr>
        <w:pStyle w:val="Textvbloku"/>
        <w:numPr>
          <w:ilvl w:val="0"/>
          <w:numId w:val="1"/>
        </w:numPr>
        <w:spacing w:after="120"/>
        <w:rPr>
          <w:rFonts w:asciiTheme="minorHAnsi" w:hAnsiTheme="minorHAnsi" w:cstheme="minorHAnsi"/>
          <w:sz w:val="22"/>
          <w:szCs w:val="22"/>
        </w:rPr>
      </w:pPr>
      <w:r w:rsidRPr="002251C6">
        <w:rPr>
          <w:rFonts w:asciiTheme="minorHAnsi" w:hAnsiTheme="minorHAnsi" w:cstheme="minorHAnsi"/>
          <w:sz w:val="22"/>
          <w:szCs w:val="22"/>
        </w:rPr>
        <w:t xml:space="preserve">Jakákoli záměna materiálů, výrobků či strojního vybavení je možná pouze a jenom na základě předložení kvalitativně vyšší náhrady za výslovného písemného souhlasu TDS a projektanta. Pokud tento </w:t>
      </w:r>
      <w:r>
        <w:rPr>
          <w:rFonts w:asciiTheme="minorHAnsi" w:hAnsiTheme="minorHAnsi" w:cstheme="minorHAnsi"/>
          <w:sz w:val="22"/>
          <w:szCs w:val="22"/>
        </w:rPr>
        <w:t>s</w:t>
      </w:r>
      <w:r w:rsidRPr="002251C6">
        <w:rPr>
          <w:rFonts w:asciiTheme="minorHAnsi" w:hAnsiTheme="minorHAnsi" w:cstheme="minorHAnsi"/>
          <w:sz w:val="22"/>
          <w:szCs w:val="22"/>
        </w:rPr>
        <w:t>ouhlas Zhotovitel neobstará</w:t>
      </w:r>
      <w:r>
        <w:rPr>
          <w:rFonts w:asciiTheme="minorHAnsi" w:hAnsiTheme="minorHAnsi" w:cstheme="minorHAnsi"/>
          <w:sz w:val="22"/>
          <w:szCs w:val="22"/>
        </w:rPr>
        <w:t>,</w:t>
      </w:r>
      <w:r w:rsidRPr="002251C6">
        <w:rPr>
          <w:rFonts w:asciiTheme="minorHAnsi" w:hAnsiTheme="minorHAnsi" w:cstheme="minorHAnsi"/>
          <w:sz w:val="22"/>
          <w:szCs w:val="22"/>
        </w:rPr>
        <w:t xml:space="preserve"> záměna či výměna není možná</w:t>
      </w:r>
      <w:r>
        <w:rPr>
          <w:rFonts w:asciiTheme="minorHAnsi" w:hAnsiTheme="minorHAnsi" w:cstheme="minorHAnsi"/>
          <w:sz w:val="22"/>
          <w:szCs w:val="22"/>
        </w:rPr>
        <w:t>.</w:t>
      </w:r>
    </w:p>
    <w:p w14:paraId="4DA27B0F" w14:textId="13A92DFB" w:rsidR="00A76D0E" w:rsidRDefault="00F873E0" w:rsidP="0041190C">
      <w:pPr>
        <w:pStyle w:val="Bezmezer"/>
        <w:numPr>
          <w:ilvl w:val="0"/>
          <w:numId w:val="1"/>
        </w:numPr>
        <w:spacing w:after="120"/>
        <w:rPr>
          <w:rFonts w:asciiTheme="minorHAnsi" w:hAnsiTheme="minorHAnsi" w:cstheme="minorHAnsi"/>
          <w:sz w:val="22"/>
          <w:szCs w:val="22"/>
        </w:rPr>
      </w:pPr>
      <w:r>
        <w:rPr>
          <w:rFonts w:asciiTheme="minorHAnsi" w:hAnsiTheme="minorHAnsi" w:cstheme="minorHAnsi"/>
          <w:sz w:val="22"/>
          <w:szCs w:val="22"/>
        </w:rPr>
        <w:t>Technická</w:t>
      </w:r>
      <w:r w:rsidR="00A76D0E" w:rsidRPr="005F6E5A">
        <w:rPr>
          <w:rFonts w:asciiTheme="minorHAnsi" w:hAnsiTheme="minorHAnsi" w:cstheme="minorHAnsi"/>
          <w:sz w:val="22"/>
          <w:szCs w:val="22"/>
        </w:rPr>
        <w:t xml:space="preserve"> dokumentace dle článku I. odst. 2 této smlouvy byla součástí zadávací dokumentace a zhotovitel prohlašuje, že je seznámen s celým jejím obsahem.</w:t>
      </w:r>
    </w:p>
    <w:p w14:paraId="6D57C178" w14:textId="77777777" w:rsidR="00356AFE" w:rsidRDefault="00356AFE" w:rsidP="00356AFE">
      <w:pPr>
        <w:pStyle w:val="Zkladntext"/>
        <w:numPr>
          <w:ilvl w:val="0"/>
          <w:numId w:val="1"/>
        </w:numPr>
        <w:rPr>
          <w:rFonts w:asciiTheme="minorHAnsi" w:hAnsiTheme="minorHAnsi" w:cstheme="minorHAnsi"/>
          <w:sz w:val="22"/>
          <w:szCs w:val="22"/>
        </w:rPr>
      </w:pPr>
      <w:r w:rsidRPr="00356AFE">
        <w:rPr>
          <w:rFonts w:asciiTheme="minorHAnsi" w:hAnsiTheme="minorHAnsi" w:cstheme="minorHAnsi"/>
          <w:sz w:val="22"/>
          <w:szCs w:val="22"/>
        </w:rPr>
        <w:t>Zhotovitel se zavazuje provést dílo v souladu a s českými technickými normami a v souladu s obecně závaznými právními předpisy platnými v České republice v době provádění díla.</w:t>
      </w:r>
    </w:p>
    <w:p w14:paraId="5AA5FC52" w14:textId="77777777" w:rsidR="00A76D0E" w:rsidRPr="005F6E5A" w:rsidRDefault="00A76D0E" w:rsidP="00621BA8">
      <w:pPr>
        <w:pStyle w:val="Bezmezer"/>
        <w:spacing w:before="360" w:after="120"/>
        <w:jc w:val="center"/>
        <w:rPr>
          <w:rFonts w:asciiTheme="minorHAnsi" w:hAnsiTheme="minorHAnsi" w:cstheme="minorHAnsi"/>
          <w:b/>
          <w:sz w:val="22"/>
          <w:szCs w:val="22"/>
        </w:rPr>
      </w:pPr>
      <w:r w:rsidRPr="005F6E5A">
        <w:rPr>
          <w:rFonts w:asciiTheme="minorHAnsi" w:hAnsiTheme="minorHAnsi" w:cstheme="minorHAnsi"/>
          <w:b/>
          <w:sz w:val="22"/>
          <w:szCs w:val="22"/>
        </w:rPr>
        <w:t>II. Osoby oprávněné k jednání</w:t>
      </w:r>
    </w:p>
    <w:p w14:paraId="2CCDCD00" w14:textId="77777777" w:rsidR="00A76D0E" w:rsidRDefault="00A76D0E" w:rsidP="0041190C">
      <w:pPr>
        <w:pStyle w:val="Bezmezer"/>
        <w:numPr>
          <w:ilvl w:val="0"/>
          <w:numId w:val="2"/>
        </w:numPr>
        <w:spacing w:after="120"/>
        <w:rPr>
          <w:rFonts w:asciiTheme="minorHAnsi" w:hAnsiTheme="minorHAnsi" w:cstheme="minorHAnsi"/>
          <w:sz w:val="22"/>
          <w:szCs w:val="22"/>
        </w:rPr>
      </w:pPr>
      <w:r w:rsidRPr="005F6E5A">
        <w:rPr>
          <w:rFonts w:asciiTheme="minorHAnsi" w:hAnsiTheme="minorHAnsi" w:cstheme="minorHAnsi"/>
          <w:sz w:val="22"/>
          <w:szCs w:val="22"/>
        </w:rPr>
        <w:t xml:space="preserve">Ve věcech smluvních, včetně změn této smlouvy, jakož i v jiných právních jednáních jednají oprávnění zástupci (statutární zástupci) obou smluvních stran. Zhotovitel odpovídá objednateli za soulad údajů uvedených ve smlouvě a v obchodním rejstříku. </w:t>
      </w:r>
    </w:p>
    <w:p w14:paraId="6E3E5276" w14:textId="77777777" w:rsidR="00A76D0E" w:rsidRPr="005F6E5A" w:rsidRDefault="00A76D0E" w:rsidP="00A76D0E">
      <w:pPr>
        <w:pStyle w:val="Bezmezer"/>
        <w:numPr>
          <w:ilvl w:val="0"/>
          <w:numId w:val="2"/>
        </w:numPr>
        <w:spacing w:after="80"/>
        <w:rPr>
          <w:rFonts w:asciiTheme="minorHAnsi" w:hAnsiTheme="minorHAnsi" w:cstheme="minorHAnsi"/>
          <w:sz w:val="22"/>
          <w:szCs w:val="22"/>
        </w:rPr>
      </w:pPr>
      <w:r w:rsidRPr="005F6E5A">
        <w:rPr>
          <w:rFonts w:asciiTheme="minorHAnsi" w:hAnsiTheme="minorHAnsi" w:cstheme="minorHAnsi"/>
          <w:sz w:val="22"/>
          <w:szCs w:val="22"/>
        </w:rPr>
        <w:t>Ve věcech technických ve vztahu k plnění této smlouvy jsou oprávněni jednat tito zástupci smluvních stran:</w:t>
      </w:r>
    </w:p>
    <w:p w14:paraId="67EE746C" w14:textId="644C0E5E" w:rsidR="00A76D0E" w:rsidRPr="008C75A2" w:rsidRDefault="00A76D0E" w:rsidP="00440658">
      <w:pPr>
        <w:pStyle w:val="Normln1"/>
        <w:ind w:firstLine="360"/>
        <w:rPr>
          <w:rFonts w:asciiTheme="minorHAnsi" w:hAnsiTheme="minorHAnsi" w:cstheme="minorHAnsi"/>
          <w:color w:val="auto"/>
        </w:rPr>
      </w:pPr>
      <w:r w:rsidRPr="008C75A2">
        <w:rPr>
          <w:rFonts w:asciiTheme="minorHAnsi" w:hAnsiTheme="minorHAnsi" w:cstheme="minorHAnsi"/>
          <w:b/>
          <w:color w:val="auto"/>
          <w:sz w:val="22"/>
          <w:szCs w:val="22"/>
        </w:rPr>
        <w:t>Za objednatele:</w:t>
      </w:r>
      <w:r w:rsidRPr="008C75A2">
        <w:rPr>
          <w:rFonts w:asciiTheme="minorHAnsi" w:hAnsiTheme="minorHAnsi" w:cstheme="minorHAnsi"/>
          <w:color w:val="auto"/>
          <w:sz w:val="22"/>
          <w:szCs w:val="22"/>
        </w:rPr>
        <w:t xml:space="preserve"> </w:t>
      </w:r>
      <w:r w:rsidR="00440658" w:rsidRPr="00440658">
        <w:rPr>
          <w:rFonts w:asciiTheme="minorHAnsi" w:hAnsiTheme="minorHAnsi" w:cstheme="minorHAnsi"/>
          <w:color w:val="auto"/>
          <w:sz w:val="22"/>
          <w:szCs w:val="22"/>
        </w:rPr>
        <w:t>Ing. Jiří Svačinka, +420 585 726 203; e-mail: svacinka.jiri@flora-ol.cz</w:t>
      </w:r>
    </w:p>
    <w:p w14:paraId="41F5414E" w14:textId="77777777" w:rsidR="00A76D0E" w:rsidRPr="005F6E5A" w:rsidRDefault="00A76D0E" w:rsidP="0041190C">
      <w:pPr>
        <w:pStyle w:val="Bezmezer"/>
        <w:shd w:val="clear" w:color="auto" w:fill="FFFF00"/>
        <w:spacing w:after="120"/>
        <w:ind w:left="360"/>
        <w:rPr>
          <w:rFonts w:asciiTheme="minorHAnsi" w:hAnsiTheme="minorHAnsi" w:cstheme="minorHAnsi"/>
          <w:b/>
          <w:sz w:val="22"/>
          <w:szCs w:val="22"/>
        </w:rPr>
      </w:pPr>
      <w:r w:rsidRPr="003A0AEE">
        <w:rPr>
          <w:rFonts w:asciiTheme="minorHAnsi" w:hAnsiTheme="minorHAnsi" w:cstheme="minorHAnsi"/>
          <w:b/>
          <w:sz w:val="22"/>
          <w:szCs w:val="22"/>
        </w:rPr>
        <w:t>Za zhotovitele</w:t>
      </w:r>
      <w:r w:rsidRPr="0099225B">
        <w:rPr>
          <w:rFonts w:asciiTheme="minorHAnsi" w:hAnsiTheme="minorHAnsi" w:cstheme="minorHAnsi"/>
          <w:b/>
          <w:sz w:val="22"/>
          <w:szCs w:val="22"/>
        </w:rPr>
        <w:t>:</w:t>
      </w:r>
      <w:r w:rsidRPr="0099225B">
        <w:rPr>
          <w:rFonts w:asciiTheme="minorHAnsi" w:hAnsiTheme="minorHAnsi" w:cstheme="minorHAnsi"/>
          <w:sz w:val="22"/>
          <w:szCs w:val="22"/>
        </w:rPr>
        <w:t xml:space="preserve"> </w:t>
      </w:r>
      <w:r w:rsidR="002B35FA" w:rsidRPr="0099225B">
        <w:rPr>
          <w:rFonts w:asciiTheme="minorHAnsi" w:hAnsiTheme="minorHAnsi" w:cstheme="minorHAnsi"/>
          <w:sz w:val="22"/>
          <w:szCs w:val="22"/>
        </w:rPr>
        <w:t xml:space="preserve"> </w:t>
      </w:r>
      <w:r w:rsidR="001963D7">
        <w:rPr>
          <w:rFonts w:asciiTheme="minorHAnsi" w:hAnsiTheme="minorHAnsi" w:cstheme="minorHAnsi"/>
          <w:sz w:val="22"/>
          <w:szCs w:val="22"/>
        </w:rPr>
        <w:t>…………………………………………………………………………….</w:t>
      </w:r>
    </w:p>
    <w:p w14:paraId="78D720A7" w14:textId="77777777" w:rsidR="00A76D0E" w:rsidRPr="002251C6" w:rsidRDefault="00A76D0E" w:rsidP="00A76D0E">
      <w:pPr>
        <w:pStyle w:val="Bezmezer"/>
        <w:numPr>
          <w:ilvl w:val="0"/>
          <w:numId w:val="2"/>
        </w:numPr>
        <w:spacing w:after="80"/>
        <w:rPr>
          <w:rFonts w:asciiTheme="minorHAnsi" w:hAnsiTheme="minorHAnsi" w:cstheme="minorHAnsi"/>
          <w:b/>
          <w:sz w:val="22"/>
          <w:szCs w:val="22"/>
          <w:u w:val="single"/>
        </w:rPr>
      </w:pPr>
      <w:r w:rsidRPr="005F6E5A">
        <w:rPr>
          <w:rFonts w:asciiTheme="minorHAnsi" w:hAnsiTheme="minorHAnsi" w:cstheme="minorHAnsi"/>
          <w:sz w:val="22"/>
          <w:szCs w:val="22"/>
        </w:rPr>
        <w:t xml:space="preserve">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osobně nebo doporučenou poštou. Ostatní sdělení či informace, nemají-li podstatný vliv na plnění práv a povinností jedné ze smluvních stran podle této smlouvy, mohou být sdělována ústně či prostřednictvím elektronické pošty. Smluvní strany berou výslovně na vědomí, že taková sdělení mají operativní a podpůrný charakter a nezavazují </w:t>
      </w:r>
      <w:r w:rsidRPr="0027226B">
        <w:rPr>
          <w:rFonts w:asciiTheme="minorHAnsi" w:hAnsiTheme="minorHAnsi" w:cstheme="minorHAnsi"/>
          <w:sz w:val="22"/>
          <w:szCs w:val="22"/>
        </w:rPr>
        <w:t>druhou smluvní stran</w:t>
      </w:r>
      <w:r w:rsidR="0027226B" w:rsidRPr="0027226B">
        <w:rPr>
          <w:rFonts w:asciiTheme="minorHAnsi" w:hAnsiTheme="minorHAnsi" w:cstheme="minorHAnsi"/>
          <w:sz w:val="22"/>
          <w:szCs w:val="22"/>
        </w:rPr>
        <w:t>u</w:t>
      </w:r>
      <w:r w:rsidRPr="005F6E5A">
        <w:rPr>
          <w:rFonts w:asciiTheme="minorHAnsi" w:hAnsiTheme="minorHAnsi" w:cstheme="minorHAnsi"/>
          <w:sz w:val="22"/>
          <w:szCs w:val="22"/>
        </w:rPr>
        <w:t xml:space="preserve"> do doby, než je splněn postup podle předchozí věty.</w:t>
      </w:r>
    </w:p>
    <w:p w14:paraId="01311FE5" w14:textId="77777777" w:rsidR="006E3EA3" w:rsidRDefault="002251C6" w:rsidP="00A76D0E">
      <w:pPr>
        <w:pStyle w:val="Bezmezer"/>
        <w:numPr>
          <w:ilvl w:val="0"/>
          <w:numId w:val="2"/>
        </w:numPr>
        <w:spacing w:after="80"/>
        <w:rPr>
          <w:rFonts w:asciiTheme="minorHAnsi" w:hAnsiTheme="minorHAnsi" w:cstheme="minorHAnsi"/>
          <w:sz w:val="22"/>
          <w:szCs w:val="22"/>
        </w:rPr>
      </w:pPr>
      <w:r w:rsidRPr="002251C6">
        <w:rPr>
          <w:rFonts w:asciiTheme="minorHAnsi" w:hAnsiTheme="minorHAnsi" w:cstheme="minorHAnsi"/>
          <w:sz w:val="22"/>
          <w:szCs w:val="22"/>
        </w:rPr>
        <w:lastRenderedPageBreak/>
        <w:t xml:space="preserve">Zhotovitel je povinen umožnit </w:t>
      </w:r>
      <w:r>
        <w:rPr>
          <w:rFonts w:asciiTheme="minorHAnsi" w:hAnsiTheme="minorHAnsi" w:cstheme="minorHAnsi"/>
          <w:sz w:val="22"/>
          <w:szCs w:val="22"/>
        </w:rPr>
        <w:t>O</w:t>
      </w:r>
      <w:r w:rsidRPr="002251C6">
        <w:rPr>
          <w:rFonts w:asciiTheme="minorHAnsi" w:hAnsiTheme="minorHAnsi" w:cstheme="minorHAnsi"/>
          <w:sz w:val="22"/>
          <w:szCs w:val="22"/>
        </w:rPr>
        <w:t xml:space="preserve">bjednateli a </w:t>
      </w:r>
      <w:r>
        <w:rPr>
          <w:rFonts w:asciiTheme="minorHAnsi" w:hAnsiTheme="minorHAnsi" w:cstheme="minorHAnsi"/>
          <w:sz w:val="22"/>
          <w:szCs w:val="22"/>
        </w:rPr>
        <w:t xml:space="preserve">osobě vykonávající </w:t>
      </w:r>
      <w:r w:rsidRPr="002251C6">
        <w:rPr>
          <w:rFonts w:asciiTheme="minorHAnsi" w:hAnsiTheme="minorHAnsi" w:cstheme="minorHAnsi"/>
          <w:sz w:val="22"/>
          <w:szCs w:val="22"/>
        </w:rPr>
        <w:t>TDS kdykoliv kontrolu prováděných prací.</w:t>
      </w:r>
    </w:p>
    <w:p w14:paraId="192B8CD0" w14:textId="5FAD0D18" w:rsidR="002251C6" w:rsidRDefault="002251C6" w:rsidP="00A76D0E">
      <w:pPr>
        <w:pStyle w:val="Bezmezer"/>
        <w:numPr>
          <w:ilvl w:val="0"/>
          <w:numId w:val="2"/>
        </w:numPr>
        <w:spacing w:after="80"/>
        <w:rPr>
          <w:rFonts w:asciiTheme="minorHAnsi" w:hAnsiTheme="minorHAnsi" w:cstheme="minorHAnsi"/>
          <w:sz w:val="22"/>
          <w:szCs w:val="22"/>
        </w:rPr>
      </w:pPr>
      <w:r w:rsidRPr="002251C6">
        <w:rPr>
          <w:rFonts w:asciiTheme="minorHAnsi" w:hAnsiTheme="minorHAnsi" w:cstheme="minorHAnsi"/>
          <w:sz w:val="22"/>
          <w:szCs w:val="22"/>
        </w:rPr>
        <w:t xml:space="preserve">Zhotovitel je povinen nejméně 3 pracovní dny předem vyzvat </w:t>
      </w:r>
      <w:r w:rsidR="006E3EA3">
        <w:rPr>
          <w:rFonts w:asciiTheme="minorHAnsi" w:hAnsiTheme="minorHAnsi" w:cstheme="minorHAnsi"/>
          <w:sz w:val="22"/>
          <w:szCs w:val="22"/>
        </w:rPr>
        <w:t>osobu vykonávající</w:t>
      </w:r>
      <w:r w:rsidR="006E3EA3" w:rsidRPr="002251C6">
        <w:rPr>
          <w:rFonts w:asciiTheme="minorHAnsi" w:hAnsiTheme="minorHAnsi" w:cstheme="minorHAnsi"/>
          <w:sz w:val="22"/>
          <w:szCs w:val="22"/>
        </w:rPr>
        <w:t xml:space="preserve"> </w:t>
      </w:r>
      <w:r w:rsidRPr="002251C6">
        <w:rPr>
          <w:rFonts w:asciiTheme="minorHAnsi" w:hAnsiTheme="minorHAnsi" w:cstheme="minorHAnsi"/>
          <w:sz w:val="22"/>
          <w:szCs w:val="22"/>
        </w:rPr>
        <w:t>TDS ke kontrole prací, které budou zakryty, a to zápisem ve stavebním deníku. TDS na základě výzvy odsouhlasí zakrytí těchto stavebních prací zápisem do stavebního deníku. Nevyzve-li zhotovitel řádně a včas TDS ke kontrole takových prací, je povinen na žádost TDS nebo objednatele zakryté práce na vlastní náklady odkrýt a znovu zakrýt. V případě, že se objednatel ke kontrole bez předchozí omluvy nedostaví, má se za to, že kontrolu nepožaduje a zhotovitel bude oprávněn pokračovat v provádění prací. Bude-li však objednatel dodatečně požadovat jejich odkrytí, je zhotovitel povinen toto odkrytí (a zakrytí) provést na náklady objednatele. Pokud se však zjistí, že práce nebyly řádně provedeny, nese veškeré náklady spojené s odkrytím prací, opravou chybného stavu a následným zakrytím zhotovitel.</w:t>
      </w:r>
    </w:p>
    <w:p w14:paraId="5ED1CD87" w14:textId="77777777" w:rsidR="006E3EA3" w:rsidRDefault="006E3EA3" w:rsidP="00A76D0E">
      <w:pPr>
        <w:pStyle w:val="Bezmezer"/>
        <w:numPr>
          <w:ilvl w:val="0"/>
          <w:numId w:val="2"/>
        </w:numPr>
        <w:spacing w:after="80"/>
        <w:rPr>
          <w:rFonts w:asciiTheme="minorHAnsi" w:hAnsiTheme="minorHAnsi" w:cstheme="minorHAnsi"/>
          <w:sz w:val="22"/>
          <w:szCs w:val="22"/>
        </w:rPr>
      </w:pPr>
      <w:r>
        <w:rPr>
          <w:rFonts w:asciiTheme="minorHAnsi" w:hAnsiTheme="minorHAnsi" w:cstheme="minorHAnsi"/>
          <w:sz w:val="22"/>
          <w:szCs w:val="22"/>
        </w:rPr>
        <w:t xml:space="preserve">Zástupce </w:t>
      </w:r>
      <w:r w:rsidRPr="006E3EA3">
        <w:rPr>
          <w:rFonts w:asciiTheme="minorHAnsi" w:hAnsiTheme="minorHAnsi" w:cstheme="minorHAnsi"/>
          <w:sz w:val="22"/>
          <w:szCs w:val="22"/>
        </w:rPr>
        <w:t>Objednatel</w:t>
      </w:r>
      <w:r>
        <w:rPr>
          <w:rFonts w:asciiTheme="minorHAnsi" w:hAnsiTheme="minorHAnsi" w:cstheme="minorHAnsi"/>
          <w:sz w:val="22"/>
          <w:szCs w:val="22"/>
        </w:rPr>
        <w:t>e</w:t>
      </w:r>
      <w:r w:rsidRPr="006E3EA3">
        <w:rPr>
          <w:rFonts w:asciiTheme="minorHAnsi" w:hAnsiTheme="minorHAnsi" w:cstheme="minorHAnsi"/>
          <w:sz w:val="22"/>
          <w:szCs w:val="22"/>
        </w:rPr>
        <w:t xml:space="preserve">, </w:t>
      </w:r>
      <w:r>
        <w:rPr>
          <w:rFonts w:asciiTheme="minorHAnsi" w:hAnsiTheme="minorHAnsi" w:cstheme="minorHAnsi"/>
          <w:sz w:val="22"/>
          <w:szCs w:val="22"/>
        </w:rPr>
        <w:t xml:space="preserve">osoby vykonávající </w:t>
      </w:r>
      <w:r w:rsidRPr="006E3EA3">
        <w:rPr>
          <w:rFonts w:asciiTheme="minorHAnsi" w:hAnsiTheme="minorHAnsi" w:cstheme="minorHAnsi"/>
          <w:sz w:val="22"/>
          <w:szCs w:val="22"/>
        </w:rPr>
        <w:t>autorský dozor či TDS mají právo kontrolovat provádění díla.</w:t>
      </w:r>
    </w:p>
    <w:p w14:paraId="134DA9EF" w14:textId="39F09D5D" w:rsidR="006E3EA3" w:rsidRPr="002251C6" w:rsidRDefault="006E3EA3" w:rsidP="00A76D0E">
      <w:pPr>
        <w:pStyle w:val="Bezmezer"/>
        <w:numPr>
          <w:ilvl w:val="0"/>
          <w:numId w:val="2"/>
        </w:numPr>
        <w:spacing w:after="80"/>
        <w:rPr>
          <w:rFonts w:asciiTheme="minorHAnsi" w:hAnsiTheme="minorHAnsi" w:cstheme="minorHAnsi"/>
          <w:sz w:val="22"/>
          <w:szCs w:val="22"/>
        </w:rPr>
      </w:pPr>
      <w:r w:rsidRPr="006E3EA3">
        <w:rPr>
          <w:rFonts w:asciiTheme="minorHAnsi" w:hAnsiTheme="minorHAnsi" w:cstheme="minorHAnsi"/>
          <w:sz w:val="22"/>
          <w:szCs w:val="22"/>
        </w:rPr>
        <w:t>Zjistí-li objednatel, že zhotovitel porušuje svou povinnost, může požadovat, aby zhotovitel zajistil nápravu a prováděl dílo řádným způsobem. Neučiní-li tak zhotovitel ani v přiměřené lhůtě stanovené objednatelem, může objednatel odstoupit od smlouvy.</w:t>
      </w:r>
    </w:p>
    <w:p w14:paraId="700CA645" w14:textId="77777777" w:rsidR="009C0917" w:rsidRPr="006B537D" w:rsidRDefault="00A76D0E" w:rsidP="00621BA8">
      <w:pPr>
        <w:pStyle w:val="Bezmezer"/>
        <w:spacing w:before="360" w:after="120"/>
        <w:jc w:val="center"/>
        <w:rPr>
          <w:rFonts w:asciiTheme="minorHAnsi" w:hAnsiTheme="minorHAnsi" w:cstheme="minorHAnsi"/>
          <w:b/>
          <w:bCs/>
          <w:sz w:val="22"/>
          <w:szCs w:val="22"/>
        </w:rPr>
      </w:pPr>
      <w:r>
        <w:rPr>
          <w:rFonts w:asciiTheme="minorHAnsi" w:hAnsiTheme="minorHAnsi" w:cstheme="minorHAnsi"/>
          <w:b/>
          <w:bCs/>
          <w:sz w:val="22"/>
          <w:szCs w:val="22"/>
        </w:rPr>
        <w:t>I</w:t>
      </w:r>
      <w:r w:rsidR="00685209" w:rsidRPr="006B537D">
        <w:rPr>
          <w:rFonts w:asciiTheme="minorHAnsi" w:hAnsiTheme="minorHAnsi" w:cstheme="minorHAnsi"/>
          <w:b/>
          <w:bCs/>
          <w:sz w:val="22"/>
          <w:szCs w:val="22"/>
        </w:rPr>
        <w:t>II</w:t>
      </w:r>
      <w:r w:rsidR="009C0917" w:rsidRPr="006B537D">
        <w:rPr>
          <w:rFonts w:asciiTheme="minorHAnsi" w:hAnsiTheme="minorHAnsi" w:cstheme="minorHAnsi"/>
          <w:b/>
          <w:bCs/>
          <w:sz w:val="22"/>
          <w:szCs w:val="22"/>
        </w:rPr>
        <w:t xml:space="preserve">. Doba </w:t>
      </w:r>
      <w:r>
        <w:rPr>
          <w:rFonts w:asciiTheme="minorHAnsi" w:hAnsiTheme="minorHAnsi" w:cstheme="minorHAnsi"/>
          <w:b/>
          <w:bCs/>
          <w:sz w:val="22"/>
          <w:szCs w:val="22"/>
        </w:rPr>
        <w:t xml:space="preserve">a místo </w:t>
      </w:r>
      <w:r w:rsidR="009C0917" w:rsidRPr="006B537D">
        <w:rPr>
          <w:rFonts w:asciiTheme="minorHAnsi" w:hAnsiTheme="minorHAnsi" w:cstheme="minorHAnsi"/>
          <w:b/>
          <w:bCs/>
          <w:sz w:val="22"/>
          <w:szCs w:val="22"/>
        </w:rPr>
        <w:t>plnění</w:t>
      </w:r>
    </w:p>
    <w:p w14:paraId="0AE4EF4C" w14:textId="01383477" w:rsidR="00697FAB" w:rsidRDefault="00697FAB" w:rsidP="000525B6">
      <w:pPr>
        <w:pStyle w:val="Bezmezer"/>
        <w:numPr>
          <w:ilvl w:val="0"/>
          <w:numId w:val="3"/>
        </w:numPr>
        <w:spacing w:after="120"/>
        <w:rPr>
          <w:rFonts w:asciiTheme="minorHAnsi" w:hAnsiTheme="minorHAnsi" w:cstheme="minorHAnsi"/>
          <w:sz w:val="22"/>
          <w:szCs w:val="22"/>
        </w:rPr>
      </w:pPr>
      <w:r>
        <w:rPr>
          <w:rFonts w:asciiTheme="minorHAnsi" w:hAnsiTheme="minorHAnsi" w:cstheme="minorHAnsi"/>
          <w:sz w:val="22"/>
          <w:szCs w:val="22"/>
        </w:rPr>
        <w:t>Zhotovitel se zavazuje, že provede dílo v těchto termínech a lhůtách:</w:t>
      </w:r>
    </w:p>
    <w:p w14:paraId="20095649" w14:textId="0CE90DD7" w:rsidR="000525B6" w:rsidRDefault="000525B6" w:rsidP="00D17811">
      <w:pPr>
        <w:pStyle w:val="Bezmezer"/>
        <w:spacing w:after="120"/>
        <w:ind w:left="360"/>
        <w:rPr>
          <w:rFonts w:asciiTheme="minorHAnsi" w:hAnsiTheme="minorHAnsi" w:cstheme="minorHAnsi"/>
          <w:sz w:val="22"/>
          <w:szCs w:val="22"/>
        </w:rPr>
      </w:pPr>
      <w:r>
        <w:rPr>
          <w:rFonts w:asciiTheme="minorHAnsi" w:hAnsiTheme="minorHAnsi" w:cstheme="minorHAnsi"/>
          <w:sz w:val="22"/>
          <w:szCs w:val="22"/>
        </w:rPr>
        <w:tab/>
      </w:r>
      <w:r w:rsidR="00697FAB" w:rsidRPr="00697FAB">
        <w:rPr>
          <w:rFonts w:asciiTheme="minorHAnsi" w:hAnsiTheme="minorHAnsi" w:cstheme="minorHAnsi"/>
          <w:b/>
          <w:bCs/>
          <w:sz w:val="22"/>
          <w:szCs w:val="22"/>
        </w:rPr>
        <w:t>Termín zahájení díla:</w:t>
      </w:r>
      <w:r w:rsidR="00697FAB">
        <w:rPr>
          <w:rFonts w:asciiTheme="minorHAnsi" w:hAnsiTheme="minorHAnsi" w:cstheme="minorHAnsi"/>
          <w:sz w:val="22"/>
          <w:szCs w:val="22"/>
        </w:rPr>
        <w:t xml:space="preserve"> </w:t>
      </w:r>
      <w:r w:rsidR="00D17811">
        <w:rPr>
          <w:rFonts w:asciiTheme="minorHAnsi" w:hAnsiTheme="minorHAnsi" w:cstheme="minorHAnsi"/>
          <w:b/>
          <w:sz w:val="22"/>
          <w:szCs w:val="22"/>
        </w:rPr>
        <w:t>4</w:t>
      </w:r>
      <w:r w:rsidRPr="000525B6">
        <w:rPr>
          <w:rFonts w:asciiTheme="minorHAnsi" w:hAnsiTheme="minorHAnsi" w:cstheme="minorHAnsi"/>
          <w:b/>
          <w:sz w:val="22"/>
          <w:szCs w:val="22"/>
        </w:rPr>
        <w:t xml:space="preserve">. </w:t>
      </w:r>
      <w:r w:rsidR="00D17811">
        <w:rPr>
          <w:rFonts w:asciiTheme="minorHAnsi" w:hAnsiTheme="minorHAnsi" w:cstheme="minorHAnsi"/>
          <w:b/>
          <w:sz w:val="22"/>
          <w:szCs w:val="22"/>
        </w:rPr>
        <w:t>11</w:t>
      </w:r>
      <w:r w:rsidRPr="000525B6">
        <w:rPr>
          <w:rFonts w:asciiTheme="minorHAnsi" w:hAnsiTheme="minorHAnsi" w:cstheme="minorHAnsi"/>
          <w:b/>
          <w:sz w:val="22"/>
          <w:szCs w:val="22"/>
        </w:rPr>
        <w:t>. 2025</w:t>
      </w:r>
      <w:r>
        <w:rPr>
          <w:rFonts w:asciiTheme="minorHAnsi" w:hAnsiTheme="minorHAnsi" w:cstheme="minorHAnsi"/>
          <w:sz w:val="22"/>
          <w:szCs w:val="22"/>
        </w:rPr>
        <w:t xml:space="preserve"> (</w:t>
      </w:r>
      <w:r w:rsidR="00697FAB">
        <w:rPr>
          <w:rFonts w:asciiTheme="minorHAnsi" w:hAnsiTheme="minorHAnsi" w:cstheme="minorHAnsi"/>
          <w:sz w:val="22"/>
          <w:szCs w:val="22"/>
        </w:rPr>
        <w:t>dnem protokolárního předání staveniště dle čl. V</w:t>
      </w:r>
      <w:r w:rsidR="00434933">
        <w:rPr>
          <w:rFonts w:asciiTheme="minorHAnsi" w:hAnsiTheme="minorHAnsi" w:cstheme="minorHAnsi"/>
          <w:sz w:val="22"/>
          <w:szCs w:val="22"/>
        </w:rPr>
        <w:t>.</w:t>
      </w:r>
      <w:r w:rsidR="00697FAB">
        <w:rPr>
          <w:rFonts w:asciiTheme="minorHAnsi" w:hAnsiTheme="minorHAnsi" w:cstheme="minorHAnsi"/>
          <w:sz w:val="22"/>
          <w:szCs w:val="22"/>
        </w:rPr>
        <w:t> odst. 1</w:t>
      </w:r>
      <w:r>
        <w:rPr>
          <w:rFonts w:asciiTheme="minorHAnsi" w:hAnsiTheme="minorHAnsi" w:cstheme="minorHAnsi"/>
          <w:sz w:val="22"/>
          <w:szCs w:val="22"/>
        </w:rPr>
        <w:t>)</w:t>
      </w:r>
    </w:p>
    <w:p w14:paraId="153E29D7" w14:textId="57B2F53C" w:rsidR="00697FAB" w:rsidRDefault="00697FAB" w:rsidP="00D17811">
      <w:pPr>
        <w:pStyle w:val="Bezmezer"/>
        <w:spacing w:after="120"/>
        <w:ind w:left="360"/>
        <w:rPr>
          <w:rFonts w:asciiTheme="minorHAnsi" w:hAnsiTheme="minorHAnsi" w:cstheme="minorHAnsi"/>
          <w:sz w:val="22"/>
          <w:szCs w:val="22"/>
        </w:rPr>
      </w:pPr>
      <w:r>
        <w:rPr>
          <w:rFonts w:asciiTheme="minorHAnsi" w:hAnsiTheme="minorHAnsi" w:cstheme="minorHAnsi"/>
          <w:b/>
          <w:bCs/>
          <w:sz w:val="22"/>
          <w:szCs w:val="22"/>
        </w:rPr>
        <w:tab/>
        <w:t>Termín ukončení díla:</w:t>
      </w:r>
      <w:r>
        <w:rPr>
          <w:rFonts w:asciiTheme="minorHAnsi" w:hAnsiTheme="minorHAnsi" w:cstheme="minorHAnsi"/>
          <w:sz w:val="22"/>
          <w:szCs w:val="22"/>
        </w:rPr>
        <w:t xml:space="preserve"> </w:t>
      </w:r>
      <w:r w:rsidR="00D17811" w:rsidRPr="00D17811">
        <w:rPr>
          <w:rFonts w:asciiTheme="minorHAnsi" w:hAnsiTheme="minorHAnsi" w:cstheme="minorHAnsi"/>
          <w:b/>
          <w:bCs/>
          <w:sz w:val="22"/>
          <w:szCs w:val="22"/>
        </w:rPr>
        <w:t>do 19. 12. 2025</w:t>
      </w:r>
      <w:r w:rsidR="00D17811">
        <w:rPr>
          <w:rFonts w:asciiTheme="minorHAnsi" w:hAnsiTheme="minorHAnsi" w:cstheme="minorHAnsi"/>
          <w:b/>
          <w:bCs/>
          <w:sz w:val="22"/>
          <w:szCs w:val="22"/>
        </w:rPr>
        <w:t xml:space="preserve"> </w:t>
      </w:r>
      <w:r w:rsidR="00D17811">
        <w:rPr>
          <w:rFonts w:asciiTheme="minorHAnsi" w:hAnsiTheme="minorHAnsi" w:cstheme="minorHAnsi"/>
          <w:sz w:val="22"/>
          <w:szCs w:val="22"/>
        </w:rPr>
        <w:t>(dle § 2604</w:t>
      </w:r>
      <w:r w:rsidR="00D17811" w:rsidRPr="00D17811">
        <w:t xml:space="preserve"> </w:t>
      </w:r>
      <w:r w:rsidR="00D17811" w:rsidRPr="00D17811">
        <w:rPr>
          <w:rFonts w:asciiTheme="minorHAnsi" w:hAnsiTheme="minorHAnsi" w:cstheme="minorHAnsi"/>
          <w:sz w:val="22"/>
          <w:szCs w:val="22"/>
        </w:rPr>
        <w:t>a následujících občanského zákona</w:t>
      </w:r>
      <w:r w:rsidR="00D17811">
        <w:rPr>
          <w:rFonts w:asciiTheme="minorHAnsi" w:hAnsiTheme="minorHAnsi" w:cstheme="minorHAnsi"/>
          <w:sz w:val="22"/>
          <w:szCs w:val="22"/>
        </w:rPr>
        <w:t>)</w:t>
      </w:r>
    </w:p>
    <w:p w14:paraId="2494A636" w14:textId="75B9236E" w:rsidR="00D17811" w:rsidRPr="00D17811" w:rsidRDefault="00D17811" w:rsidP="00D17811">
      <w:pPr>
        <w:pStyle w:val="Bezmezer"/>
        <w:spacing w:after="120"/>
        <w:ind w:left="851"/>
        <w:rPr>
          <w:rFonts w:asciiTheme="minorHAnsi" w:hAnsiTheme="minorHAnsi" w:cstheme="minorHAnsi"/>
          <w:b/>
          <w:bCs/>
          <w:sz w:val="22"/>
          <w:szCs w:val="22"/>
        </w:rPr>
      </w:pPr>
      <w:r>
        <w:rPr>
          <w:rFonts w:asciiTheme="minorHAnsi" w:hAnsiTheme="minorHAnsi" w:cstheme="minorHAnsi"/>
          <w:b/>
          <w:bCs/>
          <w:sz w:val="22"/>
          <w:szCs w:val="22"/>
        </w:rPr>
        <w:t>Z</w:t>
      </w:r>
      <w:r w:rsidRPr="00D17811">
        <w:rPr>
          <w:rFonts w:asciiTheme="minorHAnsi" w:hAnsiTheme="minorHAnsi" w:cstheme="minorHAnsi"/>
          <w:b/>
          <w:bCs/>
          <w:sz w:val="22"/>
          <w:szCs w:val="22"/>
        </w:rPr>
        <w:t xml:space="preserve">kušební provoz </w:t>
      </w:r>
      <w:r w:rsidRPr="00D17811">
        <w:rPr>
          <w:rFonts w:asciiTheme="minorHAnsi" w:hAnsiTheme="minorHAnsi" w:cstheme="minorHAnsi"/>
          <w:sz w:val="22"/>
          <w:szCs w:val="22"/>
        </w:rPr>
        <w:t xml:space="preserve">pro ověření funkčnosti nově vybudovaného systému vzduchotechniky a chlazení, a posouzení, zda jsou splněny všechny parametry. Zkušební provoz bude trvat </w:t>
      </w:r>
      <w:r w:rsidRPr="00D17811">
        <w:rPr>
          <w:rFonts w:asciiTheme="minorHAnsi" w:hAnsiTheme="minorHAnsi" w:cstheme="minorHAnsi"/>
          <w:b/>
          <w:bCs/>
          <w:sz w:val="22"/>
          <w:szCs w:val="22"/>
        </w:rPr>
        <w:t>do 31. 3. 2026</w:t>
      </w:r>
    </w:p>
    <w:p w14:paraId="6FF25272" w14:textId="54A7DDE4" w:rsidR="00D17811" w:rsidRPr="00D17811" w:rsidRDefault="00D17811" w:rsidP="00D17811">
      <w:pPr>
        <w:pStyle w:val="Odstavecseseznamem"/>
        <w:numPr>
          <w:ilvl w:val="0"/>
          <w:numId w:val="3"/>
        </w:numPr>
        <w:tabs>
          <w:tab w:val="left" w:pos="720"/>
        </w:tabs>
        <w:spacing w:after="120" w:line="240" w:lineRule="auto"/>
        <w:jc w:val="both"/>
        <w:rPr>
          <w:rFonts w:cstheme="minorHAnsi"/>
          <w:bCs/>
          <w:iCs/>
        </w:rPr>
      </w:pPr>
      <w:r w:rsidRPr="00D17811">
        <w:rPr>
          <w:rFonts w:cstheme="minorHAnsi"/>
          <w:bCs/>
          <w:iCs/>
        </w:rPr>
        <w:t xml:space="preserve">Z důvodu realizace prací za provozu v daném objektu je součástí </w:t>
      </w:r>
      <w:r>
        <w:rPr>
          <w:rFonts w:cstheme="minorHAnsi"/>
          <w:bCs/>
          <w:iCs/>
        </w:rPr>
        <w:t xml:space="preserve">smlouvy Harmonogram (příloha č. 4 smlouvy), </w:t>
      </w:r>
      <w:r w:rsidRPr="00D17811">
        <w:rPr>
          <w:rFonts w:cstheme="minorHAnsi"/>
          <w:bCs/>
          <w:iCs/>
        </w:rPr>
        <w:t>kter</w:t>
      </w:r>
      <w:r>
        <w:rPr>
          <w:rFonts w:cstheme="minorHAnsi"/>
          <w:bCs/>
          <w:iCs/>
        </w:rPr>
        <w:t>ý</w:t>
      </w:r>
      <w:r w:rsidRPr="00D17811">
        <w:rPr>
          <w:rFonts w:cstheme="minorHAnsi"/>
          <w:bCs/>
          <w:iCs/>
        </w:rPr>
        <w:t xml:space="preserve"> je pro </w:t>
      </w:r>
      <w:r>
        <w:rPr>
          <w:rFonts w:cstheme="minorHAnsi"/>
          <w:bCs/>
          <w:iCs/>
        </w:rPr>
        <w:t>zhotovitele</w:t>
      </w:r>
      <w:r w:rsidRPr="00D17811">
        <w:rPr>
          <w:rFonts w:cstheme="minorHAnsi"/>
          <w:bCs/>
          <w:iCs/>
        </w:rPr>
        <w:t xml:space="preserve"> závazný, a kde jsou vyznačeny dny, kdy může </w:t>
      </w:r>
      <w:r>
        <w:rPr>
          <w:rFonts w:cstheme="minorHAnsi"/>
          <w:bCs/>
          <w:iCs/>
        </w:rPr>
        <w:t>zhotovitel</w:t>
      </w:r>
      <w:r w:rsidRPr="00D17811">
        <w:rPr>
          <w:rFonts w:cstheme="minorHAnsi"/>
          <w:bCs/>
          <w:iCs/>
        </w:rPr>
        <w:t xml:space="preserve"> pracovat bez omezení, a dny, kdy práce nebudou moci být prováděny. Současně ve dnech, kdy práce nebudou probíhat z důvodu obsazení pavilonu „A“, jsou pro </w:t>
      </w:r>
      <w:r>
        <w:rPr>
          <w:rFonts w:cstheme="minorHAnsi"/>
          <w:bCs/>
          <w:iCs/>
        </w:rPr>
        <w:t>zhotovitele</w:t>
      </w:r>
      <w:r w:rsidRPr="00D17811">
        <w:rPr>
          <w:rFonts w:cstheme="minorHAnsi"/>
          <w:bCs/>
          <w:iCs/>
        </w:rPr>
        <w:t xml:space="preserve"> dny rozděleny a je nutné dodržet následující podmínky:</w:t>
      </w:r>
    </w:p>
    <w:p w14:paraId="3E51CA30" w14:textId="77777777" w:rsidR="00D17811" w:rsidRPr="00D17811" w:rsidRDefault="00D17811" w:rsidP="00D17811">
      <w:pPr>
        <w:pStyle w:val="Odstavecseseznamem"/>
        <w:tabs>
          <w:tab w:val="left" w:pos="720"/>
        </w:tabs>
        <w:spacing w:after="120" w:line="240" w:lineRule="auto"/>
        <w:ind w:left="709"/>
        <w:jc w:val="both"/>
        <w:rPr>
          <w:rFonts w:cstheme="minorHAnsi"/>
          <w:bCs/>
          <w:iCs/>
        </w:rPr>
      </w:pPr>
      <w:r w:rsidRPr="00D17811">
        <w:rPr>
          <w:rFonts w:cstheme="minorHAnsi"/>
          <w:bCs/>
          <w:iCs/>
        </w:rPr>
        <w:t>- materiál a nářadí na galerii pavilonu je možné ponechat</w:t>
      </w:r>
    </w:p>
    <w:p w14:paraId="0E8D0DA2" w14:textId="62C66721" w:rsidR="00D17811" w:rsidRDefault="00D17811" w:rsidP="00D17811">
      <w:pPr>
        <w:pStyle w:val="Odstavecseseznamem"/>
        <w:tabs>
          <w:tab w:val="left" w:pos="720"/>
        </w:tabs>
        <w:spacing w:after="120" w:line="240" w:lineRule="auto"/>
        <w:ind w:left="709"/>
        <w:contextualSpacing w:val="0"/>
        <w:jc w:val="both"/>
        <w:rPr>
          <w:rFonts w:cstheme="minorHAnsi"/>
          <w:bCs/>
          <w:iCs/>
        </w:rPr>
      </w:pPr>
      <w:r w:rsidRPr="00D17811">
        <w:rPr>
          <w:rFonts w:cstheme="minorHAnsi"/>
          <w:bCs/>
          <w:iCs/>
        </w:rPr>
        <w:t>- materiál a nářadí je nutné z galerie pavilonu uklidit</w:t>
      </w:r>
    </w:p>
    <w:p w14:paraId="03F64A61" w14:textId="5A912D8B" w:rsidR="00C81747" w:rsidRPr="00B64CCA" w:rsidRDefault="00C81747" w:rsidP="000525B6">
      <w:pPr>
        <w:pStyle w:val="Odstavecseseznamem"/>
        <w:numPr>
          <w:ilvl w:val="0"/>
          <w:numId w:val="3"/>
        </w:numPr>
        <w:tabs>
          <w:tab w:val="left" w:pos="720"/>
        </w:tabs>
        <w:spacing w:after="120" w:line="240" w:lineRule="auto"/>
        <w:contextualSpacing w:val="0"/>
        <w:jc w:val="both"/>
        <w:rPr>
          <w:rFonts w:cstheme="minorHAnsi"/>
          <w:bCs/>
          <w:iCs/>
        </w:rPr>
      </w:pPr>
      <w:r w:rsidRPr="00B64CCA">
        <w:rPr>
          <w:rFonts w:cstheme="minorHAnsi"/>
          <w:bCs/>
          <w:iCs/>
        </w:rPr>
        <w:t xml:space="preserve">Lhůty plnění platí pouze za předpokladu, že objednatel splní v termínu podle smlouvy povinnost poskytnout zhotoviteli přiměřenou součinnost pro provádění díla, a že nedojde k prodloužení lhůty pro realizaci stavebních prací v důsledku provedení takové změny závazku ze smlouvy dle </w:t>
      </w:r>
      <w:r w:rsidR="00053D39">
        <w:rPr>
          <w:rFonts w:cstheme="minorHAnsi"/>
          <w:bCs/>
          <w:iCs/>
        </w:rPr>
        <w:t xml:space="preserve">čl. 26 </w:t>
      </w:r>
      <w:r w:rsidR="00053D39" w:rsidRPr="00053D39">
        <w:rPr>
          <w:rFonts w:cstheme="minorHAnsi"/>
          <w:bCs/>
          <w:iCs/>
        </w:rPr>
        <w:t>Vnitřní</w:t>
      </w:r>
      <w:r w:rsidR="00053D39">
        <w:rPr>
          <w:rFonts w:cstheme="minorHAnsi"/>
          <w:bCs/>
          <w:iCs/>
        </w:rPr>
        <w:t>ho</w:t>
      </w:r>
      <w:r w:rsidR="00053D39" w:rsidRPr="00053D39">
        <w:rPr>
          <w:rFonts w:cstheme="minorHAnsi"/>
          <w:bCs/>
          <w:iCs/>
        </w:rPr>
        <w:t xml:space="preserve"> předpis</w:t>
      </w:r>
      <w:r w:rsidR="00053D39">
        <w:rPr>
          <w:rFonts w:cstheme="minorHAnsi"/>
          <w:bCs/>
          <w:iCs/>
        </w:rPr>
        <w:t>u</w:t>
      </w:r>
      <w:r w:rsidR="00053D39" w:rsidRPr="00053D39">
        <w:rPr>
          <w:rFonts w:cstheme="minorHAnsi"/>
          <w:bCs/>
          <w:iCs/>
        </w:rPr>
        <w:t xml:space="preserve"> o zadávání veřejných zakázek</w:t>
      </w:r>
      <w:r w:rsidRPr="00B64CCA">
        <w:rPr>
          <w:rFonts w:cstheme="minorHAnsi"/>
          <w:bCs/>
          <w:iCs/>
        </w:rPr>
        <w:t>, která si prodloužení lhůty objektivně vyžádá nebo k přerušení prací z důvodu jiných objektivních okolností, které si vyžádají přerušení stavebních prací.</w:t>
      </w:r>
      <w:r w:rsidR="0059158D" w:rsidRPr="00B64CCA">
        <w:rPr>
          <w:rFonts w:cstheme="minorHAnsi"/>
          <w:bCs/>
          <w:iCs/>
        </w:rPr>
        <w:t xml:space="preserve"> </w:t>
      </w:r>
    </w:p>
    <w:p w14:paraId="1A901D5E" w14:textId="607CAC34" w:rsidR="00685209" w:rsidRPr="004A482E" w:rsidRDefault="00A76D0E" w:rsidP="000525B6">
      <w:pPr>
        <w:pStyle w:val="Bezmezer"/>
        <w:numPr>
          <w:ilvl w:val="0"/>
          <w:numId w:val="3"/>
        </w:numPr>
        <w:spacing w:after="80"/>
        <w:rPr>
          <w:rFonts w:asciiTheme="minorHAnsi" w:hAnsiTheme="minorHAnsi" w:cstheme="minorHAnsi"/>
          <w:sz w:val="22"/>
          <w:szCs w:val="22"/>
        </w:rPr>
      </w:pPr>
      <w:r w:rsidRPr="003E1413">
        <w:rPr>
          <w:rFonts w:asciiTheme="minorHAnsi" w:hAnsiTheme="minorHAnsi" w:cstheme="minorHAnsi"/>
          <w:sz w:val="22"/>
          <w:szCs w:val="22"/>
        </w:rPr>
        <w:t>Místem plnění j</w:t>
      </w:r>
      <w:r w:rsidR="00D606EB">
        <w:rPr>
          <w:rFonts w:asciiTheme="minorHAnsi" w:hAnsiTheme="minorHAnsi" w:cstheme="minorHAnsi"/>
          <w:sz w:val="22"/>
          <w:szCs w:val="22"/>
        </w:rPr>
        <w:t>e stavba na parc. č. st. 1487/4, obec Olomouc,</w:t>
      </w:r>
      <w:r w:rsidR="00D606EB" w:rsidRPr="004A482E">
        <w:rPr>
          <w:rFonts w:asciiTheme="minorHAnsi" w:hAnsiTheme="minorHAnsi" w:cstheme="minorHAnsi"/>
          <w:sz w:val="22"/>
          <w:szCs w:val="22"/>
        </w:rPr>
        <w:t xml:space="preserve"> katastrální území Olomouc – město. </w:t>
      </w:r>
    </w:p>
    <w:p w14:paraId="25C3667B" w14:textId="77777777" w:rsidR="009C0917" w:rsidRPr="006B537D" w:rsidRDefault="00A76D0E" w:rsidP="00621BA8">
      <w:pPr>
        <w:pStyle w:val="Bezmezer"/>
        <w:spacing w:before="360" w:after="120"/>
        <w:jc w:val="center"/>
        <w:rPr>
          <w:rFonts w:asciiTheme="minorHAnsi" w:hAnsiTheme="minorHAnsi" w:cstheme="minorHAnsi"/>
          <w:b/>
          <w:bCs/>
          <w:sz w:val="22"/>
          <w:szCs w:val="22"/>
        </w:rPr>
      </w:pPr>
      <w:r>
        <w:rPr>
          <w:rFonts w:asciiTheme="minorHAnsi" w:hAnsiTheme="minorHAnsi" w:cstheme="minorHAnsi"/>
          <w:b/>
          <w:bCs/>
          <w:sz w:val="22"/>
          <w:szCs w:val="22"/>
        </w:rPr>
        <w:t>IV</w:t>
      </w:r>
      <w:r w:rsidR="009C0917" w:rsidRPr="006B537D">
        <w:rPr>
          <w:rFonts w:asciiTheme="minorHAnsi" w:hAnsiTheme="minorHAnsi" w:cstheme="minorHAnsi"/>
          <w:b/>
          <w:bCs/>
          <w:sz w:val="22"/>
          <w:szCs w:val="22"/>
        </w:rPr>
        <w:t xml:space="preserve">. Cena </w:t>
      </w:r>
      <w:r w:rsidR="00BA748F" w:rsidRPr="006B537D">
        <w:rPr>
          <w:rFonts w:asciiTheme="minorHAnsi" w:hAnsiTheme="minorHAnsi" w:cstheme="minorHAnsi"/>
          <w:b/>
          <w:bCs/>
          <w:sz w:val="22"/>
          <w:szCs w:val="22"/>
        </w:rPr>
        <w:t>za dílo a platební podmínky</w:t>
      </w:r>
    </w:p>
    <w:p w14:paraId="543F5386" w14:textId="77777777" w:rsidR="00754389" w:rsidRPr="003A0AEE" w:rsidRDefault="001571A5" w:rsidP="000525B6">
      <w:pPr>
        <w:pStyle w:val="Bezmezer"/>
        <w:numPr>
          <w:ilvl w:val="0"/>
          <w:numId w:val="4"/>
        </w:numPr>
        <w:spacing w:after="80"/>
        <w:rPr>
          <w:rFonts w:asciiTheme="minorHAnsi" w:hAnsiTheme="minorHAnsi" w:cstheme="minorHAnsi"/>
          <w:b/>
          <w:sz w:val="22"/>
          <w:szCs w:val="22"/>
        </w:rPr>
      </w:pPr>
      <w:r w:rsidRPr="003A0AEE">
        <w:rPr>
          <w:rFonts w:asciiTheme="minorHAnsi" w:hAnsiTheme="minorHAnsi" w:cstheme="minorHAnsi"/>
          <w:sz w:val="22"/>
          <w:szCs w:val="22"/>
        </w:rPr>
        <w:t>Cena za kompletní provedení díla činí</w:t>
      </w:r>
      <w:r w:rsidR="00860E56" w:rsidRPr="003A0AEE">
        <w:rPr>
          <w:rFonts w:asciiTheme="minorHAnsi" w:hAnsiTheme="minorHAnsi" w:cstheme="minorHAnsi"/>
          <w:sz w:val="22"/>
          <w:szCs w:val="22"/>
        </w:rPr>
        <w:t>:</w:t>
      </w:r>
    </w:p>
    <w:p w14:paraId="1C742987" w14:textId="77777777" w:rsidR="00926712" w:rsidRDefault="00754389" w:rsidP="00F047DF">
      <w:pPr>
        <w:pStyle w:val="Bezmezer"/>
        <w:shd w:val="clear" w:color="auto" w:fill="FFFF00"/>
        <w:spacing w:after="80"/>
        <w:ind w:left="360"/>
        <w:rPr>
          <w:rFonts w:asciiTheme="minorHAnsi" w:hAnsiTheme="minorHAnsi" w:cstheme="minorHAnsi"/>
          <w:sz w:val="22"/>
          <w:szCs w:val="22"/>
        </w:rPr>
      </w:pPr>
      <w:r w:rsidRPr="00F46091">
        <w:rPr>
          <w:rFonts w:asciiTheme="minorHAnsi" w:hAnsiTheme="minorHAnsi" w:cstheme="minorHAnsi"/>
          <w:sz w:val="22"/>
          <w:szCs w:val="22"/>
        </w:rPr>
        <w:tab/>
      </w:r>
      <w:r w:rsidRPr="00F46091">
        <w:rPr>
          <w:rFonts w:asciiTheme="minorHAnsi" w:hAnsiTheme="minorHAnsi" w:cstheme="minorHAnsi"/>
          <w:sz w:val="22"/>
          <w:szCs w:val="22"/>
        </w:rPr>
        <w:tab/>
      </w:r>
      <w:r w:rsidRPr="00F46091">
        <w:rPr>
          <w:rFonts w:asciiTheme="minorHAnsi" w:hAnsiTheme="minorHAnsi" w:cstheme="minorHAnsi"/>
          <w:sz w:val="22"/>
          <w:szCs w:val="22"/>
        </w:rPr>
        <w:tab/>
      </w:r>
      <w:r w:rsidRPr="00F46091">
        <w:rPr>
          <w:rFonts w:asciiTheme="minorHAnsi" w:hAnsiTheme="minorHAnsi" w:cstheme="minorHAnsi"/>
          <w:sz w:val="22"/>
          <w:szCs w:val="22"/>
        </w:rPr>
        <w:tab/>
        <w:t>bez DPH</w:t>
      </w:r>
      <w:r w:rsidRPr="00F46091">
        <w:rPr>
          <w:rFonts w:asciiTheme="minorHAnsi" w:hAnsiTheme="minorHAnsi" w:cstheme="minorHAnsi"/>
          <w:sz w:val="22"/>
          <w:szCs w:val="22"/>
        </w:rPr>
        <w:tab/>
      </w:r>
      <w:r w:rsidRPr="00F46091">
        <w:rPr>
          <w:rFonts w:asciiTheme="minorHAnsi" w:hAnsiTheme="minorHAnsi" w:cstheme="minorHAnsi"/>
          <w:sz w:val="22"/>
          <w:szCs w:val="22"/>
        </w:rPr>
        <w:tab/>
      </w:r>
      <w:r w:rsidRPr="00F46091">
        <w:rPr>
          <w:rFonts w:asciiTheme="minorHAnsi" w:hAnsiTheme="minorHAnsi" w:cstheme="minorHAnsi"/>
          <w:sz w:val="22"/>
          <w:szCs w:val="22"/>
        </w:rPr>
        <w:tab/>
      </w:r>
      <w:r w:rsidR="001963D7">
        <w:rPr>
          <w:rFonts w:asciiTheme="minorHAnsi" w:hAnsiTheme="minorHAnsi" w:cstheme="minorHAnsi"/>
          <w:sz w:val="22"/>
          <w:szCs w:val="22"/>
        </w:rPr>
        <w:t>………………………….</w:t>
      </w:r>
      <w:r w:rsidRPr="00F46091">
        <w:rPr>
          <w:rFonts w:asciiTheme="minorHAnsi" w:hAnsiTheme="minorHAnsi" w:cstheme="minorHAnsi"/>
          <w:sz w:val="22"/>
          <w:szCs w:val="22"/>
        </w:rPr>
        <w:tab/>
        <w:t>Kč</w:t>
      </w:r>
    </w:p>
    <w:p w14:paraId="2F69DE76" w14:textId="77777777" w:rsidR="00D70733" w:rsidRPr="00F46091" w:rsidRDefault="00D70733" w:rsidP="00F047DF">
      <w:pPr>
        <w:pStyle w:val="Bezmezer"/>
        <w:shd w:val="clear" w:color="auto" w:fill="FFFF00"/>
        <w:spacing w:after="80"/>
        <w:ind w:left="3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DPH (21 %)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Pr>
          <w:rFonts w:asciiTheme="minorHAnsi" w:hAnsiTheme="minorHAnsi" w:cstheme="minorHAnsi"/>
          <w:sz w:val="22"/>
          <w:szCs w:val="22"/>
        </w:rPr>
        <w:tab/>
        <w:t>Kč</w:t>
      </w:r>
    </w:p>
    <w:p w14:paraId="0B88141C" w14:textId="77777777" w:rsidR="00754389" w:rsidRPr="003A0AEE" w:rsidRDefault="00754389" w:rsidP="0041190C">
      <w:pPr>
        <w:pStyle w:val="Bezmezer"/>
        <w:shd w:val="clear" w:color="auto" w:fill="FFFF00"/>
        <w:spacing w:after="120"/>
        <w:ind w:left="360"/>
        <w:rPr>
          <w:rFonts w:asciiTheme="minorHAnsi" w:hAnsiTheme="minorHAnsi" w:cstheme="minorHAnsi"/>
          <w:b/>
          <w:sz w:val="22"/>
          <w:szCs w:val="22"/>
        </w:rPr>
      </w:pPr>
      <w:r w:rsidRPr="003A0AEE">
        <w:rPr>
          <w:rFonts w:asciiTheme="minorHAnsi" w:hAnsiTheme="minorHAnsi" w:cstheme="minorHAnsi"/>
          <w:b/>
          <w:sz w:val="22"/>
          <w:szCs w:val="22"/>
        </w:rPr>
        <w:tab/>
      </w:r>
      <w:r w:rsidRPr="003A0AEE">
        <w:rPr>
          <w:rFonts w:asciiTheme="minorHAnsi" w:hAnsiTheme="minorHAnsi" w:cstheme="minorHAnsi"/>
          <w:b/>
          <w:sz w:val="22"/>
          <w:szCs w:val="22"/>
        </w:rPr>
        <w:tab/>
      </w:r>
      <w:r w:rsidRPr="003A0AEE">
        <w:rPr>
          <w:rFonts w:asciiTheme="minorHAnsi" w:hAnsiTheme="minorHAnsi" w:cstheme="minorHAnsi"/>
          <w:b/>
          <w:sz w:val="22"/>
          <w:szCs w:val="22"/>
        </w:rPr>
        <w:tab/>
      </w:r>
      <w:r w:rsidRPr="003A0AEE">
        <w:rPr>
          <w:rFonts w:asciiTheme="minorHAnsi" w:hAnsiTheme="minorHAnsi" w:cstheme="minorHAnsi"/>
          <w:b/>
          <w:sz w:val="22"/>
          <w:szCs w:val="22"/>
        </w:rPr>
        <w:tab/>
        <w:t>včetně DPH</w:t>
      </w:r>
      <w:r w:rsidRPr="003A0AEE">
        <w:rPr>
          <w:rFonts w:asciiTheme="minorHAnsi" w:hAnsiTheme="minorHAnsi" w:cstheme="minorHAnsi"/>
          <w:b/>
          <w:sz w:val="22"/>
          <w:szCs w:val="22"/>
        </w:rPr>
        <w:tab/>
      </w:r>
      <w:r w:rsidRPr="003A0AEE">
        <w:rPr>
          <w:rFonts w:asciiTheme="minorHAnsi" w:hAnsiTheme="minorHAnsi" w:cstheme="minorHAnsi"/>
          <w:b/>
          <w:sz w:val="22"/>
          <w:szCs w:val="22"/>
        </w:rPr>
        <w:tab/>
      </w:r>
      <w:r w:rsidRPr="003A0AEE">
        <w:rPr>
          <w:rFonts w:asciiTheme="minorHAnsi" w:hAnsiTheme="minorHAnsi" w:cstheme="minorHAnsi"/>
          <w:b/>
          <w:sz w:val="22"/>
          <w:szCs w:val="22"/>
        </w:rPr>
        <w:tab/>
      </w:r>
      <w:r w:rsidR="001963D7">
        <w:rPr>
          <w:rFonts w:asciiTheme="minorHAnsi" w:hAnsiTheme="minorHAnsi" w:cstheme="minorHAnsi"/>
          <w:b/>
          <w:sz w:val="22"/>
          <w:szCs w:val="22"/>
        </w:rPr>
        <w:t>…………………………</w:t>
      </w:r>
      <w:r w:rsidRPr="003A0AEE">
        <w:rPr>
          <w:rFonts w:asciiTheme="minorHAnsi" w:hAnsiTheme="minorHAnsi" w:cstheme="minorHAnsi"/>
          <w:b/>
          <w:sz w:val="22"/>
          <w:szCs w:val="22"/>
        </w:rPr>
        <w:tab/>
        <w:t>Kč</w:t>
      </w:r>
    </w:p>
    <w:p w14:paraId="7E783555" w14:textId="1C19F57F" w:rsidR="00FC1FCD" w:rsidRPr="00B64CCA" w:rsidRDefault="00FC1FCD" w:rsidP="000525B6">
      <w:pPr>
        <w:pStyle w:val="Bezmezer"/>
        <w:numPr>
          <w:ilvl w:val="0"/>
          <w:numId w:val="4"/>
        </w:numPr>
        <w:spacing w:after="120"/>
        <w:rPr>
          <w:rFonts w:asciiTheme="minorHAnsi" w:hAnsiTheme="minorHAnsi" w:cstheme="minorHAnsi"/>
          <w:sz w:val="22"/>
          <w:szCs w:val="22"/>
        </w:rPr>
      </w:pPr>
      <w:r w:rsidRPr="00B64CCA">
        <w:rPr>
          <w:rFonts w:asciiTheme="minorHAnsi" w:hAnsiTheme="minorHAnsi" w:cstheme="minorHAnsi"/>
          <w:sz w:val="22"/>
          <w:szCs w:val="22"/>
        </w:rPr>
        <w:t xml:space="preserve">Cena za dílo uvedená v odst. 1. tohoto článku je cenou nejvýše přípustnou a nelze ji překročit a je platnou po celou dobu realizace díla, a to i při případném prodloužení termínu dokončení realizace díla z důvodu vzniklých na straně objednatele. </w:t>
      </w:r>
    </w:p>
    <w:p w14:paraId="64A302CD" w14:textId="560B4E2E" w:rsidR="00FC1FCD" w:rsidRPr="00FC1FCD" w:rsidRDefault="00FC1FCD" w:rsidP="000525B6">
      <w:pPr>
        <w:pStyle w:val="Bezmezer"/>
        <w:numPr>
          <w:ilvl w:val="0"/>
          <w:numId w:val="4"/>
        </w:numPr>
        <w:spacing w:after="80"/>
        <w:rPr>
          <w:rFonts w:asciiTheme="minorHAnsi" w:hAnsiTheme="minorHAnsi" w:cstheme="minorHAnsi"/>
          <w:sz w:val="22"/>
          <w:szCs w:val="22"/>
        </w:rPr>
      </w:pPr>
      <w:r w:rsidRPr="00FC1FCD">
        <w:rPr>
          <w:rFonts w:asciiTheme="minorHAnsi" w:hAnsiTheme="minorHAnsi" w:cstheme="minorHAnsi"/>
          <w:sz w:val="22"/>
          <w:szCs w:val="22"/>
        </w:rPr>
        <w:t>Cenu díla bude možné měnit pouze</w:t>
      </w:r>
      <w:r w:rsidR="00954D8E">
        <w:rPr>
          <w:rFonts w:asciiTheme="minorHAnsi" w:hAnsiTheme="minorHAnsi" w:cstheme="minorHAnsi"/>
          <w:sz w:val="22"/>
          <w:szCs w:val="22"/>
        </w:rPr>
        <w:t xml:space="preserve"> v souladu s ustanovením </w:t>
      </w:r>
      <w:r w:rsidR="00053D39" w:rsidRPr="00053D39">
        <w:rPr>
          <w:rFonts w:asciiTheme="minorHAnsi" w:hAnsiTheme="minorHAnsi" w:cstheme="minorHAnsi"/>
          <w:sz w:val="22"/>
          <w:szCs w:val="22"/>
        </w:rPr>
        <w:t>čl. 26 Vnitřní</w:t>
      </w:r>
      <w:r w:rsidR="00053D39">
        <w:rPr>
          <w:rFonts w:asciiTheme="minorHAnsi" w:hAnsiTheme="minorHAnsi" w:cstheme="minorHAnsi"/>
          <w:sz w:val="22"/>
          <w:szCs w:val="22"/>
        </w:rPr>
        <w:t>ho</w:t>
      </w:r>
      <w:r w:rsidR="00053D39" w:rsidRPr="00053D39">
        <w:rPr>
          <w:rFonts w:asciiTheme="minorHAnsi" w:hAnsiTheme="minorHAnsi" w:cstheme="minorHAnsi"/>
          <w:sz w:val="22"/>
          <w:szCs w:val="22"/>
        </w:rPr>
        <w:t xml:space="preserve"> předpis</w:t>
      </w:r>
      <w:r w:rsidR="00053D39">
        <w:rPr>
          <w:rFonts w:asciiTheme="minorHAnsi" w:hAnsiTheme="minorHAnsi" w:cstheme="minorHAnsi"/>
          <w:sz w:val="22"/>
          <w:szCs w:val="22"/>
        </w:rPr>
        <w:t>u</w:t>
      </w:r>
      <w:r w:rsidR="00053D39" w:rsidRPr="00053D39">
        <w:rPr>
          <w:rFonts w:asciiTheme="minorHAnsi" w:hAnsiTheme="minorHAnsi" w:cstheme="minorHAnsi"/>
          <w:sz w:val="22"/>
          <w:szCs w:val="22"/>
        </w:rPr>
        <w:t xml:space="preserve"> o zadávání veřejných zakázek</w:t>
      </w:r>
      <w:r w:rsidR="00053D39" w:rsidRPr="00053D39">
        <w:t xml:space="preserve"> </w:t>
      </w:r>
      <w:r w:rsidR="00053D39" w:rsidRPr="00053D39">
        <w:rPr>
          <w:rFonts w:asciiTheme="minorHAnsi" w:hAnsiTheme="minorHAnsi" w:cstheme="minorHAnsi"/>
          <w:sz w:val="22"/>
          <w:szCs w:val="22"/>
        </w:rPr>
        <w:t>Výstaviště Flora Olomouc, a.s.</w:t>
      </w:r>
      <w:r w:rsidR="003B56C3">
        <w:rPr>
          <w:rFonts w:asciiTheme="minorHAnsi" w:hAnsiTheme="minorHAnsi" w:cstheme="minorHAnsi"/>
          <w:sz w:val="22"/>
          <w:szCs w:val="22"/>
        </w:rPr>
        <w:t>:</w:t>
      </w:r>
    </w:p>
    <w:p w14:paraId="5CAF554D" w14:textId="77777777" w:rsidR="00FC1FCD" w:rsidRPr="00FC1FCD" w:rsidRDefault="00FC1FCD" w:rsidP="000525B6">
      <w:pPr>
        <w:pStyle w:val="Bezmezer"/>
        <w:numPr>
          <w:ilvl w:val="1"/>
          <w:numId w:val="4"/>
        </w:numPr>
        <w:spacing w:after="80"/>
        <w:rPr>
          <w:rFonts w:asciiTheme="minorHAnsi" w:hAnsiTheme="minorHAnsi" w:cstheme="minorHAnsi"/>
          <w:sz w:val="22"/>
          <w:szCs w:val="22"/>
        </w:rPr>
      </w:pPr>
      <w:r w:rsidRPr="00FC1FCD">
        <w:rPr>
          <w:rFonts w:asciiTheme="minorHAnsi" w:hAnsiTheme="minorHAnsi" w:cstheme="minorHAnsi"/>
          <w:sz w:val="22"/>
          <w:szCs w:val="22"/>
        </w:rPr>
        <w:lastRenderedPageBreak/>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w:t>
      </w:r>
      <w:r w:rsidR="00FC38CD">
        <w:rPr>
          <w:rFonts w:asciiTheme="minorHAnsi" w:hAnsiTheme="minorHAnsi" w:cstheme="minorHAnsi"/>
          <w:sz w:val="22"/>
          <w:szCs w:val="22"/>
        </w:rPr>
        <w:t>(dále jen „položkový rozpočet“);</w:t>
      </w:r>
    </w:p>
    <w:p w14:paraId="4D685B37" w14:textId="77777777" w:rsidR="00FC1FCD" w:rsidRPr="00FC1FCD" w:rsidRDefault="00FC1FCD" w:rsidP="000525B6">
      <w:pPr>
        <w:pStyle w:val="Bezmezer"/>
        <w:numPr>
          <w:ilvl w:val="1"/>
          <w:numId w:val="4"/>
        </w:numPr>
        <w:spacing w:after="80"/>
        <w:rPr>
          <w:rFonts w:asciiTheme="minorHAnsi" w:hAnsiTheme="minorHAnsi" w:cstheme="minorHAnsi"/>
          <w:sz w:val="22"/>
          <w:szCs w:val="22"/>
        </w:rPr>
      </w:pPr>
      <w:r w:rsidRPr="00FC1FCD">
        <w:rPr>
          <w:rFonts w:asciiTheme="minorHAnsi" w:hAnsiTheme="minorHAnsi" w:cstheme="minorHAnsi"/>
          <w:sz w:val="22"/>
          <w:szCs w:val="22"/>
        </w:rPr>
        <w:t>jestliže objednatel požaduje práce, které nejsou předmětem díla; dále zjistí-li se při realizaci skutečnosti, které nebyly v době podpisu smlouvy známy</w:t>
      </w:r>
      <w:r w:rsidR="002166C6">
        <w:rPr>
          <w:rFonts w:asciiTheme="minorHAnsi" w:hAnsiTheme="minorHAnsi" w:cstheme="minorHAnsi"/>
          <w:sz w:val="22"/>
          <w:szCs w:val="22"/>
        </w:rPr>
        <w:t>,</w:t>
      </w:r>
      <w:r w:rsidRPr="00FC1FCD">
        <w:rPr>
          <w:rFonts w:asciiTheme="minorHAnsi" w:hAnsiTheme="minorHAnsi" w:cstheme="minorHAnsi"/>
          <w:sz w:val="22"/>
          <w:szCs w:val="22"/>
        </w:rPr>
        <w:t xml:space="preserve"> a zhotovitel je nezavinil, ani nemohl předvídat a mají vliv na cenu díla; nebo při realizaci se zjistí skutečnosti odlišně od dokumentace předané objednatelem. Náklady na tyto vícepráce budou účtovány podle odpovídajících jednotkových cen položek a nákladů dle položkového rozpočtu a množst</w:t>
      </w:r>
      <w:r w:rsidR="00FC38CD">
        <w:rPr>
          <w:rFonts w:asciiTheme="minorHAnsi" w:hAnsiTheme="minorHAnsi" w:cstheme="minorHAnsi"/>
          <w:sz w:val="22"/>
          <w:szCs w:val="22"/>
        </w:rPr>
        <w:t>ví odsouhlaseného objednatelem;</w:t>
      </w:r>
    </w:p>
    <w:p w14:paraId="37802A91" w14:textId="77777777" w:rsidR="00FC1FCD" w:rsidRPr="00FC1FCD" w:rsidRDefault="00FC1FCD" w:rsidP="000525B6">
      <w:pPr>
        <w:pStyle w:val="Bezmezer"/>
        <w:numPr>
          <w:ilvl w:val="1"/>
          <w:numId w:val="4"/>
        </w:numPr>
        <w:spacing w:after="120"/>
        <w:rPr>
          <w:rFonts w:asciiTheme="minorHAnsi" w:hAnsiTheme="minorHAnsi" w:cstheme="minorHAnsi"/>
          <w:sz w:val="22"/>
          <w:szCs w:val="22"/>
        </w:rPr>
      </w:pPr>
      <w:r w:rsidRPr="00FC1FCD">
        <w:rPr>
          <w:rFonts w:asciiTheme="minorHAnsi" w:hAnsiTheme="minorHAnsi" w:cstheme="minorHAnsi"/>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4AEDD17F" w14:textId="4918FA9C" w:rsidR="001571A5" w:rsidRPr="006B537D" w:rsidRDefault="001571A5" w:rsidP="000525B6">
      <w:pPr>
        <w:pStyle w:val="Bezmezer"/>
        <w:numPr>
          <w:ilvl w:val="0"/>
          <w:numId w:val="4"/>
        </w:numPr>
        <w:spacing w:after="120"/>
        <w:rPr>
          <w:rFonts w:asciiTheme="minorHAnsi" w:hAnsiTheme="minorHAnsi" w:cstheme="minorHAnsi"/>
          <w:sz w:val="22"/>
          <w:szCs w:val="22"/>
        </w:rPr>
      </w:pPr>
      <w:r w:rsidRPr="006B537D">
        <w:rPr>
          <w:rFonts w:asciiTheme="minorHAnsi" w:hAnsiTheme="minorHAnsi" w:cstheme="minorHAnsi"/>
          <w:sz w:val="22"/>
          <w:szCs w:val="22"/>
        </w:rPr>
        <w:t xml:space="preserve">Veškeré poplatky a náklady na evidenci, odvoz, uložení, skladování, likvidaci či jiné nakládání </w:t>
      </w:r>
      <w:r w:rsidR="00697FAB">
        <w:rPr>
          <w:rFonts w:asciiTheme="minorHAnsi" w:hAnsiTheme="minorHAnsi" w:cstheme="minorHAnsi"/>
          <w:sz w:val="22"/>
          <w:szCs w:val="22"/>
        </w:rPr>
        <w:t xml:space="preserve">se </w:t>
      </w:r>
      <w:r w:rsidRPr="006B537D">
        <w:rPr>
          <w:rFonts w:asciiTheme="minorHAnsi" w:hAnsiTheme="minorHAnsi" w:cstheme="minorHAnsi"/>
          <w:sz w:val="22"/>
          <w:szCs w:val="22"/>
        </w:rPr>
        <w:t>vzniklými odpady, obaly či jinými nepotřebnými materiály při provádění díla nese zhotovitel. Veškeré náklady na ochranná a bezpečnostní opatření potřebná pro provedení díla nese zhotovitel.</w:t>
      </w:r>
    </w:p>
    <w:p w14:paraId="208AC04B" w14:textId="77777777" w:rsidR="001571A5" w:rsidRPr="006B537D" w:rsidRDefault="001571A5" w:rsidP="000525B6">
      <w:pPr>
        <w:pStyle w:val="Bezmezer"/>
        <w:numPr>
          <w:ilvl w:val="0"/>
          <w:numId w:val="4"/>
        </w:numPr>
        <w:spacing w:after="120"/>
        <w:rPr>
          <w:rFonts w:asciiTheme="minorHAnsi" w:hAnsiTheme="minorHAnsi" w:cstheme="minorHAnsi"/>
          <w:sz w:val="22"/>
          <w:szCs w:val="22"/>
        </w:rPr>
      </w:pPr>
      <w:r w:rsidRPr="006B537D">
        <w:rPr>
          <w:rFonts w:asciiTheme="minorHAnsi" w:hAnsiTheme="minorHAnsi" w:cstheme="minorHAnsi"/>
          <w:sz w:val="22"/>
          <w:szCs w:val="22"/>
        </w:rPr>
        <w:t>Vyskytn</w:t>
      </w:r>
      <w:r w:rsidR="00657B67" w:rsidRPr="006B537D">
        <w:rPr>
          <w:rFonts w:asciiTheme="minorHAnsi" w:hAnsiTheme="minorHAnsi" w:cstheme="minorHAnsi"/>
          <w:sz w:val="22"/>
          <w:szCs w:val="22"/>
        </w:rPr>
        <w:t>e</w:t>
      </w:r>
      <w:r w:rsidRPr="006B537D">
        <w:rPr>
          <w:rFonts w:asciiTheme="minorHAnsi" w:hAnsiTheme="minorHAnsi" w:cstheme="minorHAnsi"/>
          <w:sz w:val="22"/>
          <w:szCs w:val="22"/>
        </w:rPr>
        <w:t>-li se při provádění díla</w:t>
      </w:r>
      <w:r w:rsidR="00657B67" w:rsidRPr="006B537D">
        <w:rPr>
          <w:rFonts w:asciiTheme="minorHAnsi" w:hAnsiTheme="minorHAnsi" w:cstheme="minorHAnsi"/>
          <w:sz w:val="22"/>
          <w:szCs w:val="22"/>
        </w:rPr>
        <w:t xml:space="preserve"> potřeba provedení nebo neprovedení prací, které lze na základě této smlouvy ozna</w:t>
      </w:r>
      <w:r w:rsidR="00F82A5E" w:rsidRPr="006B537D">
        <w:rPr>
          <w:rFonts w:asciiTheme="minorHAnsi" w:hAnsiTheme="minorHAnsi" w:cstheme="minorHAnsi"/>
          <w:sz w:val="22"/>
          <w:szCs w:val="22"/>
        </w:rPr>
        <w:t xml:space="preserve">čit za vícepráce nebo méněpráce, musí zhotovitel postupovat v těsné součinnosti s objednatelem </w:t>
      </w:r>
      <w:r w:rsidRPr="006B537D">
        <w:rPr>
          <w:rFonts w:asciiTheme="minorHAnsi" w:hAnsiTheme="minorHAnsi" w:cstheme="minorHAnsi"/>
          <w:sz w:val="22"/>
          <w:szCs w:val="22"/>
        </w:rPr>
        <w:t>Objednatel je povinen vyjádřit se k návrhu zhotovitele bez zbytečného odkladu. Obě strany následně změnu sjednané ceny za dílo písemně dohodnou formou dodatku ke smlouvě.</w:t>
      </w:r>
    </w:p>
    <w:p w14:paraId="05FFB7D8" w14:textId="488F65C7" w:rsidR="001571A5" w:rsidRPr="006B537D" w:rsidRDefault="001571A5" w:rsidP="000525B6">
      <w:pPr>
        <w:pStyle w:val="Bezmezer"/>
        <w:numPr>
          <w:ilvl w:val="0"/>
          <w:numId w:val="4"/>
        </w:numPr>
        <w:spacing w:after="120"/>
        <w:rPr>
          <w:rFonts w:asciiTheme="minorHAnsi" w:hAnsiTheme="minorHAnsi" w:cstheme="minorHAnsi"/>
          <w:sz w:val="22"/>
          <w:szCs w:val="22"/>
        </w:rPr>
      </w:pPr>
      <w:r w:rsidRPr="006B537D">
        <w:rPr>
          <w:rFonts w:asciiTheme="minorHAnsi" w:hAnsiTheme="minorHAnsi" w:cstheme="minorHAnsi"/>
          <w:sz w:val="22"/>
          <w:szCs w:val="22"/>
        </w:rPr>
        <w:t xml:space="preserve">Vícepráce jsou jakékoliv práce nebo dodávky, které nebyly součástí </w:t>
      </w:r>
      <w:r w:rsidR="00D072B1">
        <w:rPr>
          <w:rFonts w:asciiTheme="minorHAnsi" w:hAnsiTheme="minorHAnsi" w:cstheme="minorHAnsi"/>
          <w:sz w:val="22"/>
          <w:szCs w:val="22"/>
        </w:rPr>
        <w:t>technické</w:t>
      </w:r>
      <w:r w:rsidRPr="006B537D">
        <w:rPr>
          <w:rFonts w:asciiTheme="minorHAnsi" w:hAnsiTheme="minorHAnsi" w:cstheme="minorHAnsi"/>
          <w:sz w:val="22"/>
          <w:szCs w:val="22"/>
        </w:rPr>
        <w:t xml:space="preserve"> dokumentace nebo výkazu výměr a jejichž provedení smluvní strany před podpisem této smlouvy nemohly objektivně předpokládat a jejichž provedení je objektivně nezbytné k řádné funkci díla a k jeho dokončení. </w:t>
      </w:r>
    </w:p>
    <w:p w14:paraId="3E3C8E98" w14:textId="1B64C576" w:rsidR="001571A5" w:rsidRPr="006B537D" w:rsidRDefault="001571A5" w:rsidP="000525B6">
      <w:pPr>
        <w:pStyle w:val="Bezmezer"/>
        <w:numPr>
          <w:ilvl w:val="0"/>
          <w:numId w:val="4"/>
        </w:numPr>
        <w:spacing w:after="120"/>
        <w:rPr>
          <w:rFonts w:asciiTheme="minorHAnsi" w:hAnsiTheme="minorHAnsi" w:cstheme="minorHAnsi"/>
          <w:sz w:val="22"/>
          <w:szCs w:val="22"/>
        </w:rPr>
      </w:pPr>
      <w:r w:rsidRPr="006B537D">
        <w:rPr>
          <w:rFonts w:asciiTheme="minorHAnsi" w:hAnsiTheme="minorHAnsi" w:cstheme="minorHAnsi"/>
          <w:sz w:val="22"/>
          <w:szCs w:val="22"/>
        </w:rPr>
        <w:t xml:space="preserve">Méněpráce jsou jakékoliv práce nebo dodávky, které byly součástí </w:t>
      </w:r>
      <w:r w:rsidR="00D072B1">
        <w:rPr>
          <w:rFonts w:asciiTheme="minorHAnsi" w:hAnsiTheme="minorHAnsi" w:cstheme="minorHAnsi"/>
          <w:sz w:val="22"/>
          <w:szCs w:val="22"/>
        </w:rPr>
        <w:t>technické</w:t>
      </w:r>
      <w:r w:rsidRPr="006B537D">
        <w:rPr>
          <w:rFonts w:asciiTheme="minorHAnsi" w:hAnsiTheme="minorHAnsi" w:cstheme="minorHAnsi"/>
          <w:sz w:val="22"/>
          <w:szCs w:val="22"/>
        </w:rPr>
        <w:t xml:space="preserve"> dokumentace nebo výkazu výměr, nebo jejichž provedení je obvyklé vzhledem k povaze prováděného díla, ale jejichž provedení není třeba k řádné funkci díla nebo jeho dokončení, aniž by tím dílo ztratilo svou jakost nebo kvalitu.</w:t>
      </w:r>
    </w:p>
    <w:p w14:paraId="34372EBE" w14:textId="77777777" w:rsidR="003E480A" w:rsidRPr="006B537D" w:rsidRDefault="003E480A" w:rsidP="000525B6">
      <w:pPr>
        <w:pStyle w:val="Bezmezer"/>
        <w:numPr>
          <w:ilvl w:val="0"/>
          <w:numId w:val="4"/>
        </w:numPr>
        <w:spacing w:after="120"/>
        <w:rPr>
          <w:rFonts w:asciiTheme="minorHAnsi" w:hAnsiTheme="minorHAnsi" w:cstheme="minorHAnsi"/>
          <w:sz w:val="22"/>
          <w:szCs w:val="22"/>
        </w:rPr>
      </w:pPr>
      <w:r w:rsidRPr="006B537D">
        <w:rPr>
          <w:rFonts w:asciiTheme="minorHAnsi" w:hAnsiTheme="minorHAnsi" w:cstheme="minorHAnsi"/>
          <w:sz w:val="22"/>
          <w:szCs w:val="22"/>
        </w:rPr>
        <w:t>Přípustné jsou vícepráce (dodatečné stavební práce nebo dodávky), které mohou být uplatněny pouze v případech, kdy se jedná o objektivní, věcně správné a nepředvídatelné náklady, nutné pro realizaci díla a tedy k naplnění cílů a parametrů projektu. Zhotovitel je povinen před tím uplatnit podle § 2594 nebo § 2627 zákona č. 89/2012</w:t>
      </w:r>
      <w:r w:rsidR="007E019E">
        <w:rPr>
          <w:rFonts w:asciiTheme="minorHAnsi" w:hAnsiTheme="minorHAnsi" w:cstheme="minorHAnsi"/>
          <w:sz w:val="22"/>
          <w:szCs w:val="22"/>
        </w:rPr>
        <w:t xml:space="preserve"> Sb.</w:t>
      </w:r>
      <w:r w:rsidRPr="006B537D">
        <w:rPr>
          <w:rFonts w:asciiTheme="minorHAnsi" w:hAnsiTheme="minorHAnsi" w:cstheme="minorHAnsi"/>
          <w:sz w:val="22"/>
          <w:szCs w:val="22"/>
        </w:rPr>
        <w:t>, občanský zákoník, tj. že pokud při realizaci díla bez zbytečného odkladu neupozorní objednatele na nevhodnou povahu jeho pokynů k provedení díla, nebo zjistí-li zhotovitel při provádění díla skryté překážky a nesplní vůči objednateli svou zákonnou oznamovací povinnost, pak objednatel není povinen uhradit zhotoviteli provedené vícepráce z titulu bezdůvodného obohacení.</w:t>
      </w:r>
    </w:p>
    <w:p w14:paraId="4408FA7A" w14:textId="77777777" w:rsidR="003E480A" w:rsidRDefault="003E480A" w:rsidP="000525B6">
      <w:pPr>
        <w:pStyle w:val="Bezmezer"/>
        <w:numPr>
          <w:ilvl w:val="0"/>
          <w:numId w:val="4"/>
        </w:numPr>
        <w:spacing w:after="120"/>
        <w:rPr>
          <w:rFonts w:asciiTheme="minorHAnsi" w:hAnsiTheme="minorHAnsi" w:cstheme="minorHAnsi"/>
          <w:sz w:val="22"/>
          <w:szCs w:val="22"/>
        </w:rPr>
      </w:pPr>
      <w:r w:rsidRPr="006B537D">
        <w:rPr>
          <w:rFonts w:asciiTheme="minorHAnsi" w:hAnsiTheme="minorHAnsi" w:cstheme="minorHAnsi"/>
          <w:sz w:val="22"/>
          <w:szCs w:val="22"/>
        </w:rPr>
        <w:t>Dojde-li při realizaci díla k výskytu výše uvedených víceprací nutných k dokončení stavby, zpracuje zhotovitel přesný výkaz těchto prací a ocenění prací v cenách položkového rozpočtu a ostatní dle obecně známých sborníků doporučených cen (např. označení sborníků URS Praha, a.s.; RTS a.s. aj.) vztahující se k období realizace.</w:t>
      </w:r>
    </w:p>
    <w:p w14:paraId="277DF0CA" w14:textId="77777777" w:rsidR="001571A5" w:rsidRPr="006B537D" w:rsidRDefault="001571A5" w:rsidP="000525B6">
      <w:pPr>
        <w:pStyle w:val="Bezmezer"/>
        <w:numPr>
          <w:ilvl w:val="0"/>
          <w:numId w:val="4"/>
        </w:numPr>
        <w:spacing w:after="120"/>
        <w:rPr>
          <w:rFonts w:asciiTheme="minorHAnsi" w:hAnsiTheme="minorHAnsi" w:cstheme="minorHAnsi"/>
          <w:sz w:val="22"/>
          <w:szCs w:val="22"/>
        </w:rPr>
      </w:pPr>
      <w:r w:rsidRPr="006B537D">
        <w:rPr>
          <w:rFonts w:asciiTheme="minorHAnsi" w:hAnsiTheme="minorHAnsi" w:cstheme="minorHAnsi"/>
          <w:sz w:val="22"/>
          <w:szCs w:val="22"/>
        </w:rPr>
        <w:t>Platby budou probíhat bezhotovostní formou na bankovní účet zhotovitele uvedený v této smlouvě. Smluvní strany se dohodly, že změnu bankovního spojení a čísla účtu zhotovitele lze provést pouze písemným dodatkem k této smlouvě nebo písemným sdělením prokazatelně doručeným zhotovitelem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14:paraId="258B4063" w14:textId="77777777" w:rsidR="001571A5" w:rsidRPr="006B537D" w:rsidRDefault="001571A5" w:rsidP="000525B6">
      <w:pPr>
        <w:pStyle w:val="Bezmezer"/>
        <w:numPr>
          <w:ilvl w:val="0"/>
          <w:numId w:val="4"/>
        </w:numPr>
        <w:spacing w:after="120"/>
        <w:rPr>
          <w:rFonts w:asciiTheme="minorHAnsi" w:hAnsiTheme="minorHAnsi" w:cstheme="minorHAnsi"/>
          <w:sz w:val="22"/>
          <w:szCs w:val="22"/>
        </w:rPr>
      </w:pPr>
      <w:r w:rsidRPr="006B537D">
        <w:rPr>
          <w:rFonts w:asciiTheme="minorHAnsi" w:hAnsiTheme="minorHAnsi" w:cstheme="minorHAnsi"/>
          <w:sz w:val="22"/>
          <w:szCs w:val="22"/>
        </w:rPr>
        <w:lastRenderedPageBreak/>
        <w:t>Zhotoviteli nebudou poskytovány zálohy.</w:t>
      </w:r>
    </w:p>
    <w:p w14:paraId="6A31E8FC" w14:textId="46CC52EB" w:rsidR="00A667E9" w:rsidRDefault="001571A5" w:rsidP="000525B6">
      <w:pPr>
        <w:pStyle w:val="Bezmezer"/>
        <w:numPr>
          <w:ilvl w:val="0"/>
          <w:numId w:val="4"/>
        </w:numPr>
        <w:spacing w:after="120"/>
        <w:rPr>
          <w:rFonts w:asciiTheme="minorHAnsi" w:hAnsiTheme="minorHAnsi" w:cstheme="minorHAnsi"/>
          <w:sz w:val="22"/>
          <w:szCs w:val="22"/>
        </w:rPr>
      </w:pPr>
      <w:r w:rsidRPr="006B537D">
        <w:rPr>
          <w:rFonts w:asciiTheme="minorHAnsi" w:hAnsiTheme="minorHAnsi" w:cstheme="minorHAnsi"/>
          <w:sz w:val="22"/>
          <w:szCs w:val="22"/>
        </w:rPr>
        <w:t xml:space="preserve">Faktura bude obsahovat řádný, vzájemně odsouhlasený soupis provedených prací, </w:t>
      </w:r>
      <w:r w:rsidR="007F4217" w:rsidRPr="006B537D">
        <w:rPr>
          <w:rFonts w:asciiTheme="minorHAnsi" w:hAnsiTheme="minorHAnsi" w:cstheme="minorHAnsi"/>
          <w:sz w:val="22"/>
          <w:szCs w:val="22"/>
        </w:rPr>
        <w:t xml:space="preserve">popřípadě </w:t>
      </w:r>
      <w:r w:rsidRPr="006B537D">
        <w:rPr>
          <w:rFonts w:asciiTheme="minorHAnsi" w:hAnsiTheme="minorHAnsi" w:cstheme="minorHAnsi"/>
          <w:sz w:val="22"/>
          <w:szCs w:val="22"/>
        </w:rPr>
        <w:t xml:space="preserve">i </w:t>
      </w:r>
      <w:r w:rsidR="007F4217" w:rsidRPr="006B537D">
        <w:rPr>
          <w:rFonts w:asciiTheme="minorHAnsi" w:hAnsiTheme="minorHAnsi" w:cstheme="minorHAnsi"/>
          <w:sz w:val="22"/>
          <w:szCs w:val="22"/>
        </w:rPr>
        <w:t>jiné</w:t>
      </w:r>
      <w:r w:rsidRPr="006B537D">
        <w:rPr>
          <w:rFonts w:asciiTheme="minorHAnsi" w:hAnsiTheme="minorHAnsi" w:cstheme="minorHAnsi"/>
          <w:sz w:val="22"/>
          <w:szCs w:val="22"/>
        </w:rPr>
        <w:t xml:space="preserve"> doklady</w:t>
      </w:r>
      <w:r w:rsidR="007F4217" w:rsidRPr="006B537D">
        <w:rPr>
          <w:rFonts w:asciiTheme="minorHAnsi" w:hAnsiTheme="minorHAnsi" w:cstheme="minorHAnsi"/>
          <w:sz w:val="22"/>
          <w:szCs w:val="22"/>
        </w:rPr>
        <w:t xml:space="preserve">, vyžaduje-li je </w:t>
      </w:r>
      <w:r w:rsidRPr="006B537D">
        <w:rPr>
          <w:rFonts w:asciiTheme="minorHAnsi" w:hAnsiTheme="minorHAnsi" w:cstheme="minorHAnsi"/>
          <w:sz w:val="22"/>
          <w:szCs w:val="22"/>
        </w:rPr>
        <w:t>t</w:t>
      </w:r>
      <w:r w:rsidR="007F4217" w:rsidRPr="006B537D">
        <w:rPr>
          <w:rFonts w:asciiTheme="minorHAnsi" w:hAnsiTheme="minorHAnsi" w:cstheme="minorHAnsi"/>
          <w:sz w:val="22"/>
          <w:szCs w:val="22"/>
        </w:rPr>
        <w:t>a</w:t>
      </w:r>
      <w:r w:rsidRPr="006B537D">
        <w:rPr>
          <w:rFonts w:asciiTheme="minorHAnsi" w:hAnsiTheme="minorHAnsi" w:cstheme="minorHAnsi"/>
          <w:sz w:val="22"/>
          <w:szCs w:val="22"/>
        </w:rPr>
        <w:t>to smlouv</w:t>
      </w:r>
      <w:r w:rsidR="007F4217" w:rsidRPr="006B537D">
        <w:rPr>
          <w:rFonts w:asciiTheme="minorHAnsi" w:hAnsiTheme="minorHAnsi" w:cstheme="minorHAnsi"/>
          <w:sz w:val="22"/>
          <w:szCs w:val="22"/>
        </w:rPr>
        <w:t>a</w:t>
      </w:r>
      <w:r w:rsidRPr="006B537D">
        <w:rPr>
          <w:rFonts w:asciiTheme="minorHAnsi" w:hAnsiTheme="minorHAnsi" w:cstheme="minorHAnsi"/>
          <w:sz w:val="22"/>
          <w:szCs w:val="22"/>
        </w:rPr>
        <w:t>. V příslušných fakturách musí být zhotovitelem použity stejné definice pro plnění prací, služeb</w:t>
      </w:r>
      <w:r w:rsidR="007F4217" w:rsidRPr="006B537D">
        <w:rPr>
          <w:rFonts w:asciiTheme="minorHAnsi" w:hAnsiTheme="minorHAnsi" w:cstheme="minorHAnsi"/>
          <w:sz w:val="22"/>
          <w:szCs w:val="22"/>
        </w:rPr>
        <w:t xml:space="preserve"> nebo dodávek </w:t>
      </w:r>
      <w:r w:rsidRPr="006B537D">
        <w:rPr>
          <w:rFonts w:asciiTheme="minorHAnsi" w:hAnsiTheme="minorHAnsi" w:cstheme="minorHAnsi"/>
          <w:sz w:val="22"/>
          <w:szCs w:val="22"/>
        </w:rPr>
        <w:t xml:space="preserve">jako ve smlouvě. Faktury musí být prokazatelně doručeny objednateli na adresu uvedenou v záhlaví smlouvy. </w:t>
      </w:r>
      <w:r w:rsidR="00754389" w:rsidRPr="006B537D">
        <w:rPr>
          <w:rFonts w:asciiTheme="minorHAnsi" w:hAnsiTheme="minorHAnsi" w:cstheme="minorHAnsi"/>
          <w:sz w:val="22"/>
          <w:szCs w:val="22"/>
        </w:rPr>
        <w:t xml:space="preserve"> Fakturace bude probíhat měsíčně.</w:t>
      </w:r>
      <w:r w:rsidR="003E480A" w:rsidRPr="006B537D">
        <w:rPr>
          <w:rFonts w:asciiTheme="minorHAnsi" w:hAnsiTheme="minorHAnsi" w:cstheme="minorHAnsi"/>
          <w:sz w:val="22"/>
          <w:szCs w:val="22"/>
        </w:rPr>
        <w:t xml:space="preserve"> Daňový doklad (faktura) musí dle zákona č. 235/2004 Sb., o dani z přidané hodnoty, ve znění pozdějších předpisů obsahovat náležitosti dle ustanovení § 2</w:t>
      </w:r>
      <w:r w:rsidR="00D072B1">
        <w:rPr>
          <w:rFonts w:asciiTheme="minorHAnsi" w:hAnsiTheme="minorHAnsi" w:cstheme="minorHAnsi"/>
          <w:sz w:val="22"/>
          <w:szCs w:val="22"/>
        </w:rPr>
        <w:t>9</w:t>
      </w:r>
      <w:r w:rsidR="003E480A" w:rsidRPr="006B537D">
        <w:rPr>
          <w:rFonts w:asciiTheme="minorHAnsi" w:hAnsiTheme="minorHAnsi" w:cstheme="minorHAnsi"/>
          <w:sz w:val="22"/>
          <w:szCs w:val="22"/>
        </w:rPr>
        <w:t xml:space="preserve"> odst. 2 zákona č. 235/2004 Sb., o dani z přidané hodnoty.</w:t>
      </w:r>
    </w:p>
    <w:p w14:paraId="17C3EF47" w14:textId="77777777" w:rsidR="00FC1FCD" w:rsidRPr="00FC1FCD" w:rsidRDefault="00FC1FCD" w:rsidP="000525B6">
      <w:pPr>
        <w:pStyle w:val="Bezmezer"/>
        <w:numPr>
          <w:ilvl w:val="0"/>
          <w:numId w:val="4"/>
        </w:numPr>
        <w:spacing w:after="120"/>
        <w:rPr>
          <w:rFonts w:asciiTheme="minorHAnsi" w:hAnsiTheme="minorHAnsi" w:cstheme="minorHAnsi"/>
          <w:sz w:val="22"/>
          <w:szCs w:val="22"/>
        </w:rPr>
      </w:pPr>
      <w:r w:rsidRPr="00FC1FCD">
        <w:rPr>
          <w:rFonts w:asciiTheme="minorHAnsi" w:hAnsiTheme="minorHAnsi" w:cstheme="minorHAnsi"/>
          <w:sz w:val="22"/>
          <w:szCs w:val="22"/>
        </w:rPr>
        <w:t xml:space="preserve">Součástí faktury budou dále soupisy provedených prací odsouhlasených objednatelem a potvrzené zhotovitelem a v případě konečné faktury také kopie protokolu o předání a převzetí díla, řádně podepsaného za obě smluvní strany. Soupis provedených prací za dané období musí zaslat Zhotovitel Objednateli v elektronickém výstupu ze softwaru pro rozpočtování a dále ve formátu PDF. </w:t>
      </w:r>
    </w:p>
    <w:p w14:paraId="52BF4791" w14:textId="77777777" w:rsidR="001571A5" w:rsidRPr="004C2046" w:rsidRDefault="001571A5" w:rsidP="000525B6">
      <w:pPr>
        <w:pStyle w:val="Bezmezer"/>
        <w:numPr>
          <w:ilvl w:val="0"/>
          <w:numId w:val="4"/>
        </w:numPr>
        <w:spacing w:after="120"/>
        <w:rPr>
          <w:rFonts w:asciiTheme="minorHAnsi" w:hAnsiTheme="minorHAnsi" w:cstheme="minorHAnsi"/>
          <w:sz w:val="22"/>
          <w:szCs w:val="22"/>
        </w:rPr>
      </w:pPr>
      <w:r w:rsidRPr="006B537D">
        <w:rPr>
          <w:rFonts w:asciiTheme="minorHAnsi" w:hAnsiTheme="minorHAnsi" w:cstheme="minorHAnsi"/>
          <w:sz w:val="22"/>
          <w:szCs w:val="22"/>
        </w:rPr>
        <w:t xml:space="preserve">Splatnost částky uvedené ve faktuře činí </w:t>
      </w:r>
      <w:r w:rsidR="006150A1">
        <w:rPr>
          <w:rFonts w:asciiTheme="minorHAnsi" w:hAnsiTheme="minorHAnsi" w:cstheme="minorHAnsi"/>
          <w:sz w:val="22"/>
          <w:szCs w:val="22"/>
        </w:rPr>
        <w:t>30</w:t>
      </w:r>
      <w:r w:rsidRPr="006B537D">
        <w:rPr>
          <w:rFonts w:asciiTheme="minorHAnsi" w:hAnsiTheme="minorHAnsi" w:cstheme="minorHAnsi"/>
          <w:sz w:val="22"/>
          <w:szCs w:val="22"/>
        </w:rPr>
        <w:t xml:space="preserve"> dnů ode dne prokazatelného doručení originálu faktury objednateli. Objednatel není vázán zhotovitelem chybně stanoveným datem splatnosti na faktuře. </w:t>
      </w:r>
      <w:r w:rsidR="004C2046">
        <w:rPr>
          <w:rFonts w:asciiTheme="minorHAnsi" w:hAnsiTheme="minorHAnsi" w:cstheme="minorHAnsi"/>
          <w:sz w:val="22"/>
          <w:szCs w:val="22"/>
        </w:rPr>
        <w:br/>
      </w:r>
      <w:r w:rsidRPr="004C2046">
        <w:rPr>
          <w:rFonts w:asciiTheme="minorHAnsi" w:hAnsiTheme="minorHAnsi" w:cstheme="minorHAnsi"/>
          <w:sz w:val="22"/>
          <w:szCs w:val="22"/>
        </w:rPr>
        <w:t>K faktuře obsahující práce</w:t>
      </w:r>
      <w:r w:rsidR="00E65D2C" w:rsidRPr="004C2046">
        <w:rPr>
          <w:rFonts w:asciiTheme="minorHAnsi" w:hAnsiTheme="minorHAnsi" w:cstheme="minorHAnsi"/>
          <w:sz w:val="22"/>
          <w:szCs w:val="22"/>
        </w:rPr>
        <w:t xml:space="preserve"> nebo</w:t>
      </w:r>
      <w:r w:rsidRPr="004C2046">
        <w:rPr>
          <w:rFonts w:asciiTheme="minorHAnsi" w:hAnsiTheme="minorHAnsi" w:cstheme="minorHAnsi"/>
          <w:sz w:val="22"/>
          <w:szCs w:val="22"/>
        </w:rPr>
        <w:t xml:space="preserve"> </w:t>
      </w:r>
      <w:r w:rsidR="00E65D2C" w:rsidRPr="004C2046">
        <w:rPr>
          <w:rFonts w:asciiTheme="minorHAnsi" w:hAnsiTheme="minorHAnsi" w:cstheme="minorHAnsi"/>
          <w:sz w:val="22"/>
          <w:szCs w:val="22"/>
        </w:rPr>
        <w:t>dodávky nebo jejich</w:t>
      </w:r>
      <w:r w:rsidRPr="004C2046">
        <w:rPr>
          <w:rFonts w:asciiTheme="minorHAnsi" w:hAnsiTheme="minorHAnsi" w:cstheme="minorHAnsi"/>
          <w:sz w:val="22"/>
          <w:szCs w:val="22"/>
        </w:rPr>
        <w:t xml:space="preserve"> cenu neodsouhlasen</w:t>
      </w:r>
      <w:r w:rsidR="00E65D2C" w:rsidRPr="004C2046">
        <w:rPr>
          <w:rFonts w:asciiTheme="minorHAnsi" w:hAnsiTheme="minorHAnsi" w:cstheme="minorHAnsi"/>
          <w:sz w:val="22"/>
          <w:szCs w:val="22"/>
        </w:rPr>
        <w:t>é</w:t>
      </w:r>
      <w:r w:rsidRPr="004C2046">
        <w:rPr>
          <w:rFonts w:asciiTheme="minorHAnsi" w:hAnsiTheme="minorHAnsi" w:cstheme="minorHAnsi"/>
          <w:sz w:val="22"/>
          <w:szCs w:val="22"/>
        </w:rPr>
        <w:t xml:space="preserve"> objednatelem se nepřihlíží a objednatel není povinen v ní fakturovanou částku uhradit.</w:t>
      </w:r>
    </w:p>
    <w:p w14:paraId="0F29582D" w14:textId="77777777" w:rsidR="001571A5" w:rsidRPr="006B537D" w:rsidRDefault="001571A5" w:rsidP="000525B6">
      <w:pPr>
        <w:pStyle w:val="Bezmezer"/>
        <w:numPr>
          <w:ilvl w:val="0"/>
          <w:numId w:val="4"/>
        </w:numPr>
        <w:spacing w:after="120"/>
        <w:rPr>
          <w:rFonts w:asciiTheme="minorHAnsi" w:hAnsiTheme="minorHAnsi" w:cstheme="minorHAnsi"/>
          <w:sz w:val="22"/>
          <w:szCs w:val="22"/>
        </w:rPr>
      </w:pPr>
      <w:r w:rsidRPr="006B537D">
        <w:rPr>
          <w:rFonts w:asciiTheme="minorHAnsi" w:hAnsiTheme="minorHAnsi" w:cstheme="minorHAnsi"/>
          <w:sz w:val="22"/>
          <w:szCs w:val="22"/>
        </w:rPr>
        <w:t>V případě, že účetní doklad nebude obsahovat požadované náležitosti, je objednatel oprávněn jej vrátit zpět k doplnění. Lhůta splatnosti počne běžet znovu od doručení řádně opraveného dokladu.</w:t>
      </w:r>
    </w:p>
    <w:p w14:paraId="4028694D" w14:textId="77777777" w:rsidR="0059158D" w:rsidRPr="006C638D" w:rsidRDefault="001571A5" w:rsidP="000525B6">
      <w:pPr>
        <w:pStyle w:val="Bezmezer"/>
        <w:numPr>
          <w:ilvl w:val="0"/>
          <w:numId w:val="4"/>
        </w:numPr>
        <w:spacing w:after="80"/>
        <w:rPr>
          <w:rFonts w:asciiTheme="minorHAnsi" w:hAnsiTheme="minorHAnsi" w:cstheme="minorHAnsi"/>
          <w:color w:val="000000"/>
          <w:sz w:val="22"/>
          <w:szCs w:val="22"/>
        </w:rPr>
      </w:pPr>
      <w:r w:rsidRPr="006C638D">
        <w:rPr>
          <w:rFonts w:asciiTheme="minorHAnsi" w:hAnsiTheme="minorHAnsi" w:cstheme="minorHAnsi"/>
          <w:color w:val="000000"/>
          <w:sz w:val="22"/>
          <w:szCs w:val="22"/>
        </w:rPr>
        <w:t>V případě, že splatnost faktur připadne na den pracovního klidu nebo volna, jsou splatné následující pracovní den.</w:t>
      </w:r>
    </w:p>
    <w:p w14:paraId="695C763A" w14:textId="77777777" w:rsidR="009A4BB7" w:rsidRDefault="00685209" w:rsidP="00621BA8">
      <w:pPr>
        <w:pStyle w:val="Bezmezer"/>
        <w:spacing w:before="360" w:after="120"/>
        <w:jc w:val="center"/>
        <w:rPr>
          <w:rFonts w:asciiTheme="minorHAnsi" w:hAnsiTheme="minorHAnsi" w:cstheme="minorHAnsi"/>
          <w:b/>
          <w:sz w:val="22"/>
          <w:szCs w:val="22"/>
        </w:rPr>
      </w:pPr>
      <w:r w:rsidRPr="006B537D">
        <w:rPr>
          <w:rFonts w:asciiTheme="minorHAnsi" w:hAnsiTheme="minorHAnsi" w:cstheme="minorHAnsi"/>
          <w:b/>
          <w:sz w:val="22"/>
          <w:szCs w:val="22"/>
        </w:rPr>
        <w:t>V. Předání místa plnění</w:t>
      </w:r>
    </w:p>
    <w:p w14:paraId="1B30854F" w14:textId="3654F605" w:rsidR="00851F20" w:rsidRPr="006B537D" w:rsidRDefault="00685209" w:rsidP="00D17811">
      <w:pPr>
        <w:pStyle w:val="Bezmezer"/>
        <w:numPr>
          <w:ilvl w:val="0"/>
          <w:numId w:val="5"/>
        </w:numPr>
        <w:spacing w:after="120"/>
        <w:rPr>
          <w:rFonts w:asciiTheme="minorHAnsi" w:hAnsiTheme="minorHAnsi" w:cstheme="minorHAnsi"/>
          <w:sz w:val="22"/>
          <w:szCs w:val="22"/>
        </w:rPr>
      </w:pPr>
      <w:r w:rsidRPr="006B537D">
        <w:rPr>
          <w:rFonts w:asciiTheme="minorHAnsi" w:hAnsiTheme="minorHAnsi" w:cstheme="minorHAnsi"/>
          <w:sz w:val="22"/>
          <w:szCs w:val="22"/>
        </w:rPr>
        <w:t>Objednatel předá zhotoviteli místo plnění po předchozí</w:t>
      </w:r>
      <w:r w:rsidR="003B56C3">
        <w:rPr>
          <w:rFonts w:asciiTheme="minorHAnsi" w:hAnsiTheme="minorHAnsi" w:cstheme="minorHAnsi"/>
          <w:sz w:val="22"/>
          <w:szCs w:val="22"/>
        </w:rPr>
        <w:t xml:space="preserve"> písemné výzvě</w:t>
      </w:r>
      <w:r w:rsidR="00D072B1">
        <w:rPr>
          <w:rFonts w:asciiTheme="minorHAnsi" w:hAnsiTheme="minorHAnsi" w:cstheme="minorHAnsi"/>
          <w:sz w:val="22"/>
          <w:szCs w:val="22"/>
        </w:rPr>
        <w:t xml:space="preserve"> k</w:t>
      </w:r>
      <w:r w:rsidR="003B56C3">
        <w:rPr>
          <w:rFonts w:asciiTheme="minorHAnsi" w:hAnsiTheme="minorHAnsi" w:cstheme="minorHAnsi"/>
          <w:sz w:val="22"/>
          <w:szCs w:val="22"/>
        </w:rPr>
        <w:t xml:space="preserve"> </w:t>
      </w:r>
      <w:r w:rsidR="006C638D">
        <w:rPr>
          <w:rFonts w:asciiTheme="minorHAnsi" w:hAnsiTheme="minorHAnsi" w:cstheme="minorHAnsi"/>
          <w:sz w:val="22"/>
          <w:szCs w:val="22"/>
        </w:rPr>
        <w:t>dohodě obou smluvních stran</w:t>
      </w:r>
      <w:r w:rsidR="00A70360">
        <w:rPr>
          <w:rFonts w:asciiTheme="minorHAnsi" w:hAnsiTheme="minorHAnsi" w:cstheme="minorHAnsi"/>
          <w:sz w:val="22"/>
          <w:szCs w:val="22"/>
        </w:rPr>
        <w:t xml:space="preserve">. </w:t>
      </w:r>
      <w:r w:rsidR="00D17811">
        <w:rPr>
          <w:rFonts w:asciiTheme="minorHAnsi" w:hAnsiTheme="minorHAnsi" w:cstheme="minorHAnsi"/>
          <w:sz w:val="22"/>
          <w:szCs w:val="22"/>
        </w:rPr>
        <w:t>Termín</w:t>
      </w:r>
      <w:r w:rsidR="00A70360">
        <w:rPr>
          <w:rFonts w:asciiTheme="minorHAnsi" w:hAnsiTheme="minorHAnsi" w:cstheme="minorHAnsi"/>
          <w:sz w:val="22"/>
          <w:szCs w:val="22"/>
        </w:rPr>
        <w:t xml:space="preserve"> předání je </w:t>
      </w:r>
      <w:r w:rsidR="00D17811">
        <w:rPr>
          <w:rFonts w:asciiTheme="minorHAnsi" w:hAnsiTheme="minorHAnsi" w:cstheme="minorHAnsi"/>
          <w:sz w:val="22"/>
          <w:szCs w:val="22"/>
        </w:rPr>
        <w:t>stanoven v souladu s čl. III. odst. 1.</w:t>
      </w:r>
    </w:p>
    <w:p w14:paraId="2F76F34E" w14:textId="77777777" w:rsidR="00685209" w:rsidRPr="006B537D" w:rsidRDefault="00685209" w:rsidP="000525B6">
      <w:pPr>
        <w:pStyle w:val="Bezmezer"/>
        <w:numPr>
          <w:ilvl w:val="0"/>
          <w:numId w:val="5"/>
        </w:numPr>
        <w:spacing w:after="80"/>
        <w:rPr>
          <w:rFonts w:asciiTheme="minorHAnsi" w:hAnsiTheme="minorHAnsi" w:cstheme="minorHAnsi"/>
          <w:sz w:val="22"/>
          <w:szCs w:val="22"/>
        </w:rPr>
      </w:pPr>
      <w:r w:rsidRPr="006B537D">
        <w:rPr>
          <w:rFonts w:asciiTheme="minorHAnsi" w:hAnsiTheme="minorHAnsi" w:cstheme="minorHAnsi"/>
          <w:sz w:val="22"/>
          <w:szCs w:val="22"/>
        </w:rPr>
        <w:t>O předání míst</w:t>
      </w:r>
      <w:r w:rsidR="000B49EF" w:rsidRPr="006B537D">
        <w:rPr>
          <w:rFonts w:asciiTheme="minorHAnsi" w:hAnsiTheme="minorHAnsi" w:cstheme="minorHAnsi"/>
          <w:sz w:val="22"/>
          <w:szCs w:val="22"/>
        </w:rPr>
        <w:t>a bude vyhotoven písemný záznam (zápis, protokol).</w:t>
      </w:r>
    </w:p>
    <w:p w14:paraId="0160B561" w14:textId="77777777" w:rsidR="000B49EF" w:rsidRPr="006B537D" w:rsidRDefault="000B49EF" w:rsidP="00621BA8">
      <w:pPr>
        <w:pStyle w:val="Bezmezer"/>
        <w:spacing w:before="360" w:after="120"/>
        <w:jc w:val="center"/>
        <w:rPr>
          <w:rFonts w:asciiTheme="minorHAnsi" w:hAnsiTheme="minorHAnsi" w:cstheme="minorHAnsi"/>
          <w:sz w:val="22"/>
          <w:szCs w:val="22"/>
        </w:rPr>
      </w:pPr>
      <w:r w:rsidRPr="006B537D">
        <w:rPr>
          <w:rFonts w:asciiTheme="minorHAnsi" w:hAnsiTheme="minorHAnsi" w:cstheme="minorHAnsi"/>
          <w:b/>
          <w:sz w:val="22"/>
          <w:szCs w:val="22"/>
        </w:rPr>
        <w:t>V</w:t>
      </w:r>
      <w:r w:rsidR="00A76D0E">
        <w:rPr>
          <w:rFonts w:asciiTheme="minorHAnsi" w:hAnsiTheme="minorHAnsi" w:cstheme="minorHAnsi"/>
          <w:b/>
          <w:sz w:val="22"/>
          <w:szCs w:val="22"/>
        </w:rPr>
        <w:t>I</w:t>
      </w:r>
      <w:r w:rsidRPr="006B537D">
        <w:rPr>
          <w:rFonts w:asciiTheme="minorHAnsi" w:hAnsiTheme="minorHAnsi" w:cstheme="minorHAnsi"/>
          <w:b/>
          <w:sz w:val="22"/>
          <w:szCs w:val="22"/>
        </w:rPr>
        <w:t>. Předání a převzetí díla</w:t>
      </w:r>
    </w:p>
    <w:p w14:paraId="761B0CFF" w14:textId="77777777" w:rsidR="000B49EF" w:rsidRDefault="000B49EF" w:rsidP="000525B6">
      <w:pPr>
        <w:pStyle w:val="Bezmezer"/>
        <w:numPr>
          <w:ilvl w:val="0"/>
          <w:numId w:val="9"/>
        </w:numPr>
        <w:spacing w:after="120"/>
        <w:rPr>
          <w:rFonts w:asciiTheme="minorHAnsi" w:hAnsiTheme="minorHAnsi" w:cstheme="minorHAnsi"/>
          <w:sz w:val="22"/>
          <w:szCs w:val="22"/>
        </w:rPr>
      </w:pPr>
      <w:r w:rsidRPr="006B537D">
        <w:rPr>
          <w:rFonts w:asciiTheme="minorHAnsi" w:hAnsiTheme="minorHAnsi" w:cstheme="minorHAnsi"/>
          <w:sz w:val="22"/>
          <w:szCs w:val="22"/>
        </w:rPr>
        <w:t>O předání a převzetí díla pořídí zápis zástupci pro technická jednání obou smluvních stran. Zápis se sepisuje i v případech, kdy objednatel převzetí díla odmítne. Zápis musí obsahovat všechny identifikační údaje přejímaného díla, termíny skutečného zahájení a ukončení díla, případně též soupis vad a nedodělků s dohodnutými lhůtami jejich odstranění a dále prohlášení objednatele, zda dílo přejímá.</w:t>
      </w:r>
    </w:p>
    <w:p w14:paraId="1DAE330A" w14:textId="77777777" w:rsidR="00A93219" w:rsidRPr="00A93219" w:rsidRDefault="00A93219" w:rsidP="00A93219">
      <w:pPr>
        <w:pStyle w:val="Bezmezer"/>
        <w:numPr>
          <w:ilvl w:val="0"/>
          <w:numId w:val="9"/>
        </w:numPr>
        <w:spacing w:after="120"/>
        <w:rPr>
          <w:rFonts w:asciiTheme="minorHAnsi" w:hAnsiTheme="minorHAnsi" w:cstheme="minorHAnsi"/>
          <w:sz w:val="22"/>
          <w:szCs w:val="22"/>
        </w:rPr>
      </w:pPr>
      <w:r w:rsidRPr="00A93219">
        <w:rPr>
          <w:rFonts w:asciiTheme="minorHAnsi" w:hAnsiTheme="minorHAnsi" w:cstheme="minorHAnsi"/>
          <w:sz w:val="22"/>
          <w:szCs w:val="22"/>
        </w:rPr>
        <w:t>Před zahájením přejímacího řízení je Zhotovitel povinen připravit všechny nezbytné doklady, které mají být předány Objednateli při přejímacím řízení a které se mají stát součástí Předávacího protokolu, a to zejména:</w:t>
      </w:r>
    </w:p>
    <w:p w14:paraId="3EE8CC04" w14:textId="4AE6F0C8" w:rsidR="00A93219" w:rsidRPr="00A93219" w:rsidRDefault="00A93219" w:rsidP="00A93219">
      <w:pPr>
        <w:pStyle w:val="Bezmezer"/>
        <w:numPr>
          <w:ilvl w:val="1"/>
          <w:numId w:val="9"/>
        </w:numPr>
        <w:tabs>
          <w:tab w:val="clear" w:pos="851"/>
          <w:tab w:val="clear" w:pos="1418"/>
        </w:tabs>
        <w:spacing w:after="120"/>
        <w:rPr>
          <w:rFonts w:asciiTheme="minorHAnsi" w:hAnsiTheme="minorHAnsi" w:cstheme="minorHAnsi"/>
          <w:sz w:val="22"/>
          <w:szCs w:val="22"/>
        </w:rPr>
      </w:pPr>
      <w:r w:rsidRPr="00A93219">
        <w:rPr>
          <w:rFonts w:asciiTheme="minorHAnsi" w:hAnsiTheme="minorHAnsi" w:cstheme="minorHAnsi"/>
          <w:sz w:val="22"/>
          <w:szCs w:val="22"/>
        </w:rPr>
        <w:t>2 vyhotovení výkresů skutečného provedení úprav v listinné podobě a zároveň 1 vyhotovení v elektronické podobě, (dokumentace skutečného provedení)</w:t>
      </w:r>
    </w:p>
    <w:p w14:paraId="03E796F0" w14:textId="3C80B41C" w:rsidR="00A93219" w:rsidRPr="00A93219" w:rsidRDefault="00A93219" w:rsidP="00A93219">
      <w:pPr>
        <w:pStyle w:val="Bezmezer"/>
        <w:numPr>
          <w:ilvl w:val="1"/>
          <w:numId w:val="9"/>
        </w:numPr>
        <w:tabs>
          <w:tab w:val="clear" w:pos="851"/>
          <w:tab w:val="clear" w:pos="1418"/>
        </w:tabs>
        <w:spacing w:after="120"/>
        <w:rPr>
          <w:rFonts w:asciiTheme="minorHAnsi" w:hAnsiTheme="minorHAnsi" w:cstheme="minorHAnsi"/>
          <w:sz w:val="22"/>
          <w:szCs w:val="22"/>
        </w:rPr>
      </w:pPr>
      <w:r w:rsidRPr="00A93219">
        <w:rPr>
          <w:rFonts w:asciiTheme="minorHAnsi" w:hAnsiTheme="minorHAnsi" w:cstheme="minorHAnsi"/>
          <w:sz w:val="22"/>
          <w:szCs w:val="22"/>
        </w:rPr>
        <w:t xml:space="preserve">doklady o zaregulování VZT a klimatizace na projektované parametry, </w:t>
      </w:r>
    </w:p>
    <w:p w14:paraId="669634BA" w14:textId="1D66F9C2" w:rsidR="00A93219" w:rsidRPr="00A93219" w:rsidRDefault="00A93219" w:rsidP="00A93219">
      <w:pPr>
        <w:pStyle w:val="Bezmezer"/>
        <w:numPr>
          <w:ilvl w:val="1"/>
          <w:numId w:val="9"/>
        </w:numPr>
        <w:tabs>
          <w:tab w:val="clear" w:pos="851"/>
          <w:tab w:val="clear" w:pos="1418"/>
        </w:tabs>
        <w:spacing w:after="120"/>
        <w:rPr>
          <w:rFonts w:asciiTheme="minorHAnsi" w:hAnsiTheme="minorHAnsi" w:cstheme="minorHAnsi"/>
          <w:sz w:val="22"/>
          <w:szCs w:val="22"/>
        </w:rPr>
      </w:pPr>
      <w:r w:rsidRPr="00A93219">
        <w:rPr>
          <w:rFonts w:asciiTheme="minorHAnsi" w:hAnsiTheme="minorHAnsi" w:cstheme="minorHAnsi"/>
          <w:sz w:val="22"/>
          <w:szCs w:val="22"/>
        </w:rPr>
        <w:t>doklad o měření hluku z provozu VZT zařízení a chlazení garantující nepřekročení přípustných limitů hluku ve vnitřním chráněném prostoru dotčené stavby stanovených nařízením vlády ze dne 24. srpna 2011 č. 272/2011 Sb., o ochraně zdraví před nepříznivými účinky hluku a vibrací, ve znění pozdějších předpisů,</w:t>
      </w:r>
    </w:p>
    <w:p w14:paraId="2B719E9C" w14:textId="3418BF12" w:rsidR="00A93219" w:rsidRPr="00A93219" w:rsidRDefault="00A93219" w:rsidP="00A93219">
      <w:pPr>
        <w:pStyle w:val="Bezmezer"/>
        <w:numPr>
          <w:ilvl w:val="1"/>
          <w:numId w:val="9"/>
        </w:numPr>
        <w:tabs>
          <w:tab w:val="clear" w:pos="851"/>
          <w:tab w:val="clear" w:pos="1418"/>
        </w:tabs>
        <w:spacing w:after="120"/>
        <w:rPr>
          <w:rFonts w:asciiTheme="minorHAnsi" w:hAnsiTheme="minorHAnsi" w:cstheme="minorHAnsi"/>
          <w:sz w:val="22"/>
          <w:szCs w:val="22"/>
        </w:rPr>
      </w:pPr>
      <w:r w:rsidRPr="00A93219">
        <w:rPr>
          <w:rFonts w:asciiTheme="minorHAnsi" w:hAnsiTheme="minorHAnsi" w:cstheme="minorHAnsi"/>
          <w:sz w:val="22"/>
          <w:szCs w:val="22"/>
        </w:rPr>
        <w:t xml:space="preserve"> prohlášení zhotovitele, že pro stavbu byly použity pouze ověřené výrobky a technologie, </w:t>
      </w:r>
    </w:p>
    <w:p w14:paraId="40DE94BF" w14:textId="0E214706" w:rsidR="00A93219" w:rsidRPr="00A93219" w:rsidRDefault="00A93219" w:rsidP="00A93219">
      <w:pPr>
        <w:pStyle w:val="Bezmezer"/>
        <w:numPr>
          <w:ilvl w:val="1"/>
          <w:numId w:val="9"/>
        </w:numPr>
        <w:tabs>
          <w:tab w:val="clear" w:pos="851"/>
          <w:tab w:val="clear" w:pos="1418"/>
        </w:tabs>
        <w:spacing w:after="120"/>
        <w:rPr>
          <w:rFonts w:asciiTheme="minorHAnsi" w:hAnsiTheme="minorHAnsi" w:cstheme="minorHAnsi"/>
          <w:sz w:val="22"/>
          <w:szCs w:val="22"/>
        </w:rPr>
      </w:pPr>
      <w:r w:rsidRPr="00A93219">
        <w:rPr>
          <w:rFonts w:asciiTheme="minorHAnsi" w:hAnsiTheme="minorHAnsi" w:cstheme="minorHAnsi"/>
          <w:sz w:val="22"/>
          <w:szCs w:val="22"/>
        </w:rPr>
        <w:t>platné doklady prokazující splnění podmínek požárně bezpečnostního řešení stavby,</w:t>
      </w:r>
    </w:p>
    <w:p w14:paraId="35FD4791" w14:textId="76A3FD67" w:rsidR="00A93219" w:rsidRPr="00A93219" w:rsidRDefault="00A93219" w:rsidP="00A93219">
      <w:pPr>
        <w:pStyle w:val="Bezmezer"/>
        <w:numPr>
          <w:ilvl w:val="1"/>
          <w:numId w:val="9"/>
        </w:numPr>
        <w:tabs>
          <w:tab w:val="clear" w:pos="851"/>
          <w:tab w:val="clear" w:pos="1418"/>
        </w:tabs>
        <w:spacing w:after="120"/>
        <w:rPr>
          <w:rFonts w:asciiTheme="minorHAnsi" w:hAnsiTheme="minorHAnsi" w:cstheme="minorHAnsi"/>
          <w:sz w:val="22"/>
          <w:szCs w:val="22"/>
        </w:rPr>
      </w:pPr>
      <w:r w:rsidRPr="00A93219">
        <w:rPr>
          <w:rFonts w:asciiTheme="minorHAnsi" w:hAnsiTheme="minorHAnsi" w:cstheme="minorHAnsi"/>
          <w:sz w:val="22"/>
          <w:szCs w:val="22"/>
        </w:rPr>
        <w:t xml:space="preserve">doklad o recyklaci odpadu ze stavební činnosti případně doklad o uložení nezpracované suti a obalů na skládku, </w:t>
      </w:r>
    </w:p>
    <w:p w14:paraId="50AF59E5" w14:textId="03BB187C" w:rsidR="00A93219" w:rsidRPr="00A93219" w:rsidRDefault="00A93219" w:rsidP="00A93219">
      <w:pPr>
        <w:pStyle w:val="Bezmezer"/>
        <w:numPr>
          <w:ilvl w:val="1"/>
          <w:numId w:val="9"/>
        </w:numPr>
        <w:tabs>
          <w:tab w:val="clear" w:pos="851"/>
          <w:tab w:val="clear" w:pos="1418"/>
        </w:tabs>
        <w:spacing w:after="120"/>
        <w:rPr>
          <w:rFonts w:asciiTheme="minorHAnsi" w:hAnsiTheme="minorHAnsi" w:cstheme="minorHAnsi"/>
          <w:sz w:val="22"/>
          <w:szCs w:val="22"/>
        </w:rPr>
      </w:pPr>
      <w:r w:rsidRPr="00A93219">
        <w:rPr>
          <w:rFonts w:asciiTheme="minorHAnsi" w:hAnsiTheme="minorHAnsi" w:cstheme="minorHAnsi"/>
          <w:sz w:val="22"/>
          <w:szCs w:val="22"/>
        </w:rPr>
        <w:t xml:space="preserve">zápis o revizi elektrického zařízení (v případě zásahu do elektroinstalace), </w:t>
      </w:r>
    </w:p>
    <w:p w14:paraId="72188652" w14:textId="7912A9DE" w:rsidR="00A93219" w:rsidRPr="00A93219" w:rsidRDefault="00A93219" w:rsidP="00A93219">
      <w:pPr>
        <w:pStyle w:val="Bezmezer"/>
        <w:numPr>
          <w:ilvl w:val="1"/>
          <w:numId w:val="9"/>
        </w:numPr>
        <w:tabs>
          <w:tab w:val="clear" w:pos="851"/>
          <w:tab w:val="clear" w:pos="1418"/>
        </w:tabs>
        <w:spacing w:after="120"/>
        <w:rPr>
          <w:rFonts w:asciiTheme="minorHAnsi" w:hAnsiTheme="minorHAnsi" w:cstheme="minorHAnsi"/>
          <w:sz w:val="22"/>
          <w:szCs w:val="22"/>
        </w:rPr>
      </w:pPr>
      <w:r w:rsidRPr="00A93219">
        <w:rPr>
          <w:rFonts w:asciiTheme="minorHAnsi" w:hAnsiTheme="minorHAnsi" w:cstheme="minorHAnsi"/>
          <w:sz w:val="22"/>
          <w:szCs w:val="22"/>
        </w:rPr>
        <w:lastRenderedPageBreak/>
        <w:t>originál stavebního deníku podle § 157 zákona č. 183/2006 Sb., o územním plánování a stavebním řádu (stavební zákon), ve znění pozdějších předpisů (dále jen „stavební deník“ a „stavební zákon“),</w:t>
      </w:r>
    </w:p>
    <w:p w14:paraId="31E5F9B7" w14:textId="7DA581B8" w:rsidR="00A93219" w:rsidRPr="00A93219" w:rsidRDefault="00A93219" w:rsidP="00A93219">
      <w:pPr>
        <w:pStyle w:val="Bezmezer"/>
        <w:numPr>
          <w:ilvl w:val="1"/>
          <w:numId w:val="9"/>
        </w:numPr>
        <w:tabs>
          <w:tab w:val="clear" w:pos="851"/>
          <w:tab w:val="clear" w:pos="1418"/>
        </w:tabs>
        <w:spacing w:after="120"/>
        <w:rPr>
          <w:rFonts w:asciiTheme="minorHAnsi" w:hAnsiTheme="minorHAnsi" w:cstheme="minorHAnsi"/>
          <w:sz w:val="22"/>
          <w:szCs w:val="22"/>
        </w:rPr>
      </w:pPr>
      <w:r w:rsidRPr="00A93219">
        <w:rPr>
          <w:rFonts w:asciiTheme="minorHAnsi" w:hAnsiTheme="minorHAnsi" w:cstheme="minorHAnsi"/>
          <w:sz w:val="22"/>
          <w:szCs w:val="22"/>
        </w:rPr>
        <w:t>ostatní doklady potřebné k řádnému užívání díla, doklady prokazující správné provedení díla</w:t>
      </w:r>
      <w:r>
        <w:rPr>
          <w:rFonts w:asciiTheme="minorHAnsi" w:hAnsiTheme="minorHAnsi" w:cstheme="minorHAnsi"/>
          <w:sz w:val="22"/>
          <w:szCs w:val="22"/>
        </w:rPr>
        <w:t>,</w:t>
      </w:r>
    </w:p>
    <w:p w14:paraId="5EA9BA1E" w14:textId="0CB849AF" w:rsidR="00A93219" w:rsidRPr="00A93219" w:rsidRDefault="00A93219" w:rsidP="00A93219">
      <w:pPr>
        <w:pStyle w:val="Bezmezer"/>
        <w:numPr>
          <w:ilvl w:val="1"/>
          <w:numId w:val="9"/>
        </w:numPr>
        <w:tabs>
          <w:tab w:val="clear" w:pos="851"/>
          <w:tab w:val="clear" w:pos="1418"/>
        </w:tabs>
        <w:spacing w:after="120"/>
        <w:rPr>
          <w:rFonts w:asciiTheme="minorHAnsi" w:hAnsiTheme="minorHAnsi" w:cstheme="minorHAnsi"/>
          <w:sz w:val="22"/>
          <w:szCs w:val="22"/>
        </w:rPr>
      </w:pPr>
      <w:r w:rsidRPr="00A93219">
        <w:rPr>
          <w:rFonts w:asciiTheme="minorHAnsi" w:hAnsiTheme="minorHAnsi" w:cstheme="minorHAnsi"/>
          <w:sz w:val="22"/>
          <w:szCs w:val="22"/>
        </w:rPr>
        <w:t>soupis předávaných manuálů</w:t>
      </w:r>
      <w:r>
        <w:rPr>
          <w:rFonts w:asciiTheme="minorHAnsi" w:hAnsiTheme="minorHAnsi" w:cstheme="minorHAnsi"/>
          <w:sz w:val="22"/>
          <w:szCs w:val="22"/>
        </w:rPr>
        <w:t>,</w:t>
      </w:r>
    </w:p>
    <w:p w14:paraId="30560C88" w14:textId="17F54D13" w:rsidR="00A93219" w:rsidRPr="00A93219" w:rsidRDefault="00A93219" w:rsidP="00A93219">
      <w:pPr>
        <w:pStyle w:val="Bezmezer"/>
        <w:numPr>
          <w:ilvl w:val="1"/>
          <w:numId w:val="9"/>
        </w:numPr>
        <w:tabs>
          <w:tab w:val="clear" w:pos="851"/>
          <w:tab w:val="clear" w:pos="1418"/>
        </w:tabs>
        <w:spacing w:after="120"/>
        <w:rPr>
          <w:rFonts w:asciiTheme="minorHAnsi" w:hAnsiTheme="minorHAnsi" w:cstheme="minorHAnsi"/>
          <w:sz w:val="22"/>
          <w:szCs w:val="22"/>
        </w:rPr>
      </w:pPr>
      <w:r w:rsidRPr="00A93219">
        <w:rPr>
          <w:rFonts w:asciiTheme="minorHAnsi" w:hAnsiTheme="minorHAnsi" w:cstheme="minorHAnsi"/>
          <w:sz w:val="22"/>
          <w:szCs w:val="22"/>
        </w:rPr>
        <w:t>zápisy a osvědčení o provedených zkouškách a revizích</w:t>
      </w:r>
      <w:r>
        <w:rPr>
          <w:rFonts w:asciiTheme="minorHAnsi" w:hAnsiTheme="minorHAnsi" w:cstheme="minorHAnsi"/>
          <w:sz w:val="22"/>
          <w:szCs w:val="22"/>
        </w:rPr>
        <w:t>.</w:t>
      </w:r>
    </w:p>
    <w:p w14:paraId="24F2B323" w14:textId="0B36D3B8" w:rsidR="00A93219" w:rsidRDefault="00A93219" w:rsidP="000525B6">
      <w:pPr>
        <w:pStyle w:val="Bezmezer"/>
        <w:numPr>
          <w:ilvl w:val="0"/>
          <w:numId w:val="9"/>
        </w:numPr>
        <w:spacing w:after="120"/>
        <w:rPr>
          <w:rFonts w:asciiTheme="minorHAnsi" w:hAnsiTheme="minorHAnsi" w:cstheme="minorHAnsi"/>
          <w:sz w:val="22"/>
          <w:szCs w:val="22"/>
        </w:rPr>
      </w:pPr>
      <w:r w:rsidRPr="00A93219">
        <w:rPr>
          <w:rFonts w:asciiTheme="minorHAnsi" w:hAnsiTheme="minorHAnsi" w:cstheme="minorHAnsi"/>
          <w:sz w:val="22"/>
          <w:szCs w:val="22"/>
        </w:rPr>
        <w:t>Dílo nebude považováno za dokončené a způsobilé k předání a převzetí do doby, dokud nebudou veškeré certifikáty a doklady předloženy Zhotovitelem Objednateli a převzaty Objednatelem.</w:t>
      </w:r>
    </w:p>
    <w:p w14:paraId="06CE8CC6" w14:textId="10BFB0EA" w:rsidR="000B49EF" w:rsidRDefault="000B49EF" w:rsidP="000525B6">
      <w:pPr>
        <w:pStyle w:val="Bezmezer"/>
        <w:numPr>
          <w:ilvl w:val="0"/>
          <w:numId w:val="9"/>
        </w:numPr>
        <w:spacing w:after="120"/>
        <w:rPr>
          <w:rFonts w:asciiTheme="minorHAnsi" w:hAnsiTheme="minorHAnsi" w:cstheme="minorHAnsi"/>
          <w:sz w:val="22"/>
          <w:szCs w:val="22"/>
        </w:rPr>
      </w:pPr>
      <w:r w:rsidRPr="006B537D">
        <w:rPr>
          <w:rFonts w:asciiTheme="minorHAnsi" w:hAnsiTheme="minorHAnsi" w:cstheme="minorHAnsi"/>
          <w:sz w:val="22"/>
          <w:szCs w:val="22"/>
        </w:rPr>
        <w:t xml:space="preserve">Nedokončené dílo </w:t>
      </w:r>
      <w:r w:rsidR="006C638D">
        <w:rPr>
          <w:rFonts w:asciiTheme="minorHAnsi" w:hAnsiTheme="minorHAnsi" w:cstheme="minorHAnsi"/>
          <w:sz w:val="22"/>
          <w:szCs w:val="22"/>
        </w:rPr>
        <w:t>není objednatel povinen převzít.</w:t>
      </w:r>
    </w:p>
    <w:p w14:paraId="3373A57A" w14:textId="77777777" w:rsidR="006E3EA3" w:rsidRDefault="006E3EA3" w:rsidP="000525B6">
      <w:pPr>
        <w:pStyle w:val="Bezmezer"/>
        <w:numPr>
          <w:ilvl w:val="0"/>
          <w:numId w:val="9"/>
        </w:numPr>
        <w:spacing w:after="120"/>
        <w:rPr>
          <w:rFonts w:asciiTheme="minorHAnsi" w:hAnsiTheme="minorHAnsi" w:cstheme="minorHAnsi"/>
          <w:sz w:val="22"/>
          <w:szCs w:val="22"/>
        </w:rPr>
      </w:pPr>
      <w:r w:rsidRPr="006E3EA3">
        <w:rPr>
          <w:rFonts w:asciiTheme="minorHAnsi" w:hAnsiTheme="minorHAnsi" w:cstheme="minorHAnsi"/>
          <w:sz w:val="22"/>
          <w:szCs w:val="22"/>
        </w:rPr>
        <w:t xml:space="preserve">Předáním </w:t>
      </w:r>
      <w:r>
        <w:rPr>
          <w:rFonts w:asciiTheme="minorHAnsi" w:hAnsiTheme="minorHAnsi" w:cstheme="minorHAnsi"/>
          <w:sz w:val="22"/>
          <w:szCs w:val="22"/>
        </w:rPr>
        <w:t>d</w:t>
      </w:r>
      <w:r w:rsidRPr="006E3EA3">
        <w:rPr>
          <w:rFonts w:asciiTheme="minorHAnsi" w:hAnsiTheme="minorHAnsi" w:cstheme="minorHAnsi"/>
          <w:sz w:val="22"/>
          <w:szCs w:val="22"/>
        </w:rPr>
        <w:t xml:space="preserve">íla stvrzeným podpisem touto smlouvou určených osob na předávacím protokolu, přechází na Objednatele nebezpečí vzniku škody na zhotoveném </w:t>
      </w:r>
      <w:r>
        <w:rPr>
          <w:rFonts w:asciiTheme="minorHAnsi" w:hAnsiTheme="minorHAnsi" w:cstheme="minorHAnsi"/>
          <w:sz w:val="22"/>
          <w:szCs w:val="22"/>
        </w:rPr>
        <w:t>d</w:t>
      </w:r>
      <w:r w:rsidRPr="006E3EA3">
        <w:rPr>
          <w:rFonts w:asciiTheme="minorHAnsi" w:hAnsiTheme="minorHAnsi" w:cstheme="minorHAnsi"/>
          <w:sz w:val="22"/>
          <w:szCs w:val="22"/>
        </w:rPr>
        <w:t xml:space="preserve">íle, přičemž tato skutečnost nezbavuje Zhotovitele odpovědnosti za vady </w:t>
      </w:r>
      <w:r>
        <w:rPr>
          <w:rFonts w:asciiTheme="minorHAnsi" w:hAnsiTheme="minorHAnsi" w:cstheme="minorHAnsi"/>
          <w:sz w:val="22"/>
          <w:szCs w:val="22"/>
        </w:rPr>
        <w:t>d</w:t>
      </w:r>
      <w:r w:rsidRPr="006E3EA3">
        <w:rPr>
          <w:rFonts w:asciiTheme="minorHAnsi" w:hAnsiTheme="minorHAnsi" w:cstheme="minorHAnsi"/>
          <w:sz w:val="22"/>
          <w:szCs w:val="22"/>
        </w:rPr>
        <w:t xml:space="preserve">íla a za škody vzniklé v důsledku vad </w:t>
      </w:r>
      <w:r>
        <w:rPr>
          <w:rFonts w:asciiTheme="minorHAnsi" w:hAnsiTheme="minorHAnsi" w:cstheme="minorHAnsi"/>
          <w:sz w:val="22"/>
          <w:szCs w:val="22"/>
        </w:rPr>
        <w:t>d</w:t>
      </w:r>
      <w:r w:rsidRPr="006E3EA3">
        <w:rPr>
          <w:rFonts w:asciiTheme="minorHAnsi" w:hAnsiTheme="minorHAnsi" w:cstheme="minorHAnsi"/>
          <w:sz w:val="22"/>
          <w:szCs w:val="22"/>
        </w:rPr>
        <w:t xml:space="preserve">íla. </w:t>
      </w:r>
    </w:p>
    <w:p w14:paraId="2BBEEBEF" w14:textId="3BE3411C" w:rsidR="006E3EA3" w:rsidRPr="006B537D" w:rsidRDefault="006E3EA3" w:rsidP="000525B6">
      <w:pPr>
        <w:pStyle w:val="Bezmezer"/>
        <w:numPr>
          <w:ilvl w:val="0"/>
          <w:numId w:val="9"/>
        </w:numPr>
        <w:spacing w:after="120"/>
        <w:rPr>
          <w:rFonts w:asciiTheme="minorHAnsi" w:hAnsiTheme="minorHAnsi" w:cstheme="minorHAnsi"/>
          <w:sz w:val="22"/>
          <w:szCs w:val="22"/>
        </w:rPr>
      </w:pPr>
      <w:r w:rsidRPr="006E3EA3">
        <w:rPr>
          <w:rFonts w:asciiTheme="minorHAnsi" w:hAnsiTheme="minorHAnsi" w:cstheme="minorHAnsi"/>
          <w:sz w:val="22"/>
          <w:szCs w:val="22"/>
        </w:rPr>
        <w:t xml:space="preserve">Zhotovitel bere na vědomí, že Objednatel není povinen </w:t>
      </w:r>
      <w:r>
        <w:rPr>
          <w:rFonts w:asciiTheme="minorHAnsi" w:hAnsiTheme="minorHAnsi" w:cstheme="minorHAnsi"/>
          <w:sz w:val="22"/>
          <w:szCs w:val="22"/>
        </w:rPr>
        <w:t>d</w:t>
      </w:r>
      <w:r w:rsidRPr="006E3EA3">
        <w:rPr>
          <w:rFonts w:asciiTheme="minorHAnsi" w:hAnsiTheme="minorHAnsi" w:cstheme="minorHAnsi"/>
          <w:sz w:val="22"/>
          <w:szCs w:val="22"/>
        </w:rPr>
        <w:t xml:space="preserve">ílo převzít a může odložit podpis předávacího protokolu až na dobu, kdy budou jednoznačně prokázány vlastnosti </w:t>
      </w:r>
      <w:r w:rsidR="00B35DA3">
        <w:rPr>
          <w:rFonts w:asciiTheme="minorHAnsi" w:hAnsiTheme="minorHAnsi" w:cstheme="minorHAnsi"/>
          <w:sz w:val="22"/>
          <w:szCs w:val="22"/>
        </w:rPr>
        <w:t>d</w:t>
      </w:r>
      <w:r w:rsidRPr="006E3EA3">
        <w:rPr>
          <w:rFonts w:asciiTheme="minorHAnsi" w:hAnsiTheme="minorHAnsi" w:cstheme="minorHAnsi"/>
          <w:sz w:val="22"/>
          <w:szCs w:val="22"/>
        </w:rPr>
        <w:t xml:space="preserve">íla stanovené touto smlouvou. Objednatel není povinen </w:t>
      </w:r>
      <w:r w:rsidR="00B35DA3">
        <w:rPr>
          <w:rFonts w:asciiTheme="minorHAnsi" w:hAnsiTheme="minorHAnsi" w:cstheme="minorHAnsi"/>
          <w:sz w:val="22"/>
          <w:szCs w:val="22"/>
        </w:rPr>
        <w:t>d</w:t>
      </w:r>
      <w:r w:rsidRPr="006E3EA3">
        <w:rPr>
          <w:rFonts w:asciiTheme="minorHAnsi" w:hAnsiTheme="minorHAnsi" w:cstheme="minorHAnsi"/>
          <w:sz w:val="22"/>
          <w:szCs w:val="22"/>
        </w:rPr>
        <w:t xml:space="preserve">ílo převzít a podepsat předávací protokol, zejména dokud nebudou vyřešeny případné vady a nedodělky </w:t>
      </w:r>
      <w:r w:rsidR="00B35DA3">
        <w:rPr>
          <w:rFonts w:asciiTheme="minorHAnsi" w:hAnsiTheme="minorHAnsi" w:cstheme="minorHAnsi"/>
          <w:sz w:val="22"/>
          <w:szCs w:val="22"/>
        </w:rPr>
        <w:t>d</w:t>
      </w:r>
      <w:r w:rsidRPr="006E3EA3">
        <w:rPr>
          <w:rFonts w:asciiTheme="minorHAnsi" w:hAnsiTheme="minorHAnsi" w:cstheme="minorHAnsi"/>
          <w:sz w:val="22"/>
          <w:szCs w:val="22"/>
        </w:rPr>
        <w:t>íla nebo stranami nebude dohodnut termín a způsob jejich odstranění akceptovatelný pro Objednatele</w:t>
      </w:r>
      <w:r w:rsidR="00B35DA3">
        <w:rPr>
          <w:rFonts w:asciiTheme="minorHAnsi" w:hAnsiTheme="minorHAnsi" w:cstheme="minorHAnsi"/>
          <w:sz w:val="22"/>
          <w:szCs w:val="22"/>
        </w:rPr>
        <w:t>.</w:t>
      </w:r>
    </w:p>
    <w:p w14:paraId="3CFB49CB" w14:textId="77777777" w:rsidR="000B49EF" w:rsidRPr="0027226B" w:rsidRDefault="000B49EF" w:rsidP="000525B6">
      <w:pPr>
        <w:pStyle w:val="Bezmezer"/>
        <w:numPr>
          <w:ilvl w:val="0"/>
          <w:numId w:val="9"/>
        </w:numPr>
        <w:spacing w:after="80"/>
        <w:rPr>
          <w:rFonts w:asciiTheme="minorHAnsi" w:hAnsiTheme="minorHAnsi" w:cstheme="minorHAnsi"/>
          <w:sz w:val="22"/>
          <w:szCs w:val="22"/>
        </w:rPr>
      </w:pPr>
      <w:r w:rsidRPr="0027226B">
        <w:rPr>
          <w:rFonts w:asciiTheme="minorHAnsi" w:hAnsiTheme="minorHAnsi" w:cstheme="minorHAnsi"/>
          <w:sz w:val="22"/>
          <w:szCs w:val="22"/>
        </w:rPr>
        <w:t>Zhotovitel vyklidí místo plnění do jednoho pracovního dne ode dne předání a převzetí díla objednatelem.</w:t>
      </w:r>
    </w:p>
    <w:p w14:paraId="0F4ABDA0" w14:textId="77777777" w:rsidR="00DB795B" w:rsidRPr="006B537D" w:rsidRDefault="000B49EF" w:rsidP="00621BA8">
      <w:pPr>
        <w:pStyle w:val="Bezmezer"/>
        <w:spacing w:before="360" w:after="120"/>
        <w:jc w:val="center"/>
        <w:rPr>
          <w:rFonts w:asciiTheme="minorHAnsi" w:hAnsiTheme="minorHAnsi" w:cstheme="minorHAnsi"/>
          <w:sz w:val="22"/>
          <w:szCs w:val="22"/>
        </w:rPr>
      </w:pPr>
      <w:r w:rsidRPr="006B537D">
        <w:rPr>
          <w:rFonts w:asciiTheme="minorHAnsi" w:hAnsiTheme="minorHAnsi" w:cstheme="minorHAnsi"/>
          <w:b/>
          <w:sz w:val="22"/>
          <w:szCs w:val="22"/>
        </w:rPr>
        <w:t>V</w:t>
      </w:r>
      <w:r w:rsidR="00A76D0E">
        <w:rPr>
          <w:rFonts w:asciiTheme="minorHAnsi" w:hAnsiTheme="minorHAnsi" w:cstheme="minorHAnsi"/>
          <w:b/>
          <w:sz w:val="22"/>
          <w:szCs w:val="22"/>
        </w:rPr>
        <w:t>I</w:t>
      </w:r>
      <w:r w:rsidR="0022301E" w:rsidRPr="006B537D">
        <w:rPr>
          <w:rFonts w:asciiTheme="minorHAnsi" w:hAnsiTheme="minorHAnsi" w:cstheme="minorHAnsi"/>
          <w:b/>
          <w:sz w:val="22"/>
          <w:szCs w:val="22"/>
        </w:rPr>
        <w:t>I</w:t>
      </w:r>
      <w:r w:rsidR="00DB795B" w:rsidRPr="006B537D">
        <w:rPr>
          <w:rFonts w:asciiTheme="minorHAnsi" w:hAnsiTheme="minorHAnsi" w:cstheme="minorHAnsi"/>
          <w:b/>
          <w:sz w:val="22"/>
          <w:szCs w:val="22"/>
        </w:rPr>
        <w:t>. Odpovědnost za vady, záruka za jakost</w:t>
      </w:r>
    </w:p>
    <w:p w14:paraId="4159648A" w14:textId="77777777" w:rsidR="00DB795B" w:rsidRDefault="00DB795B" w:rsidP="000525B6">
      <w:pPr>
        <w:pStyle w:val="Bezmezer"/>
        <w:numPr>
          <w:ilvl w:val="0"/>
          <w:numId w:val="6"/>
        </w:numPr>
        <w:spacing w:after="120"/>
        <w:rPr>
          <w:rFonts w:asciiTheme="minorHAnsi" w:hAnsiTheme="minorHAnsi" w:cstheme="minorHAnsi"/>
          <w:sz w:val="22"/>
          <w:szCs w:val="22"/>
        </w:rPr>
      </w:pPr>
      <w:r w:rsidRPr="006B537D">
        <w:rPr>
          <w:rFonts w:asciiTheme="minorHAnsi" w:hAnsiTheme="minorHAnsi" w:cstheme="minorHAnsi"/>
          <w:sz w:val="22"/>
          <w:szCs w:val="22"/>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6B537D">
        <w:rPr>
          <w:rFonts w:asciiTheme="minorHAnsi" w:hAnsiTheme="minorHAnsi" w:cstheme="minorHAnsi"/>
          <w:sz w:val="22"/>
          <w:szCs w:val="22"/>
        </w:rPr>
        <w:t xml:space="preserve">faktické i právní, </w:t>
      </w:r>
      <w:r w:rsidRPr="006B537D">
        <w:rPr>
          <w:rFonts w:asciiTheme="minorHAnsi" w:hAnsiTheme="minorHAnsi" w:cstheme="minorHAnsi"/>
          <w:sz w:val="22"/>
          <w:szCs w:val="22"/>
        </w:rPr>
        <w:t>zjevné</w:t>
      </w:r>
      <w:r w:rsidR="00223B08" w:rsidRPr="006B537D">
        <w:rPr>
          <w:rFonts w:asciiTheme="minorHAnsi" w:hAnsiTheme="minorHAnsi" w:cstheme="minorHAnsi"/>
          <w:sz w:val="22"/>
          <w:szCs w:val="22"/>
        </w:rPr>
        <w:t xml:space="preserve"> i</w:t>
      </w:r>
      <w:r w:rsidRPr="006B537D">
        <w:rPr>
          <w:rFonts w:asciiTheme="minorHAnsi" w:hAnsiTheme="minorHAnsi" w:cstheme="minorHAnsi"/>
          <w:sz w:val="22"/>
          <w:szCs w:val="22"/>
        </w:rPr>
        <w:t xml:space="preserve"> skryté, které má dílo v době </w:t>
      </w:r>
      <w:r w:rsidR="00223B08" w:rsidRPr="006B537D">
        <w:rPr>
          <w:rFonts w:asciiTheme="minorHAnsi" w:hAnsiTheme="minorHAnsi" w:cstheme="minorHAnsi"/>
          <w:sz w:val="22"/>
          <w:szCs w:val="22"/>
        </w:rPr>
        <w:t>přechodu nebezpečí škody na objednatele</w:t>
      </w:r>
      <w:r w:rsidRPr="006B537D">
        <w:rPr>
          <w:rFonts w:asciiTheme="minorHAnsi" w:hAnsiTheme="minorHAnsi" w:cstheme="minorHAnsi"/>
          <w:sz w:val="22"/>
          <w:szCs w:val="22"/>
        </w:rPr>
        <w:t xml:space="preserve"> a dále za ty, které se na díle vyskytnou v záruční době. </w:t>
      </w:r>
    </w:p>
    <w:p w14:paraId="1D72CB91" w14:textId="77777777" w:rsidR="00DB795B" w:rsidRPr="006B537D" w:rsidRDefault="00DB795B" w:rsidP="000525B6">
      <w:pPr>
        <w:pStyle w:val="Bezmezer"/>
        <w:numPr>
          <w:ilvl w:val="0"/>
          <w:numId w:val="6"/>
        </w:numPr>
        <w:spacing w:after="120"/>
        <w:rPr>
          <w:rFonts w:asciiTheme="minorHAnsi" w:hAnsiTheme="minorHAnsi" w:cstheme="minorHAnsi"/>
          <w:sz w:val="22"/>
          <w:szCs w:val="22"/>
        </w:rPr>
      </w:pPr>
      <w:r w:rsidRPr="006B537D">
        <w:rPr>
          <w:rFonts w:asciiTheme="minorHAnsi" w:hAnsiTheme="minorHAnsi" w:cstheme="minorHAnsi"/>
          <w:sz w:val="22"/>
          <w:szCs w:val="22"/>
        </w:rPr>
        <w:t xml:space="preserve">Zhotovitel poskytuje ve smyslu § </w:t>
      </w:r>
      <w:r w:rsidR="00117DF7" w:rsidRPr="006B537D">
        <w:rPr>
          <w:rFonts w:asciiTheme="minorHAnsi" w:hAnsiTheme="minorHAnsi" w:cstheme="minorHAnsi"/>
          <w:sz w:val="22"/>
          <w:szCs w:val="22"/>
        </w:rPr>
        <w:t>2619</w:t>
      </w:r>
      <w:r w:rsidRPr="006B537D">
        <w:rPr>
          <w:rFonts w:asciiTheme="minorHAnsi" w:hAnsiTheme="minorHAnsi" w:cstheme="minorHAnsi"/>
          <w:sz w:val="22"/>
          <w:szCs w:val="22"/>
        </w:rPr>
        <w:t xml:space="preserve"> ve spojení s § </w:t>
      </w:r>
      <w:r w:rsidR="00117DF7" w:rsidRPr="006B537D">
        <w:rPr>
          <w:rFonts w:asciiTheme="minorHAnsi" w:hAnsiTheme="minorHAnsi" w:cstheme="minorHAnsi"/>
          <w:sz w:val="22"/>
          <w:szCs w:val="22"/>
        </w:rPr>
        <w:t>2113</w:t>
      </w:r>
      <w:r w:rsidRPr="006B537D">
        <w:rPr>
          <w:rFonts w:asciiTheme="minorHAnsi" w:hAnsiTheme="minorHAnsi" w:cstheme="minorHAnsi"/>
          <w:sz w:val="22"/>
          <w:szCs w:val="22"/>
        </w:rPr>
        <w:t xml:space="preserve"> ob</w:t>
      </w:r>
      <w:r w:rsidR="00117DF7" w:rsidRPr="006B537D">
        <w:rPr>
          <w:rFonts w:asciiTheme="minorHAnsi" w:hAnsiTheme="minorHAnsi" w:cstheme="minorHAnsi"/>
          <w:sz w:val="22"/>
          <w:szCs w:val="22"/>
        </w:rPr>
        <w:t>čanského</w:t>
      </w:r>
      <w:r w:rsidRPr="006B537D">
        <w:rPr>
          <w:rFonts w:asciiTheme="minorHAnsi" w:hAnsiTheme="minorHAnsi" w:cstheme="minorHAnsi"/>
          <w:sz w:val="22"/>
          <w:szCs w:val="22"/>
        </w:rPr>
        <w:t xml:space="preserve"> zákoníku objednateli záruku za jakost díla spočívající v tom, že dílo, jakož i jeho veškeré části včetně </w:t>
      </w:r>
      <w:r w:rsidR="00223B08" w:rsidRPr="006B537D">
        <w:rPr>
          <w:rFonts w:asciiTheme="minorHAnsi" w:hAnsiTheme="minorHAnsi" w:cstheme="minorHAnsi"/>
          <w:sz w:val="22"/>
          <w:szCs w:val="22"/>
        </w:rPr>
        <w:t>skrytých</w:t>
      </w:r>
      <w:r w:rsidRPr="006B537D">
        <w:rPr>
          <w:rFonts w:asciiTheme="minorHAnsi" w:hAnsiTheme="minorHAnsi" w:cstheme="minorHAnsi"/>
          <w:sz w:val="22"/>
          <w:szCs w:val="22"/>
        </w:rPr>
        <w:t xml:space="preserve">, bude po </w:t>
      </w:r>
      <w:r w:rsidR="00223B08" w:rsidRPr="006B537D">
        <w:rPr>
          <w:rFonts w:asciiTheme="minorHAnsi" w:hAnsiTheme="minorHAnsi" w:cstheme="minorHAnsi"/>
          <w:sz w:val="22"/>
          <w:szCs w:val="22"/>
        </w:rPr>
        <w:t xml:space="preserve">dohodnutou </w:t>
      </w:r>
      <w:r w:rsidRPr="006B537D">
        <w:rPr>
          <w:rFonts w:asciiTheme="minorHAnsi" w:hAnsiTheme="minorHAnsi" w:cstheme="minorHAnsi"/>
          <w:sz w:val="22"/>
          <w:szCs w:val="22"/>
        </w:rPr>
        <w:t xml:space="preserve">dobu způsobilé </w:t>
      </w:r>
      <w:r w:rsidR="002035A7" w:rsidRPr="006B537D">
        <w:rPr>
          <w:rFonts w:asciiTheme="minorHAnsi" w:hAnsiTheme="minorHAnsi" w:cstheme="minorHAnsi"/>
          <w:sz w:val="22"/>
          <w:szCs w:val="22"/>
        </w:rPr>
        <w:t xml:space="preserve">k </w:t>
      </w:r>
      <w:r w:rsidRPr="006B537D">
        <w:rPr>
          <w:rFonts w:asciiTheme="minorHAnsi" w:hAnsiTheme="minorHAnsi" w:cstheme="minorHAnsi"/>
          <w:sz w:val="22"/>
          <w:szCs w:val="22"/>
        </w:rPr>
        <w:t xml:space="preserve">použití </w:t>
      </w:r>
      <w:r w:rsidR="00223B08" w:rsidRPr="006B537D">
        <w:rPr>
          <w:rFonts w:asciiTheme="minorHAnsi" w:hAnsiTheme="minorHAnsi" w:cstheme="minorHAnsi"/>
          <w:sz w:val="22"/>
          <w:szCs w:val="22"/>
        </w:rPr>
        <w:t>pro</w:t>
      </w:r>
      <w:r w:rsidRPr="006B537D">
        <w:rPr>
          <w:rFonts w:asciiTheme="minorHAnsi" w:hAnsiTheme="minorHAnsi" w:cstheme="minorHAnsi"/>
          <w:sz w:val="22"/>
          <w:szCs w:val="22"/>
        </w:rPr>
        <w:t xml:space="preserve"> obvyklý účel a zachová si obvyklé vlastnosti. Záruční doba počíná běžet dnem převzetí díla bez vad objednatelem a </w:t>
      </w:r>
      <w:r w:rsidR="00721186" w:rsidRPr="006B537D">
        <w:rPr>
          <w:rFonts w:asciiTheme="minorHAnsi" w:hAnsiTheme="minorHAnsi" w:cstheme="minorHAnsi"/>
          <w:b/>
          <w:sz w:val="22"/>
          <w:szCs w:val="22"/>
        </w:rPr>
        <w:t>trvá</w:t>
      </w:r>
      <w:r w:rsidR="008F5A37" w:rsidRPr="006B537D">
        <w:rPr>
          <w:rFonts w:asciiTheme="minorHAnsi" w:hAnsiTheme="minorHAnsi" w:cstheme="minorHAnsi"/>
          <w:b/>
          <w:sz w:val="22"/>
          <w:szCs w:val="22"/>
        </w:rPr>
        <w:t xml:space="preserve"> </w:t>
      </w:r>
      <w:r w:rsidR="00A667E9" w:rsidRPr="006B537D">
        <w:rPr>
          <w:rFonts w:asciiTheme="minorHAnsi" w:hAnsiTheme="minorHAnsi" w:cstheme="minorHAnsi"/>
          <w:b/>
          <w:sz w:val="22"/>
          <w:szCs w:val="22"/>
        </w:rPr>
        <w:t>šedesát</w:t>
      </w:r>
      <w:r w:rsidR="008F5A37" w:rsidRPr="006B537D">
        <w:rPr>
          <w:rFonts w:asciiTheme="minorHAnsi" w:hAnsiTheme="minorHAnsi" w:cstheme="minorHAnsi"/>
          <w:b/>
          <w:sz w:val="22"/>
          <w:szCs w:val="22"/>
        </w:rPr>
        <w:t xml:space="preserve"> (</w:t>
      </w:r>
      <w:r w:rsidR="00A667E9" w:rsidRPr="006B537D">
        <w:rPr>
          <w:rFonts w:asciiTheme="minorHAnsi" w:hAnsiTheme="minorHAnsi" w:cstheme="minorHAnsi"/>
          <w:b/>
          <w:sz w:val="22"/>
          <w:szCs w:val="22"/>
        </w:rPr>
        <w:t>60</w:t>
      </w:r>
      <w:r w:rsidR="008F5A37" w:rsidRPr="006B537D">
        <w:rPr>
          <w:rFonts w:asciiTheme="minorHAnsi" w:hAnsiTheme="minorHAnsi" w:cstheme="minorHAnsi"/>
          <w:b/>
          <w:sz w:val="22"/>
          <w:szCs w:val="22"/>
        </w:rPr>
        <w:t>)</w:t>
      </w:r>
      <w:r w:rsidR="00072B19" w:rsidRPr="006B537D">
        <w:rPr>
          <w:rFonts w:asciiTheme="minorHAnsi" w:hAnsiTheme="minorHAnsi" w:cstheme="minorHAnsi"/>
          <w:b/>
          <w:sz w:val="22"/>
          <w:szCs w:val="22"/>
        </w:rPr>
        <w:t xml:space="preserve"> měsíců</w:t>
      </w:r>
      <w:r w:rsidR="00721186" w:rsidRPr="006B537D">
        <w:rPr>
          <w:rFonts w:asciiTheme="minorHAnsi" w:hAnsiTheme="minorHAnsi" w:cstheme="minorHAnsi"/>
          <w:sz w:val="22"/>
          <w:szCs w:val="22"/>
        </w:rPr>
        <w:t>.</w:t>
      </w:r>
    </w:p>
    <w:p w14:paraId="57F82D73" w14:textId="07C3AF16" w:rsidR="00DB795B" w:rsidRPr="006B537D" w:rsidRDefault="00DB795B" w:rsidP="000525B6">
      <w:pPr>
        <w:pStyle w:val="Bezmezer"/>
        <w:numPr>
          <w:ilvl w:val="0"/>
          <w:numId w:val="6"/>
        </w:numPr>
        <w:spacing w:after="120"/>
        <w:rPr>
          <w:rFonts w:asciiTheme="minorHAnsi" w:hAnsiTheme="minorHAnsi" w:cstheme="minorHAnsi"/>
          <w:sz w:val="22"/>
          <w:szCs w:val="22"/>
        </w:rPr>
      </w:pPr>
      <w:r w:rsidRPr="006B537D">
        <w:rPr>
          <w:rFonts w:asciiTheme="minorHAnsi" w:hAnsiTheme="minorHAnsi" w:cstheme="minorHAnsi"/>
          <w:sz w:val="22"/>
          <w:szCs w:val="22"/>
        </w:rPr>
        <w:t xml:space="preserve">Objednatel </w:t>
      </w:r>
      <w:r w:rsidR="0060194F" w:rsidRPr="006B537D">
        <w:rPr>
          <w:rFonts w:asciiTheme="minorHAnsi" w:hAnsiTheme="minorHAnsi" w:cstheme="minorHAnsi"/>
          <w:sz w:val="22"/>
          <w:szCs w:val="22"/>
        </w:rPr>
        <w:t xml:space="preserve">oznámí zhotoviteli </w:t>
      </w:r>
      <w:r w:rsidRPr="006B537D">
        <w:rPr>
          <w:rFonts w:asciiTheme="minorHAnsi" w:hAnsiTheme="minorHAnsi" w:cstheme="minorHAnsi"/>
          <w:sz w:val="22"/>
          <w:szCs w:val="22"/>
        </w:rPr>
        <w:t xml:space="preserve">vadu bez zbytečného odkladu po jejím zjištění datovou zprávou nebo doporučeným dopisem na adresu zhotovitele. V reklamaci musí být vada popsána. </w:t>
      </w:r>
    </w:p>
    <w:p w14:paraId="66F48252" w14:textId="77777777" w:rsidR="00DB795B" w:rsidRPr="00CC54F6" w:rsidRDefault="00DB795B" w:rsidP="000525B6">
      <w:pPr>
        <w:pStyle w:val="Bezmezer"/>
        <w:numPr>
          <w:ilvl w:val="0"/>
          <w:numId w:val="6"/>
        </w:numPr>
        <w:spacing w:after="120"/>
        <w:rPr>
          <w:rFonts w:asciiTheme="minorHAnsi" w:hAnsiTheme="minorHAnsi" w:cstheme="minorHAnsi"/>
          <w:sz w:val="22"/>
          <w:szCs w:val="22"/>
        </w:rPr>
      </w:pPr>
      <w:r w:rsidRPr="00CC54F6">
        <w:rPr>
          <w:rFonts w:asciiTheme="minorHAnsi" w:hAnsiTheme="minorHAnsi" w:cstheme="minorHAnsi"/>
          <w:sz w:val="22"/>
          <w:szCs w:val="22"/>
        </w:rPr>
        <w:t xml:space="preserve">V případě, že objednatel nesdělí při </w:t>
      </w:r>
      <w:r w:rsidR="000342D5" w:rsidRPr="00CC54F6">
        <w:rPr>
          <w:rFonts w:asciiTheme="minorHAnsi" w:hAnsiTheme="minorHAnsi" w:cstheme="minorHAnsi"/>
          <w:sz w:val="22"/>
          <w:szCs w:val="22"/>
        </w:rPr>
        <w:t>reklamaci</w:t>
      </w:r>
      <w:r w:rsidRPr="00CC54F6">
        <w:rPr>
          <w:rFonts w:asciiTheme="minorHAnsi" w:hAnsiTheme="minorHAnsi" w:cstheme="minorHAnsi"/>
          <w:sz w:val="22"/>
          <w:szCs w:val="22"/>
        </w:rPr>
        <w:t xml:space="preserve"> v</w:t>
      </w:r>
      <w:r w:rsidR="000342D5" w:rsidRPr="00CC54F6">
        <w:rPr>
          <w:rFonts w:asciiTheme="minorHAnsi" w:hAnsiTheme="minorHAnsi" w:cstheme="minorHAnsi"/>
          <w:sz w:val="22"/>
          <w:szCs w:val="22"/>
        </w:rPr>
        <w:t> </w:t>
      </w:r>
      <w:r w:rsidRPr="00CC54F6">
        <w:rPr>
          <w:rFonts w:asciiTheme="minorHAnsi" w:hAnsiTheme="minorHAnsi" w:cstheme="minorHAnsi"/>
          <w:sz w:val="22"/>
          <w:szCs w:val="22"/>
        </w:rPr>
        <w:t>rámci</w:t>
      </w:r>
      <w:r w:rsidR="000342D5" w:rsidRPr="00CC54F6">
        <w:rPr>
          <w:rFonts w:asciiTheme="minorHAnsi" w:hAnsiTheme="minorHAnsi" w:cstheme="minorHAnsi"/>
          <w:sz w:val="22"/>
          <w:szCs w:val="22"/>
        </w:rPr>
        <w:t xml:space="preserve"> zákonné doby odpovědnosti zhotovitele za vady nebo</w:t>
      </w:r>
      <w:r w:rsidRPr="00CC54F6">
        <w:rPr>
          <w:rFonts w:asciiTheme="minorHAnsi" w:hAnsiTheme="minorHAnsi" w:cstheme="minorHAnsi"/>
          <w:sz w:val="22"/>
          <w:szCs w:val="22"/>
        </w:rPr>
        <w:t xml:space="preserve"> záruční doby zhotoviteli jiný požadavek, je zhotovitel povinen </w:t>
      </w:r>
      <w:r w:rsidR="000342D5" w:rsidRPr="00CC54F6">
        <w:rPr>
          <w:rFonts w:asciiTheme="minorHAnsi" w:hAnsiTheme="minorHAnsi" w:cstheme="minorHAnsi"/>
          <w:sz w:val="22"/>
          <w:szCs w:val="22"/>
        </w:rPr>
        <w:t>reklamované</w:t>
      </w:r>
      <w:r w:rsidRPr="00CC54F6">
        <w:rPr>
          <w:rFonts w:asciiTheme="minorHAnsi" w:hAnsiTheme="minorHAnsi" w:cstheme="minorHAnsi"/>
          <w:sz w:val="22"/>
          <w:szCs w:val="22"/>
        </w:rPr>
        <w:t xml:space="preserve"> vady nejpozději do</w:t>
      </w:r>
      <w:r w:rsidR="00B16645" w:rsidRPr="00CC54F6">
        <w:rPr>
          <w:rFonts w:asciiTheme="minorHAnsi" w:hAnsiTheme="minorHAnsi" w:cstheme="minorHAnsi"/>
          <w:sz w:val="22"/>
          <w:szCs w:val="22"/>
        </w:rPr>
        <w:t xml:space="preserve"> třiceti</w:t>
      </w:r>
      <w:r w:rsidRPr="00CC54F6">
        <w:rPr>
          <w:rFonts w:asciiTheme="minorHAnsi" w:hAnsiTheme="minorHAnsi" w:cstheme="minorHAnsi"/>
          <w:sz w:val="22"/>
          <w:szCs w:val="22"/>
        </w:rPr>
        <w:t xml:space="preserve"> </w:t>
      </w:r>
      <w:r w:rsidR="00B16645" w:rsidRPr="00CC54F6">
        <w:rPr>
          <w:rFonts w:asciiTheme="minorHAnsi" w:hAnsiTheme="minorHAnsi" w:cstheme="minorHAnsi"/>
          <w:sz w:val="22"/>
          <w:szCs w:val="22"/>
        </w:rPr>
        <w:t>(</w:t>
      </w:r>
      <w:r w:rsidRPr="00CC54F6">
        <w:rPr>
          <w:rFonts w:asciiTheme="minorHAnsi" w:hAnsiTheme="minorHAnsi" w:cstheme="minorHAnsi"/>
          <w:sz w:val="22"/>
          <w:szCs w:val="22"/>
        </w:rPr>
        <w:t>30</w:t>
      </w:r>
      <w:r w:rsidR="00B16645" w:rsidRPr="00CC54F6">
        <w:rPr>
          <w:rFonts w:asciiTheme="minorHAnsi" w:hAnsiTheme="minorHAnsi" w:cstheme="minorHAnsi"/>
          <w:sz w:val="22"/>
          <w:szCs w:val="22"/>
        </w:rPr>
        <w:t>)</w:t>
      </w:r>
      <w:r w:rsidRPr="00CC54F6">
        <w:rPr>
          <w:rFonts w:asciiTheme="minorHAnsi" w:hAnsiTheme="minorHAnsi" w:cstheme="minorHAnsi"/>
          <w:sz w:val="22"/>
          <w:szCs w:val="22"/>
        </w:rPr>
        <w:t xml:space="preserve"> dnů poté, co mu budou oznámeny, vlastním nákladem odstranit</w:t>
      </w:r>
      <w:r w:rsidR="000342D5" w:rsidRPr="00CC54F6">
        <w:rPr>
          <w:rFonts w:asciiTheme="minorHAnsi" w:hAnsiTheme="minorHAnsi" w:cstheme="minorHAnsi"/>
          <w:sz w:val="22"/>
          <w:szCs w:val="22"/>
        </w:rPr>
        <w:t>.</w:t>
      </w:r>
      <w:r w:rsidRPr="00CC54F6">
        <w:rPr>
          <w:rFonts w:asciiTheme="minorHAnsi" w:hAnsiTheme="minorHAnsi" w:cstheme="minorHAnsi"/>
          <w:sz w:val="22"/>
          <w:szCs w:val="22"/>
        </w:rPr>
        <w:t xml:space="preserve"> </w:t>
      </w:r>
      <w:r w:rsidR="000342D5" w:rsidRPr="00CC54F6">
        <w:rPr>
          <w:rFonts w:asciiTheme="minorHAnsi" w:hAnsiTheme="minorHAnsi" w:cstheme="minorHAnsi"/>
          <w:sz w:val="22"/>
          <w:szCs w:val="22"/>
        </w:rPr>
        <w:t>P</w:t>
      </w:r>
      <w:r w:rsidRPr="00CC54F6">
        <w:rPr>
          <w:rFonts w:asciiTheme="minorHAnsi" w:hAnsiTheme="minorHAnsi" w:cstheme="minorHAnsi"/>
          <w:sz w:val="22"/>
          <w:szCs w:val="22"/>
        </w:rPr>
        <w:t>okud tak zhotovitel neučiní</w:t>
      </w:r>
      <w:r w:rsidR="000342D5" w:rsidRPr="00CC54F6">
        <w:rPr>
          <w:rFonts w:asciiTheme="minorHAnsi" w:hAnsiTheme="minorHAnsi" w:cstheme="minorHAnsi"/>
          <w:sz w:val="22"/>
          <w:szCs w:val="22"/>
        </w:rPr>
        <w:t xml:space="preserve"> včas nebo řádně</w:t>
      </w:r>
      <w:r w:rsidRPr="00CC54F6">
        <w:rPr>
          <w:rFonts w:asciiTheme="minorHAnsi" w:hAnsiTheme="minorHAnsi" w:cstheme="minorHAnsi"/>
          <w:sz w:val="22"/>
          <w:szCs w:val="22"/>
        </w:rPr>
        <w:t xml:space="preserve">, má objednatel právo požadovat přiměřenou slevu z ceny za dílo či od této smlouvy odstoupit. </w:t>
      </w:r>
    </w:p>
    <w:p w14:paraId="4D38730F" w14:textId="77777777" w:rsidR="00A1343F" w:rsidRPr="006B537D" w:rsidRDefault="00DB795B" w:rsidP="000525B6">
      <w:pPr>
        <w:pStyle w:val="Bezmezer"/>
        <w:numPr>
          <w:ilvl w:val="0"/>
          <w:numId w:val="6"/>
        </w:numPr>
        <w:spacing w:after="120"/>
        <w:rPr>
          <w:rFonts w:asciiTheme="minorHAnsi" w:hAnsiTheme="minorHAnsi" w:cstheme="minorHAnsi"/>
          <w:sz w:val="22"/>
          <w:szCs w:val="22"/>
        </w:rPr>
      </w:pPr>
      <w:r w:rsidRPr="006B537D">
        <w:rPr>
          <w:rFonts w:asciiTheme="minorHAnsi" w:hAnsiTheme="minorHAnsi" w:cstheme="minorHAnsi"/>
          <w:sz w:val="22"/>
          <w:szCs w:val="22"/>
        </w:rPr>
        <w:t xml:space="preserve">Neodstraní-li zhotovitel vady díla v dohodnuté lhůtě, </w:t>
      </w:r>
      <w:r w:rsidR="000342D5" w:rsidRPr="006B537D">
        <w:rPr>
          <w:rFonts w:asciiTheme="minorHAnsi" w:hAnsiTheme="minorHAnsi" w:cstheme="minorHAnsi"/>
          <w:sz w:val="22"/>
          <w:szCs w:val="22"/>
        </w:rPr>
        <w:t xml:space="preserve">vzniká </w:t>
      </w:r>
      <w:r w:rsidRPr="006B537D">
        <w:rPr>
          <w:rFonts w:asciiTheme="minorHAnsi" w:hAnsiTheme="minorHAnsi" w:cstheme="minorHAnsi"/>
          <w:sz w:val="22"/>
          <w:szCs w:val="22"/>
        </w:rPr>
        <w:t>objednatel</w:t>
      </w:r>
      <w:r w:rsidR="000342D5" w:rsidRPr="006B537D">
        <w:rPr>
          <w:rFonts w:asciiTheme="minorHAnsi" w:hAnsiTheme="minorHAnsi" w:cstheme="minorHAnsi"/>
          <w:sz w:val="22"/>
          <w:szCs w:val="22"/>
        </w:rPr>
        <w:t>i</w:t>
      </w:r>
      <w:r w:rsidRPr="006B537D">
        <w:rPr>
          <w:rFonts w:asciiTheme="minorHAnsi" w:hAnsiTheme="minorHAnsi" w:cstheme="minorHAnsi"/>
          <w:sz w:val="22"/>
          <w:szCs w:val="22"/>
        </w:rPr>
        <w:t xml:space="preserve"> </w:t>
      </w:r>
      <w:r w:rsidR="000342D5" w:rsidRPr="006B537D">
        <w:rPr>
          <w:rFonts w:asciiTheme="minorHAnsi" w:hAnsiTheme="minorHAnsi" w:cstheme="minorHAnsi"/>
          <w:sz w:val="22"/>
          <w:szCs w:val="22"/>
        </w:rPr>
        <w:t>rovněž právo</w:t>
      </w:r>
      <w:r w:rsidRPr="006B537D">
        <w:rPr>
          <w:rFonts w:asciiTheme="minorHAnsi" w:hAnsiTheme="minorHAnsi" w:cstheme="minorHAnsi"/>
          <w:sz w:val="22"/>
          <w:szCs w:val="22"/>
        </w:rPr>
        <w:t xml:space="preserve"> </w:t>
      </w:r>
      <w:r w:rsidR="000342D5" w:rsidRPr="006B537D">
        <w:rPr>
          <w:rFonts w:asciiTheme="minorHAnsi" w:hAnsiTheme="minorHAnsi" w:cstheme="minorHAnsi"/>
          <w:sz w:val="22"/>
          <w:szCs w:val="22"/>
        </w:rPr>
        <w:t xml:space="preserve">vadu </w:t>
      </w:r>
      <w:r w:rsidRPr="006B537D">
        <w:rPr>
          <w:rFonts w:asciiTheme="minorHAnsi" w:hAnsiTheme="minorHAnsi" w:cstheme="minorHAnsi"/>
          <w:sz w:val="22"/>
          <w:szCs w:val="22"/>
        </w:rPr>
        <w:t>odstranit sám nebo ji nechat odstranit, a sice na náklady zhotovitele, aniž by tím objednatel omezil jakákoliv svá práva daná mu touto smlouvou</w:t>
      </w:r>
      <w:r w:rsidR="000342D5" w:rsidRPr="006B537D">
        <w:rPr>
          <w:rFonts w:asciiTheme="minorHAnsi" w:hAnsiTheme="minorHAnsi" w:cstheme="minorHAnsi"/>
          <w:sz w:val="22"/>
          <w:szCs w:val="22"/>
        </w:rPr>
        <w:t>, včetně práva na smluvní pokutu a náhradu škody</w:t>
      </w:r>
      <w:r w:rsidRPr="006B537D">
        <w:rPr>
          <w:rFonts w:asciiTheme="minorHAnsi" w:hAnsiTheme="minorHAnsi" w:cstheme="minorHAnsi"/>
          <w:sz w:val="22"/>
          <w:szCs w:val="22"/>
        </w:rPr>
        <w:t xml:space="preserve">. Zhotovitel je povinen nahradit objednateli náklady spojené s opravou do třiceti (30) dnů po obdržení </w:t>
      </w:r>
      <w:r w:rsidR="000342D5" w:rsidRPr="006B537D">
        <w:rPr>
          <w:rFonts w:asciiTheme="minorHAnsi" w:hAnsiTheme="minorHAnsi" w:cstheme="minorHAnsi"/>
          <w:sz w:val="22"/>
          <w:szCs w:val="22"/>
        </w:rPr>
        <w:t>vyúčtování nákladů</w:t>
      </w:r>
      <w:r w:rsidRPr="006B537D">
        <w:rPr>
          <w:rFonts w:asciiTheme="minorHAnsi" w:hAnsiTheme="minorHAnsi" w:cstheme="minorHAnsi"/>
          <w:sz w:val="22"/>
          <w:szCs w:val="22"/>
        </w:rPr>
        <w:t xml:space="preserve"> objednatele.</w:t>
      </w:r>
    </w:p>
    <w:p w14:paraId="09A2D62D" w14:textId="77777777" w:rsidR="00DB795B" w:rsidRPr="006B537D" w:rsidRDefault="00721186" w:rsidP="000525B6">
      <w:pPr>
        <w:pStyle w:val="Bezmezer"/>
        <w:numPr>
          <w:ilvl w:val="0"/>
          <w:numId w:val="6"/>
        </w:numPr>
        <w:spacing w:after="80"/>
        <w:rPr>
          <w:rFonts w:asciiTheme="minorHAnsi" w:hAnsiTheme="minorHAnsi" w:cstheme="minorHAnsi"/>
          <w:sz w:val="22"/>
          <w:szCs w:val="22"/>
        </w:rPr>
      </w:pPr>
      <w:r w:rsidRPr="006B537D">
        <w:rPr>
          <w:rFonts w:asciiTheme="minorHAnsi" w:hAnsiTheme="minorHAnsi" w:cstheme="minorHAnsi"/>
          <w:sz w:val="22"/>
          <w:szCs w:val="22"/>
        </w:rPr>
        <w:t>Odevzdáním nového plnění v rámci odstranění vady a o odpovědnosti za vady tohoto plnění platí ustanovení této smlouvy týkající se místa a způsobu plnění a uplatňování práv z odpovědnosti za vady obdobně.</w:t>
      </w:r>
    </w:p>
    <w:p w14:paraId="46FF3A03" w14:textId="77777777" w:rsidR="009C0917" w:rsidRPr="006B537D" w:rsidRDefault="000B49EF" w:rsidP="00B64CCA">
      <w:pPr>
        <w:pStyle w:val="Bezmezer"/>
        <w:spacing w:before="200" w:after="120"/>
        <w:jc w:val="center"/>
        <w:rPr>
          <w:rFonts w:asciiTheme="minorHAnsi" w:hAnsiTheme="minorHAnsi" w:cstheme="minorHAnsi"/>
          <w:b/>
          <w:bCs/>
          <w:sz w:val="22"/>
          <w:szCs w:val="22"/>
        </w:rPr>
      </w:pPr>
      <w:r w:rsidRPr="006B537D">
        <w:rPr>
          <w:rFonts w:asciiTheme="minorHAnsi" w:hAnsiTheme="minorHAnsi" w:cstheme="minorHAnsi"/>
          <w:b/>
          <w:bCs/>
          <w:sz w:val="22"/>
          <w:szCs w:val="22"/>
        </w:rPr>
        <w:t>V</w:t>
      </w:r>
      <w:r w:rsidR="00A76D0E">
        <w:rPr>
          <w:rFonts w:asciiTheme="minorHAnsi" w:hAnsiTheme="minorHAnsi" w:cstheme="minorHAnsi"/>
          <w:b/>
          <w:bCs/>
          <w:sz w:val="22"/>
          <w:szCs w:val="22"/>
        </w:rPr>
        <w:t>I</w:t>
      </w:r>
      <w:r w:rsidRPr="006B537D">
        <w:rPr>
          <w:rFonts w:asciiTheme="minorHAnsi" w:hAnsiTheme="minorHAnsi" w:cstheme="minorHAnsi"/>
          <w:b/>
          <w:bCs/>
          <w:sz w:val="22"/>
          <w:szCs w:val="22"/>
        </w:rPr>
        <w:t>II</w:t>
      </w:r>
      <w:r w:rsidR="00721186" w:rsidRPr="006B537D">
        <w:rPr>
          <w:rFonts w:asciiTheme="minorHAnsi" w:hAnsiTheme="minorHAnsi" w:cstheme="minorHAnsi"/>
          <w:b/>
          <w:bCs/>
          <w:sz w:val="22"/>
          <w:szCs w:val="22"/>
        </w:rPr>
        <w:t>. Smluvní pokuty</w:t>
      </w:r>
    </w:p>
    <w:p w14:paraId="486171BC" w14:textId="77777777" w:rsidR="009A4BB7" w:rsidRDefault="00721186" w:rsidP="00A0632F">
      <w:pPr>
        <w:pStyle w:val="Bezmezer"/>
        <w:numPr>
          <w:ilvl w:val="0"/>
          <w:numId w:val="7"/>
        </w:numPr>
        <w:spacing w:after="120"/>
        <w:rPr>
          <w:rFonts w:asciiTheme="minorHAnsi" w:hAnsiTheme="minorHAnsi" w:cstheme="minorHAnsi"/>
          <w:sz w:val="22"/>
          <w:szCs w:val="22"/>
        </w:rPr>
      </w:pPr>
      <w:r w:rsidRPr="006B537D">
        <w:rPr>
          <w:rFonts w:asciiTheme="minorHAnsi" w:hAnsiTheme="minorHAnsi" w:cstheme="minorHAnsi"/>
          <w:sz w:val="22"/>
          <w:szCs w:val="22"/>
        </w:rPr>
        <w:t xml:space="preserve">Objednatel je oprávněn v případě porušení smlouvy zhotovitelem uplatnit vůči zhotoviteli nárok na </w:t>
      </w:r>
      <w:r w:rsidRPr="006B537D">
        <w:rPr>
          <w:rFonts w:asciiTheme="minorHAnsi" w:hAnsiTheme="minorHAnsi" w:cstheme="minorHAnsi"/>
          <w:sz w:val="22"/>
          <w:szCs w:val="22"/>
        </w:rPr>
        <w:lastRenderedPageBreak/>
        <w:t>smluvní pokutu a v takovém případě je zhotovitel povinen smluvní pokutu objednateli zaplatit. Smluvní strany sjednávají smluvní pokutu pro následující případy porušení smlouvy a v následující výši:</w:t>
      </w:r>
    </w:p>
    <w:p w14:paraId="5D5521AC" w14:textId="77777777" w:rsidR="009A4BB7" w:rsidRPr="006B537D" w:rsidRDefault="00320168" w:rsidP="00A0632F">
      <w:pPr>
        <w:pStyle w:val="Bezmezer"/>
        <w:numPr>
          <w:ilvl w:val="1"/>
          <w:numId w:val="7"/>
        </w:numPr>
        <w:spacing w:after="120"/>
        <w:rPr>
          <w:rFonts w:asciiTheme="minorHAnsi" w:hAnsiTheme="minorHAnsi" w:cstheme="minorHAnsi"/>
          <w:sz w:val="22"/>
          <w:szCs w:val="22"/>
        </w:rPr>
      </w:pPr>
      <w:r w:rsidRPr="006B537D">
        <w:rPr>
          <w:rFonts w:asciiTheme="minorHAnsi" w:hAnsiTheme="minorHAnsi" w:cstheme="minorHAnsi"/>
          <w:sz w:val="22"/>
          <w:szCs w:val="22"/>
        </w:rPr>
        <w:t>V</w:t>
      </w:r>
      <w:r w:rsidR="00721186" w:rsidRPr="006B537D">
        <w:rPr>
          <w:rFonts w:asciiTheme="minorHAnsi" w:hAnsiTheme="minorHAnsi" w:cstheme="minorHAnsi"/>
          <w:sz w:val="22"/>
          <w:szCs w:val="22"/>
        </w:rPr>
        <w:t> případě prodlení zhotovitele s předáním díla bez vad činí výše smluvní pokuty</w:t>
      </w:r>
      <w:r w:rsidR="000D0CB8" w:rsidRPr="006B537D">
        <w:rPr>
          <w:rFonts w:asciiTheme="minorHAnsi" w:hAnsiTheme="minorHAnsi" w:cstheme="minorHAnsi"/>
          <w:sz w:val="22"/>
          <w:szCs w:val="22"/>
        </w:rPr>
        <w:t xml:space="preserve"> </w:t>
      </w:r>
      <w:r w:rsidR="00721186" w:rsidRPr="006B537D">
        <w:rPr>
          <w:rFonts w:asciiTheme="minorHAnsi" w:hAnsiTheme="minorHAnsi" w:cstheme="minorHAnsi"/>
          <w:sz w:val="22"/>
          <w:szCs w:val="22"/>
        </w:rPr>
        <w:t>0,</w:t>
      </w:r>
      <w:r w:rsidR="008A2C15" w:rsidRPr="006B537D">
        <w:rPr>
          <w:rFonts w:asciiTheme="minorHAnsi" w:hAnsiTheme="minorHAnsi" w:cstheme="minorHAnsi"/>
          <w:sz w:val="22"/>
          <w:szCs w:val="22"/>
        </w:rPr>
        <w:t xml:space="preserve">1 </w:t>
      </w:r>
      <w:r w:rsidR="00721186" w:rsidRPr="006B537D">
        <w:rPr>
          <w:rFonts w:asciiTheme="minorHAnsi" w:hAnsiTheme="minorHAnsi" w:cstheme="minorHAnsi"/>
          <w:sz w:val="22"/>
          <w:szCs w:val="22"/>
        </w:rPr>
        <w:t>% z ceny díla</w:t>
      </w:r>
      <w:r w:rsidR="009A4BB7" w:rsidRPr="006B537D">
        <w:rPr>
          <w:rFonts w:asciiTheme="minorHAnsi" w:hAnsiTheme="minorHAnsi" w:cstheme="minorHAnsi"/>
          <w:sz w:val="22"/>
          <w:szCs w:val="22"/>
        </w:rPr>
        <w:t xml:space="preserve"> bez DPH za každý i započatý den prodlení</w:t>
      </w:r>
      <w:r w:rsidRPr="006B537D">
        <w:rPr>
          <w:rFonts w:asciiTheme="minorHAnsi" w:hAnsiTheme="minorHAnsi" w:cstheme="minorHAnsi"/>
          <w:sz w:val="22"/>
          <w:szCs w:val="22"/>
        </w:rPr>
        <w:t>.</w:t>
      </w:r>
    </w:p>
    <w:p w14:paraId="25F99E4D" w14:textId="77777777" w:rsidR="009A4BB7" w:rsidRPr="006B537D" w:rsidRDefault="00320168" w:rsidP="00A0632F">
      <w:pPr>
        <w:pStyle w:val="Bezmezer"/>
        <w:numPr>
          <w:ilvl w:val="1"/>
          <w:numId w:val="7"/>
        </w:numPr>
        <w:spacing w:after="120"/>
        <w:rPr>
          <w:rFonts w:asciiTheme="minorHAnsi" w:hAnsiTheme="minorHAnsi" w:cstheme="minorHAnsi"/>
          <w:sz w:val="22"/>
          <w:szCs w:val="22"/>
        </w:rPr>
      </w:pPr>
      <w:r w:rsidRPr="006B537D">
        <w:rPr>
          <w:rFonts w:asciiTheme="minorHAnsi" w:hAnsiTheme="minorHAnsi" w:cstheme="minorHAnsi"/>
          <w:sz w:val="22"/>
          <w:szCs w:val="22"/>
        </w:rPr>
        <w:t>V</w:t>
      </w:r>
      <w:r w:rsidR="009A4BB7" w:rsidRPr="006B537D">
        <w:rPr>
          <w:rFonts w:asciiTheme="minorHAnsi" w:hAnsiTheme="minorHAnsi" w:cstheme="minorHAnsi"/>
          <w:sz w:val="22"/>
          <w:szCs w:val="22"/>
        </w:rPr>
        <w:t xml:space="preserve"> případě prodlení zhotovitele s odstraněním vad uvedených v protokolu o předání díla v</w:t>
      </w:r>
      <w:r w:rsidRPr="006B537D">
        <w:rPr>
          <w:rFonts w:asciiTheme="minorHAnsi" w:hAnsiTheme="minorHAnsi" w:cstheme="minorHAnsi"/>
          <w:sz w:val="22"/>
          <w:szCs w:val="22"/>
        </w:rPr>
        <w:t> </w:t>
      </w:r>
      <w:r w:rsidR="009A4BB7" w:rsidRPr="006B537D">
        <w:rPr>
          <w:rFonts w:asciiTheme="minorHAnsi" w:hAnsiTheme="minorHAnsi" w:cstheme="minorHAnsi"/>
          <w:sz w:val="22"/>
          <w:szCs w:val="22"/>
        </w:rPr>
        <w:t>dohodnutém termínu činí výše smluvní pokuty 0,</w:t>
      </w:r>
      <w:r w:rsidR="008A2C15" w:rsidRPr="006B537D">
        <w:rPr>
          <w:rFonts w:asciiTheme="minorHAnsi" w:hAnsiTheme="minorHAnsi" w:cstheme="minorHAnsi"/>
          <w:sz w:val="22"/>
          <w:szCs w:val="22"/>
        </w:rPr>
        <w:t>1</w:t>
      </w:r>
      <w:r w:rsidRPr="006B537D">
        <w:rPr>
          <w:rFonts w:asciiTheme="minorHAnsi" w:hAnsiTheme="minorHAnsi" w:cstheme="minorHAnsi"/>
          <w:sz w:val="22"/>
          <w:szCs w:val="22"/>
        </w:rPr>
        <w:t> </w:t>
      </w:r>
      <w:r w:rsidR="009A4BB7" w:rsidRPr="006B537D">
        <w:rPr>
          <w:rFonts w:asciiTheme="minorHAnsi" w:hAnsiTheme="minorHAnsi" w:cstheme="minorHAnsi"/>
          <w:sz w:val="22"/>
          <w:szCs w:val="22"/>
        </w:rPr>
        <w:t>% z ceny díla bez DPH za každý i započatý den prodlení, a to až do odstranění poslední z vad uvedených v</w:t>
      </w:r>
      <w:r w:rsidRPr="006B537D">
        <w:rPr>
          <w:rFonts w:asciiTheme="minorHAnsi" w:hAnsiTheme="minorHAnsi" w:cstheme="minorHAnsi"/>
          <w:sz w:val="22"/>
          <w:szCs w:val="22"/>
        </w:rPr>
        <w:t> </w:t>
      </w:r>
      <w:r w:rsidR="009A4BB7" w:rsidRPr="006B537D">
        <w:rPr>
          <w:rFonts w:asciiTheme="minorHAnsi" w:hAnsiTheme="minorHAnsi" w:cstheme="minorHAnsi"/>
          <w:sz w:val="22"/>
          <w:szCs w:val="22"/>
        </w:rPr>
        <w:t>protokolu</w:t>
      </w:r>
      <w:r w:rsidRPr="006B537D">
        <w:rPr>
          <w:rFonts w:asciiTheme="minorHAnsi" w:hAnsiTheme="minorHAnsi" w:cstheme="minorHAnsi"/>
          <w:sz w:val="22"/>
          <w:szCs w:val="22"/>
        </w:rPr>
        <w:t>.</w:t>
      </w:r>
    </w:p>
    <w:p w14:paraId="743AA924" w14:textId="33DDBEDD" w:rsidR="000D0CB8" w:rsidRPr="006B537D" w:rsidRDefault="00320168" w:rsidP="00A0632F">
      <w:pPr>
        <w:pStyle w:val="Bezmezer"/>
        <w:numPr>
          <w:ilvl w:val="1"/>
          <w:numId w:val="7"/>
        </w:numPr>
        <w:spacing w:after="120"/>
        <w:rPr>
          <w:rFonts w:asciiTheme="minorHAnsi" w:hAnsiTheme="minorHAnsi" w:cstheme="minorHAnsi"/>
          <w:sz w:val="22"/>
          <w:szCs w:val="22"/>
        </w:rPr>
      </w:pPr>
      <w:r w:rsidRPr="006B537D">
        <w:rPr>
          <w:rFonts w:asciiTheme="minorHAnsi" w:hAnsiTheme="minorHAnsi" w:cstheme="minorHAnsi"/>
          <w:sz w:val="22"/>
          <w:szCs w:val="22"/>
        </w:rPr>
        <w:t>V</w:t>
      </w:r>
      <w:r w:rsidR="009A4BB7" w:rsidRPr="006B537D">
        <w:rPr>
          <w:rFonts w:asciiTheme="minorHAnsi" w:hAnsiTheme="minorHAnsi" w:cstheme="minorHAnsi"/>
          <w:sz w:val="22"/>
          <w:szCs w:val="22"/>
        </w:rPr>
        <w:t xml:space="preserve"> případě prodlení zhotovitele s odstraněním vad, které se na díle vyskytnou v </w:t>
      </w:r>
      <w:r w:rsidR="000342D5" w:rsidRPr="006B537D">
        <w:rPr>
          <w:rFonts w:asciiTheme="minorHAnsi" w:hAnsiTheme="minorHAnsi" w:cstheme="minorHAnsi"/>
          <w:sz w:val="22"/>
          <w:szCs w:val="22"/>
        </w:rPr>
        <w:t xml:space="preserve">zákonné době odpovědnosti zhotovitele za vady nebo </w:t>
      </w:r>
      <w:r w:rsidR="009A4BB7" w:rsidRPr="006B537D">
        <w:rPr>
          <w:rFonts w:asciiTheme="minorHAnsi" w:hAnsiTheme="minorHAnsi" w:cstheme="minorHAnsi"/>
          <w:sz w:val="22"/>
          <w:szCs w:val="22"/>
        </w:rPr>
        <w:t>záruční době, činí výše smluvní pokuty 0</w:t>
      </w:r>
      <w:r w:rsidR="008A2C15" w:rsidRPr="006B537D">
        <w:rPr>
          <w:rFonts w:asciiTheme="minorHAnsi" w:hAnsiTheme="minorHAnsi" w:cstheme="minorHAnsi"/>
          <w:sz w:val="22"/>
          <w:szCs w:val="22"/>
        </w:rPr>
        <w:t>,1</w:t>
      </w:r>
      <w:r w:rsidRPr="006B537D">
        <w:rPr>
          <w:rFonts w:asciiTheme="minorHAnsi" w:hAnsiTheme="minorHAnsi" w:cstheme="minorHAnsi"/>
          <w:sz w:val="22"/>
          <w:szCs w:val="22"/>
        </w:rPr>
        <w:t> </w:t>
      </w:r>
      <w:r w:rsidR="009A4BB7" w:rsidRPr="006B537D">
        <w:rPr>
          <w:rFonts w:asciiTheme="minorHAnsi" w:hAnsiTheme="minorHAnsi" w:cstheme="minorHAnsi"/>
          <w:sz w:val="22"/>
          <w:szCs w:val="22"/>
        </w:rPr>
        <w:t xml:space="preserve">% z ceny díla bez DPH za každý i započatý den prodlení. </w:t>
      </w:r>
      <w:r w:rsidR="000D0CB8" w:rsidRPr="006B537D">
        <w:rPr>
          <w:rFonts w:asciiTheme="minorHAnsi" w:hAnsiTheme="minorHAnsi" w:cstheme="minorHAnsi"/>
          <w:sz w:val="22"/>
          <w:szCs w:val="22"/>
        </w:rPr>
        <w:t>J</w:t>
      </w:r>
      <w:r w:rsidR="009A4BB7" w:rsidRPr="006B537D">
        <w:rPr>
          <w:rFonts w:asciiTheme="minorHAnsi" w:hAnsiTheme="minorHAnsi" w:cstheme="minorHAnsi"/>
          <w:sz w:val="22"/>
          <w:szCs w:val="22"/>
        </w:rPr>
        <w:t>edná</w:t>
      </w:r>
      <w:r w:rsidR="000D0CB8" w:rsidRPr="006B537D">
        <w:rPr>
          <w:rFonts w:asciiTheme="minorHAnsi" w:hAnsiTheme="minorHAnsi" w:cstheme="minorHAnsi"/>
          <w:sz w:val="22"/>
          <w:szCs w:val="22"/>
        </w:rPr>
        <w:t>-li</w:t>
      </w:r>
      <w:r w:rsidR="00D072B1">
        <w:rPr>
          <w:rFonts w:asciiTheme="minorHAnsi" w:hAnsiTheme="minorHAnsi" w:cstheme="minorHAnsi"/>
          <w:sz w:val="22"/>
          <w:szCs w:val="22"/>
        </w:rPr>
        <w:t xml:space="preserve"> se</w:t>
      </w:r>
      <w:r w:rsidR="009A4BB7" w:rsidRPr="006B537D">
        <w:rPr>
          <w:rFonts w:asciiTheme="minorHAnsi" w:hAnsiTheme="minorHAnsi" w:cstheme="minorHAnsi"/>
          <w:sz w:val="22"/>
          <w:szCs w:val="22"/>
        </w:rPr>
        <w:t xml:space="preserve"> o vadu, která brání řádnému užívání díla, případně hrozí</w:t>
      </w:r>
      <w:r w:rsidR="000D0CB8" w:rsidRPr="006B537D">
        <w:rPr>
          <w:rFonts w:asciiTheme="minorHAnsi" w:hAnsiTheme="minorHAnsi" w:cstheme="minorHAnsi"/>
          <w:sz w:val="22"/>
          <w:szCs w:val="22"/>
        </w:rPr>
        <w:t>-li</w:t>
      </w:r>
      <w:r w:rsidR="009A4BB7" w:rsidRPr="006B537D">
        <w:rPr>
          <w:rFonts w:asciiTheme="minorHAnsi" w:hAnsiTheme="minorHAnsi" w:cstheme="minorHAnsi"/>
          <w:sz w:val="22"/>
          <w:szCs w:val="22"/>
        </w:rPr>
        <w:t xml:space="preserve"> nebezpečí škody velkého rozsahu, </w:t>
      </w:r>
      <w:r w:rsidR="000D0CB8" w:rsidRPr="006B537D">
        <w:rPr>
          <w:rFonts w:asciiTheme="minorHAnsi" w:hAnsiTheme="minorHAnsi" w:cstheme="minorHAnsi"/>
          <w:sz w:val="22"/>
          <w:szCs w:val="22"/>
        </w:rPr>
        <w:t>činí výše smluvní pokuty 0,</w:t>
      </w:r>
      <w:r w:rsidR="008A2C15" w:rsidRPr="006B537D">
        <w:rPr>
          <w:rFonts w:asciiTheme="minorHAnsi" w:hAnsiTheme="minorHAnsi" w:cstheme="minorHAnsi"/>
          <w:sz w:val="22"/>
          <w:szCs w:val="22"/>
        </w:rPr>
        <w:t>2</w:t>
      </w:r>
      <w:r w:rsidRPr="006B537D">
        <w:rPr>
          <w:rFonts w:asciiTheme="minorHAnsi" w:hAnsiTheme="minorHAnsi" w:cstheme="minorHAnsi"/>
          <w:sz w:val="22"/>
          <w:szCs w:val="22"/>
        </w:rPr>
        <w:t> </w:t>
      </w:r>
      <w:r w:rsidR="000D0CB8" w:rsidRPr="006B537D">
        <w:rPr>
          <w:rFonts w:asciiTheme="minorHAnsi" w:hAnsiTheme="minorHAnsi" w:cstheme="minorHAnsi"/>
          <w:sz w:val="22"/>
          <w:szCs w:val="22"/>
        </w:rPr>
        <w:t>% z ceny díla bez DPH za každý i započatý den prodlení.</w:t>
      </w:r>
    </w:p>
    <w:p w14:paraId="0977BAA0" w14:textId="77777777" w:rsidR="00BF7E3D" w:rsidRPr="006B537D" w:rsidRDefault="00BF7E3D" w:rsidP="00A0632F">
      <w:pPr>
        <w:pStyle w:val="Zkladntext"/>
        <w:numPr>
          <w:ilvl w:val="1"/>
          <w:numId w:val="7"/>
        </w:numPr>
        <w:spacing w:after="120"/>
        <w:jc w:val="both"/>
        <w:rPr>
          <w:rFonts w:asciiTheme="minorHAnsi" w:hAnsiTheme="minorHAnsi" w:cstheme="minorHAnsi"/>
          <w:sz w:val="22"/>
          <w:szCs w:val="22"/>
        </w:rPr>
      </w:pPr>
      <w:r w:rsidRPr="006B537D">
        <w:rPr>
          <w:rFonts w:asciiTheme="minorHAnsi" w:hAnsiTheme="minorHAnsi" w:cstheme="minorHAnsi"/>
          <w:sz w:val="22"/>
          <w:szCs w:val="22"/>
        </w:rPr>
        <w:t>zhotovitel zaplatí objednateli smluvní pokutu za porušení povinností v rámci BOZP na staveništi uložených mu touto smlouvou a zákonem č. 309/2006 Sb. a prováděcími předpisy, a to za každý jednotlivý případ ve výši 2000,- Kč;</w:t>
      </w:r>
    </w:p>
    <w:p w14:paraId="513F3902" w14:textId="77777777" w:rsidR="00BF7E3D" w:rsidRPr="006B537D" w:rsidRDefault="00BF7E3D" w:rsidP="00A0632F">
      <w:pPr>
        <w:pStyle w:val="Zkladntext"/>
        <w:numPr>
          <w:ilvl w:val="1"/>
          <w:numId w:val="7"/>
        </w:numPr>
        <w:spacing w:after="120"/>
        <w:jc w:val="both"/>
        <w:rPr>
          <w:rFonts w:asciiTheme="minorHAnsi" w:hAnsiTheme="minorHAnsi" w:cstheme="minorHAnsi"/>
          <w:bCs/>
          <w:sz w:val="22"/>
          <w:szCs w:val="22"/>
        </w:rPr>
      </w:pPr>
      <w:r w:rsidRPr="006B537D">
        <w:rPr>
          <w:rFonts w:asciiTheme="minorHAnsi" w:hAnsiTheme="minorHAnsi" w:cstheme="minorHAnsi"/>
          <w:sz w:val="22"/>
          <w:szCs w:val="22"/>
        </w:rPr>
        <w:t>zhotovitel zaplatí objednateli smluvní pokutu, pokud nebude průběžně pořizovat fotodokumentaci stavebních a zejména zakrývaných prací dle této smlouvy, a to ve výši 2000,- Kč za každý jednotlivý případ;</w:t>
      </w:r>
    </w:p>
    <w:p w14:paraId="017AD401" w14:textId="77777777" w:rsidR="009A4BB7" w:rsidRPr="006B537D" w:rsidRDefault="009A4BB7" w:rsidP="00A0632F">
      <w:pPr>
        <w:pStyle w:val="Bezmezer"/>
        <w:numPr>
          <w:ilvl w:val="0"/>
          <w:numId w:val="7"/>
        </w:numPr>
        <w:spacing w:after="120"/>
        <w:rPr>
          <w:rFonts w:asciiTheme="minorHAnsi" w:hAnsiTheme="minorHAnsi" w:cstheme="minorHAnsi"/>
          <w:sz w:val="22"/>
          <w:szCs w:val="22"/>
        </w:rPr>
      </w:pPr>
      <w:r w:rsidRPr="006B537D">
        <w:rPr>
          <w:rFonts w:asciiTheme="minorHAnsi" w:hAnsiTheme="minorHAnsi" w:cstheme="minorHAnsi"/>
          <w:sz w:val="22"/>
          <w:szCs w:val="22"/>
        </w:rPr>
        <w:t>Zaplacení smluvní pokuty zhotovitelem nezbavuje zhotovitele závazku splnit povinnosti dané mu touto smlouvou.</w:t>
      </w:r>
    </w:p>
    <w:p w14:paraId="6023C868" w14:textId="77777777" w:rsidR="009A4BB7" w:rsidRPr="006B537D" w:rsidRDefault="009A4BB7" w:rsidP="00A0632F">
      <w:pPr>
        <w:pStyle w:val="Bezmezer"/>
        <w:numPr>
          <w:ilvl w:val="0"/>
          <w:numId w:val="7"/>
        </w:numPr>
        <w:spacing w:after="120"/>
        <w:rPr>
          <w:rFonts w:asciiTheme="minorHAnsi" w:hAnsiTheme="minorHAnsi" w:cstheme="minorHAnsi"/>
          <w:sz w:val="22"/>
          <w:szCs w:val="22"/>
        </w:rPr>
      </w:pPr>
      <w:r w:rsidRPr="006B537D">
        <w:rPr>
          <w:rFonts w:asciiTheme="minorHAnsi" w:hAnsiTheme="minorHAnsi" w:cstheme="minorHAnsi"/>
          <w:sz w:val="22"/>
          <w:szCs w:val="22"/>
        </w:rPr>
        <w:t xml:space="preserve">Smluvní strany se dohodly pro případ prodlení s úhradou </w:t>
      </w:r>
      <w:r w:rsidR="00D22380" w:rsidRPr="006B537D">
        <w:rPr>
          <w:rFonts w:asciiTheme="minorHAnsi" w:hAnsiTheme="minorHAnsi" w:cstheme="minorHAnsi"/>
          <w:sz w:val="22"/>
          <w:szCs w:val="22"/>
        </w:rPr>
        <w:t xml:space="preserve">finančního plnění </w:t>
      </w:r>
      <w:r w:rsidRPr="006B537D">
        <w:rPr>
          <w:rFonts w:asciiTheme="minorHAnsi" w:hAnsiTheme="minorHAnsi" w:cstheme="minorHAnsi"/>
          <w:sz w:val="22"/>
          <w:szCs w:val="22"/>
        </w:rPr>
        <w:t xml:space="preserve">kteroukoli z obou smluvních stran </w:t>
      </w:r>
      <w:r w:rsidR="00D22380" w:rsidRPr="006B537D">
        <w:rPr>
          <w:rFonts w:asciiTheme="minorHAnsi" w:hAnsiTheme="minorHAnsi" w:cstheme="minorHAnsi"/>
          <w:sz w:val="22"/>
          <w:szCs w:val="22"/>
        </w:rPr>
        <w:t>po</w:t>
      </w:r>
      <w:r w:rsidRPr="006B537D">
        <w:rPr>
          <w:rFonts w:asciiTheme="minorHAnsi" w:hAnsiTheme="minorHAnsi" w:cstheme="minorHAnsi"/>
          <w:sz w:val="22"/>
          <w:szCs w:val="22"/>
        </w:rPr>
        <w:t>dle této smlouvy na úroku z prodlení ve výši 0,</w:t>
      </w:r>
      <w:r w:rsidR="000D0CB8" w:rsidRPr="006B537D">
        <w:rPr>
          <w:rFonts w:asciiTheme="minorHAnsi" w:hAnsiTheme="minorHAnsi" w:cstheme="minorHAnsi"/>
          <w:sz w:val="22"/>
          <w:szCs w:val="22"/>
        </w:rPr>
        <w:t>2</w:t>
      </w:r>
      <w:r w:rsidRPr="006B537D">
        <w:rPr>
          <w:rFonts w:asciiTheme="minorHAnsi" w:hAnsiTheme="minorHAnsi" w:cstheme="minorHAnsi"/>
          <w:sz w:val="22"/>
          <w:szCs w:val="22"/>
        </w:rPr>
        <w:t xml:space="preserve"> % z dlužné částky za každý i započatý den prodlení.</w:t>
      </w:r>
    </w:p>
    <w:p w14:paraId="57CC37C4" w14:textId="77777777" w:rsidR="009A4BB7" w:rsidRDefault="009A4BB7" w:rsidP="00A0632F">
      <w:pPr>
        <w:pStyle w:val="Bezmezer"/>
        <w:numPr>
          <w:ilvl w:val="0"/>
          <w:numId w:val="7"/>
        </w:numPr>
        <w:spacing w:after="80"/>
        <w:rPr>
          <w:rFonts w:asciiTheme="minorHAnsi" w:hAnsiTheme="minorHAnsi" w:cstheme="minorHAnsi"/>
          <w:sz w:val="22"/>
          <w:szCs w:val="22"/>
        </w:rPr>
      </w:pPr>
      <w:r w:rsidRPr="006B537D">
        <w:rPr>
          <w:rFonts w:asciiTheme="minorHAnsi" w:hAnsiTheme="minorHAnsi" w:cstheme="minorHAnsi"/>
          <w:sz w:val="22"/>
          <w:szCs w:val="22"/>
        </w:rPr>
        <w:t>Nárok na smluvní pokutu se nedotýká nároku na náhradu škody ve výši tuto smluvní pokutu přesahující.</w:t>
      </w:r>
    </w:p>
    <w:p w14:paraId="5084346B" w14:textId="77777777" w:rsidR="00356AFE" w:rsidRPr="003E1413" w:rsidRDefault="00356AFE" w:rsidP="00655C1E">
      <w:pPr>
        <w:pStyle w:val="Bezmezer"/>
        <w:spacing w:before="240" w:after="120"/>
        <w:jc w:val="center"/>
        <w:rPr>
          <w:rFonts w:asciiTheme="minorHAnsi" w:hAnsiTheme="minorHAnsi" w:cstheme="minorHAnsi"/>
          <w:b/>
          <w:bCs/>
          <w:sz w:val="22"/>
          <w:szCs w:val="22"/>
        </w:rPr>
      </w:pPr>
      <w:r w:rsidRPr="003E1413">
        <w:rPr>
          <w:rFonts w:asciiTheme="minorHAnsi" w:hAnsiTheme="minorHAnsi" w:cstheme="minorHAnsi"/>
          <w:b/>
          <w:bCs/>
          <w:sz w:val="22"/>
          <w:szCs w:val="22"/>
        </w:rPr>
        <w:t>IX. P</w:t>
      </w:r>
      <w:r w:rsidR="003E1413">
        <w:rPr>
          <w:rFonts w:asciiTheme="minorHAnsi" w:hAnsiTheme="minorHAnsi" w:cstheme="minorHAnsi"/>
          <w:b/>
          <w:bCs/>
          <w:sz w:val="22"/>
          <w:szCs w:val="22"/>
        </w:rPr>
        <w:t>ojištění</w:t>
      </w:r>
    </w:p>
    <w:p w14:paraId="7ADBBB05" w14:textId="77777777" w:rsidR="003E1413" w:rsidRPr="003B2B9D" w:rsidRDefault="003E1413" w:rsidP="000525B6">
      <w:pPr>
        <w:numPr>
          <w:ilvl w:val="0"/>
          <w:numId w:val="10"/>
        </w:numPr>
        <w:spacing w:after="120" w:line="240" w:lineRule="auto"/>
        <w:ind w:left="426"/>
        <w:jc w:val="both"/>
        <w:rPr>
          <w:rFonts w:cstheme="minorHAnsi"/>
        </w:rPr>
      </w:pPr>
      <w:r w:rsidRPr="003B2B9D">
        <w:rPr>
          <w:rFonts w:cstheme="minorHAnsi"/>
        </w:rPr>
        <w:t xml:space="preserve">Zhotovitel prohlašuje, že je pojištěn pojistnou smlouvou pro případ </w:t>
      </w:r>
      <w:r w:rsidR="00F46091">
        <w:rPr>
          <w:rFonts w:cstheme="minorHAnsi"/>
        </w:rPr>
        <w:t xml:space="preserve">pojistné </w:t>
      </w:r>
      <w:r w:rsidRPr="003B2B9D">
        <w:rPr>
          <w:rFonts w:cstheme="minorHAnsi"/>
        </w:rPr>
        <w:t>události související s prováděním díla, a to zejména a minimálně v rozsahu pojištění odpovědnosti za škody způsobené činností zhotovitele při provádění díla, včetně možných škod způsobených pracovníky zhotovitele, a to na hodnotu pojistné události v</w:t>
      </w:r>
      <w:r w:rsidR="00655C1E">
        <w:rPr>
          <w:rFonts w:cstheme="minorHAnsi"/>
        </w:rPr>
        <w:t xml:space="preserve"> minimální</w:t>
      </w:r>
      <w:r w:rsidRPr="003B2B9D">
        <w:rPr>
          <w:rFonts w:cstheme="minorHAnsi"/>
        </w:rPr>
        <w:t xml:space="preserve"> výši </w:t>
      </w:r>
      <w:r w:rsidR="003B56C3">
        <w:rPr>
          <w:rFonts w:cstheme="minorHAnsi"/>
        </w:rPr>
        <w:t>nabídkové ceny.</w:t>
      </w:r>
    </w:p>
    <w:p w14:paraId="5AA299F6" w14:textId="77777777" w:rsidR="003E1413" w:rsidRPr="003B2B9D" w:rsidRDefault="003E1413" w:rsidP="000525B6">
      <w:pPr>
        <w:numPr>
          <w:ilvl w:val="0"/>
          <w:numId w:val="10"/>
        </w:numPr>
        <w:spacing w:after="120" w:line="240" w:lineRule="auto"/>
        <w:ind w:left="426" w:hanging="426"/>
        <w:jc w:val="both"/>
        <w:rPr>
          <w:rFonts w:cstheme="minorHAnsi"/>
        </w:rPr>
      </w:pPr>
      <w:r w:rsidRPr="003B2B9D">
        <w:rPr>
          <w:rFonts w:cstheme="minorHAnsi"/>
        </w:rPr>
        <w:t>Zhoto</w:t>
      </w:r>
      <w:r w:rsidR="008C75A2">
        <w:rPr>
          <w:rFonts w:cstheme="minorHAnsi"/>
        </w:rPr>
        <w:t>vitel předložil a předal</w:t>
      </w:r>
      <w:r w:rsidRPr="003B2B9D">
        <w:rPr>
          <w:rFonts w:cstheme="minorHAnsi"/>
        </w:rPr>
        <w:t xml:space="preserve"> objednateli </w:t>
      </w:r>
      <w:r w:rsidR="008C75A2">
        <w:rPr>
          <w:rFonts w:cstheme="minorHAnsi"/>
        </w:rPr>
        <w:t>před podpisem smlouvy kopii</w:t>
      </w:r>
      <w:r w:rsidRPr="003B2B9D">
        <w:rPr>
          <w:rFonts w:cstheme="minorHAnsi"/>
        </w:rPr>
        <w:t xml:space="preserve"> platných a účinných pojistných smluv dle odst. 1. tohoto článku,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2AF968FB" w14:textId="45E5D62E" w:rsidR="003E1413" w:rsidRDefault="003E1413" w:rsidP="000525B6">
      <w:pPr>
        <w:numPr>
          <w:ilvl w:val="0"/>
          <w:numId w:val="10"/>
        </w:numPr>
        <w:spacing w:after="120" w:line="240" w:lineRule="auto"/>
        <w:ind w:left="426"/>
        <w:jc w:val="both"/>
        <w:rPr>
          <w:rFonts w:cstheme="minorHAnsi"/>
        </w:rPr>
      </w:pPr>
      <w:r w:rsidRPr="003B2B9D">
        <w:rPr>
          <w:rFonts w:cstheme="minorHAnsi"/>
        </w:rPr>
        <w:t>Objednatel není odpovědný za škodu způsobenou pracovním úrazem na staveništi pracovníkovi zhotovitele nebo třetí osobě, pokud tato škoda nebyla způsobena činem nebo opominutím objednatele nebo jeho pracovníků.</w:t>
      </w:r>
    </w:p>
    <w:p w14:paraId="21E8B407" w14:textId="3498ABDF" w:rsidR="00A0632F" w:rsidRDefault="003E1413" w:rsidP="0041190C">
      <w:pPr>
        <w:pStyle w:val="Bezmezer"/>
        <w:spacing w:before="360" w:after="120"/>
        <w:jc w:val="center"/>
        <w:rPr>
          <w:rFonts w:asciiTheme="minorHAnsi" w:hAnsiTheme="minorHAnsi" w:cstheme="minorHAnsi"/>
          <w:b/>
          <w:bCs/>
          <w:sz w:val="22"/>
          <w:szCs w:val="22"/>
        </w:rPr>
      </w:pPr>
      <w:r w:rsidRPr="0027226B">
        <w:rPr>
          <w:rFonts w:asciiTheme="minorHAnsi" w:hAnsiTheme="minorHAnsi" w:cstheme="minorHAnsi"/>
          <w:b/>
          <w:bCs/>
          <w:sz w:val="22"/>
          <w:szCs w:val="22"/>
        </w:rPr>
        <w:t>X</w:t>
      </w:r>
      <w:r w:rsidR="00A76D0E" w:rsidRPr="0027226B">
        <w:rPr>
          <w:rFonts w:asciiTheme="minorHAnsi" w:hAnsiTheme="minorHAnsi" w:cstheme="minorHAnsi"/>
          <w:b/>
          <w:bCs/>
          <w:sz w:val="22"/>
          <w:szCs w:val="22"/>
        </w:rPr>
        <w:t>.</w:t>
      </w:r>
      <w:r w:rsidR="00A0632F">
        <w:rPr>
          <w:rFonts w:asciiTheme="minorHAnsi" w:hAnsiTheme="minorHAnsi" w:cstheme="minorHAnsi"/>
          <w:b/>
          <w:bCs/>
          <w:sz w:val="22"/>
          <w:szCs w:val="22"/>
        </w:rPr>
        <w:t xml:space="preserve"> Bankovní záruka</w:t>
      </w:r>
    </w:p>
    <w:p w14:paraId="39BA58A8" w14:textId="77777777" w:rsidR="00A0632F" w:rsidRDefault="00A0632F" w:rsidP="00A0632F">
      <w:pPr>
        <w:numPr>
          <w:ilvl w:val="0"/>
          <w:numId w:val="14"/>
        </w:numPr>
        <w:spacing w:after="120" w:line="240" w:lineRule="auto"/>
        <w:ind w:left="425" w:hanging="357"/>
        <w:jc w:val="both"/>
        <w:rPr>
          <w:rFonts w:cstheme="minorHAnsi"/>
        </w:rPr>
      </w:pPr>
      <w:r w:rsidRPr="00A0632F">
        <w:rPr>
          <w:rFonts w:cstheme="minorHAnsi"/>
        </w:rPr>
        <w:t xml:space="preserve">Zhotovitel ke dni uzavření smlouvy předá objednateli bankovní záruku ve výši </w:t>
      </w:r>
      <w:r>
        <w:rPr>
          <w:rFonts w:cstheme="minorHAnsi"/>
        </w:rPr>
        <w:t>10</w:t>
      </w:r>
      <w:r w:rsidRPr="00A0632F">
        <w:rPr>
          <w:rFonts w:cstheme="minorHAnsi"/>
        </w:rPr>
        <w:t xml:space="preserve"> % ze sjednané ceny díla bez DPH, která bude sloužit k zajištění závazku za řádné provádění díla. Objednatel uplatní nároky z </w:t>
      </w:r>
      <w:r w:rsidRPr="00A0632F">
        <w:rPr>
          <w:rFonts w:cstheme="minorHAnsi"/>
        </w:rPr>
        <w:lastRenderedPageBreak/>
        <w:t>bankovní záruky v případě, že dodavatel z objektivně předvídatelných okolností nedodrží termín plnění stanovený ve smlouvě nebo provede neodsouhlasenou změnu vyplývající z podmínek smlouvy (např. na stavbě budou bez souhlasu objednatele jiní poddodavatelé než ti, kteří jsou uvedení v příloze smlouvy). Části smlouvy týkající se odpovědnosti za vady nebo výše smluvních pokut nejsou tímto ustanovením dotčeny.</w:t>
      </w:r>
    </w:p>
    <w:p w14:paraId="71370819" w14:textId="60A1C974" w:rsidR="00A0632F" w:rsidRDefault="00A0632F" w:rsidP="00A0632F">
      <w:pPr>
        <w:numPr>
          <w:ilvl w:val="0"/>
          <w:numId w:val="14"/>
        </w:numPr>
        <w:spacing w:after="120" w:line="240" w:lineRule="auto"/>
        <w:ind w:left="425" w:hanging="357"/>
        <w:jc w:val="both"/>
        <w:rPr>
          <w:rFonts w:cstheme="minorHAnsi"/>
        </w:rPr>
      </w:pPr>
      <w:r w:rsidRPr="00A0632F">
        <w:rPr>
          <w:rFonts w:cstheme="minorHAnsi"/>
        </w:rPr>
        <w:t>Bankovní záruka může být uplatněna rovněž tehdy, pokud zhotovitel nebude plnit podmínky smlouvy i po prokazatelném třetím písemném upozornění objednatele.</w:t>
      </w:r>
    </w:p>
    <w:p w14:paraId="454708FF" w14:textId="35C037CE" w:rsidR="00D17811" w:rsidRPr="00A0632F" w:rsidRDefault="00D17811" w:rsidP="00A0632F">
      <w:pPr>
        <w:numPr>
          <w:ilvl w:val="0"/>
          <w:numId w:val="14"/>
        </w:numPr>
        <w:spacing w:after="120" w:line="240" w:lineRule="auto"/>
        <w:ind w:left="425" w:hanging="357"/>
        <w:jc w:val="both"/>
        <w:rPr>
          <w:rFonts w:cstheme="minorHAnsi"/>
        </w:rPr>
      </w:pPr>
      <w:r w:rsidRPr="00D17811">
        <w:rPr>
          <w:rFonts w:cstheme="minorHAnsi"/>
        </w:rPr>
        <w:t>Bankovní záruka bude platná po celou dobu realizace předmětu díla až ke dni předání díla objednateli bez vad a nedodělků včetně doby zkušebního provozu, kdy bude následně objednatelem vrácena na základě písemné výzvy zhotovitele. Při podpisu smlouvy musí být bankovní záruka platná alespoň do 31. 3. 2026. V případě, že by došlo k prodlení s odstraněním vad a nedodělků ze strany zhotovitele, musí být adekvátně bankovní záruka prodloužena.</w:t>
      </w:r>
      <w:r w:rsidRPr="00D17811">
        <w:rPr>
          <w:rFonts w:cstheme="minorHAnsi"/>
        </w:rPr>
        <w:t xml:space="preserve"> </w:t>
      </w:r>
      <w:r>
        <w:rPr>
          <w:rFonts w:cstheme="minorHAnsi"/>
        </w:rPr>
        <w:t>Zhotovitel doloží prodloužení bankovní záruky na základě výzvy objednatele.</w:t>
      </w:r>
    </w:p>
    <w:p w14:paraId="0DE7E6AA" w14:textId="50ED245C" w:rsidR="000B49EF" w:rsidRDefault="00A0632F" w:rsidP="0041190C">
      <w:pPr>
        <w:pStyle w:val="Bezmezer"/>
        <w:spacing w:before="360" w:after="120"/>
        <w:jc w:val="center"/>
        <w:rPr>
          <w:rFonts w:asciiTheme="minorHAnsi" w:hAnsiTheme="minorHAnsi" w:cstheme="minorHAnsi"/>
          <w:b/>
          <w:bCs/>
          <w:sz w:val="22"/>
          <w:szCs w:val="22"/>
        </w:rPr>
      </w:pPr>
      <w:r>
        <w:rPr>
          <w:rFonts w:asciiTheme="minorHAnsi" w:hAnsiTheme="minorHAnsi" w:cstheme="minorHAnsi"/>
          <w:b/>
          <w:bCs/>
          <w:sz w:val="22"/>
          <w:szCs w:val="22"/>
        </w:rPr>
        <w:t xml:space="preserve">XI. </w:t>
      </w:r>
      <w:r w:rsidR="000B49EF" w:rsidRPr="0027226B">
        <w:rPr>
          <w:rFonts w:asciiTheme="minorHAnsi" w:hAnsiTheme="minorHAnsi" w:cstheme="minorHAnsi"/>
          <w:b/>
          <w:bCs/>
          <w:sz w:val="22"/>
          <w:szCs w:val="22"/>
        </w:rPr>
        <w:t xml:space="preserve">Technické </w:t>
      </w:r>
      <w:r w:rsidR="0059158D" w:rsidRPr="0027226B">
        <w:rPr>
          <w:rFonts w:asciiTheme="minorHAnsi" w:hAnsiTheme="minorHAnsi" w:cstheme="minorHAnsi"/>
          <w:b/>
          <w:bCs/>
          <w:sz w:val="22"/>
          <w:szCs w:val="22"/>
        </w:rPr>
        <w:t xml:space="preserve">a jiné </w:t>
      </w:r>
      <w:r w:rsidR="000B49EF" w:rsidRPr="0027226B">
        <w:rPr>
          <w:rFonts w:asciiTheme="minorHAnsi" w:hAnsiTheme="minorHAnsi" w:cstheme="minorHAnsi"/>
          <w:b/>
          <w:bCs/>
          <w:sz w:val="22"/>
          <w:szCs w:val="22"/>
        </w:rPr>
        <w:t>podmínky</w:t>
      </w:r>
    </w:p>
    <w:p w14:paraId="1488CA26" w14:textId="77777777" w:rsidR="00CC73B0" w:rsidRDefault="00CC73B0" w:rsidP="000525B6">
      <w:pPr>
        <w:pStyle w:val="Bezmezer"/>
        <w:numPr>
          <w:ilvl w:val="0"/>
          <w:numId w:val="11"/>
        </w:numPr>
        <w:spacing w:after="120"/>
        <w:rPr>
          <w:rFonts w:asciiTheme="minorHAnsi" w:hAnsiTheme="minorHAnsi" w:cstheme="minorHAnsi"/>
          <w:sz w:val="22"/>
          <w:szCs w:val="22"/>
        </w:rPr>
      </w:pPr>
      <w:r w:rsidRPr="00CC73B0">
        <w:rPr>
          <w:rFonts w:asciiTheme="minorHAnsi" w:hAnsiTheme="minorHAnsi" w:cstheme="minorHAnsi"/>
          <w:sz w:val="22"/>
          <w:szCs w:val="22"/>
        </w:rPr>
        <w:t>Dodavatel je povinen vést stavební deník. Práva a povinnosti zhotovitele a objednatele při vedení stavebního deníku upravuje stavebn</w:t>
      </w:r>
      <w:r w:rsidR="00924802">
        <w:rPr>
          <w:rFonts w:asciiTheme="minorHAnsi" w:hAnsiTheme="minorHAnsi" w:cstheme="minorHAnsi"/>
          <w:sz w:val="22"/>
          <w:szCs w:val="22"/>
        </w:rPr>
        <w:t>í z</w:t>
      </w:r>
      <w:r w:rsidRPr="00CC73B0">
        <w:rPr>
          <w:rFonts w:asciiTheme="minorHAnsi" w:hAnsiTheme="minorHAnsi" w:cstheme="minorHAnsi"/>
          <w:sz w:val="22"/>
          <w:szCs w:val="22"/>
        </w:rPr>
        <w:t>ákon</w:t>
      </w:r>
      <w:r w:rsidR="00924802">
        <w:rPr>
          <w:rFonts w:asciiTheme="minorHAnsi" w:hAnsiTheme="minorHAnsi" w:cstheme="minorHAnsi"/>
          <w:sz w:val="22"/>
          <w:szCs w:val="22"/>
        </w:rPr>
        <w:t xml:space="preserve"> č. 283/2021 Sb. </w:t>
      </w:r>
      <w:r w:rsidRPr="00CC73B0">
        <w:rPr>
          <w:rFonts w:asciiTheme="minorHAnsi" w:hAnsiTheme="minorHAnsi" w:cstheme="minorHAnsi"/>
          <w:sz w:val="22"/>
          <w:szCs w:val="22"/>
        </w:rPr>
        <w:t>v platném znění.</w:t>
      </w:r>
    </w:p>
    <w:p w14:paraId="5EBFC4BB" w14:textId="55220126" w:rsidR="0041190C" w:rsidRDefault="0041190C" w:rsidP="000525B6">
      <w:pPr>
        <w:pStyle w:val="Bezmezer"/>
        <w:numPr>
          <w:ilvl w:val="0"/>
          <w:numId w:val="11"/>
        </w:numPr>
        <w:rPr>
          <w:rFonts w:asciiTheme="minorHAnsi" w:hAnsiTheme="minorHAnsi" w:cstheme="minorHAnsi"/>
          <w:sz w:val="22"/>
          <w:szCs w:val="22"/>
        </w:rPr>
      </w:pPr>
      <w:r>
        <w:rPr>
          <w:rFonts w:asciiTheme="minorHAnsi" w:hAnsiTheme="minorHAnsi" w:cstheme="minorHAnsi"/>
          <w:sz w:val="22"/>
          <w:szCs w:val="22"/>
        </w:rPr>
        <w:t>Z</w:t>
      </w:r>
      <w:r w:rsidRPr="0041190C">
        <w:rPr>
          <w:rFonts w:asciiTheme="minorHAnsi" w:hAnsiTheme="minorHAnsi" w:cstheme="minorHAnsi"/>
          <w:sz w:val="22"/>
          <w:szCs w:val="22"/>
        </w:rPr>
        <w:t xml:space="preserve">hotovitel při plnění veřejné zakázky </w:t>
      </w:r>
      <w:r>
        <w:rPr>
          <w:rFonts w:asciiTheme="minorHAnsi" w:hAnsiTheme="minorHAnsi" w:cstheme="minorHAnsi"/>
          <w:sz w:val="22"/>
          <w:szCs w:val="22"/>
        </w:rPr>
        <w:t xml:space="preserve">je </w:t>
      </w:r>
      <w:r w:rsidRPr="0041190C">
        <w:rPr>
          <w:rFonts w:asciiTheme="minorHAnsi" w:hAnsiTheme="minorHAnsi" w:cstheme="minorHAnsi"/>
          <w:sz w:val="22"/>
          <w:szCs w:val="22"/>
        </w:rPr>
        <w:t xml:space="preserve">povinen zajistit legální zaměstnávání, férové pracovní podmínky a odpovídající úroveň bezpečnosti práce pro všechny osoby, které se na plnění veřejné zakázky budou podílet. Zhotovitel bude povinen zajistit splnění těchto požadavků i u svých </w:t>
      </w:r>
      <w:r w:rsidR="005D6518">
        <w:rPr>
          <w:rFonts w:asciiTheme="minorHAnsi" w:hAnsiTheme="minorHAnsi" w:cstheme="minorHAnsi"/>
          <w:sz w:val="22"/>
          <w:szCs w:val="22"/>
        </w:rPr>
        <w:t>d</w:t>
      </w:r>
      <w:r w:rsidR="003D604B">
        <w:rPr>
          <w:rFonts w:asciiTheme="minorHAnsi" w:hAnsiTheme="minorHAnsi" w:cstheme="minorHAnsi"/>
          <w:sz w:val="22"/>
          <w:szCs w:val="22"/>
        </w:rPr>
        <w:t>o</w:t>
      </w:r>
      <w:r w:rsidRPr="0041190C">
        <w:rPr>
          <w:rFonts w:asciiTheme="minorHAnsi" w:hAnsiTheme="minorHAnsi" w:cstheme="minorHAnsi"/>
          <w:sz w:val="22"/>
          <w:szCs w:val="22"/>
        </w:rPr>
        <w:t>davatelů. Zhotovitel bude dále zejména povinen:</w:t>
      </w:r>
    </w:p>
    <w:p w14:paraId="7DEB2B39" w14:textId="77777777" w:rsidR="0041190C" w:rsidRDefault="0041190C" w:rsidP="000525B6">
      <w:pPr>
        <w:pStyle w:val="Bezmezer"/>
        <w:numPr>
          <w:ilvl w:val="0"/>
          <w:numId w:val="12"/>
        </w:numPr>
        <w:rPr>
          <w:rFonts w:asciiTheme="minorHAnsi" w:hAnsiTheme="minorHAnsi" w:cstheme="minorHAnsi"/>
          <w:sz w:val="22"/>
          <w:szCs w:val="22"/>
        </w:rPr>
      </w:pPr>
      <w:r w:rsidRPr="0041190C">
        <w:rPr>
          <w:rFonts w:asciiTheme="minorHAnsi" w:hAnsiTheme="minorHAnsi" w:cstheme="minorHAnsi"/>
          <w:sz w:val="22"/>
          <w:szCs w:val="22"/>
        </w:rPr>
        <w:t>neuplatňovat ani nepodporovat dětskou práci, nucenou práci, jakoukoli formu diskriminace v pracovněprávních vztazích nebo disciplinárních praktik, které by byly v rozporu s platnými právními předpisy České republiky,</w:t>
      </w:r>
    </w:p>
    <w:p w14:paraId="41E61C1F" w14:textId="77777777" w:rsidR="0041190C" w:rsidRDefault="0041190C" w:rsidP="000525B6">
      <w:pPr>
        <w:pStyle w:val="Bezmezer"/>
        <w:numPr>
          <w:ilvl w:val="0"/>
          <w:numId w:val="12"/>
        </w:numPr>
        <w:rPr>
          <w:rFonts w:asciiTheme="minorHAnsi" w:hAnsiTheme="minorHAnsi" w:cstheme="minorHAnsi"/>
          <w:sz w:val="22"/>
          <w:szCs w:val="22"/>
        </w:rPr>
      </w:pPr>
      <w:r w:rsidRPr="0041190C">
        <w:rPr>
          <w:rFonts w:asciiTheme="minorHAnsi" w:hAnsiTheme="minorHAnsi" w:cstheme="minorHAnsi"/>
          <w:sz w:val="22"/>
          <w:szCs w:val="22"/>
        </w:rPr>
        <w:t>dodržovat platné právní předpisy v oblasti pracovní doby a odměňování zaměstnanců, v oblasti ochrany zdraví a bezpečnosti práce,</w:t>
      </w:r>
    </w:p>
    <w:p w14:paraId="33D1B930" w14:textId="77777777" w:rsidR="0041190C" w:rsidRDefault="0041190C" w:rsidP="000525B6">
      <w:pPr>
        <w:pStyle w:val="Bezmezer"/>
        <w:numPr>
          <w:ilvl w:val="0"/>
          <w:numId w:val="12"/>
        </w:numPr>
        <w:rPr>
          <w:rFonts w:asciiTheme="minorHAnsi" w:hAnsiTheme="minorHAnsi" w:cstheme="minorHAnsi"/>
          <w:sz w:val="22"/>
          <w:szCs w:val="22"/>
        </w:rPr>
      </w:pPr>
      <w:r w:rsidRPr="0041190C">
        <w:rPr>
          <w:rFonts w:asciiTheme="minorHAnsi" w:hAnsiTheme="minorHAnsi" w:cstheme="minorHAnsi"/>
          <w:sz w:val="22"/>
          <w:szCs w:val="22"/>
        </w:rPr>
        <w:t>respektovat právo zaměstnanců na svobodné sdružování a kolektivní vyjednávání a vést v rámci možnosti takové záznamy, kterými může výše uvedenou zakázku prokázat a požadovat v rozsahu svého vlivu tytéž závazky od svých dodavatelů, dále pak předávat zadavateli informace relevantní z hlediska výše uvedených závazků a umožnit objednateli provádění monitorovací činnosti za účelem ověření dodržování výše uvedených závazků,</w:t>
      </w:r>
    </w:p>
    <w:p w14:paraId="0FBA3DCF" w14:textId="77777777" w:rsidR="0041190C" w:rsidRPr="0041190C" w:rsidRDefault="0041190C" w:rsidP="000525B6">
      <w:pPr>
        <w:pStyle w:val="Bezmezer"/>
        <w:numPr>
          <w:ilvl w:val="0"/>
          <w:numId w:val="12"/>
        </w:numPr>
        <w:spacing w:after="120"/>
        <w:rPr>
          <w:rFonts w:asciiTheme="minorHAnsi" w:hAnsiTheme="minorHAnsi" w:cstheme="minorHAnsi"/>
          <w:sz w:val="22"/>
          <w:szCs w:val="22"/>
        </w:rPr>
      </w:pPr>
      <w:r w:rsidRPr="0041190C">
        <w:rPr>
          <w:rFonts w:asciiTheme="minorHAnsi" w:hAnsiTheme="minorHAnsi" w:cstheme="minorHAnsi"/>
          <w:sz w:val="22"/>
          <w:szCs w:val="22"/>
        </w:rPr>
        <w:t>v případě zjištění neshod vůči plnění výše uvedeným závazkům identifikovat příčinu problému a neprodleně zajistit opatření k nápravě a preventivní opatření.</w:t>
      </w:r>
    </w:p>
    <w:p w14:paraId="76E1D9BB" w14:textId="77777777" w:rsidR="00614C9A" w:rsidRPr="00614C9A" w:rsidRDefault="00614C9A" w:rsidP="000525B6">
      <w:pPr>
        <w:pStyle w:val="Bezmezer"/>
        <w:numPr>
          <w:ilvl w:val="0"/>
          <w:numId w:val="11"/>
        </w:numPr>
        <w:spacing w:after="120"/>
        <w:rPr>
          <w:rFonts w:asciiTheme="minorHAnsi" w:hAnsiTheme="minorHAnsi" w:cstheme="minorHAnsi"/>
          <w:sz w:val="22"/>
          <w:szCs w:val="22"/>
        </w:rPr>
      </w:pPr>
      <w:r w:rsidRPr="00614C9A">
        <w:rPr>
          <w:rFonts w:asciiTheme="minorHAnsi" w:hAnsiTheme="minorHAnsi" w:cstheme="minorHAnsi"/>
          <w:sz w:val="22"/>
          <w:szCs w:val="22"/>
        </w:rPr>
        <w:t xml:space="preserve">Zhotovitel je povinen plnit veškeré povinnosti vyplývající z právních předpisů v oblasti ochrany životního prostředí, zejména likvidovat odpad v souladu s právními předpisy. Se všemi odpady, které vzniknou při stavbě, bude nakládáno v souladu se zákonem č. 541/2020 Sb. o odpadech. Využitelný odpad ze stavební činnosti bude přednostně recyklován. Odpady budou předány pouze osobám, které jsou dle zákona o odpadech k jejich převzetí oprávněny. </w:t>
      </w:r>
    </w:p>
    <w:p w14:paraId="516AC93A" w14:textId="425FDE77" w:rsidR="00614C9A" w:rsidRPr="00614C9A" w:rsidRDefault="00614C9A" w:rsidP="000525B6">
      <w:pPr>
        <w:pStyle w:val="Bezmezer"/>
        <w:numPr>
          <w:ilvl w:val="0"/>
          <w:numId w:val="11"/>
        </w:numPr>
        <w:spacing w:after="120"/>
        <w:rPr>
          <w:rFonts w:asciiTheme="minorHAnsi" w:hAnsiTheme="minorHAnsi" w:cstheme="minorHAnsi"/>
          <w:sz w:val="22"/>
          <w:szCs w:val="22"/>
        </w:rPr>
      </w:pPr>
      <w:r w:rsidRPr="00614C9A">
        <w:rPr>
          <w:rFonts w:asciiTheme="minorHAnsi" w:hAnsiTheme="minorHAnsi" w:cstheme="minorHAnsi"/>
          <w:sz w:val="22"/>
          <w:szCs w:val="22"/>
        </w:rPr>
        <w:t xml:space="preserve">Maximální množství stavebního odpadu neklasifikovaného jako nebezpečný (s výjimkou v přírodě se vyskytujících materiálů) vzniklého na staveništi bude připraveno k opětovnému použití, recyklaci a </w:t>
      </w:r>
      <w:r w:rsidR="00B64CCA">
        <w:rPr>
          <w:rFonts w:asciiTheme="minorHAnsi" w:hAnsiTheme="minorHAnsi" w:cstheme="minorHAnsi"/>
          <w:sz w:val="22"/>
          <w:szCs w:val="22"/>
        </w:rPr>
        <w:br/>
      </w:r>
      <w:r w:rsidRPr="00614C9A">
        <w:rPr>
          <w:rFonts w:asciiTheme="minorHAnsi" w:hAnsiTheme="minorHAnsi" w:cstheme="minorHAnsi"/>
          <w:sz w:val="22"/>
          <w:szCs w:val="22"/>
        </w:rPr>
        <w:t xml:space="preserve">k jiným druhům materiálového využití, včetně zásypů, při nichž jsou jiné materiály nahrazeny odpadem, v souladu s hierarchií způsobů nakládání s odpady a protokolem EU pro nakládání se stavebním a demoličním odpadem. Zatřídění odpadu provedeno dle vyhlášky 8/2021 Sb. o Katalogu odpadů. </w:t>
      </w:r>
    </w:p>
    <w:p w14:paraId="08B69E4D" w14:textId="1562A843" w:rsidR="00614C9A" w:rsidRDefault="00614C9A" w:rsidP="000525B6">
      <w:pPr>
        <w:pStyle w:val="Bezmezer"/>
        <w:numPr>
          <w:ilvl w:val="0"/>
          <w:numId w:val="11"/>
        </w:numPr>
        <w:spacing w:after="120"/>
        <w:rPr>
          <w:rFonts w:asciiTheme="minorHAnsi" w:hAnsiTheme="minorHAnsi" w:cstheme="minorHAnsi"/>
          <w:sz w:val="22"/>
          <w:szCs w:val="22"/>
        </w:rPr>
      </w:pPr>
      <w:r>
        <w:rPr>
          <w:rFonts w:asciiTheme="minorHAnsi" w:hAnsiTheme="minorHAnsi" w:cstheme="minorHAnsi"/>
          <w:sz w:val="22"/>
          <w:szCs w:val="22"/>
        </w:rPr>
        <w:t>Zhotovitel p</w:t>
      </w:r>
      <w:r w:rsidRPr="00614C9A">
        <w:rPr>
          <w:rFonts w:asciiTheme="minorHAnsi" w:hAnsiTheme="minorHAnsi" w:cstheme="minorHAnsi"/>
          <w:sz w:val="22"/>
          <w:szCs w:val="22"/>
        </w:rPr>
        <w:t>říslušné doklady potvrzující předání odpadů z vlastní stavby firmám k dalšímu využití, případně odstranění, tj. doklad firmy oprávněné k nakládání s odpady (např. kopie vážního lístku nebo faktury s uvedením druhu a množství odpadu) musí uschová</w:t>
      </w:r>
      <w:r>
        <w:rPr>
          <w:rFonts w:asciiTheme="minorHAnsi" w:hAnsiTheme="minorHAnsi" w:cstheme="minorHAnsi"/>
          <w:sz w:val="22"/>
          <w:szCs w:val="22"/>
        </w:rPr>
        <w:t>vat</w:t>
      </w:r>
      <w:r w:rsidRPr="00614C9A">
        <w:rPr>
          <w:rFonts w:asciiTheme="minorHAnsi" w:hAnsiTheme="minorHAnsi" w:cstheme="minorHAnsi"/>
          <w:sz w:val="22"/>
          <w:szCs w:val="22"/>
        </w:rPr>
        <w:t xml:space="preserve"> a předlož</w:t>
      </w:r>
      <w:r>
        <w:rPr>
          <w:rFonts w:asciiTheme="minorHAnsi" w:hAnsiTheme="minorHAnsi" w:cstheme="minorHAnsi"/>
          <w:sz w:val="22"/>
          <w:szCs w:val="22"/>
        </w:rPr>
        <w:t>it</w:t>
      </w:r>
      <w:r w:rsidRPr="00614C9A">
        <w:rPr>
          <w:rFonts w:asciiTheme="minorHAnsi" w:hAnsiTheme="minorHAnsi" w:cstheme="minorHAnsi"/>
          <w:sz w:val="22"/>
          <w:szCs w:val="22"/>
        </w:rPr>
        <w:t xml:space="preserve"> k případné kontrole. Nebudou přijímány doklady (např. faktura za odvoz odpadů nebo čestné prohlášení o jejich odběru), které budou vystaveny neoprávněnými subjekty, nebo z nich nebude patrné, jak bylo s odpady naloženo.</w:t>
      </w:r>
      <w:r w:rsidR="00706FEC">
        <w:rPr>
          <w:rFonts w:asciiTheme="minorHAnsi" w:hAnsiTheme="minorHAnsi" w:cstheme="minorHAnsi"/>
          <w:sz w:val="22"/>
          <w:szCs w:val="22"/>
        </w:rPr>
        <w:t xml:space="preserve"> Doklady o likvidaci odpadů budou součástí předávané dokumentace po dokončení díla. </w:t>
      </w:r>
    </w:p>
    <w:p w14:paraId="60E3967C" w14:textId="77777777" w:rsidR="00CC73B0" w:rsidRDefault="00CC73B0" w:rsidP="000525B6">
      <w:pPr>
        <w:pStyle w:val="Bezmezer"/>
        <w:numPr>
          <w:ilvl w:val="0"/>
          <w:numId w:val="11"/>
        </w:numPr>
        <w:spacing w:after="120"/>
        <w:rPr>
          <w:rFonts w:asciiTheme="minorHAnsi" w:hAnsiTheme="minorHAnsi" w:cstheme="minorHAnsi"/>
          <w:sz w:val="22"/>
          <w:szCs w:val="22"/>
        </w:rPr>
      </w:pPr>
      <w:r w:rsidRPr="00CC73B0">
        <w:rPr>
          <w:rFonts w:asciiTheme="minorHAnsi" w:hAnsiTheme="minorHAnsi" w:cstheme="minorHAnsi"/>
          <w:sz w:val="22"/>
          <w:szCs w:val="22"/>
        </w:rPr>
        <w:lastRenderedPageBreak/>
        <w:t>Zhotovitel je odpovědný za dodržování zákona o odpadech a tato povinnost se vztahuje i na všechny případné poddodavatele stavby.</w:t>
      </w:r>
    </w:p>
    <w:p w14:paraId="1610FAD3" w14:textId="77777777" w:rsidR="00614C9A" w:rsidRPr="00614C9A" w:rsidRDefault="00614C9A" w:rsidP="000525B6">
      <w:pPr>
        <w:pStyle w:val="Bezmezer"/>
        <w:numPr>
          <w:ilvl w:val="0"/>
          <w:numId w:val="11"/>
        </w:numPr>
        <w:spacing w:after="120"/>
        <w:rPr>
          <w:rFonts w:asciiTheme="minorHAnsi" w:hAnsiTheme="minorHAnsi" w:cstheme="minorHAnsi"/>
          <w:sz w:val="22"/>
          <w:szCs w:val="22"/>
        </w:rPr>
      </w:pPr>
      <w:r w:rsidRPr="00614C9A">
        <w:rPr>
          <w:rFonts w:asciiTheme="minorHAnsi" w:hAnsiTheme="minorHAnsi" w:cstheme="minorHAnsi"/>
          <w:sz w:val="22"/>
          <w:szCs w:val="22"/>
        </w:rPr>
        <w:t>Pro stavební činnosti jsou projektovány schválené stavební materiály a výrobky, které zhotovitel doloží atesty o nezávadnosti pro zdraví a pro životní prostředí – ovzduší, vodu či kontaminaci půdy.</w:t>
      </w:r>
    </w:p>
    <w:p w14:paraId="24733A16" w14:textId="77777777" w:rsidR="00CC73B0" w:rsidRPr="00614C9A" w:rsidRDefault="00614C9A" w:rsidP="000525B6">
      <w:pPr>
        <w:pStyle w:val="Bezmezer"/>
        <w:numPr>
          <w:ilvl w:val="0"/>
          <w:numId w:val="11"/>
        </w:numPr>
        <w:spacing w:after="80"/>
        <w:rPr>
          <w:rFonts w:asciiTheme="minorHAnsi" w:hAnsiTheme="minorHAnsi" w:cstheme="minorHAnsi"/>
          <w:b/>
          <w:bCs/>
          <w:sz w:val="22"/>
          <w:szCs w:val="22"/>
        </w:rPr>
      </w:pPr>
      <w:r w:rsidRPr="00614C9A">
        <w:rPr>
          <w:rFonts w:asciiTheme="minorHAnsi" w:hAnsiTheme="minorHAnsi" w:cstheme="minorHAnsi"/>
          <w:sz w:val="22"/>
          <w:szCs w:val="22"/>
        </w:rPr>
        <w:t>Zhotovitel musí při realizaci stavebních prací zajistit omezení prašnosti pomocí účinných organizačních a technických opatření. Dále je nutné dodržovat limity dané zákonem č. 258/2000 Sb. o ochraně veřejného zdraví a následně Nařízením vlády č. 272/2011 Sb., o ochraně zdraví před nepříznivými účinky hluku a vibrací, v aktualizovaném znění. Činnosti vykazující zvýšené zatížení okolí stavby hlukem smí být provozovány pouze v denní době, mimo dny pracovního klidu a svátky.</w:t>
      </w:r>
    </w:p>
    <w:p w14:paraId="738811C4" w14:textId="673E8916" w:rsidR="00B6604C" w:rsidRPr="006B537D" w:rsidRDefault="000B49EF" w:rsidP="00614C9A">
      <w:pPr>
        <w:pStyle w:val="Bezmezer"/>
        <w:spacing w:before="360" w:after="120"/>
        <w:jc w:val="center"/>
        <w:rPr>
          <w:rFonts w:asciiTheme="minorHAnsi" w:hAnsiTheme="minorHAnsi" w:cstheme="minorHAnsi"/>
          <w:b/>
          <w:sz w:val="22"/>
          <w:szCs w:val="22"/>
        </w:rPr>
      </w:pPr>
      <w:r w:rsidRPr="006B537D">
        <w:rPr>
          <w:rFonts w:asciiTheme="minorHAnsi" w:hAnsiTheme="minorHAnsi" w:cstheme="minorHAnsi"/>
          <w:b/>
          <w:sz w:val="22"/>
          <w:szCs w:val="22"/>
        </w:rPr>
        <w:t>X</w:t>
      </w:r>
      <w:r w:rsidR="00781BCE">
        <w:rPr>
          <w:rFonts w:asciiTheme="minorHAnsi" w:hAnsiTheme="minorHAnsi" w:cstheme="minorHAnsi"/>
          <w:b/>
          <w:sz w:val="22"/>
          <w:szCs w:val="22"/>
        </w:rPr>
        <w:t>I</w:t>
      </w:r>
      <w:r w:rsidR="00A0632F">
        <w:rPr>
          <w:rFonts w:asciiTheme="minorHAnsi" w:hAnsiTheme="minorHAnsi" w:cstheme="minorHAnsi"/>
          <w:b/>
          <w:sz w:val="22"/>
          <w:szCs w:val="22"/>
        </w:rPr>
        <w:t>I</w:t>
      </w:r>
      <w:r w:rsidR="00B6604C" w:rsidRPr="006B537D">
        <w:rPr>
          <w:rFonts w:asciiTheme="minorHAnsi" w:hAnsiTheme="minorHAnsi" w:cstheme="minorHAnsi"/>
          <w:b/>
          <w:sz w:val="22"/>
          <w:szCs w:val="22"/>
        </w:rPr>
        <w:t>. Závěrečná ustanovení</w:t>
      </w:r>
      <w:bookmarkStart w:id="1" w:name="_Toc524858454"/>
      <w:bookmarkStart w:id="2" w:name="_Toc1458321"/>
      <w:bookmarkStart w:id="3" w:name="_Toc114987480"/>
    </w:p>
    <w:bookmarkEnd w:id="1"/>
    <w:bookmarkEnd w:id="2"/>
    <w:bookmarkEnd w:id="3"/>
    <w:p w14:paraId="461E79C0" w14:textId="77777777" w:rsidR="00781BCE" w:rsidRDefault="00946467" w:rsidP="000525B6">
      <w:pPr>
        <w:pStyle w:val="Bezmezer"/>
        <w:numPr>
          <w:ilvl w:val="0"/>
          <w:numId w:val="8"/>
        </w:numPr>
        <w:spacing w:after="120"/>
        <w:rPr>
          <w:rFonts w:asciiTheme="minorHAnsi" w:hAnsiTheme="minorHAnsi" w:cstheme="minorHAnsi"/>
          <w:sz w:val="22"/>
          <w:szCs w:val="22"/>
        </w:rPr>
      </w:pPr>
      <w:r w:rsidRPr="006B537D">
        <w:rPr>
          <w:rFonts w:asciiTheme="minorHAnsi" w:hAnsiTheme="minorHAnsi" w:cstheme="minorHAnsi"/>
          <w:sz w:val="22"/>
          <w:szCs w:val="22"/>
        </w:rPr>
        <w:t>Tato Smlouva nabývá platnosti</w:t>
      </w:r>
      <w:r w:rsidR="004C2046">
        <w:rPr>
          <w:rFonts w:asciiTheme="minorHAnsi" w:hAnsiTheme="minorHAnsi" w:cstheme="minorHAnsi"/>
          <w:sz w:val="22"/>
          <w:szCs w:val="22"/>
        </w:rPr>
        <w:t xml:space="preserve"> </w:t>
      </w:r>
      <w:r w:rsidR="00E2489A">
        <w:rPr>
          <w:rFonts w:asciiTheme="minorHAnsi" w:hAnsiTheme="minorHAnsi" w:cstheme="minorHAnsi"/>
          <w:sz w:val="22"/>
          <w:szCs w:val="22"/>
        </w:rPr>
        <w:t xml:space="preserve">a účinnosti </w:t>
      </w:r>
      <w:r w:rsidR="00781BCE">
        <w:rPr>
          <w:rFonts w:asciiTheme="minorHAnsi" w:hAnsiTheme="minorHAnsi" w:cstheme="minorHAnsi"/>
          <w:sz w:val="22"/>
          <w:szCs w:val="22"/>
        </w:rPr>
        <w:t>dnem</w:t>
      </w:r>
      <w:r w:rsidRPr="006B537D">
        <w:rPr>
          <w:rFonts w:asciiTheme="minorHAnsi" w:hAnsiTheme="minorHAnsi" w:cstheme="minorHAnsi"/>
          <w:sz w:val="22"/>
          <w:szCs w:val="22"/>
        </w:rPr>
        <w:t xml:space="preserve"> jejího podpisu p</w:t>
      </w:r>
      <w:r w:rsidR="00781BCE">
        <w:rPr>
          <w:rFonts w:asciiTheme="minorHAnsi" w:hAnsiTheme="minorHAnsi" w:cstheme="minorHAnsi"/>
          <w:sz w:val="22"/>
          <w:szCs w:val="22"/>
        </w:rPr>
        <w:t>osledním Účastníkem této Smlouvy.</w:t>
      </w:r>
    </w:p>
    <w:p w14:paraId="1A3183CF" w14:textId="502F82AB" w:rsidR="00B26741" w:rsidRDefault="00B26741" w:rsidP="000525B6">
      <w:pPr>
        <w:pStyle w:val="Bezmezer"/>
        <w:numPr>
          <w:ilvl w:val="0"/>
          <w:numId w:val="8"/>
        </w:numPr>
        <w:spacing w:after="120"/>
        <w:rPr>
          <w:rFonts w:asciiTheme="minorHAnsi" w:hAnsiTheme="minorHAnsi" w:cstheme="minorHAnsi"/>
          <w:sz w:val="22"/>
          <w:szCs w:val="22"/>
        </w:rPr>
      </w:pPr>
      <w:r w:rsidRPr="00B26741">
        <w:rPr>
          <w:rFonts w:asciiTheme="minorHAnsi" w:hAnsiTheme="minorHAnsi" w:cstheme="minorHAnsi"/>
          <w:sz w:val="22"/>
          <w:szCs w:val="22"/>
        </w:rPr>
        <w:t xml:space="preserve">Tato Smlouva nabývá účinnosti uveřejněním smlouvy v Registru smluv v souladu se zákonem </w:t>
      </w:r>
      <w:r w:rsidR="000525B6">
        <w:rPr>
          <w:rFonts w:asciiTheme="minorHAnsi" w:hAnsiTheme="minorHAnsi" w:cstheme="minorHAnsi"/>
          <w:sz w:val="22"/>
          <w:szCs w:val="22"/>
        </w:rPr>
        <w:br/>
      </w:r>
      <w:r w:rsidRPr="00B26741">
        <w:rPr>
          <w:rFonts w:asciiTheme="minorHAnsi" w:hAnsiTheme="minorHAnsi" w:cstheme="minorHAnsi"/>
          <w:sz w:val="22"/>
          <w:szCs w:val="22"/>
        </w:rPr>
        <w:t>č. 340/2015 Sb., o zvláštních podmínkách účinnosti některých smluv, uveřejňování těchto smluv a o registru smluv ve znění pozdějších předpisů.</w:t>
      </w:r>
    </w:p>
    <w:p w14:paraId="749712D6" w14:textId="634DA913" w:rsidR="000525B6" w:rsidRDefault="000525B6" w:rsidP="000525B6">
      <w:pPr>
        <w:pStyle w:val="Bezmezer"/>
        <w:numPr>
          <w:ilvl w:val="0"/>
          <w:numId w:val="8"/>
        </w:numPr>
        <w:spacing w:after="120"/>
        <w:rPr>
          <w:rFonts w:asciiTheme="minorHAnsi" w:hAnsiTheme="minorHAnsi" w:cstheme="minorHAnsi"/>
          <w:sz w:val="22"/>
          <w:szCs w:val="22"/>
        </w:rPr>
      </w:pPr>
      <w:r w:rsidRPr="000525B6">
        <w:rPr>
          <w:rFonts w:asciiTheme="minorHAnsi" w:hAnsiTheme="minorHAnsi" w:cstheme="minorHAnsi"/>
          <w:sz w:val="22"/>
          <w:szCs w:val="22"/>
        </w:rPr>
        <w:t>Zhotovitel bere na vědomí, že obsah této smlouvy včetně všech dodatků může být poskytnut žadateli</w:t>
      </w:r>
      <w:r>
        <w:rPr>
          <w:rFonts w:asciiTheme="minorHAnsi" w:hAnsiTheme="minorHAnsi" w:cstheme="minorHAnsi"/>
          <w:sz w:val="22"/>
          <w:szCs w:val="22"/>
        </w:rPr>
        <w:br/>
      </w:r>
      <w:r w:rsidRPr="000525B6">
        <w:rPr>
          <w:rFonts w:asciiTheme="minorHAnsi" w:hAnsiTheme="minorHAnsi" w:cstheme="minorHAnsi"/>
          <w:sz w:val="22"/>
          <w:szCs w:val="22"/>
        </w:rPr>
        <w:t xml:space="preserve"> v režimu zákona č. 106/1999 Sb., o svobodném přístupu k informacím, ve znění pozdějších </w:t>
      </w:r>
      <w:r>
        <w:rPr>
          <w:rFonts w:asciiTheme="minorHAnsi" w:hAnsiTheme="minorHAnsi" w:cstheme="minorHAnsi"/>
          <w:sz w:val="22"/>
          <w:szCs w:val="22"/>
        </w:rPr>
        <w:t>předpisů.</w:t>
      </w:r>
    </w:p>
    <w:p w14:paraId="789A537E" w14:textId="77777777" w:rsidR="00A1343F" w:rsidRDefault="004C2046" w:rsidP="000525B6">
      <w:pPr>
        <w:pStyle w:val="Bezmezer"/>
        <w:numPr>
          <w:ilvl w:val="0"/>
          <w:numId w:val="8"/>
        </w:numPr>
        <w:spacing w:after="120"/>
        <w:rPr>
          <w:rFonts w:asciiTheme="minorHAnsi" w:hAnsiTheme="minorHAnsi" w:cstheme="minorHAnsi"/>
          <w:sz w:val="22"/>
          <w:szCs w:val="22"/>
        </w:rPr>
      </w:pPr>
      <w:r>
        <w:rPr>
          <w:rFonts w:asciiTheme="minorHAnsi" w:hAnsiTheme="minorHAnsi" w:cstheme="minorHAnsi"/>
          <w:sz w:val="22"/>
          <w:szCs w:val="22"/>
        </w:rPr>
        <w:t>Z</w:t>
      </w:r>
      <w:r w:rsidR="00B6604C" w:rsidRPr="006B537D">
        <w:rPr>
          <w:rFonts w:asciiTheme="minorHAnsi" w:hAnsiTheme="minorHAnsi" w:cstheme="minorHAnsi"/>
          <w:sz w:val="22"/>
          <w:szCs w:val="22"/>
        </w:rPr>
        <w:t>hotovitel ani objednatel nesmí bez předchozího výslovného písemného schválení druhé smluvní strany postoupit třetí straně právo nebo závazek z této smlouvy vyplývající.</w:t>
      </w:r>
    </w:p>
    <w:p w14:paraId="53820AEC" w14:textId="77777777" w:rsidR="00A1343F" w:rsidRPr="006B537D" w:rsidRDefault="00B6604C" w:rsidP="000525B6">
      <w:pPr>
        <w:pStyle w:val="Bezmezer"/>
        <w:numPr>
          <w:ilvl w:val="0"/>
          <w:numId w:val="8"/>
        </w:numPr>
        <w:spacing w:after="120"/>
        <w:rPr>
          <w:rFonts w:asciiTheme="minorHAnsi" w:hAnsiTheme="minorHAnsi" w:cstheme="minorHAnsi"/>
          <w:sz w:val="22"/>
          <w:szCs w:val="22"/>
        </w:rPr>
      </w:pPr>
      <w:r w:rsidRPr="006B537D">
        <w:rPr>
          <w:rFonts w:asciiTheme="minorHAnsi" w:hAnsiTheme="minorHAnsi" w:cstheme="minorHAnsi"/>
          <w:sz w:val="22"/>
          <w:szCs w:val="22"/>
        </w:rPr>
        <w:t>Změny a dodatky smlouvy mohou být prováděny pouze po dohodě smluvních stran a ve formě písemného dodatku řádně podepsaného oběma smluvními stranami, který bude tvořit nedílnou součást smlouvy. K platnosti dodatku smlouvy se vyžaduje dohoda o celém obsahu.</w:t>
      </w:r>
    </w:p>
    <w:p w14:paraId="3EE9ED34" w14:textId="77777777" w:rsidR="00A1343F" w:rsidRPr="006B537D" w:rsidRDefault="00B6604C" w:rsidP="000525B6">
      <w:pPr>
        <w:pStyle w:val="Bezmezer"/>
        <w:numPr>
          <w:ilvl w:val="0"/>
          <w:numId w:val="8"/>
        </w:numPr>
        <w:spacing w:after="120"/>
        <w:rPr>
          <w:rFonts w:asciiTheme="minorHAnsi" w:hAnsiTheme="minorHAnsi" w:cstheme="minorHAnsi"/>
          <w:sz w:val="22"/>
          <w:szCs w:val="22"/>
        </w:rPr>
      </w:pPr>
      <w:r w:rsidRPr="006B537D">
        <w:rPr>
          <w:rFonts w:asciiTheme="minorHAnsi" w:hAnsiTheme="minorHAnsi" w:cstheme="minorHAnsi"/>
          <w:sz w:val="22"/>
          <w:szCs w:val="22"/>
        </w:rPr>
        <w:t>Veškerá ujednání mezi smluvními stranami, ať ústní nebo písemná, předcházející podpisu této smlouvy a vztahující se k této smlouvě, pokud se nestala součástí smlouvy, ztrácejí podpisem smlouvy platnost.</w:t>
      </w:r>
    </w:p>
    <w:p w14:paraId="2F3DCC31" w14:textId="77777777" w:rsidR="00A1343F" w:rsidRPr="006B537D" w:rsidRDefault="00B6604C" w:rsidP="000525B6">
      <w:pPr>
        <w:pStyle w:val="Bezmezer"/>
        <w:numPr>
          <w:ilvl w:val="0"/>
          <w:numId w:val="8"/>
        </w:numPr>
        <w:spacing w:after="120"/>
        <w:rPr>
          <w:rFonts w:asciiTheme="minorHAnsi" w:hAnsiTheme="minorHAnsi" w:cstheme="minorHAnsi"/>
          <w:sz w:val="22"/>
          <w:szCs w:val="22"/>
        </w:rPr>
      </w:pPr>
      <w:r w:rsidRPr="006B537D">
        <w:rPr>
          <w:rFonts w:asciiTheme="minorHAnsi" w:hAnsiTheme="minorHAnsi" w:cstheme="minorHAnsi"/>
          <w:sz w:val="22"/>
          <w:szCs w:val="22"/>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14:paraId="70CF47A5" w14:textId="651E014F" w:rsidR="00A1343F" w:rsidRDefault="00B6604C" w:rsidP="000525B6">
      <w:pPr>
        <w:pStyle w:val="Bezmezer"/>
        <w:numPr>
          <w:ilvl w:val="0"/>
          <w:numId w:val="8"/>
        </w:numPr>
        <w:spacing w:after="120"/>
        <w:rPr>
          <w:rFonts w:asciiTheme="minorHAnsi" w:hAnsiTheme="minorHAnsi" w:cstheme="minorHAnsi"/>
          <w:sz w:val="22"/>
          <w:szCs w:val="22"/>
        </w:rPr>
      </w:pPr>
      <w:r w:rsidRPr="006B537D">
        <w:rPr>
          <w:rFonts w:asciiTheme="minorHAnsi" w:hAnsiTheme="minorHAnsi" w:cstheme="minorHAnsi"/>
          <w:sz w:val="22"/>
          <w:szCs w:val="22"/>
        </w:rPr>
        <w:t xml:space="preserve">Tato </w:t>
      </w:r>
      <w:r w:rsidRPr="00923523">
        <w:rPr>
          <w:rFonts w:asciiTheme="minorHAnsi" w:hAnsiTheme="minorHAnsi" w:cstheme="minorHAnsi"/>
          <w:sz w:val="22"/>
          <w:szCs w:val="22"/>
        </w:rPr>
        <w:t xml:space="preserve">smlouva </w:t>
      </w:r>
      <w:r w:rsidR="003B2B9D" w:rsidRPr="00923523">
        <w:rPr>
          <w:rFonts w:asciiTheme="minorHAnsi" w:hAnsiTheme="minorHAnsi" w:cstheme="minorHAnsi"/>
          <w:sz w:val="22"/>
          <w:szCs w:val="22"/>
        </w:rPr>
        <w:t xml:space="preserve">je </w:t>
      </w:r>
      <w:r w:rsidR="00E06BDD" w:rsidRPr="00923523">
        <w:rPr>
          <w:rFonts w:asciiTheme="minorHAnsi" w:hAnsiTheme="minorHAnsi" w:cstheme="minorHAnsi"/>
          <w:sz w:val="22"/>
          <w:szCs w:val="22"/>
        </w:rPr>
        <w:t xml:space="preserve">uzavřena </w:t>
      </w:r>
      <w:r w:rsidR="0008306B">
        <w:rPr>
          <w:rFonts w:asciiTheme="minorHAnsi" w:hAnsiTheme="minorHAnsi" w:cstheme="minorHAnsi"/>
          <w:sz w:val="22"/>
          <w:szCs w:val="22"/>
        </w:rPr>
        <w:t>elektronicky ve formě elektronického originálu dokumentu</w:t>
      </w:r>
      <w:r w:rsidR="00E06BDD">
        <w:rPr>
          <w:rFonts w:asciiTheme="minorHAnsi" w:hAnsiTheme="minorHAnsi" w:cstheme="minorHAnsi"/>
          <w:sz w:val="22"/>
          <w:szCs w:val="22"/>
        </w:rPr>
        <w:t>. Součástí smlouvy o dílo j</w:t>
      </w:r>
      <w:r w:rsidR="00053D39">
        <w:rPr>
          <w:rFonts w:asciiTheme="minorHAnsi" w:hAnsiTheme="minorHAnsi" w:cstheme="minorHAnsi"/>
          <w:sz w:val="22"/>
          <w:szCs w:val="22"/>
        </w:rPr>
        <w:t>sou</w:t>
      </w:r>
      <w:r w:rsidR="00E06BDD">
        <w:rPr>
          <w:rFonts w:asciiTheme="minorHAnsi" w:hAnsiTheme="minorHAnsi" w:cstheme="minorHAnsi"/>
          <w:sz w:val="22"/>
          <w:szCs w:val="22"/>
        </w:rPr>
        <w:t xml:space="preserve"> příloh</w:t>
      </w:r>
      <w:r w:rsidR="00053D39">
        <w:rPr>
          <w:rFonts w:asciiTheme="minorHAnsi" w:hAnsiTheme="minorHAnsi" w:cstheme="minorHAnsi"/>
          <w:sz w:val="22"/>
          <w:szCs w:val="22"/>
        </w:rPr>
        <w:t>y uvedené v čl. XI</w:t>
      </w:r>
      <w:r w:rsidR="00A0632F">
        <w:rPr>
          <w:rFonts w:asciiTheme="minorHAnsi" w:hAnsiTheme="minorHAnsi" w:cstheme="minorHAnsi"/>
          <w:sz w:val="22"/>
          <w:szCs w:val="22"/>
        </w:rPr>
        <w:t>I</w:t>
      </w:r>
      <w:r w:rsidR="00053D39">
        <w:rPr>
          <w:rFonts w:asciiTheme="minorHAnsi" w:hAnsiTheme="minorHAnsi" w:cstheme="minorHAnsi"/>
          <w:sz w:val="22"/>
          <w:szCs w:val="22"/>
        </w:rPr>
        <w:t>I</w:t>
      </w:r>
      <w:r w:rsidR="00E06BDD">
        <w:rPr>
          <w:rFonts w:asciiTheme="minorHAnsi" w:hAnsiTheme="minorHAnsi" w:cstheme="minorHAnsi"/>
          <w:sz w:val="22"/>
          <w:szCs w:val="22"/>
        </w:rPr>
        <w:t>.</w:t>
      </w:r>
    </w:p>
    <w:p w14:paraId="49B4C21F" w14:textId="787C0B28" w:rsidR="000525B6" w:rsidRDefault="000525B6" w:rsidP="000525B6">
      <w:pPr>
        <w:numPr>
          <w:ilvl w:val="0"/>
          <w:numId w:val="8"/>
        </w:numPr>
        <w:spacing w:after="120" w:line="240" w:lineRule="auto"/>
        <w:jc w:val="both"/>
        <w:rPr>
          <w:rFonts w:cstheme="minorHAnsi"/>
        </w:rPr>
      </w:pPr>
      <w:r>
        <w:rPr>
          <w:rFonts w:cstheme="minorHAnsi"/>
        </w:rPr>
        <w:t>Smluvní strany prohlašují, že skutečnosti uvedené v této smlouvě nepovažují za obchodní tajemství ve smyslu § 504 zákona č. 89/2012 Sb., občanský zákoník, ve znění pozdějších předpisů.</w:t>
      </w:r>
    </w:p>
    <w:p w14:paraId="5AFC6898" w14:textId="77777777" w:rsidR="00797822" w:rsidRPr="006B537D" w:rsidRDefault="00797822" w:rsidP="000525B6">
      <w:pPr>
        <w:pStyle w:val="Bezmezer"/>
        <w:numPr>
          <w:ilvl w:val="0"/>
          <w:numId w:val="8"/>
        </w:numPr>
        <w:spacing w:after="120"/>
        <w:rPr>
          <w:rFonts w:asciiTheme="minorHAnsi" w:hAnsiTheme="minorHAnsi" w:cstheme="minorHAnsi"/>
          <w:sz w:val="22"/>
          <w:szCs w:val="22"/>
        </w:rPr>
      </w:pPr>
      <w:r w:rsidRPr="006B537D">
        <w:rPr>
          <w:rFonts w:asciiTheme="minorHAnsi" w:hAnsiTheme="minorHAnsi" w:cstheme="minorHAnsi"/>
          <w:sz w:val="22"/>
          <w:szCs w:val="22"/>
        </w:rPr>
        <w:t>Smluvní strany prohlašují, že toto právní jednání bylo učiněno na základě jejich svobodné a 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14:paraId="20457F8A" w14:textId="4C10F2FD" w:rsidR="00946467" w:rsidRDefault="00946467" w:rsidP="000525B6">
      <w:pPr>
        <w:pStyle w:val="Bezmezer"/>
        <w:numPr>
          <w:ilvl w:val="0"/>
          <w:numId w:val="8"/>
        </w:numPr>
        <w:spacing w:after="120"/>
        <w:rPr>
          <w:rFonts w:asciiTheme="minorHAnsi" w:hAnsiTheme="minorHAnsi" w:cstheme="minorHAnsi"/>
          <w:sz w:val="22"/>
          <w:szCs w:val="22"/>
        </w:rPr>
      </w:pPr>
      <w:r w:rsidRPr="0027226B">
        <w:rPr>
          <w:rFonts w:asciiTheme="minorHAnsi" w:hAnsiTheme="minorHAnsi" w:cstheme="minorHAnsi"/>
          <w:sz w:val="22"/>
          <w:szCs w:val="22"/>
        </w:rPr>
        <w:t>Smluvní strany berou na vědomí, že celý obsah smlouvy</w:t>
      </w:r>
      <w:r w:rsidR="008B42E9">
        <w:rPr>
          <w:rFonts w:asciiTheme="minorHAnsi" w:hAnsiTheme="minorHAnsi" w:cstheme="minorHAnsi"/>
          <w:sz w:val="22"/>
          <w:szCs w:val="22"/>
        </w:rPr>
        <w:t xml:space="preserve"> bude </w:t>
      </w:r>
      <w:r w:rsidR="004C2046" w:rsidRPr="0027226B">
        <w:rPr>
          <w:rFonts w:asciiTheme="minorHAnsi" w:hAnsiTheme="minorHAnsi" w:cstheme="minorHAnsi"/>
          <w:sz w:val="22"/>
          <w:szCs w:val="22"/>
        </w:rPr>
        <w:t>uveřejněn na profilu zadavatele.</w:t>
      </w:r>
      <w:r w:rsidRPr="0027226B">
        <w:rPr>
          <w:rFonts w:asciiTheme="minorHAnsi" w:hAnsiTheme="minorHAnsi" w:cstheme="minorHAnsi"/>
          <w:sz w:val="22"/>
          <w:szCs w:val="22"/>
        </w:rPr>
        <w:t xml:space="preserve"> </w:t>
      </w:r>
    </w:p>
    <w:p w14:paraId="253A8F53" w14:textId="77777777" w:rsidR="00FC38CD" w:rsidRPr="00FC38CD" w:rsidRDefault="004C2046" w:rsidP="000525B6">
      <w:pPr>
        <w:pStyle w:val="Odstavecseseznamem"/>
        <w:numPr>
          <w:ilvl w:val="0"/>
          <w:numId w:val="8"/>
        </w:numPr>
        <w:spacing w:after="120"/>
        <w:jc w:val="both"/>
        <w:rPr>
          <w:rFonts w:eastAsia="Times New Roman" w:cstheme="minorHAnsi"/>
        </w:rPr>
      </w:pPr>
      <w:r w:rsidRPr="00FC38CD">
        <w:rPr>
          <w:rFonts w:cstheme="minorHAnsi"/>
        </w:rPr>
        <w:t xml:space="preserve">Zhotovitel je povinen uchovávat veškerou dokumentaci související s realizací projektu včetně účetních </w:t>
      </w:r>
      <w:r w:rsidR="00781BCE">
        <w:rPr>
          <w:rFonts w:cstheme="minorHAnsi"/>
        </w:rPr>
        <w:t>d</w:t>
      </w:r>
      <w:r w:rsidRPr="00FC38CD">
        <w:rPr>
          <w:rFonts w:cstheme="minorHAnsi"/>
        </w:rPr>
        <w:t xml:space="preserve">okladů minimálně do roku </w:t>
      </w:r>
      <w:r w:rsidR="009804A3">
        <w:rPr>
          <w:rFonts w:cstheme="minorHAnsi"/>
        </w:rPr>
        <w:t>2035</w:t>
      </w:r>
      <w:r w:rsidR="00DE647B">
        <w:rPr>
          <w:rFonts w:cstheme="minorHAnsi"/>
        </w:rPr>
        <w:t>,</w:t>
      </w:r>
      <w:r w:rsidR="009804A3">
        <w:rPr>
          <w:rFonts w:cstheme="minorHAnsi"/>
        </w:rPr>
        <w:t xml:space="preserve"> </w:t>
      </w:r>
      <w:r w:rsidRPr="00FC38CD">
        <w:rPr>
          <w:rFonts w:cstheme="minorHAnsi"/>
        </w:rPr>
        <w:t xml:space="preserve">pokud není v českých právních předpisech stanovena lhůta delší. </w:t>
      </w:r>
      <w:r w:rsidR="00FC38CD" w:rsidRPr="00FC38CD">
        <w:rPr>
          <w:rFonts w:eastAsia="Times New Roman" w:cstheme="minorHAnsi"/>
        </w:rPr>
        <w:t xml:space="preserve">Dle </w:t>
      </w:r>
      <w:r w:rsidR="00781BCE">
        <w:rPr>
          <w:rFonts w:eastAsia="Times New Roman" w:cstheme="minorHAnsi"/>
        </w:rPr>
        <w:br/>
      </w:r>
      <w:r w:rsidR="00FC38CD" w:rsidRPr="00FC38CD">
        <w:rPr>
          <w:rFonts w:eastAsia="Times New Roman" w:cstheme="minorHAnsi"/>
        </w:rPr>
        <w:t>§ 2 e) zákona č. 320/2001 Sb., o finanční kontrole ve veřejné správě a o změně některých zákonů (zákon o finanční kontrole), ve znění pozdějších předpisů, je vybraný dodavatel osobou povinnou spolupůsobit při výkonu finanční kontroly.</w:t>
      </w:r>
    </w:p>
    <w:p w14:paraId="529933D9" w14:textId="05F05E72" w:rsidR="00344102" w:rsidRPr="005F058D" w:rsidRDefault="00735DE6" w:rsidP="000525B6">
      <w:pPr>
        <w:pStyle w:val="Bezmezer"/>
        <w:numPr>
          <w:ilvl w:val="0"/>
          <w:numId w:val="8"/>
        </w:numPr>
        <w:spacing w:after="120"/>
        <w:rPr>
          <w:rFonts w:asciiTheme="minorHAnsi" w:hAnsiTheme="minorHAnsi" w:cstheme="minorHAnsi"/>
          <w:b/>
          <w:sz w:val="22"/>
          <w:szCs w:val="22"/>
        </w:rPr>
      </w:pPr>
      <w:r w:rsidRPr="00E06BDD">
        <w:rPr>
          <w:rFonts w:asciiTheme="minorHAnsi" w:hAnsiTheme="minorHAnsi" w:cstheme="minorHAnsi"/>
          <w:sz w:val="22"/>
          <w:szCs w:val="22"/>
        </w:rPr>
        <w:t xml:space="preserve">Zpracovávání osobních údajů je prováděno na základě platné legislativy na ochranu osobních údajů a tím je </w:t>
      </w:r>
      <w:r w:rsidR="00C26C7E">
        <w:rPr>
          <w:rFonts w:asciiTheme="minorHAnsi" w:hAnsiTheme="minorHAnsi" w:cstheme="minorHAnsi"/>
          <w:sz w:val="22"/>
          <w:szCs w:val="22"/>
        </w:rPr>
        <w:t>P</w:t>
      </w:r>
      <w:r w:rsidRPr="00E06BDD">
        <w:rPr>
          <w:rFonts w:asciiTheme="minorHAnsi" w:hAnsiTheme="minorHAnsi" w:cstheme="minorHAnsi"/>
          <w:sz w:val="22"/>
          <w:szCs w:val="22"/>
        </w:rPr>
        <w:t xml:space="preserve">lnění právní povinnosti a dále na základě dalšího zákonného způsobu zpracovávání osobních údajů a </w:t>
      </w:r>
      <w:r w:rsidRPr="00E06BDD">
        <w:rPr>
          <w:rFonts w:asciiTheme="minorHAnsi" w:hAnsiTheme="minorHAnsi" w:cstheme="minorHAnsi"/>
          <w:sz w:val="22"/>
          <w:szCs w:val="22"/>
        </w:rPr>
        <w:lastRenderedPageBreak/>
        <w:t xml:space="preserve">tím je </w:t>
      </w:r>
      <w:r w:rsidR="00C26C7E">
        <w:rPr>
          <w:rFonts w:asciiTheme="minorHAnsi" w:hAnsiTheme="minorHAnsi" w:cstheme="minorHAnsi"/>
          <w:sz w:val="22"/>
          <w:szCs w:val="22"/>
        </w:rPr>
        <w:t>P</w:t>
      </w:r>
      <w:r w:rsidRPr="00E06BDD">
        <w:rPr>
          <w:rFonts w:asciiTheme="minorHAnsi" w:hAnsiTheme="minorHAnsi" w:cstheme="minorHAnsi"/>
          <w:sz w:val="22"/>
          <w:szCs w:val="22"/>
        </w:rPr>
        <w:t xml:space="preserve">říprava a plnění smlouvy. Doba uchovávání je na základě skartačního řádu dle zákona o archivnictví. </w:t>
      </w:r>
    </w:p>
    <w:p w14:paraId="5A66FDB9" w14:textId="77777777" w:rsidR="005F058D" w:rsidRDefault="005F058D" w:rsidP="000525B6">
      <w:pPr>
        <w:pStyle w:val="Bezmezer"/>
        <w:numPr>
          <w:ilvl w:val="0"/>
          <w:numId w:val="8"/>
        </w:numPr>
        <w:spacing w:after="80"/>
        <w:rPr>
          <w:rFonts w:asciiTheme="minorHAnsi" w:hAnsiTheme="minorHAnsi" w:cstheme="minorHAnsi"/>
          <w:sz w:val="22"/>
          <w:szCs w:val="22"/>
        </w:rPr>
      </w:pPr>
      <w:r w:rsidRPr="005F6E5A">
        <w:rPr>
          <w:rFonts w:asciiTheme="minorHAnsi" w:hAnsiTheme="minorHAnsi" w:cstheme="minorHAnsi"/>
          <w:sz w:val="22"/>
          <w:szCs w:val="22"/>
        </w:rPr>
        <w:t xml:space="preserve">Zhotovitel prohlašuje, že výslovně souhlasí se zveřejněním svých osobních údajů chráněných </w:t>
      </w:r>
      <w:r>
        <w:rPr>
          <w:rFonts w:asciiTheme="minorHAnsi" w:hAnsiTheme="minorHAnsi" w:cstheme="minorHAnsi"/>
          <w:sz w:val="22"/>
          <w:szCs w:val="22"/>
        </w:rPr>
        <w:t>Obecným</w:t>
      </w:r>
      <w:r w:rsidRPr="00EA63FA">
        <w:rPr>
          <w:rFonts w:asciiTheme="minorHAnsi" w:hAnsiTheme="minorHAnsi" w:cstheme="minorHAnsi"/>
          <w:sz w:val="22"/>
          <w:szCs w:val="22"/>
        </w:rPr>
        <w:t xml:space="preserve"> nařízení</w:t>
      </w:r>
      <w:r>
        <w:rPr>
          <w:rFonts w:asciiTheme="minorHAnsi" w:hAnsiTheme="minorHAnsi" w:cstheme="minorHAnsi"/>
          <w:sz w:val="22"/>
          <w:szCs w:val="22"/>
        </w:rPr>
        <w:t>m</w:t>
      </w:r>
      <w:r w:rsidRPr="00EA63FA">
        <w:rPr>
          <w:rFonts w:asciiTheme="minorHAnsi" w:hAnsiTheme="minorHAnsi" w:cstheme="minorHAnsi"/>
          <w:sz w:val="22"/>
          <w:szCs w:val="22"/>
        </w:rPr>
        <w:t xml:space="preserve"> o ochraně osobních údajů (GDPR)</w:t>
      </w:r>
      <w:r w:rsidRPr="005F6E5A">
        <w:rPr>
          <w:rFonts w:asciiTheme="minorHAnsi" w:hAnsiTheme="minorHAnsi" w:cstheme="minorHAnsi"/>
          <w:sz w:val="22"/>
          <w:szCs w:val="22"/>
        </w:rPr>
        <w:t>, uvedených v této smlouvě.</w:t>
      </w:r>
    </w:p>
    <w:p w14:paraId="45CDA3D3" w14:textId="77777777" w:rsidR="00CC54F6" w:rsidRDefault="00CC54F6" w:rsidP="008135A1">
      <w:pPr>
        <w:pStyle w:val="Bezmezer"/>
        <w:spacing w:after="80"/>
        <w:rPr>
          <w:rFonts w:asciiTheme="minorHAnsi" w:hAnsiTheme="minorHAnsi" w:cstheme="minorHAnsi"/>
          <w:sz w:val="22"/>
          <w:szCs w:val="22"/>
        </w:rPr>
      </w:pPr>
    </w:p>
    <w:p w14:paraId="7D12A90B" w14:textId="4B251841" w:rsidR="00A81945" w:rsidRPr="006B537D" w:rsidRDefault="002C6581" w:rsidP="00A81945">
      <w:pPr>
        <w:pStyle w:val="Bezmezer"/>
        <w:spacing w:after="80"/>
        <w:ind w:left="360"/>
        <w:jc w:val="center"/>
        <w:rPr>
          <w:rFonts w:asciiTheme="minorHAnsi" w:hAnsiTheme="minorHAnsi" w:cstheme="minorHAnsi"/>
          <w:b/>
          <w:sz w:val="22"/>
          <w:szCs w:val="22"/>
        </w:rPr>
      </w:pPr>
      <w:r w:rsidRPr="006B537D">
        <w:rPr>
          <w:rFonts w:asciiTheme="minorHAnsi" w:hAnsiTheme="minorHAnsi" w:cstheme="minorHAnsi"/>
          <w:b/>
          <w:sz w:val="22"/>
          <w:szCs w:val="22"/>
        </w:rPr>
        <w:t>X</w:t>
      </w:r>
      <w:r w:rsidR="00A0632F">
        <w:rPr>
          <w:rFonts w:asciiTheme="minorHAnsi" w:hAnsiTheme="minorHAnsi" w:cstheme="minorHAnsi"/>
          <w:b/>
          <w:sz w:val="22"/>
          <w:szCs w:val="22"/>
        </w:rPr>
        <w:t>I</w:t>
      </w:r>
      <w:r w:rsidR="003E1413">
        <w:rPr>
          <w:rFonts w:asciiTheme="minorHAnsi" w:hAnsiTheme="minorHAnsi" w:cstheme="minorHAnsi"/>
          <w:b/>
          <w:sz w:val="22"/>
          <w:szCs w:val="22"/>
        </w:rPr>
        <w:t>I</w:t>
      </w:r>
      <w:r w:rsidR="00A76D0E">
        <w:rPr>
          <w:rFonts w:asciiTheme="minorHAnsi" w:hAnsiTheme="minorHAnsi" w:cstheme="minorHAnsi"/>
          <w:b/>
          <w:sz w:val="22"/>
          <w:szCs w:val="22"/>
        </w:rPr>
        <w:t>I</w:t>
      </w:r>
      <w:r w:rsidR="00A81945" w:rsidRPr="006B537D">
        <w:rPr>
          <w:rFonts w:asciiTheme="minorHAnsi" w:hAnsiTheme="minorHAnsi" w:cstheme="minorHAnsi"/>
          <w:b/>
          <w:sz w:val="22"/>
          <w:szCs w:val="22"/>
        </w:rPr>
        <w:t>. Seznam příloh</w:t>
      </w:r>
    </w:p>
    <w:p w14:paraId="4FEC1191" w14:textId="77777777" w:rsidR="00A81945" w:rsidRPr="006B537D" w:rsidRDefault="00A81945" w:rsidP="00A81945">
      <w:pPr>
        <w:pStyle w:val="Bezmezer"/>
        <w:spacing w:after="80"/>
        <w:ind w:left="360"/>
        <w:rPr>
          <w:rFonts w:asciiTheme="minorHAnsi" w:hAnsiTheme="minorHAnsi" w:cstheme="minorHAnsi"/>
          <w:sz w:val="22"/>
          <w:szCs w:val="22"/>
        </w:rPr>
      </w:pPr>
      <w:r w:rsidRPr="006B537D">
        <w:rPr>
          <w:rFonts w:asciiTheme="minorHAnsi" w:hAnsiTheme="minorHAnsi" w:cstheme="minorHAnsi"/>
          <w:sz w:val="22"/>
          <w:szCs w:val="22"/>
        </w:rPr>
        <w:t>Níže uvedené přílohy tvoří nedílnou součást této smlouvy o dílo:</w:t>
      </w:r>
    </w:p>
    <w:p w14:paraId="2E6ACA35" w14:textId="74AD712F" w:rsidR="00A81945" w:rsidRDefault="00A81945" w:rsidP="00A81945">
      <w:pPr>
        <w:pStyle w:val="Bezmezer"/>
        <w:spacing w:after="80"/>
        <w:ind w:left="360"/>
        <w:rPr>
          <w:rFonts w:asciiTheme="minorHAnsi" w:hAnsiTheme="minorHAnsi" w:cstheme="minorHAnsi"/>
          <w:sz w:val="22"/>
          <w:szCs w:val="22"/>
        </w:rPr>
      </w:pPr>
      <w:r w:rsidRPr="006B537D">
        <w:rPr>
          <w:rFonts w:asciiTheme="minorHAnsi" w:hAnsiTheme="minorHAnsi" w:cstheme="minorHAnsi"/>
          <w:sz w:val="22"/>
          <w:szCs w:val="22"/>
        </w:rPr>
        <w:tab/>
        <w:t xml:space="preserve">- Příloha č. 1 – </w:t>
      </w:r>
      <w:r w:rsidR="00FC38CD">
        <w:rPr>
          <w:rFonts w:asciiTheme="minorHAnsi" w:hAnsiTheme="minorHAnsi" w:cstheme="minorHAnsi"/>
          <w:sz w:val="22"/>
          <w:szCs w:val="22"/>
        </w:rPr>
        <w:t>Položkový rozpočet</w:t>
      </w:r>
    </w:p>
    <w:p w14:paraId="632EC704" w14:textId="658376E6" w:rsidR="00E72A18" w:rsidRDefault="00E72A18" w:rsidP="00A81945">
      <w:pPr>
        <w:pStyle w:val="Bezmezer"/>
        <w:spacing w:after="80"/>
        <w:ind w:left="360"/>
        <w:rPr>
          <w:rFonts w:asciiTheme="minorHAnsi" w:hAnsiTheme="minorHAnsi" w:cstheme="minorHAnsi"/>
          <w:sz w:val="22"/>
          <w:szCs w:val="22"/>
        </w:rPr>
      </w:pPr>
      <w:r>
        <w:rPr>
          <w:rFonts w:asciiTheme="minorHAnsi" w:hAnsiTheme="minorHAnsi" w:cstheme="minorHAnsi"/>
          <w:sz w:val="22"/>
          <w:szCs w:val="22"/>
        </w:rPr>
        <w:tab/>
        <w:t>- Příloha č. 2 – Projektová dokumentace</w:t>
      </w:r>
    </w:p>
    <w:p w14:paraId="51C13829" w14:textId="18119690" w:rsidR="00E72A18" w:rsidRDefault="00E72A18" w:rsidP="00A81945">
      <w:pPr>
        <w:pStyle w:val="Bezmezer"/>
        <w:spacing w:after="80"/>
        <w:ind w:left="360"/>
        <w:rPr>
          <w:rFonts w:asciiTheme="minorHAnsi" w:hAnsiTheme="minorHAnsi" w:cstheme="minorHAnsi"/>
          <w:sz w:val="22"/>
          <w:szCs w:val="22"/>
        </w:rPr>
      </w:pPr>
      <w:r>
        <w:rPr>
          <w:rFonts w:asciiTheme="minorHAnsi" w:hAnsiTheme="minorHAnsi" w:cstheme="minorHAnsi"/>
          <w:sz w:val="22"/>
          <w:szCs w:val="22"/>
        </w:rPr>
        <w:tab/>
        <w:t>- Příloha č. 3 – Seznam poddodavatelů</w:t>
      </w:r>
    </w:p>
    <w:p w14:paraId="5D27F4D7" w14:textId="10C43A0E" w:rsidR="00E72A18" w:rsidRDefault="00E72A18" w:rsidP="00A81945">
      <w:pPr>
        <w:pStyle w:val="Bezmezer"/>
        <w:spacing w:after="80"/>
        <w:ind w:left="360"/>
        <w:rPr>
          <w:rFonts w:asciiTheme="minorHAnsi" w:hAnsiTheme="minorHAnsi" w:cstheme="minorHAnsi"/>
          <w:sz w:val="22"/>
          <w:szCs w:val="22"/>
        </w:rPr>
      </w:pPr>
      <w:r>
        <w:rPr>
          <w:rFonts w:asciiTheme="minorHAnsi" w:hAnsiTheme="minorHAnsi" w:cstheme="minorHAnsi"/>
          <w:sz w:val="22"/>
          <w:szCs w:val="22"/>
        </w:rPr>
        <w:tab/>
        <w:t>- Příloha č. 4 – Harmonogram</w:t>
      </w:r>
    </w:p>
    <w:p w14:paraId="43C8428A" w14:textId="77777777" w:rsidR="00E72A18" w:rsidRDefault="00E72A18" w:rsidP="00A81945">
      <w:pPr>
        <w:pStyle w:val="Bezmezer"/>
        <w:spacing w:after="80"/>
        <w:ind w:left="360"/>
        <w:rPr>
          <w:rFonts w:asciiTheme="minorHAnsi" w:hAnsiTheme="minorHAnsi" w:cstheme="minorHAnsi"/>
          <w:sz w:val="22"/>
          <w:szCs w:val="22"/>
        </w:rPr>
      </w:pPr>
    </w:p>
    <w:p w14:paraId="51DC279F" w14:textId="77777777" w:rsidR="00C26C7E" w:rsidRDefault="00C26C7E" w:rsidP="00A81945">
      <w:pPr>
        <w:pStyle w:val="Bezmezer"/>
        <w:spacing w:after="80"/>
        <w:ind w:left="360"/>
        <w:rPr>
          <w:rFonts w:asciiTheme="minorHAnsi" w:hAnsiTheme="minorHAnsi" w:cstheme="minorHAnsi"/>
          <w:sz w:val="22"/>
          <w:szCs w:val="22"/>
        </w:rPr>
      </w:pPr>
    </w:p>
    <w:p w14:paraId="03842451" w14:textId="77777777" w:rsidR="00CC54F6" w:rsidRDefault="00CC54F6" w:rsidP="008F5A37">
      <w:pPr>
        <w:pStyle w:val="Bezmezer"/>
        <w:tabs>
          <w:tab w:val="clear" w:pos="851"/>
          <w:tab w:val="clear" w:pos="1418"/>
        </w:tabs>
        <w:rPr>
          <w:rFonts w:asciiTheme="minorHAnsi" w:hAnsiTheme="minorHAnsi" w:cstheme="minorHAnsi"/>
          <w:sz w:val="22"/>
          <w:szCs w:val="22"/>
        </w:rPr>
      </w:pPr>
    </w:p>
    <w:p w14:paraId="63F62C4C" w14:textId="6270D078" w:rsidR="00032200" w:rsidRDefault="00A76D0E" w:rsidP="008F5A37">
      <w:pPr>
        <w:pStyle w:val="Bezmezer"/>
        <w:tabs>
          <w:tab w:val="clear" w:pos="851"/>
          <w:tab w:val="clear" w:pos="1418"/>
        </w:tabs>
        <w:rPr>
          <w:rFonts w:asciiTheme="minorHAnsi" w:hAnsiTheme="minorHAnsi" w:cstheme="minorHAnsi"/>
          <w:sz w:val="22"/>
          <w:szCs w:val="22"/>
        </w:rPr>
      </w:pPr>
      <w:r w:rsidRPr="00653B25">
        <w:rPr>
          <w:rFonts w:asciiTheme="minorHAnsi" w:hAnsiTheme="minorHAnsi" w:cstheme="minorHAnsi"/>
          <w:sz w:val="22"/>
          <w:szCs w:val="22"/>
        </w:rPr>
        <w:t>Za objednatele:</w:t>
      </w:r>
      <w:r w:rsidRPr="00653B25">
        <w:rPr>
          <w:rFonts w:asciiTheme="minorHAnsi" w:hAnsiTheme="minorHAnsi" w:cstheme="minorHAnsi"/>
          <w:sz w:val="22"/>
          <w:szCs w:val="22"/>
        </w:rPr>
        <w:tab/>
      </w:r>
      <w:r w:rsidRPr="00653B25">
        <w:rPr>
          <w:rFonts w:asciiTheme="minorHAnsi" w:hAnsiTheme="minorHAnsi" w:cstheme="minorHAnsi"/>
          <w:sz w:val="22"/>
          <w:szCs w:val="22"/>
        </w:rPr>
        <w:tab/>
      </w:r>
      <w:r w:rsidR="00032200">
        <w:rPr>
          <w:rFonts w:asciiTheme="minorHAnsi" w:hAnsiTheme="minorHAnsi" w:cstheme="minorHAnsi"/>
          <w:sz w:val="22"/>
          <w:szCs w:val="22"/>
        </w:rPr>
        <w:tab/>
      </w:r>
      <w:r w:rsidR="00032200">
        <w:rPr>
          <w:rFonts w:asciiTheme="minorHAnsi" w:hAnsiTheme="minorHAnsi" w:cstheme="minorHAnsi"/>
          <w:sz w:val="22"/>
          <w:szCs w:val="22"/>
        </w:rPr>
        <w:tab/>
      </w:r>
      <w:r w:rsidR="00032200">
        <w:rPr>
          <w:rFonts w:asciiTheme="minorHAnsi" w:hAnsiTheme="minorHAnsi" w:cstheme="minorHAnsi"/>
          <w:sz w:val="22"/>
          <w:szCs w:val="22"/>
        </w:rPr>
        <w:tab/>
      </w:r>
      <w:r w:rsidR="00032200">
        <w:rPr>
          <w:rFonts w:asciiTheme="minorHAnsi" w:hAnsiTheme="minorHAnsi" w:cstheme="minorHAnsi"/>
          <w:sz w:val="22"/>
          <w:szCs w:val="22"/>
        </w:rPr>
        <w:tab/>
      </w:r>
      <w:r w:rsidR="00032200">
        <w:rPr>
          <w:rFonts w:asciiTheme="minorHAnsi" w:hAnsiTheme="minorHAnsi" w:cstheme="minorHAnsi"/>
          <w:sz w:val="22"/>
          <w:szCs w:val="22"/>
        </w:rPr>
        <w:tab/>
        <w:t xml:space="preserve">Za zhotovitele: </w:t>
      </w:r>
    </w:p>
    <w:p w14:paraId="1B263DCC" w14:textId="77777777" w:rsidR="00032200" w:rsidRDefault="00032200" w:rsidP="008F5A37">
      <w:pPr>
        <w:pStyle w:val="Bezmezer"/>
        <w:tabs>
          <w:tab w:val="clear" w:pos="851"/>
          <w:tab w:val="clear" w:pos="1418"/>
        </w:tabs>
        <w:rPr>
          <w:rFonts w:asciiTheme="minorHAnsi" w:hAnsiTheme="minorHAnsi" w:cstheme="minorHAnsi"/>
          <w:sz w:val="22"/>
          <w:szCs w:val="22"/>
        </w:rPr>
      </w:pPr>
    </w:p>
    <w:p w14:paraId="75E039E2" w14:textId="77777777" w:rsidR="00032200" w:rsidRDefault="00032200" w:rsidP="008F5A37">
      <w:pPr>
        <w:pStyle w:val="Bezmezer"/>
        <w:tabs>
          <w:tab w:val="clear" w:pos="851"/>
          <w:tab w:val="clear" w:pos="1418"/>
        </w:tabs>
        <w:rPr>
          <w:rFonts w:asciiTheme="minorHAnsi" w:hAnsiTheme="minorHAnsi" w:cstheme="minorHAnsi"/>
          <w:sz w:val="22"/>
          <w:szCs w:val="22"/>
        </w:rPr>
      </w:pPr>
    </w:p>
    <w:p w14:paraId="0EDBA196" w14:textId="77777777" w:rsidR="00032200" w:rsidRDefault="00032200" w:rsidP="008F5A37">
      <w:pPr>
        <w:pStyle w:val="Bezmezer"/>
        <w:tabs>
          <w:tab w:val="clear" w:pos="851"/>
          <w:tab w:val="clear" w:pos="1418"/>
        </w:tabs>
        <w:rPr>
          <w:rFonts w:asciiTheme="minorHAnsi" w:hAnsiTheme="minorHAnsi" w:cstheme="minorHAnsi"/>
          <w:sz w:val="22"/>
          <w:szCs w:val="22"/>
        </w:rPr>
      </w:pPr>
    </w:p>
    <w:p w14:paraId="1E9CA1C7" w14:textId="77777777" w:rsidR="00032200" w:rsidRDefault="00032200" w:rsidP="008F5A37">
      <w:pPr>
        <w:pStyle w:val="Bezmezer"/>
        <w:tabs>
          <w:tab w:val="clear" w:pos="851"/>
          <w:tab w:val="clear" w:pos="1418"/>
        </w:tabs>
        <w:rPr>
          <w:rFonts w:asciiTheme="minorHAnsi" w:hAnsiTheme="minorHAnsi" w:cstheme="minorHAnsi"/>
          <w:sz w:val="22"/>
          <w:szCs w:val="22"/>
        </w:rPr>
      </w:pPr>
    </w:p>
    <w:p w14:paraId="3B507495" w14:textId="73814B14" w:rsidR="00A76D0E" w:rsidRDefault="00032200" w:rsidP="008F5A37">
      <w:pPr>
        <w:pStyle w:val="Bezmezer"/>
        <w:tabs>
          <w:tab w:val="clear" w:pos="851"/>
          <w:tab w:val="clear" w:pos="1418"/>
        </w:tabs>
        <w:rPr>
          <w:rFonts w:asciiTheme="minorHAnsi" w:hAnsiTheme="minorHAnsi" w:cstheme="minorHAnsi"/>
          <w:sz w:val="22"/>
          <w:szCs w:val="22"/>
        </w:rPr>
      </w:pPr>
      <w:r>
        <w:rPr>
          <w:rFonts w:asciiTheme="minorHAnsi" w:hAnsiTheme="minorHAnsi" w:cstheme="minorHAnsi"/>
          <w:sz w:val="22"/>
          <w:szCs w:val="22"/>
        </w:rPr>
        <w:t>Ing. Eva Fugličková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032200">
        <w:rPr>
          <w:rFonts w:asciiTheme="minorHAnsi" w:hAnsiTheme="minorHAnsi" w:cstheme="minorHAnsi"/>
          <w:sz w:val="22"/>
          <w:szCs w:val="22"/>
          <w:shd w:val="clear" w:color="auto" w:fill="FFFF00"/>
        </w:rPr>
        <w:t>………………………………………….</w:t>
      </w:r>
    </w:p>
    <w:p w14:paraId="1A41875A" w14:textId="7FE7AF00" w:rsidR="00032200" w:rsidRDefault="00712486" w:rsidP="008F5A37">
      <w:pPr>
        <w:pStyle w:val="Bezmezer"/>
        <w:tabs>
          <w:tab w:val="clear" w:pos="851"/>
          <w:tab w:val="clear" w:pos="1418"/>
        </w:tabs>
        <w:rPr>
          <w:rFonts w:asciiTheme="minorHAnsi" w:hAnsiTheme="minorHAnsi" w:cstheme="minorHAnsi"/>
          <w:sz w:val="22"/>
          <w:szCs w:val="22"/>
        </w:rPr>
      </w:pPr>
      <w:r>
        <w:rPr>
          <w:rFonts w:asciiTheme="minorHAnsi" w:hAnsiTheme="minorHAnsi" w:cstheme="minorHAnsi"/>
          <w:sz w:val="22"/>
          <w:szCs w:val="22"/>
        </w:rPr>
        <w:t>p</w:t>
      </w:r>
      <w:r w:rsidR="00032200">
        <w:rPr>
          <w:rFonts w:asciiTheme="minorHAnsi" w:hAnsiTheme="minorHAnsi" w:cstheme="minorHAnsi"/>
          <w:sz w:val="22"/>
          <w:szCs w:val="22"/>
        </w:rPr>
        <w:t>ředsedkyně představenstva</w:t>
      </w:r>
    </w:p>
    <w:p w14:paraId="5B30DEB3" w14:textId="29CA14FF" w:rsidR="00032200" w:rsidRDefault="00032200" w:rsidP="008F5A37">
      <w:pPr>
        <w:pStyle w:val="Bezmezer"/>
        <w:tabs>
          <w:tab w:val="clear" w:pos="851"/>
          <w:tab w:val="clear" w:pos="1418"/>
        </w:tabs>
        <w:rPr>
          <w:rFonts w:asciiTheme="minorHAnsi" w:hAnsiTheme="minorHAnsi" w:cstheme="minorHAnsi"/>
          <w:sz w:val="22"/>
          <w:szCs w:val="22"/>
        </w:rPr>
      </w:pPr>
      <w:r>
        <w:rPr>
          <w:rFonts w:asciiTheme="minorHAnsi" w:hAnsiTheme="minorHAnsi" w:cstheme="minorHAnsi"/>
          <w:sz w:val="22"/>
          <w:szCs w:val="22"/>
        </w:rPr>
        <w:t xml:space="preserve">Výstaviště Flora Olomouc, a.s.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032200">
        <w:rPr>
          <w:rFonts w:asciiTheme="minorHAnsi" w:hAnsiTheme="minorHAnsi" w:cstheme="minorHAnsi"/>
          <w:sz w:val="22"/>
          <w:szCs w:val="22"/>
          <w:shd w:val="clear" w:color="auto" w:fill="FFFF00"/>
        </w:rPr>
        <w:t>………………………………………….</w:t>
      </w:r>
    </w:p>
    <w:p w14:paraId="18953EB7" w14:textId="77777777" w:rsidR="00781BCE" w:rsidRDefault="00781BCE" w:rsidP="008F5A37">
      <w:pPr>
        <w:pStyle w:val="Bezmezer"/>
        <w:tabs>
          <w:tab w:val="clear" w:pos="851"/>
          <w:tab w:val="clear" w:pos="1418"/>
        </w:tabs>
        <w:rPr>
          <w:rFonts w:asciiTheme="minorHAnsi" w:hAnsiTheme="minorHAnsi" w:cstheme="minorHAnsi"/>
          <w:sz w:val="22"/>
          <w:szCs w:val="22"/>
        </w:rPr>
      </w:pPr>
    </w:p>
    <w:p w14:paraId="3093AA01" w14:textId="77777777" w:rsidR="004C2046" w:rsidRDefault="004C2046" w:rsidP="008F5A37">
      <w:pPr>
        <w:pStyle w:val="Bezmezer"/>
        <w:tabs>
          <w:tab w:val="clear" w:pos="851"/>
          <w:tab w:val="clear" w:pos="1418"/>
        </w:tabs>
        <w:rPr>
          <w:rFonts w:asciiTheme="minorHAnsi" w:hAnsiTheme="minorHAnsi" w:cstheme="minorHAnsi"/>
          <w:sz w:val="22"/>
          <w:szCs w:val="22"/>
        </w:rPr>
      </w:pPr>
    </w:p>
    <w:p w14:paraId="58ED1155" w14:textId="77777777" w:rsidR="00C26C7E" w:rsidRDefault="00C26C7E" w:rsidP="004C2046">
      <w:pPr>
        <w:pStyle w:val="Bezmezer"/>
        <w:tabs>
          <w:tab w:val="clear" w:pos="851"/>
          <w:tab w:val="clear" w:pos="1418"/>
        </w:tabs>
        <w:rPr>
          <w:rFonts w:asciiTheme="minorHAnsi" w:hAnsiTheme="minorHAnsi" w:cstheme="minorHAnsi"/>
          <w:sz w:val="22"/>
          <w:szCs w:val="22"/>
        </w:rPr>
      </w:pPr>
    </w:p>
    <w:p w14:paraId="21C3C4DA" w14:textId="77777777" w:rsidR="00032200" w:rsidRDefault="00032200" w:rsidP="004C2046">
      <w:pPr>
        <w:pStyle w:val="Bezmezer"/>
        <w:tabs>
          <w:tab w:val="clear" w:pos="851"/>
          <w:tab w:val="clear" w:pos="1418"/>
        </w:tabs>
        <w:rPr>
          <w:rFonts w:asciiTheme="minorHAnsi" w:hAnsiTheme="minorHAnsi" w:cstheme="minorHAnsi"/>
          <w:sz w:val="22"/>
          <w:szCs w:val="22"/>
        </w:rPr>
      </w:pPr>
    </w:p>
    <w:p w14:paraId="66945E89" w14:textId="545A282A" w:rsidR="00032200" w:rsidRDefault="00032200" w:rsidP="004C2046">
      <w:pPr>
        <w:pStyle w:val="Bezmezer"/>
        <w:tabs>
          <w:tab w:val="clear" w:pos="851"/>
          <w:tab w:val="clear" w:pos="1418"/>
        </w:tabs>
        <w:rPr>
          <w:rFonts w:asciiTheme="minorHAnsi" w:hAnsiTheme="minorHAnsi" w:cstheme="minorHAnsi"/>
          <w:sz w:val="22"/>
          <w:szCs w:val="22"/>
        </w:rPr>
      </w:pPr>
      <w:r>
        <w:rPr>
          <w:rFonts w:asciiTheme="minorHAnsi" w:hAnsiTheme="minorHAnsi" w:cstheme="minorHAnsi"/>
          <w:sz w:val="22"/>
          <w:szCs w:val="22"/>
        </w:rPr>
        <w:t>Ing. Jiří Svačinka</w:t>
      </w:r>
    </w:p>
    <w:p w14:paraId="6F4B16D5" w14:textId="64B2BD30" w:rsidR="00032200" w:rsidRDefault="00712486" w:rsidP="004C2046">
      <w:pPr>
        <w:pStyle w:val="Bezmezer"/>
        <w:tabs>
          <w:tab w:val="clear" w:pos="851"/>
          <w:tab w:val="clear" w:pos="1418"/>
        </w:tabs>
        <w:rPr>
          <w:rFonts w:asciiTheme="minorHAnsi" w:hAnsiTheme="minorHAnsi" w:cstheme="minorHAnsi"/>
          <w:sz w:val="22"/>
          <w:szCs w:val="22"/>
        </w:rPr>
      </w:pPr>
      <w:r>
        <w:rPr>
          <w:rFonts w:asciiTheme="minorHAnsi" w:hAnsiTheme="minorHAnsi" w:cstheme="minorHAnsi"/>
          <w:sz w:val="22"/>
          <w:szCs w:val="22"/>
        </w:rPr>
        <w:t>m</w:t>
      </w:r>
      <w:r w:rsidR="00032200">
        <w:rPr>
          <w:rFonts w:asciiTheme="minorHAnsi" w:hAnsiTheme="minorHAnsi" w:cstheme="minorHAnsi"/>
          <w:sz w:val="22"/>
          <w:szCs w:val="22"/>
        </w:rPr>
        <w:t>ístopředseda představenstva</w:t>
      </w:r>
    </w:p>
    <w:p w14:paraId="0B04A1C6" w14:textId="57578A1C" w:rsidR="002B35FA" w:rsidRPr="006B537D" w:rsidRDefault="00032200" w:rsidP="004C2046">
      <w:pPr>
        <w:pStyle w:val="Bezmezer"/>
        <w:tabs>
          <w:tab w:val="clear" w:pos="851"/>
          <w:tab w:val="clear" w:pos="1418"/>
        </w:tabs>
        <w:rPr>
          <w:rFonts w:asciiTheme="minorHAnsi" w:hAnsiTheme="minorHAnsi" w:cstheme="minorHAnsi"/>
          <w:sz w:val="22"/>
          <w:szCs w:val="22"/>
        </w:rPr>
      </w:pPr>
      <w:r>
        <w:rPr>
          <w:rFonts w:asciiTheme="minorHAnsi" w:hAnsiTheme="minorHAnsi" w:cstheme="minorHAnsi"/>
          <w:sz w:val="22"/>
          <w:szCs w:val="22"/>
        </w:rPr>
        <w:t xml:space="preserve">Výstaviště Flora Olomouc, a.s. </w:t>
      </w:r>
      <w:r w:rsidR="00A76D0E">
        <w:rPr>
          <w:rFonts w:asciiTheme="minorHAnsi" w:hAnsiTheme="minorHAnsi" w:cstheme="minorHAnsi"/>
          <w:sz w:val="22"/>
          <w:szCs w:val="22"/>
        </w:rPr>
        <w:tab/>
      </w:r>
      <w:r w:rsidR="002B35FA">
        <w:rPr>
          <w:rFonts w:asciiTheme="minorHAnsi" w:hAnsiTheme="minorHAnsi" w:cstheme="minorHAnsi"/>
          <w:sz w:val="22"/>
          <w:szCs w:val="22"/>
        </w:rPr>
        <w:tab/>
      </w:r>
    </w:p>
    <w:sectPr w:rsidR="002B35FA" w:rsidRPr="006B537D" w:rsidSect="00B56CBD">
      <w:headerReference w:type="default" r:id="rId8"/>
      <w:footerReference w:type="default" r:id="rId9"/>
      <w:headerReference w:type="first" r:id="rId10"/>
      <w:footerReference w:type="first" r:id="rId11"/>
      <w:pgSz w:w="11906" w:h="16838"/>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BFC9" w14:textId="77777777" w:rsidR="00D87421" w:rsidRDefault="00D87421" w:rsidP="00240601">
      <w:pPr>
        <w:spacing w:after="0" w:line="240" w:lineRule="auto"/>
      </w:pPr>
      <w:r>
        <w:separator/>
      </w:r>
    </w:p>
  </w:endnote>
  <w:endnote w:type="continuationSeparator" w:id="0">
    <w:p w14:paraId="5F9B0C61" w14:textId="77777777" w:rsidR="00D87421" w:rsidRDefault="00D87421"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07313"/>
      <w:docPartObj>
        <w:docPartGallery w:val="Page Numbers (Bottom of Page)"/>
        <w:docPartUnique/>
      </w:docPartObj>
    </w:sdtPr>
    <w:sdtEndPr/>
    <w:sdtContent>
      <w:p w14:paraId="03AE9A5D" w14:textId="77777777" w:rsidR="00F82A5E" w:rsidRDefault="00F82A5E">
        <w:pPr>
          <w:pStyle w:val="Zpat"/>
          <w:jc w:val="right"/>
        </w:pPr>
      </w:p>
      <w:p w14:paraId="5C649A22" w14:textId="77777777" w:rsidR="00F82A5E" w:rsidRDefault="009C29C9">
        <w:pPr>
          <w:pStyle w:val="Zpat"/>
          <w:jc w:val="right"/>
        </w:pPr>
        <w:r>
          <w:fldChar w:fldCharType="begin"/>
        </w:r>
        <w:r>
          <w:instrText xml:space="preserve"> PAGE   \* MERGEFORMAT </w:instrText>
        </w:r>
        <w:r>
          <w:fldChar w:fldCharType="separate"/>
        </w:r>
        <w:r w:rsidR="003D604B">
          <w:rPr>
            <w:noProof/>
          </w:rPr>
          <w:t>8</w:t>
        </w:r>
        <w:r>
          <w:rPr>
            <w:noProof/>
          </w:rPr>
          <w:fldChar w:fldCharType="end"/>
        </w:r>
      </w:p>
    </w:sdtContent>
  </w:sdt>
  <w:p w14:paraId="1A79E2FB" w14:textId="77777777" w:rsidR="00F82A5E" w:rsidRDefault="00F82A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375211"/>
      <w:docPartObj>
        <w:docPartGallery w:val="Page Numbers (Bottom of Page)"/>
        <w:docPartUnique/>
      </w:docPartObj>
    </w:sdtPr>
    <w:sdtEndPr/>
    <w:sdtContent>
      <w:p w14:paraId="652D7F31" w14:textId="77777777" w:rsidR="00291C08" w:rsidRDefault="00291C08">
        <w:pPr>
          <w:pStyle w:val="Zpat"/>
          <w:jc w:val="right"/>
        </w:pPr>
        <w:r>
          <w:fldChar w:fldCharType="begin"/>
        </w:r>
        <w:r>
          <w:instrText>PAGE   \* MERGEFORMAT</w:instrText>
        </w:r>
        <w:r>
          <w:fldChar w:fldCharType="separate"/>
        </w:r>
        <w:r w:rsidR="003D604B">
          <w:rPr>
            <w:noProof/>
          </w:rPr>
          <w:t>1</w:t>
        </w:r>
        <w:r>
          <w:fldChar w:fldCharType="end"/>
        </w:r>
      </w:p>
    </w:sdtContent>
  </w:sdt>
  <w:p w14:paraId="1D755E9C" w14:textId="77777777" w:rsidR="00291C08" w:rsidRDefault="00291C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DF59" w14:textId="77777777" w:rsidR="00D87421" w:rsidRDefault="00D87421" w:rsidP="00240601">
      <w:pPr>
        <w:spacing w:after="0" w:line="240" w:lineRule="auto"/>
      </w:pPr>
      <w:r>
        <w:separator/>
      </w:r>
    </w:p>
  </w:footnote>
  <w:footnote w:type="continuationSeparator" w:id="0">
    <w:p w14:paraId="4763F70D" w14:textId="77777777" w:rsidR="00D87421" w:rsidRDefault="00D87421"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92FE" w14:textId="77777777" w:rsidR="00F82A5E" w:rsidRDefault="00F82A5E" w:rsidP="00860E56">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F7CE" w14:textId="1FE23979" w:rsidR="002449AE" w:rsidRDefault="00B53A52" w:rsidP="00B53A52">
    <w:pPr>
      <w:pStyle w:val="Zhlav"/>
      <w:jc w:val="right"/>
    </w:pPr>
    <w:r>
      <w:rPr>
        <w:noProof/>
      </w:rPr>
      <w:drawing>
        <wp:inline distT="0" distB="0" distL="0" distR="0" wp14:anchorId="44C3A209" wp14:editId="202C0D43">
          <wp:extent cx="830580" cy="864235"/>
          <wp:effectExtent l="0" t="0" r="7620" b="0"/>
          <wp:docPr id="68" name="Obrázek 1" descr="Výstaviště Flora Olomouc, a.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Obrázek 68" descr="Výstaviště Flora Olomouc, a. 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64235"/>
                  </a:xfrm>
                  <a:prstGeom prst="rect">
                    <a:avLst/>
                  </a:prstGeom>
                  <a:noFill/>
                  <a:ln>
                    <a:noFill/>
                  </a:ln>
                </pic:spPr>
              </pic:pic>
            </a:graphicData>
          </a:graphic>
        </wp:inline>
      </w:drawing>
    </w:r>
  </w:p>
  <w:p w14:paraId="43A6594D" w14:textId="77777777" w:rsidR="00F82A5E" w:rsidRPr="002449AE" w:rsidRDefault="00F82A5E" w:rsidP="002449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C11"/>
    <w:multiLevelType w:val="hybridMultilevel"/>
    <w:tmpl w:val="527275E4"/>
    <w:lvl w:ilvl="0" w:tplc="3CAA9498">
      <w:start w:val="1"/>
      <w:numFmt w:val="bullet"/>
      <w:lvlText w:val="-"/>
      <w:lvlJc w:val="left"/>
      <w:pPr>
        <w:ind w:left="1211" w:hanging="360"/>
      </w:pPr>
      <w:rPr>
        <w:rFonts w:ascii="Calibri" w:hAnsi="Calibr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 w15:restartNumberingAfterBreak="0">
    <w:nsid w:val="10A07336"/>
    <w:multiLevelType w:val="hybridMultilevel"/>
    <w:tmpl w:val="76D06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35726"/>
    <w:multiLevelType w:val="hybridMultilevel"/>
    <w:tmpl w:val="3726018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664AFA"/>
    <w:multiLevelType w:val="multilevel"/>
    <w:tmpl w:val="AB2C35E2"/>
    <w:lvl w:ilvl="0">
      <w:start w:val="1"/>
      <w:numFmt w:val="decimal"/>
      <w:lvlText w:val="%1."/>
      <w:lvlJc w:val="left"/>
      <w:pPr>
        <w:ind w:left="360" w:hanging="360"/>
      </w:pPr>
      <w:rPr>
        <w:rFonts w:hint="default"/>
        <w:b w:val="0"/>
        <w:sz w:val="22"/>
        <w:szCs w:val="22"/>
      </w:rPr>
    </w:lvl>
    <w:lvl w:ilvl="1">
      <w:start w:val="1"/>
      <w:numFmt w:val="bullet"/>
      <w:lvlText w:val="-"/>
      <w:lvlJc w:val="left"/>
      <w:pPr>
        <w:ind w:left="720" w:hanging="360"/>
      </w:pPr>
      <w:rPr>
        <w:rFonts w:ascii="Calibri" w:hAnsi="Calibri"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4B5B77"/>
    <w:multiLevelType w:val="hybridMultilevel"/>
    <w:tmpl w:val="C77EDEE6"/>
    <w:lvl w:ilvl="0" w:tplc="0405000F">
      <w:start w:val="1"/>
      <w:numFmt w:val="decimal"/>
      <w:lvlText w:val="%1."/>
      <w:lvlJc w:val="left"/>
      <w:pPr>
        <w:ind w:left="360" w:hanging="360"/>
      </w:pPr>
    </w:lvl>
    <w:lvl w:ilvl="1" w:tplc="BE9262BA">
      <w:start w:val="1"/>
      <w:numFmt w:val="lowerLetter"/>
      <w:lvlText w:val="%2."/>
      <w:lvlJc w:val="left"/>
      <w:pPr>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B321CFC"/>
    <w:multiLevelType w:val="hybridMultilevel"/>
    <w:tmpl w:val="AB9C18A8"/>
    <w:lvl w:ilvl="0" w:tplc="5AEEC2E2">
      <w:start w:val="1"/>
      <w:numFmt w:val="decimal"/>
      <w:lvlText w:val="%1."/>
      <w:lvlJc w:val="left"/>
      <w:pPr>
        <w:ind w:left="360" w:hanging="360"/>
      </w:pPr>
      <w:rPr>
        <w:b w:val="0"/>
        <w:bCs w:val="0"/>
      </w:rPr>
    </w:lvl>
    <w:lvl w:ilvl="1" w:tplc="3CAA9498">
      <w:start w:val="1"/>
      <w:numFmt w:val="bullet"/>
      <w:lvlText w:val="-"/>
      <w:lvlJc w:val="left"/>
      <w:pPr>
        <w:ind w:left="1080" w:hanging="360"/>
      </w:pPr>
      <w:rPr>
        <w:rFonts w:ascii="Calibri" w:hAnsi="Calibr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EE44DD3"/>
    <w:multiLevelType w:val="hybridMultilevel"/>
    <w:tmpl w:val="A9FE1DF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3995C8D"/>
    <w:multiLevelType w:val="hybridMultilevel"/>
    <w:tmpl w:val="4E5A4CBC"/>
    <w:lvl w:ilvl="0" w:tplc="51B60E4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4547C0"/>
    <w:multiLevelType w:val="hybridMultilevel"/>
    <w:tmpl w:val="FD6CBD24"/>
    <w:lvl w:ilvl="0" w:tplc="A21C823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CE851EA"/>
    <w:multiLevelType w:val="hybridMultilevel"/>
    <w:tmpl w:val="219247F4"/>
    <w:lvl w:ilvl="0" w:tplc="EBDAC936">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F0D08EC"/>
    <w:multiLevelType w:val="hybridMultilevel"/>
    <w:tmpl w:val="76D069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3100629">
    <w:abstractNumId w:val="5"/>
  </w:num>
  <w:num w:numId="2" w16cid:durableId="570507353">
    <w:abstractNumId w:val="4"/>
  </w:num>
  <w:num w:numId="3" w16cid:durableId="2097748260">
    <w:abstractNumId w:val="10"/>
  </w:num>
  <w:num w:numId="4" w16cid:durableId="1552033595">
    <w:abstractNumId w:val="12"/>
  </w:num>
  <w:num w:numId="5" w16cid:durableId="1489009622">
    <w:abstractNumId w:val="3"/>
  </w:num>
  <w:num w:numId="6" w16cid:durableId="1676229813">
    <w:abstractNumId w:val="9"/>
  </w:num>
  <w:num w:numId="7" w16cid:durableId="49421365">
    <w:abstractNumId w:val="6"/>
  </w:num>
  <w:num w:numId="8" w16cid:durableId="1436632882">
    <w:abstractNumId w:val="11"/>
  </w:num>
  <w:num w:numId="9" w16cid:durableId="706569608">
    <w:abstractNumId w:val="8"/>
  </w:num>
  <w:num w:numId="10" w16cid:durableId="1776705878">
    <w:abstractNumId w:val="1"/>
  </w:num>
  <w:num w:numId="11" w16cid:durableId="1310554295">
    <w:abstractNumId w:val="7"/>
  </w:num>
  <w:num w:numId="12" w16cid:durableId="1585992617">
    <w:abstractNumId w:val="0"/>
  </w:num>
  <w:num w:numId="13" w16cid:durableId="1328707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303992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EF0"/>
    <w:rsid w:val="00005948"/>
    <w:rsid w:val="00010024"/>
    <w:rsid w:val="00011622"/>
    <w:rsid w:val="00015EAD"/>
    <w:rsid w:val="00031A6F"/>
    <w:rsid w:val="00032200"/>
    <w:rsid w:val="000342D5"/>
    <w:rsid w:val="000349CE"/>
    <w:rsid w:val="00034D03"/>
    <w:rsid w:val="00036823"/>
    <w:rsid w:val="00040CCF"/>
    <w:rsid w:val="00045B55"/>
    <w:rsid w:val="000513B0"/>
    <w:rsid w:val="000525B6"/>
    <w:rsid w:val="00053D39"/>
    <w:rsid w:val="000625D9"/>
    <w:rsid w:val="00072B19"/>
    <w:rsid w:val="000743AF"/>
    <w:rsid w:val="00076A72"/>
    <w:rsid w:val="0007777B"/>
    <w:rsid w:val="000805D5"/>
    <w:rsid w:val="00080A0E"/>
    <w:rsid w:val="000828FF"/>
    <w:rsid w:val="0008306B"/>
    <w:rsid w:val="00085453"/>
    <w:rsid w:val="00087A3A"/>
    <w:rsid w:val="0009032D"/>
    <w:rsid w:val="00090C28"/>
    <w:rsid w:val="000A307C"/>
    <w:rsid w:val="000A43E8"/>
    <w:rsid w:val="000B49EF"/>
    <w:rsid w:val="000C6426"/>
    <w:rsid w:val="000C77C0"/>
    <w:rsid w:val="000D0CB8"/>
    <w:rsid w:val="000D0D32"/>
    <w:rsid w:val="000E4D83"/>
    <w:rsid w:val="000E586C"/>
    <w:rsid w:val="000F2947"/>
    <w:rsid w:val="000F3CF8"/>
    <w:rsid w:val="00103AF1"/>
    <w:rsid w:val="00104160"/>
    <w:rsid w:val="00106EDA"/>
    <w:rsid w:val="00111F30"/>
    <w:rsid w:val="00117DF7"/>
    <w:rsid w:val="001251ED"/>
    <w:rsid w:val="00125D18"/>
    <w:rsid w:val="001331BF"/>
    <w:rsid w:val="00140B65"/>
    <w:rsid w:val="00154220"/>
    <w:rsid w:val="001571A5"/>
    <w:rsid w:val="0016499D"/>
    <w:rsid w:val="0016538E"/>
    <w:rsid w:val="001722DD"/>
    <w:rsid w:val="001743E9"/>
    <w:rsid w:val="00185477"/>
    <w:rsid w:val="00185EDB"/>
    <w:rsid w:val="00191FF1"/>
    <w:rsid w:val="00194A10"/>
    <w:rsid w:val="001963D7"/>
    <w:rsid w:val="001A03BD"/>
    <w:rsid w:val="001A725D"/>
    <w:rsid w:val="001C5D2B"/>
    <w:rsid w:val="001C7913"/>
    <w:rsid w:val="001D0804"/>
    <w:rsid w:val="001D4E54"/>
    <w:rsid w:val="001E50B1"/>
    <w:rsid w:val="001F0874"/>
    <w:rsid w:val="001F241A"/>
    <w:rsid w:val="001F3A92"/>
    <w:rsid w:val="002021B8"/>
    <w:rsid w:val="00202706"/>
    <w:rsid w:val="002035A7"/>
    <w:rsid w:val="00203C72"/>
    <w:rsid w:val="00205F80"/>
    <w:rsid w:val="002166C6"/>
    <w:rsid w:val="00216981"/>
    <w:rsid w:val="002206EE"/>
    <w:rsid w:val="00221748"/>
    <w:rsid w:val="0022301E"/>
    <w:rsid w:val="00223B08"/>
    <w:rsid w:val="002251C6"/>
    <w:rsid w:val="00227B26"/>
    <w:rsid w:val="00232B9C"/>
    <w:rsid w:val="00240601"/>
    <w:rsid w:val="002432D6"/>
    <w:rsid w:val="002449AE"/>
    <w:rsid w:val="002501F2"/>
    <w:rsid w:val="00251F6B"/>
    <w:rsid w:val="00260E5A"/>
    <w:rsid w:val="0027197A"/>
    <w:rsid w:val="0027226B"/>
    <w:rsid w:val="00273ED6"/>
    <w:rsid w:val="00280197"/>
    <w:rsid w:val="002801E1"/>
    <w:rsid w:val="00280549"/>
    <w:rsid w:val="0028123A"/>
    <w:rsid w:val="00281C37"/>
    <w:rsid w:val="00282CCD"/>
    <w:rsid w:val="00291C08"/>
    <w:rsid w:val="002A10ED"/>
    <w:rsid w:val="002A5708"/>
    <w:rsid w:val="002A676D"/>
    <w:rsid w:val="002B35FA"/>
    <w:rsid w:val="002C3632"/>
    <w:rsid w:val="002C6581"/>
    <w:rsid w:val="002D0D1C"/>
    <w:rsid w:val="002D569D"/>
    <w:rsid w:val="002D7DDE"/>
    <w:rsid w:val="002E3B3D"/>
    <w:rsid w:val="002F238D"/>
    <w:rsid w:val="002F6841"/>
    <w:rsid w:val="002F70E2"/>
    <w:rsid w:val="00310F35"/>
    <w:rsid w:val="00315ACF"/>
    <w:rsid w:val="00315DE4"/>
    <w:rsid w:val="00320168"/>
    <w:rsid w:val="00322CBD"/>
    <w:rsid w:val="003328D1"/>
    <w:rsid w:val="00344102"/>
    <w:rsid w:val="0035406A"/>
    <w:rsid w:val="00356AFE"/>
    <w:rsid w:val="003678D7"/>
    <w:rsid w:val="00384C4B"/>
    <w:rsid w:val="00384E4A"/>
    <w:rsid w:val="00385242"/>
    <w:rsid w:val="00390301"/>
    <w:rsid w:val="00394CB5"/>
    <w:rsid w:val="003957DE"/>
    <w:rsid w:val="003A0AEE"/>
    <w:rsid w:val="003B07C8"/>
    <w:rsid w:val="003B2B9D"/>
    <w:rsid w:val="003B56C3"/>
    <w:rsid w:val="003B68DE"/>
    <w:rsid w:val="003C0C75"/>
    <w:rsid w:val="003C1AD3"/>
    <w:rsid w:val="003C2430"/>
    <w:rsid w:val="003C3580"/>
    <w:rsid w:val="003C43ED"/>
    <w:rsid w:val="003D163B"/>
    <w:rsid w:val="003D49B0"/>
    <w:rsid w:val="003D604B"/>
    <w:rsid w:val="003D6A70"/>
    <w:rsid w:val="003E0CF8"/>
    <w:rsid w:val="003E1413"/>
    <w:rsid w:val="003E480A"/>
    <w:rsid w:val="003E4E0A"/>
    <w:rsid w:val="00405C6A"/>
    <w:rsid w:val="00406231"/>
    <w:rsid w:val="004072BE"/>
    <w:rsid w:val="0041190C"/>
    <w:rsid w:val="00417A7C"/>
    <w:rsid w:val="00420CD7"/>
    <w:rsid w:val="0042620E"/>
    <w:rsid w:val="00434933"/>
    <w:rsid w:val="00436D80"/>
    <w:rsid w:val="00440658"/>
    <w:rsid w:val="00441230"/>
    <w:rsid w:val="00446751"/>
    <w:rsid w:val="00446DDB"/>
    <w:rsid w:val="00454798"/>
    <w:rsid w:val="00460E52"/>
    <w:rsid w:val="00461A50"/>
    <w:rsid w:val="0046762D"/>
    <w:rsid w:val="00473993"/>
    <w:rsid w:val="004749A9"/>
    <w:rsid w:val="00475250"/>
    <w:rsid w:val="00477FE7"/>
    <w:rsid w:val="0048472E"/>
    <w:rsid w:val="0048665E"/>
    <w:rsid w:val="004A31E5"/>
    <w:rsid w:val="004A3936"/>
    <w:rsid w:val="004A482E"/>
    <w:rsid w:val="004B47DC"/>
    <w:rsid w:val="004C2046"/>
    <w:rsid w:val="004D70A1"/>
    <w:rsid w:val="004E08CE"/>
    <w:rsid w:val="004E3576"/>
    <w:rsid w:val="004F2456"/>
    <w:rsid w:val="004F66FD"/>
    <w:rsid w:val="004F68EB"/>
    <w:rsid w:val="00501084"/>
    <w:rsid w:val="005032AD"/>
    <w:rsid w:val="00503BEF"/>
    <w:rsid w:val="005122C8"/>
    <w:rsid w:val="00522EC0"/>
    <w:rsid w:val="005417FF"/>
    <w:rsid w:val="00546759"/>
    <w:rsid w:val="005541CE"/>
    <w:rsid w:val="00557830"/>
    <w:rsid w:val="00562C79"/>
    <w:rsid w:val="00564149"/>
    <w:rsid w:val="0056724D"/>
    <w:rsid w:val="00580C69"/>
    <w:rsid w:val="005857CC"/>
    <w:rsid w:val="005872A5"/>
    <w:rsid w:val="0059158D"/>
    <w:rsid w:val="00594A31"/>
    <w:rsid w:val="00594C9C"/>
    <w:rsid w:val="005A0E93"/>
    <w:rsid w:val="005B1DD3"/>
    <w:rsid w:val="005B7AFD"/>
    <w:rsid w:val="005C19E8"/>
    <w:rsid w:val="005C7399"/>
    <w:rsid w:val="005D6518"/>
    <w:rsid w:val="005D7482"/>
    <w:rsid w:val="005E4A73"/>
    <w:rsid w:val="005F058D"/>
    <w:rsid w:val="005F07CF"/>
    <w:rsid w:val="00600C04"/>
    <w:rsid w:val="0060194F"/>
    <w:rsid w:val="0060409F"/>
    <w:rsid w:val="00614C9A"/>
    <w:rsid w:val="006150A1"/>
    <w:rsid w:val="00621BA8"/>
    <w:rsid w:val="00630D59"/>
    <w:rsid w:val="00634BA6"/>
    <w:rsid w:val="006356C2"/>
    <w:rsid w:val="00635815"/>
    <w:rsid w:val="0063631E"/>
    <w:rsid w:val="00643F5E"/>
    <w:rsid w:val="006448F2"/>
    <w:rsid w:val="00647E83"/>
    <w:rsid w:val="00653B25"/>
    <w:rsid w:val="00655C1E"/>
    <w:rsid w:val="00657406"/>
    <w:rsid w:val="00657B67"/>
    <w:rsid w:val="006719B0"/>
    <w:rsid w:val="00680694"/>
    <w:rsid w:val="00685209"/>
    <w:rsid w:val="006916A5"/>
    <w:rsid w:val="00691C6C"/>
    <w:rsid w:val="00694ADB"/>
    <w:rsid w:val="006957AE"/>
    <w:rsid w:val="00697E17"/>
    <w:rsid w:val="00697FAB"/>
    <w:rsid w:val="006A3A12"/>
    <w:rsid w:val="006A7BFB"/>
    <w:rsid w:val="006B537D"/>
    <w:rsid w:val="006C09F9"/>
    <w:rsid w:val="006C638D"/>
    <w:rsid w:val="006C730A"/>
    <w:rsid w:val="006C77F3"/>
    <w:rsid w:val="006D0FD7"/>
    <w:rsid w:val="006D5C17"/>
    <w:rsid w:val="006E1091"/>
    <w:rsid w:val="006E3EA3"/>
    <w:rsid w:val="006E5CF9"/>
    <w:rsid w:val="007032B7"/>
    <w:rsid w:val="00706FEC"/>
    <w:rsid w:val="00710B46"/>
    <w:rsid w:val="00712486"/>
    <w:rsid w:val="007138E9"/>
    <w:rsid w:val="00714DA7"/>
    <w:rsid w:val="00717D3A"/>
    <w:rsid w:val="00720136"/>
    <w:rsid w:val="00721002"/>
    <w:rsid w:val="00721186"/>
    <w:rsid w:val="007321D3"/>
    <w:rsid w:val="00735DE6"/>
    <w:rsid w:val="00735FE4"/>
    <w:rsid w:val="00744636"/>
    <w:rsid w:val="00745F5E"/>
    <w:rsid w:val="00754389"/>
    <w:rsid w:val="0075777D"/>
    <w:rsid w:val="0076166E"/>
    <w:rsid w:val="007636C7"/>
    <w:rsid w:val="007637A6"/>
    <w:rsid w:val="007642A4"/>
    <w:rsid w:val="00771098"/>
    <w:rsid w:val="0077351C"/>
    <w:rsid w:val="00781BCE"/>
    <w:rsid w:val="00783291"/>
    <w:rsid w:val="007869D2"/>
    <w:rsid w:val="00793080"/>
    <w:rsid w:val="00797822"/>
    <w:rsid w:val="007A13B2"/>
    <w:rsid w:val="007A476B"/>
    <w:rsid w:val="007A7E65"/>
    <w:rsid w:val="007B0338"/>
    <w:rsid w:val="007B154B"/>
    <w:rsid w:val="007B450C"/>
    <w:rsid w:val="007B55C5"/>
    <w:rsid w:val="007D0087"/>
    <w:rsid w:val="007D30CD"/>
    <w:rsid w:val="007D4ECB"/>
    <w:rsid w:val="007D7FD5"/>
    <w:rsid w:val="007E019E"/>
    <w:rsid w:val="007F0697"/>
    <w:rsid w:val="007F1AA6"/>
    <w:rsid w:val="007F4217"/>
    <w:rsid w:val="007F7ABC"/>
    <w:rsid w:val="008135A1"/>
    <w:rsid w:val="008156C1"/>
    <w:rsid w:val="00816F46"/>
    <w:rsid w:val="00820B3C"/>
    <w:rsid w:val="00822930"/>
    <w:rsid w:val="00827139"/>
    <w:rsid w:val="008279AB"/>
    <w:rsid w:val="008350B0"/>
    <w:rsid w:val="00842BEA"/>
    <w:rsid w:val="00842FB0"/>
    <w:rsid w:val="008465FC"/>
    <w:rsid w:val="00846D61"/>
    <w:rsid w:val="00850E66"/>
    <w:rsid w:val="00851F20"/>
    <w:rsid w:val="00853612"/>
    <w:rsid w:val="00853CE8"/>
    <w:rsid w:val="008577A1"/>
    <w:rsid w:val="00860E56"/>
    <w:rsid w:val="00865CED"/>
    <w:rsid w:val="008845A6"/>
    <w:rsid w:val="00895D48"/>
    <w:rsid w:val="008A2C15"/>
    <w:rsid w:val="008A3686"/>
    <w:rsid w:val="008B1109"/>
    <w:rsid w:val="008B42E9"/>
    <w:rsid w:val="008C4975"/>
    <w:rsid w:val="008C75A2"/>
    <w:rsid w:val="008D14E7"/>
    <w:rsid w:val="008D6694"/>
    <w:rsid w:val="008D6878"/>
    <w:rsid w:val="008E1749"/>
    <w:rsid w:val="008E5115"/>
    <w:rsid w:val="008E594B"/>
    <w:rsid w:val="008F5A37"/>
    <w:rsid w:val="0090107B"/>
    <w:rsid w:val="009160B0"/>
    <w:rsid w:val="00922898"/>
    <w:rsid w:val="00923523"/>
    <w:rsid w:val="00924802"/>
    <w:rsid w:val="00925C7E"/>
    <w:rsid w:val="00926168"/>
    <w:rsid w:val="00926712"/>
    <w:rsid w:val="009271E8"/>
    <w:rsid w:val="00931434"/>
    <w:rsid w:val="00942FAC"/>
    <w:rsid w:val="00946467"/>
    <w:rsid w:val="00953024"/>
    <w:rsid w:val="00953262"/>
    <w:rsid w:val="00953D5F"/>
    <w:rsid w:val="00954D8E"/>
    <w:rsid w:val="00960534"/>
    <w:rsid w:val="009804A3"/>
    <w:rsid w:val="009819BF"/>
    <w:rsid w:val="00982A3C"/>
    <w:rsid w:val="0099225B"/>
    <w:rsid w:val="00992BA0"/>
    <w:rsid w:val="00995409"/>
    <w:rsid w:val="009A4BB7"/>
    <w:rsid w:val="009B4726"/>
    <w:rsid w:val="009B4869"/>
    <w:rsid w:val="009B4FAD"/>
    <w:rsid w:val="009C0917"/>
    <w:rsid w:val="009C1F4B"/>
    <w:rsid w:val="009C29C9"/>
    <w:rsid w:val="009E1F8B"/>
    <w:rsid w:val="009E3404"/>
    <w:rsid w:val="009E57F4"/>
    <w:rsid w:val="009E5F59"/>
    <w:rsid w:val="009E6EC1"/>
    <w:rsid w:val="00A00985"/>
    <w:rsid w:val="00A0632F"/>
    <w:rsid w:val="00A12541"/>
    <w:rsid w:val="00A1343F"/>
    <w:rsid w:val="00A17E79"/>
    <w:rsid w:val="00A26C43"/>
    <w:rsid w:val="00A338EE"/>
    <w:rsid w:val="00A33EBC"/>
    <w:rsid w:val="00A35196"/>
    <w:rsid w:val="00A35D42"/>
    <w:rsid w:val="00A43229"/>
    <w:rsid w:val="00A456CC"/>
    <w:rsid w:val="00A46749"/>
    <w:rsid w:val="00A6117D"/>
    <w:rsid w:val="00A63042"/>
    <w:rsid w:val="00A64124"/>
    <w:rsid w:val="00A659ED"/>
    <w:rsid w:val="00A667E9"/>
    <w:rsid w:val="00A70360"/>
    <w:rsid w:val="00A742BC"/>
    <w:rsid w:val="00A76D0E"/>
    <w:rsid w:val="00A81945"/>
    <w:rsid w:val="00A8504C"/>
    <w:rsid w:val="00A86281"/>
    <w:rsid w:val="00A93219"/>
    <w:rsid w:val="00A966E3"/>
    <w:rsid w:val="00A97D38"/>
    <w:rsid w:val="00AA1D09"/>
    <w:rsid w:val="00AA25F5"/>
    <w:rsid w:val="00AA3641"/>
    <w:rsid w:val="00AB0308"/>
    <w:rsid w:val="00AB2591"/>
    <w:rsid w:val="00AB3680"/>
    <w:rsid w:val="00AB6EA1"/>
    <w:rsid w:val="00AC0A31"/>
    <w:rsid w:val="00AD0587"/>
    <w:rsid w:val="00AD0D2F"/>
    <w:rsid w:val="00AD338E"/>
    <w:rsid w:val="00AE2286"/>
    <w:rsid w:val="00AE7BD7"/>
    <w:rsid w:val="00AF4F90"/>
    <w:rsid w:val="00AF5DEF"/>
    <w:rsid w:val="00B003BE"/>
    <w:rsid w:val="00B00B02"/>
    <w:rsid w:val="00B0201C"/>
    <w:rsid w:val="00B162FC"/>
    <w:rsid w:val="00B16645"/>
    <w:rsid w:val="00B16DB5"/>
    <w:rsid w:val="00B22167"/>
    <w:rsid w:val="00B2652E"/>
    <w:rsid w:val="00B26741"/>
    <w:rsid w:val="00B26B83"/>
    <w:rsid w:val="00B35DA3"/>
    <w:rsid w:val="00B36E94"/>
    <w:rsid w:val="00B45F93"/>
    <w:rsid w:val="00B51101"/>
    <w:rsid w:val="00B51745"/>
    <w:rsid w:val="00B53A52"/>
    <w:rsid w:val="00B56CBD"/>
    <w:rsid w:val="00B61432"/>
    <w:rsid w:val="00B64CCA"/>
    <w:rsid w:val="00B6604C"/>
    <w:rsid w:val="00B76498"/>
    <w:rsid w:val="00B80D9E"/>
    <w:rsid w:val="00BA1DF7"/>
    <w:rsid w:val="00BA2608"/>
    <w:rsid w:val="00BA268C"/>
    <w:rsid w:val="00BA748F"/>
    <w:rsid w:val="00BA7660"/>
    <w:rsid w:val="00BB00C7"/>
    <w:rsid w:val="00BB1508"/>
    <w:rsid w:val="00BB3B57"/>
    <w:rsid w:val="00BB73B4"/>
    <w:rsid w:val="00BC5D00"/>
    <w:rsid w:val="00BD483B"/>
    <w:rsid w:val="00BD52F7"/>
    <w:rsid w:val="00BE1911"/>
    <w:rsid w:val="00BE6319"/>
    <w:rsid w:val="00BE77CA"/>
    <w:rsid w:val="00BF25E8"/>
    <w:rsid w:val="00BF57BA"/>
    <w:rsid w:val="00BF78DE"/>
    <w:rsid w:val="00BF7E3D"/>
    <w:rsid w:val="00C05FC2"/>
    <w:rsid w:val="00C11315"/>
    <w:rsid w:val="00C121B4"/>
    <w:rsid w:val="00C12C5C"/>
    <w:rsid w:val="00C26C7E"/>
    <w:rsid w:val="00C364BE"/>
    <w:rsid w:val="00C539B0"/>
    <w:rsid w:val="00C53EEE"/>
    <w:rsid w:val="00C57CC9"/>
    <w:rsid w:val="00C6140B"/>
    <w:rsid w:val="00C702D4"/>
    <w:rsid w:val="00C719DA"/>
    <w:rsid w:val="00C81747"/>
    <w:rsid w:val="00C83932"/>
    <w:rsid w:val="00C9167E"/>
    <w:rsid w:val="00C96AE7"/>
    <w:rsid w:val="00C97101"/>
    <w:rsid w:val="00CB0188"/>
    <w:rsid w:val="00CC2054"/>
    <w:rsid w:val="00CC322D"/>
    <w:rsid w:val="00CC54F6"/>
    <w:rsid w:val="00CC73B0"/>
    <w:rsid w:val="00CD0419"/>
    <w:rsid w:val="00CD48BA"/>
    <w:rsid w:val="00CF01FB"/>
    <w:rsid w:val="00CF42D1"/>
    <w:rsid w:val="00D00A45"/>
    <w:rsid w:val="00D017AA"/>
    <w:rsid w:val="00D0621A"/>
    <w:rsid w:val="00D072B1"/>
    <w:rsid w:val="00D1275B"/>
    <w:rsid w:val="00D15841"/>
    <w:rsid w:val="00D17811"/>
    <w:rsid w:val="00D22380"/>
    <w:rsid w:val="00D24BDB"/>
    <w:rsid w:val="00D2674C"/>
    <w:rsid w:val="00D27C56"/>
    <w:rsid w:val="00D3422A"/>
    <w:rsid w:val="00D36A1E"/>
    <w:rsid w:val="00D37483"/>
    <w:rsid w:val="00D375F6"/>
    <w:rsid w:val="00D408D9"/>
    <w:rsid w:val="00D461E6"/>
    <w:rsid w:val="00D564F6"/>
    <w:rsid w:val="00D606EB"/>
    <w:rsid w:val="00D64ECA"/>
    <w:rsid w:val="00D70733"/>
    <w:rsid w:val="00D71976"/>
    <w:rsid w:val="00D80B85"/>
    <w:rsid w:val="00D87421"/>
    <w:rsid w:val="00D87EA5"/>
    <w:rsid w:val="00D90A26"/>
    <w:rsid w:val="00DA51E6"/>
    <w:rsid w:val="00DB3655"/>
    <w:rsid w:val="00DB5287"/>
    <w:rsid w:val="00DB795B"/>
    <w:rsid w:val="00DD0539"/>
    <w:rsid w:val="00DD1A3A"/>
    <w:rsid w:val="00DD2875"/>
    <w:rsid w:val="00DD33A8"/>
    <w:rsid w:val="00DD6E07"/>
    <w:rsid w:val="00DD7056"/>
    <w:rsid w:val="00DE2C36"/>
    <w:rsid w:val="00DE647B"/>
    <w:rsid w:val="00DE7FF6"/>
    <w:rsid w:val="00DF263C"/>
    <w:rsid w:val="00DF6BB1"/>
    <w:rsid w:val="00E03C56"/>
    <w:rsid w:val="00E04336"/>
    <w:rsid w:val="00E04894"/>
    <w:rsid w:val="00E06BDD"/>
    <w:rsid w:val="00E11A2C"/>
    <w:rsid w:val="00E13954"/>
    <w:rsid w:val="00E15A10"/>
    <w:rsid w:val="00E15DFC"/>
    <w:rsid w:val="00E17687"/>
    <w:rsid w:val="00E2489A"/>
    <w:rsid w:val="00E24C78"/>
    <w:rsid w:val="00E25542"/>
    <w:rsid w:val="00E2653E"/>
    <w:rsid w:val="00E30485"/>
    <w:rsid w:val="00E338C2"/>
    <w:rsid w:val="00E36988"/>
    <w:rsid w:val="00E40B99"/>
    <w:rsid w:val="00E501B9"/>
    <w:rsid w:val="00E52C6A"/>
    <w:rsid w:val="00E53ED3"/>
    <w:rsid w:val="00E551C8"/>
    <w:rsid w:val="00E560E5"/>
    <w:rsid w:val="00E64764"/>
    <w:rsid w:val="00E65201"/>
    <w:rsid w:val="00E65D2C"/>
    <w:rsid w:val="00E72A18"/>
    <w:rsid w:val="00E74B44"/>
    <w:rsid w:val="00E83B7F"/>
    <w:rsid w:val="00E8660C"/>
    <w:rsid w:val="00E93851"/>
    <w:rsid w:val="00E9651C"/>
    <w:rsid w:val="00E9715F"/>
    <w:rsid w:val="00EA10F8"/>
    <w:rsid w:val="00EA5812"/>
    <w:rsid w:val="00EB00A5"/>
    <w:rsid w:val="00EB0866"/>
    <w:rsid w:val="00EB3653"/>
    <w:rsid w:val="00EB6469"/>
    <w:rsid w:val="00EC66B1"/>
    <w:rsid w:val="00ED053A"/>
    <w:rsid w:val="00ED3694"/>
    <w:rsid w:val="00ED70E1"/>
    <w:rsid w:val="00ED7BCD"/>
    <w:rsid w:val="00EE1082"/>
    <w:rsid w:val="00EF37B9"/>
    <w:rsid w:val="00F023CC"/>
    <w:rsid w:val="00F02627"/>
    <w:rsid w:val="00F034B3"/>
    <w:rsid w:val="00F047DF"/>
    <w:rsid w:val="00F069F7"/>
    <w:rsid w:val="00F1434A"/>
    <w:rsid w:val="00F2207F"/>
    <w:rsid w:val="00F2705F"/>
    <w:rsid w:val="00F42A44"/>
    <w:rsid w:val="00F43625"/>
    <w:rsid w:val="00F446B0"/>
    <w:rsid w:val="00F46091"/>
    <w:rsid w:val="00F55502"/>
    <w:rsid w:val="00F61809"/>
    <w:rsid w:val="00F62EC3"/>
    <w:rsid w:val="00F66562"/>
    <w:rsid w:val="00F729A8"/>
    <w:rsid w:val="00F756DD"/>
    <w:rsid w:val="00F810D3"/>
    <w:rsid w:val="00F82A5E"/>
    <w:rsid w:val="00F84DBD"/>
    <w:rsid w:val="00F85AAA"/>
    <w:rsid w:val="00F873E0"/>
    <w:rsid w:val="00F912A2"/>
    <w:rsid w:val="00FA4664"/>
    <w:rsid w:val="00FA4850"/>
    <w:rsid w:val="00FA4B9E"/>
    <w:rsid w:val="00FB0174"/>
    <w:rsid w:val="00FB320D"/>
    <w:rsid w:val="00FC0998"/>
    <w:rsid w:val="00FC1FCD"/>
    <w:rsid w:val="00FC38CD"/>
    <w:rsid w:val="00FC7DA7"/>
    <w:rsid w:val="00FD0899"/>
    <w:rsid w:val="00FD0CFA"/>
    <w:rsid w:val="00FD50DA"/>
    <w:rsid w:val="00FD5382"/>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3C48AB"/>
  <w15:docId w15:val="{08AC871B-C3AA-4F12-85D7-1A814A3A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5">
    <w:name w:val="heading 5"/>
    <w:basedOn w:val="Normln"/>
    <w:next w:val="Normln"/>
    <w:link w:val="Nadpis5Char"/>
    <w:uiPriority w:val="9"/>
    <w:semiHidden/>
    <w:unhideWhenUsed/>
    <w:qFormat/>
    <w:rsid w:val="00DF6BB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character" w:styleId="slostrnky">
    <w:name w:val="page number"/>
    <w:basedOn w:val="Standardnpsmoodstavce"/>
    <w:rsid w:val="00A8504C"/>
    <w:rPr>
      <w:rFonts w:ascii="Arial" w:hAnsi="Arial"/>
      <w:sz w:val="20"/>
    </w:rPr>
  </w:style>
  <w:style w:type="paragraph" w:styleId="Odstavecseseznamem">
    <w:name w:val="List Paragraph"/>
    <w:aliases w:val="nad 1,Název grafu,Nad,Odstavec_muj"/>
    <w:basedOn w:val="Normln"/>
    <w:link w:val="OdstavecseseznamemChar"/>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style>
  <w:style w:type="paragraph" w:styleId="Textvbloku">
    <w:name w:val="Block Text"/>
    <w:basedOn w:val="Normln"/>
    <w:rsid w:val="00E93851"/>
    <w:pPr>
      <w:widowControl w:val="0"/>
      <w:spacing w:after="0" w:line="240" w:lineRule="auto"/>
      <w:ind w:right="-92"/>
      <w:jc w:val="both"/>
    </w:pPr>
    <w:rPr>
      <w:rFonts w:ascii="Times New Roman" w:eastAsia="Times New Roman" w:hAnsi="Times New Roman" w:cs="Times New Roman"/>
      <w:sz w:val="24"/>
      <w:szCs w:val="20"/>
    </w:rPr>
  </w:style>
  <w:style w:type="paragraph" w:styleId="Zkladntext">
    <w:name w:val="Body Text"/>
    <w:basedOn w:val="Normln"/>
    <w:link w:val="ZkladntextChar"/>
    <w:uiPriority w:val="99"/>
    <w:rsid w:val="00BF7E3D"/>
    <w:pPr>
      <w:spacing w:before="100" w:after="0" w:line="240" w:lineRule="auto"/>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BF7E3D"/>
    <w:rPr>
      <w:rFonts w:ascii="Times New Roman" w:eastAsia="Times New Roman" w:hAnsi="Times New Roman" w:cs="Times New Roman"/>
      <w:sz w:val="24"/>
      <w:szCs w:val="20"/>
    </w:rPr>
  </w:style>
  <w:style w:type="paragraph" w:styleId="Zkladntextodsazen">
    <w:name w:val="Body Text Indent"/>
    <w:basedOn w:val="Normln"/>
    <w:link w:val="ZkladntextodsazenChar"/>
    <w:uiPriority w:val="99"/>
    <w:semiHidden/>
    <w:unhideWhenUsed/>
    <w:rsid w:val="00BF7E3D"/>
    <w:pPr>
      <w:spacing w:after="120"/>
      <w:ind w:left="283"/>
    </w:pPr>
  </w:style>
  <w:style w:type="character" w:customStyle="1" w:styleId="ZkladntextodsazenChar">
    <w:name w:val="Základní text odsazený Char"/>
    <w:basedOn w:val="Standardnpsmoodstavce"/>
    <w:link w:val="Zkladntextodsazen"/>
    <w:uiPriority w:val="99"/>
    <w:semiHidden/>
    <w:rsid w:val="00BF7E3D"/>
  </w:style>
  <w:style w:type="paragraph" w:customStyle="1" w:styleId="Odstavec">
    <w:name w:val="Odstavec"/>
    <w:basedOn w:val="Zkladntext"/>
    <w:link w:val="OdstavecChar"/>
    <w:rsid w:val="00B80D9E"/>
    <w:pPr>
      <w:widowControl w:val="0"/>
      <w:spacing w:before="0"/>
      <w:ind w:firstLine="539"/>
      <w:jc w:val="both"/>
    </w:pPr>
    <w:rPr>
      <w:noProof/>
      <w:color w:val="000000"/>
      <w:szCs w:val="24"/>
      <w:lang w:val="x-none" w:eastAsia="x-none"/>
    </w:rPr>
  </w:style>
  <w:style w:type="character" w:customStyle="1" w:styleId="OdstavecChar">
    <w:name w:val="Odstavec Char"/>
    <w:basedOn w:val="ZkladntextChar"/>
    <w:link w:val="Odstavec"/>
    <w:rsid w:val="00B80D9E"/>
    <w:rPr>
      <w:rFonts w:ascii="Times New Roman" w:eastAsia="Times New Roman" w:hAnsi="Times New Roman" w:cs="Times New Roman"/>
      <w:noProof/>
      <w:color w:val="000000"/>
      <w:sz w:val="24"/>
      <w:szCs w:val="24"/>
      <w:lang w:val="x-none" w:eastAsia="x-none"/>
    </w:rPr>
  </w:style>
  <w:style w:type="paragraph" w:customStyle="1" w:styleId="Nadpis">
    <w:name w:val="Nadpis"/>
    <w:basedOn w:val="Zkladntext"/>
    <w:rsid w:val="00B80D9E"/>
    <w:pPr>
      <w:widowControl w:val="0"/>
      <w:spacing w:before="360" w:after="180"/>
      <w:jc w:val="center"/>
    </w:pPr>
    <w:rPr>
      <w:noProof/>
      <w:color w:val="000000"/>
      <w:sz w:val="48"/>
      <w:szCs w:val="48"/>
      <w:lang w:val="x-none" w:eastAsia="x-none"/>
    </w:rPr>
  </w:style>
  <w:style w:type="paragraph" w:customStyle="1" w:styleId="Normln1">
    <w:name w:val="Normální1"/>
    <w:basedOn w:val="Normln"/>
    <w:rsid w:val="00B80D9E"/>
    <w:pPr>
      <w:widowControl w:val="0"/>
      <w:spacing w:after="0" w:line="247" w:lineRule="auto"/>
    </w:pPr>
    <w:rPr>
      <w:rFonts w:ascii="Times New Roman" w:eastAsia="Times New Roman" w:hAnsi="Times New Roman" w:cs="Times New Roman"/>
      <w:noProof/>
      <w:color w:val="000000"/>
      <w:sz w:val="20"/>
      <w:szCs w:val="20"/>
    </w:rPr>
  </w:style>
  <w:style w:type="paragraph" w:customStyle="1" w:styleId="Odstavecodsazen">
    <w:name w:val="Odstavec odsazený"/>
    <w:basedOn w:val="Odstavec"/>
    <w:link w:val="OdstavecodsazenChar"/>
    <w:rsid w:val="00D564F6"/>
    <w:pPr>
      <w:tabs>
        <w:tab w:val="left" w:pos="1699"/>
      </w:tabs>
      <w:ind w:left="1332" w:hanging="849"/>
    </w:pPr>
  </w:style>
  <w:style w:type="character" w:customStyle="1" w:styleId="OdstavecodsazenChar">
    <w:name w:val="Odstavec odsazený Char"/>
    <w:basedOn w:val="OdstavecChar"/>
    <w:link w:val="Odstavecodsazen"/>
    <w:rsid w:val="00D564F6"/>
    <w:rPr>
      <w:rFonts w:ascii="Times New Roman" w:eastAsia="Times New Roman" w:hAnsi="Times New Roman" w:cs="Times New Roman"/>
      <w:noProof/>
      <w:color w:val="000000"/>
      <w:sz w:val="24"/>
      <w:szCs w:val="24"/>
      <w:lang w:val="x-none" w:eastAsia="x-none"/>
    </w:rPr>
  </w:style>
  <w:style w:type="paragraph" w:styleId="Nzev">
    <w:name w:val="Title"/>
    <w:basedOn w:val="Normln"/>
    <w:link w:val="NzevChar"/>
    <w:qFormat/>
    <w:rsid w:val="003B68DE"/>
    <w:pPr>
      <w:spacing w:after="0" w:line="240" w:lineRule="auto"/>
      <w:jc w:val="center"/>
    </w:pPr>
    <w:rPr>
      <w:rFonts w:ascii="Times New Roman" w:eastAsia="Times New Roman" w:hAnsi="Times New Roman" w:cs="Times New Roman"/>
      <w:b/>
      <w:sz w:val="36"/>
      <w:szCs w:val="20"/>
    </w:rPr>
  </w:style>
  <w:style w:type="character" w:customStyle="1" w:styleId="NzevChar">
    <w:name w:val="Název Char"/>
    <w:basedOn w:val="Standardnpsmoodstavce"/>
    <w:link w:val="Nzev"/>
    <w:rsid w:val="003B68DE"/>
    <w:rPr>
      <w:rFonts w:ascii="Times New Roman" w:eastAsia="Times New Roman" w:hAnsi="Times New Roman" w:cs="Times New Roman"/>
      <w:b/>
      <w:sz w:val="36"/>
      <w:szCs w:val="20"/>
    </w:rPr>
  </w:style>
  <w:style w:type="paragraph" w:styleId="Zkladntext-prvnodsazen">
    <w:name w:val="Body Text First Indent"/>
    <w:basedOn w:val="Zkladntext"/>
    <w:link w:val="Zkladntext-prvnodsazenChar"/>
    <w:uiPriority w:val="99"/>
    <w:rsid w:val="00356AFE"/>
    <w:pPr>
      <w:tabs>
        <w:tab w:val="num" w:pos="900"/>
      </w:tabs>
      <w:spacing w:before="0" w:line="280" w:lineRule="exact"/>
      <w:ind w:left="900" w:hanging="360"/>
      <w:jc w:val="both"/>
    </w:pPr>
    <w:rPr>
      <w:rFonts w:ascii="Arial" w:hAnsi="Arial"/>
      <w:szCs w:val="24"/>
      <w:lang w:val="x-none" w:eastAsia="x-none"/>
    </w:rPr>
  </w:style>
  <w:style w:type="character" w:customStyle="1" w:styleId="Zkladntext-prvnodsazenChar">
    <w:name w:val="Základní text - první odsazený Char"/>
    <w:basedOn w:val="ZkladntextChar"/>
    <w:link w:val="Zkladntext-prvnodsazen"/>
    <w:uiPriority w:val="99"/>
    <w:rsid w:val="00356AFE"/>
    <w:rPr>
      <w:rFonts w:ascii="Arial" w:eastAsia="Times New Roman" w:hAnsi="Arial" w:cs="Times New Roman"/>
      <w:sz w:val="24"/>
      <w:szCs w:val="24"/>
      <w:lang w:val="x-none" w:eastAsia="x-none"/>
    </w:rPr>
  </w:style>
  <w:style w:type="paragraph" w:customStyle="1" w:styleId="Znaka">
    <w:name w:val="Značka"/>
    <w:basedOn w:val="Normln"/>
    <w:rsid w:val="003E1413"/>
    <w:pPr>
      <w:snapToGrid w:val="0"/>
      <w:spacing w:after="0" w:line="240" w:lineRule="auto"/>
      <w:ind w:left="720"/>
    </w:pPr>
    <w:rPr>
      <w:rFonts w:ascii="Arial" w:eastAsia="Calibri" w:hAnsi="Arial" w:cs="Arial"/>
      <w:color w:val="000000"/>
    </w:rPr>
  </w:style>
  <w:style w:type="character" w:customStyle="1" w:styleId="OdstavecseseznamemChar">
    <w:name w:val="Odstavec se seznamem Char"/>
    <w:aliases w:val="nad 1 Char,Název grafu Char,Nad Char,Odstavec_muj Char"/>
    <w:link w:val="Odstavecseseznamem"/>
    <w:uiPriority w:val="34"/>
    <w:locked/>
    <w:rsid w:val="00C81747"/>
  </w:style>
  <w:style w:type="paragraph" w:customStyle="1" w:styleId="Normlnodsazen1">
    <w:name w:val="Normální odsazený1"/>
    <w:basedOn w:val="Normln"/>
    <w:qFormat/>
    <w:rsid w:val="00280197"/>
    <w:pPr>
      <w:tabs>
        <w:tab w:val="left" w:pos="709"/>
        <w:tab w:val="left" w:pos="1418"/>
      </w:tabs>
      <w:suppressAutoHyphens/>
      <w:spacing w:after="0" w:line="240" w:lineRule="auto"/>
      <w:ind w:left="964"/>
      <w:jc w:val="both"/>
    </w:pPr>
    <w:rPr>
      <w:rFonts w:ascii="Arial" w:eastAsia="Times New Roman" w:hAnsi="Arial" w:cs="Arial"/>
      <w:sz w:val="20"/>
      <w:szCs w:val="20"/>
      <w:lang w:eastAsia="zh-CN"/>
    </w:rPr>
  </w:style>
  <w:style w:type="character" w:customStyle="1" w:styleId="Nadpis5Char">
    <w:name w:val="Nadpis 5 Char"/>
    <w:basedOn w:val="Standardnpsmoodstavce"/>
    <w:link w:val="Nadpis5"/>
    <w:uiPriority w:val="9"/>
    <w:semiHidden/>
    <w:rsid w:val="00DF6BB1"/>
    <w:rPr>
      <w:rFonts w:asciiTheme="majorHAnsi" w:eastAsiaTheme="majorEastAsia" w:hAnsiTheme="majorHAnsi" w:cstheme="majorBidi"/>
      <w:color w:val="365F91" w:themeColor="accent1" w:themeShade="BF"/>
    </w:rPr>
  </w:style>
  <w:style w:type="character" w:customStyle="1" w:styleId="Nevyeenzmnka1">
    <w:name w:val="Nevyřešená zmínka1"/>
    <w:basedOn w:val="Standardnpsmoodstavce"/>
    <w:uiPriority w:val="99"/>
    <w:semiHidden/>
    <w:unhideWhenUsed/>
    <w:rsid w:val="00C26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2993">
      <w:bodyDiv w:val="1"/>
      <w:marLeft w:val="0"/>
      <w:marRight w:val="0"/>
      <w:marTop w:val="0"/>
      <w:marBottom w:val="0"/>
      <w:divBdr>
        <w:top w:val="none" w:sz="0" w:space="0" w:color="auto"/>
        <w:left w:val="none" w:sz="0" w:space="0" w:color="auto"/>
        <w:bottom w:val="none" w:sz="0" w:space="0" w:color="auto"/>
        <w:right w:val="none" w:sz="0" w:space="0" w:color="auto"/>
      </w:divBdr>
    </w:div>
    <w:div w:id="427383906">
      <w:bodyDiv w:val="1"/>
      <w:marLeft w:val="0"/>
      <w:marRight w:val="0"/>
      <w:marTop w:val="0"/>
      <w:marBottom w:val="0"/>
      <w:divBdr>
        <w:top w:val="none" w:sz="0" w:space="0" w:color="auto"/>
        <w:left w:val="none" w:sz="0" w:space="0" w:color="auto"/>
        <w:bottom w:val="none" w:sz="0" w:space="0" w:color="auto"/>
        <w:right w:val="none" w:sz="0" w:space="0" w:color="auto"/>
      </w:divBdr>
    </w:div>
    <w:div w:id="596645051">
      <w:bodyDiv w:val="1"/>
      <w:marLeft w:val="0"/>
      <w:marRight w:val="0"/>
      <w:marTop w:val="0"/>
      <w:marBottom w:val="0"/>
      <w:divBdr>
        <w:top w:val="none" w:sz="0" w:space="0" w:color="auto"/>
        <w:left w:val="none" w:sz="0" w:space="0" w:color="auto"/>
        <w:bottom w:val="none" w:sz="0" w:space="0" w:color="auto"/>
        <w:right w:val="none" w:sz="0" w:space="0" w:color="auto"/>
      </w:divBdr>
    </w:div>
    <w:div w:id="602765291">
      <w:bodyDiv w:val="1"/>
      <w:marLeft w:val="0"/>
      <w:marRight w:val="0"/>
      <w:marTop w:val="0"/>
      <w:marBottom w:val="0"/>
      <w:divBdr>
        <w:top w:val="none" w:sz="0" w:space="0" w:color="auto"/>
        <w:left w:val="none" w:sz="0" w:space="0" w:color="auto"/>
        <w:bottom w:val="none" w:sz="0" w:space="0" w:color="auto"/>
        <w:right w:val="none" w:sz="0" w:space="0" w:color="auto"/>
      </w:divBdr>
    </w:div>
    <w:div w:id="1601445578">
      <w:bodyDiv w:val="1"/>
      <w:marLeft w:val="0"/>
      <w:marRight w:val="0"/>
      <w:marTop w:val="0"/>
      <w:marBottom w:val="0"/>
      <w:divBdr>
        <w:top w:val="none" w:sz="0" w:space="0" w:color="auto"/>
        <w:left w:val="none" w:sz="0" w:space="0" w:color="auto"/>
        <w:bottom w:val="none" w:sz="0" w:space="0" w:color="auto"/>
        <w:right w:val="none" w:sz="0" w:space="0" w:color="auto"/>
      </w:divBdr>
    </w:div>
    <w:div w:id="16652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D32B7-CA29-4FF4-BBC9-84788A85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4758</Words>
  <Characters>28074</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JeW</cp:lastModifiedBy>
  <cp:revision>14</cp:revision>
  <cp:lastPrinted>2025-02-18T09:19:00Z</cp:lastPrinted>
  <dcterms:created xsi:type="dcterms:W3CDTF">2025-03-17T13:13:00Z</dcterms:created>
  <dcterms:modified xsi:type="dcterms:W3CDTF">2025-09-01T10:35:00Z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2025-01-02T10:22:15Z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9c1c0eb3-370a-47dc-be36-c01bec78c39b</vt:lpwstr>
  </property>
  <property fmtid="{D5CDD505-2E9C-101B-9397-08002B2CF9AE}" pid="8" name="MSIP_Label_690ebb53-23a2-471a-9c6e-17bd0d11311e_ContentBits">
    <vt:lpwstr>0</vt:lpwstr>
  </property>
</Properties>
</file>