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7B2" w14:textId="1C732C0E" w:rsidR="006F7C6E" w:rsidRPr="007243DD" w:rsidRDefault="006F7C6E" w:rsidP="00293572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243DD">
        <w:rPr>
          <w:rFonts w:ascii="Calibri" w:hAnsi="Calibri" w:cs="Calibri"/>
          <w:b/>
          <w:bCs/>
          <w:sz w:val="32"/>
          <w:szCs w:val="32"/>
        </w:rPr>
        <w:t xml:space="preserve">Oznámení o zahájení zadávacího řízení a </w:t>
      </w:r>
      <w:r w:rsidR="004560B3">
        <w:rPr>
          <w:rFonts w:ascii="Calibri" w:hAnsi="Calibri" w:cs="Calibri"/>
          <w:b/>
          <w:bCs/>
          <w:sz w:val="32"/>
          <w:szCs w:val="32"/>
        </w:rPr>
        <w:t>v</w:t>
      </w:r>
      <w:r w:rsidR="001D4183" w:rsidRPr="007243DD">
        <w:rPr>
          <w:rFonts w:ascii="Calibri" w:hAnsi="Calibri" w:cs="Calibri"/>
          <w:b/>
          <w:bCs/>
          <w:sz w:val="32"/>
          <w:szCs w:val="32"/>
        </w:rPr>
        <w:t>ýzva k podání nabídky</w:t>
      </w:r>
    </w:p>
    <w:p w14:paraId="290894CB" w14:textId="72DE1992" w:rsidR="001D4183" w:rsidRPr="001D4183" w:rsidRDefault="001D4183" w:rsidP="006800B4">
      <w:pPr>
        <w:jc w:val="center"/>
        <w:rPr>
          <w:rFonts w:ascii="Calibri" w:hAnsi="Calibri" w:cs="Calibri"/>
        </w:rPr>
      </w:pPr>
      <w:r w:rsidRPr="006800B4">
        <w:rPr>
          <w:rFonts w:ascii="Calibri" w:hAnsi="Calibri" w:cs="Calibri"/>
          <w:i/>
          <w:iCs/>
          <w:sz w:val="20"/>
          <w:szCs w:val="20"/>
        </w:rPr>
        <w:t>do výběrového řízení na</w:t>
      </w:r>
      <w:r w:rsidR="00DF4418" w:rsidRPr="006800B4">
        <w:rPr>
          <w:rFonts w:ascii="Calibri" w:hAnsi="Calibri" w:cs="Calibri"/>
          <w:i/>
          <w:iCs/>
          <w:sz w:val="20"/>
          <w:szCs w:val="20"/>
        </w:rPr>
        <w:t xml:space="preserve"> zjednodušenou</w:t>
      </w:r>
      <w:r w:rsidRPr="006800B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6F7C6E" w:rsidRPr="006800B4">
        <w:rPr>
          <w:rFonts w:ascii="Calibri" w:hAnsi="Calibri" w:cs="Calibri"/>
          <w:i/>
          <w:iCs/>
          <w:sz w:val="20"/>
          <w:szCs w:val="20"/>
        </w:rPr>
        <w:t xml:space="preserve">podlimitní </w:t>
      </w:r>
      <w:r w:rsidRPr="006800B4">
        <w:rPr>
          <w:rFonts w:ascii="Calibri" w:hAnsi="Calibri" w:cs="Calibri"/>
          <w:i/>
          <w:iCs/>
          <w:sz w:val="20"/>
          <w:szCs w:val="20"/>
        </w:rPr>
        <w:t>veřejnou zakázku</w:t>
      </w:r>
      <w:r w:rsidR="00426F47" w:rsidRPr="006800B4">
        <w:rPr>
          <w:rFonts w:ascii="Calibri" w:hAnsi="Calibri" w:cs="Calibri"/>
          <w:i/>
          <w:iCs/>
          <w:sz w:val="20"/>
          <w:szCs w:val="20"/>
        </w:rPr>
        <w:t xml:space="preserve"> podle § 53 zákona č. 134/2016 Sb., o</w:t>
      </w:r>
      <w:r w:rsidR="00A97302">
        <w:rPr>
          <w:rFonts w:ascii="Calibri" w:hAnsi="Calibri" w:cs="Calibri"/>
          <w:i/>
          <w:iCs/>
          <w:sz w:val="20"/>
          <w:szCs w:val="20"/>
        </w:rPr>
        <w:t> </w:t>
      </w:r>
      <w:r w:rsidR="00426F47" w:rsidRPr="006800B4">
        <w:rPr>
          <w:rFonts w:ascii="Calibri" w:hAnsi="Calibri" w:cs="Calibri"/>
          <w:i/>
          <w:iCs/>
          <w:sz w:val="20"/>
          <w:szCs w:val="20"/>
        </w:rPr>
        <w:t>zadávání veřejných zakázek</w:t>
      </w:r>
      <w:r w:rsidR="005F47D4">
        <w:rPr>
          <w:rFonts w:ascii="Calibri" w:hAnsi="Calibri" w:cs="Calibri"/>
          <w:i/>
          <w:iCs/>
          <w:sz w:val="20"/>
          <w:szCs w:val="20"/>
        </w:rPr>
        <w:t xml:space="preserve"> (dále jen „</w:t>
      </w:r>
      <w:r w:rsidR="005F47D4" w:rsidRPr="005F47D4">
        <w:rPr>
          <w:rFonts w:ascii="Calibri" w:hAnsi="Calibri" w:cs="Calibri"/>
          <w:b/>
          <w:bCs/>
          <w:i/>
          <w:iCs/>
          <w:sz w:val="20"/>
          <w:szCs w:val="20"/>
        </w:rPr>
        <w:t>Zákon</w:t>
      </w:r>
      <w:r w:rsidR="005F47D4">
        <w:rPr>
          <w:rFonts w:ascii="Calibri" w:hAnsi="Calibri" w:cs="Calibri"/>
          <w:i/>
          <w:iCs/>
          <w:sz w:val="20"/>
          <w:szCs w:val="20"/>
        </w:rPr>
        <w:t>“)</w:t>
      </w:r>
    </w:p>
    <w:p w14:paraId="5F58CE51" w14:textId="742FA196" w:rsidR="001D4183" w:rsidRPr="007243DD" w:rsidRDefault="001D4183" w:rsidP="00F311B7">
      <w:pPr>
        <w:spacing w:after="240"/>
        <w:jc w:val="both"/>
        <w:rPr>
          <w:rFonts w:ascii="Calibri" w:hAnsi="Calibri" w:cs="Calibri"/>
          <w:b/>
          <w:bCs/>
          <w:sz w:val="28"/>
          <w:szCs w:val="28"/>
        </w:rPr>
      </w:pPr>
      <w:r w:rsidRPr="007243DD">
        <w:rPr>
          <w:rFonts w:ascii="Calibri" w:hAnsi="Calibri" w:cs="Calibri"/>
          <w:b/>
          <w:bCs/>
          <w:sz w:val="28"/>
          <w:szCs w:val="28"/>
        </w:rPr>
        <w:t>Název:</w:t>
      </w:r>
      <w:r w:rsidR="00047967" w:rsidRPr="007243D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0406C">
        <w:rPr>
          <w:rFonts w:ascii="Calibri" w:hAnsi="Calibri" w:cs="Calibri"/>
          <w:b/>
          <w:bCs/>
          <w:sz w:val="28"/>
          <w:szCs w:val="28"/>
        </w:rPr>
        <w:t>F</w:t>
      </w:r>
      <w:r w:rsidR="0050406C" w:rsidRPr="0050406C">
        <w:rPr>
          <w:rFonts w:ascii="Calibri" w:hAnsi="Calibri" w:cs="Calibri"/>
          <w:b/>
          <w:bCs/>
          <w:sz w:val="28"/>
          <w:szCs w:val="28"/>
        </w:rPr>
        <w:t>yzioterapie a regenerace ženských fotbalových reprezentačních týmů</w:t>
      </w:r>
    </w:p>
    <w:p w14:paraId="36332B31" w14:textId="1A1CE422" w:rsidR="001D4183" w:rsidRPr="00FA120B" w:rsidRDefault="001D4183" w:rsidP="004005FB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Identifikační údaje zadavatele</w:t>
      </w:r>
    </w:p>
    <w:p w14:paraId="083DDD5E" w14:textId="792CB872" w:rsidR="001D4183" w:rsidRPr="004560B3" w:rsidRDefault="001D4183" w:rsidP="004005FB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Základní údaje o zadavateli</w:t>
      </w:r>
    </w:p>
    <w:tbl>
      <w:tblPr>
        <w:tblStyle w:val="Mkatabulky"/>
        <w:tblW w:w="0" w:type="auto"/>
        <w:tblInd w:w="792" w:type="dxa"/>
        <w:tblLook w:val="04A0" w:firstRow="1" w:lastRow="0" w:firstColumn="1" w:lastColumn="0" w:noHBand="0" w:noVBand="1"/>
      </w:tblPr>
      <w:tblGrid>
        <w:gridCol w:w="4115"/>
        <w:gridCol w:w="4155"/>
      </w:tblGrid>
      <w:tr w:rsidR="001D4183" w:rsidRPr="004560B3" w14:paraId="1B17E761" w14:textId="77777777" w:rsidTr="009F6524">
        <w:tc>
          <w:tcPr>
            <w:tcW w:w="4115" w:type="dxa"/>
          </w:tcPr>
          <w:p w14:paraId="3FC2697E" w14:textId="2C8BDFCA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Název zadavatele</w:t>
            </w:r>
          </w:p>
        </w:tc>
        <w:tc>
          <w:tcPr>
            <w:tcW w:w="4155" w:type="dxa"/>
          </w:tcPr>
          <w:p w14:paraId="2055EAA8" w14:textId="357E9B4D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Fotbalová asociace České republiky</w:t>
            </w:r>
          </w:p>
        </w:tc>
      </w:tr>
      <w:tr w:rsidR="001D4183" w:rsidRPr="004560B3" w14:paraId="26209579" w14:textId="77777777" w:rsidTr="009F6524">
        <w:tc>
          <w:tcPr>
            <w:tcW w:w="4115" w:type="dxa"/>
          </w:tcPr>
          <w:p w14:paraId="7F143E7D" w14:textId="120CE0AE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Sídlo zadavatele</w:t>
            </w:r>
          </w:p>
        </w:tc>
        <w:tc>
          <w:tcPr>
            <w:tcW w:w="4155" w:type="dxa"/>
          </w:tcPr>
          <w:p w14:paraId="46AE41D6" w14:textId="69E11CD7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Atletická 2474/8, 169 00 Praha 6</w:t>
            </w:r>
          </w:p>
        </w:tc>
      </w:tr>
      <w:tr w:rsidR="001D4183" w:rsidRPr="004560B3" w14:paraId="45993163" w14:textId="77777777" w:rsidTr="009F6524">
        <w:tc>
          <w:tcPr>
            <w:tcW w:w="4115" w:type="dxa"/>
          </w:tcPr>
          <w:p w14:paraId="4B12F78E" w14:textId="7DCCF0E3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IČO zadavatele</w:t>
            </w:r>
          </w:p>
        </w:tc>
        <w:tc>
          <w:tcPr>
            <w:tcW w:w="4155" w:type="dxa"/>
          </w:tcPr>
          <w:p w14:paraId="31AFF00F" w14:textId="773002B8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00406741</w:t>
            </w:r>
          </w:p>
        </w:tc>
      </w:tr>
      <w:tr w:rsidR="001D4183" w:rsidRPr="004560B3" w14:paraId="3753895D" w14:textId="77777777" w:rsidTr="009F6524">
        <w:tc>
          <w:tcPr>
            <w:tcW w:w="4115" w:type="dxa"/>
          </w:tcPr>
          <w:p w14:paraId="210876D0" w14:textId="1F2786A4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DIČ zadavatele</w:t>
            </w:r>
          </w:p>
        </w:tc>
        <w:tc>
          <w:tcPr>
            <w:tcW w:w="4155" w:type="dxa"/>
          </w:tcPr>
          <w:p w14:paraId="5CC2C6DA" w14:textId="52624464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CZ00406741</w:t>
            </w:r>
          </w:p>
        </w:tc>
      </w:tr>
      <w:tr w:rsidR="001D4183" w:rsidRPr="004560B3" w14:paraId="2FEDDF34" w14:textId="77777777" w:rsidTr="009F6524">
        <w:tc>
          <w:tcPr>
            <w:tcW w:w="4115" w:type="dxa"/>
          </w:tcPr>
          <w:p w14:paraId="1AC98B68" w14:textId="2944163C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Zápis ve spolkovém rejstříku</w:t>
            </w:r>
          </w:p>
        </w:tc>
        <w:tc>
          <w:tcPr>
            <w:tcW w:w="4155" w:type="dxa"/>
          </w:tcPr>
          <w:p w14:paraId="40F5C75C" w14:textId="76C9134B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Městský soud v Praze, oddíl L, vložka 1066</w:t>
            </w:r>
          </w:p>
        </w:tc>
      </w:tr>
      <w:tr w:rsidR="001D4183" w:rsidRPr="004560B3" w14:paraId="16454228" w14:textId="77777777" w:rsidTr="009F6524">
        <w:tc>
          <w:tcPr>
            <w:tcW w:w="4115" w:type="dxa"/>
          </w:tcPr>
          <w:p w14:paraId="53988C01" w14:textId="6577D077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Zadavatel zastoupen</w:t>
            </w:r>
          </w:p>
        </w:tc>
        <w:tc>
          <w:tcPr>
            <w:tcW w:w="4155" w:type="dxa"/>
          </w:tcPr>
          <w:p w14:paraId="1E3FF275" w14:textId="254EF77E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Ing. Petr Fousek, předseda Výkonného výboru a</w:t>
            </w:r>
            <w:r w:rsidR="004005FB" w:rsidRPr="004560B3">
              <w:rPr>
                <w:rFonts w:ascii="Calibri" w:hAnsi="Calibri" w:cs="Calibri"/>
              </w:rPr>
              <w:t> </w:t>
            </w:r>
            <w:r w:rsidRPr="004560B3">
              <w:rPr>
                <w:rFonts w:ascii="Calibri" w:hAnsi="Calibri" w:cs="Calibri"/>
              </w:rPr>
              <w:t xml:space="preserve">JUDr. Jiří </w:t>
            </w:r>
            <w:proofErr w:type="spellStart"/>
            <w:r w:rsidRPr="004560B3">
              <w:rPr>
                <w:rFonts w:ascii="Calibri" w:hAnsi="Calibri" w:cs="Calibri"/>
              </w:rPr>
              <w:t>Šidliák</w:t>
            </w:r>
            <w:proofErr w:type="spellEnd"/>
            <w:r w:rsidRPr="004560B3">
              <w:rPr>
                <w:rFonts w:ascii="Calibri" w:hAnsi="Calibri" w:cs="Calibri"/>
              </w:rPr>
              <w:t xml:space="preserve">, </w:t>
            </w:r>
            <w:r w:rsidR="00B25EE0" w:rsidRPr="004560B3">
              <w:rPr>
                <w:rFonts w:ascii="Calibri" w:hAnsi="Calibri" w:cs="Calibri"/>
              </w:rPr>
              <w:t xml:space="preserve">1. </w:t>
            </w:r>
            <w:r w:rsidRPr="004560B3">
              <w:rPr>
                <w:rFonts w:ascii="Calibri" w:hAnsi="Calibri" w:cs="Calibri"/>
              </w:rPr>
              <w:t>místopředseda výkonného výboru</w:t>
            </w:r>
          </w:p>
        </w:tc>
      </w:tr>
      <w:tr w:rsidR="001D4183" w:rsidRPr="004560B3" w14:paraId="3529DDD2" w14:textId="77777777" w:rsidTr="009F6524">
        <w:tc>
          <w:tcPr>
            <w:tcW w:w="4115" w:type="dxa"/>
          </w:tcPr>
          <w:p w14:paraId="7A07AF3A" w14:textId="7F6B997A" w:rsidR="001D4183" w:rsidRPr="004560B3" w:rsidRDefault="001D4183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Kontaktní e</w:t>
            </w:r>
            <w:r w:rsidR="00B25EE0" w:rsidRPr="004560B3">
              <w:rPr>
                <w:rFonts w:ascii="Calibri" w:hAnsi="Calibri" w:cs="Calibri"/>
              </w:rPr>
              <w:t>-</w:t>
            </w:r>
            <w:r w:rsidRPr="004560B3">
              <w:rPr>
                <w:rFonts w:ascii="Calibri" w:hAnsi="Calibri" w:cs="Calibri"/>
              </w:rPr>
              <w:t>mail</w:t>
            </w:r>
          </w:p>
        </w:tc>
        <w:tc>
          <w:tcPr>
            <w:tcW w:w="4155" w:type="dxa"/>
          </w:tcPr>
          <w:p w14:paraId="13DA34D7" w14:textId="69237FE1" w:rsidR="001D4183" w:rsidRPr="004560B3" w:rsidRDefault="006800B4" w:rsidP="004005FB">
            <w:pPr>
              <w:pStyle w:val="Odstavecseseznamem"/>
              <w:ind w:left="0"/>
              <w:jc w:val="both"/>
              <w:rPr>
                <w:rFonts w:ascii="Calibri" w:hAnsi="Calibri" w:cs="Calibri"/>
              </w:rPr>
            </w:pPr>
            <w:r w:rsidRPr="004560B3">
              <w:rPr>
                <w:rFonts w:ascii="Calibri" w:hAnsi="Calibri" w:cs="Calibri"/>
              </w:rPr>
              <w:t>vozobulova</w:t>
            </w:r>
            <w:r w:rsidR="001D4183" w:rsidRPr="004560B3">
              <w:rPr>
                <w:rFonts w:ascii="Calibri" w:hAnsi="Calibri" w:cs="Calibri"/>
              </w:rPr>
              <w:t>@fotbal.cz</w:t>
            </w:r>
          </w:p>
        </w:tc>
      </w:tr>
    </w:tbl>
    <w:p w14:paraId="4330010C" w14:textId="6A2788CB" w:rsidR="009F6524" w:rsidRPr="004560B3" w:rsidRDefault="0090064F" w:rsidP="0030677F">
      <w:pPr>
        <w:pStyle w:val="Odstavecseseznamem"/>
        <w:numPr>
          <w:ilvl w:val="1"/>
          <w:numId w:val="1"/>
        </w:numPr>
        <w:spacing w:before="240"/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Informace ke spolufinancování</w:t>
      </w:r>
      <w:r w:rsidR="0030677F" w:rsidRPr="004560B3">
        <w:rPr>
          <w:rFonts w:ascii="Calibri" w:hAnsi="Calibri" w:cs="Calibri"/>
          <w:b/>
          <w:bCs/>
        </w:rPr>
        <w:t xml:space="preserve"> realizace veřejné zakázky</w:t>
      </w:r>
    </w:p>
    <w:p w14:paraId="683D31A2" w14:textId="426EB7AA" w:rsidR="0030677F" w:rsidRPr="004560B3" w:rsidRDefault="00594847" w:rsidP="00594847">
      <w:pPr>
        <w:pStyle w:val="Odstavecseseznamem"/>
        <w:spacing w:before="240"/>
        <w:ind w:left="792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předpokládá spolufinancování realizace veřejné zakázky z</w:t>
      </w:r>
      <w:r w:rsidR="00621D9C" w:rsidRPr="004560B3">
        <w:rPr>
          <w:rFonts w:ascii="Calibri" w:hAnsi="Calibri" w:cs="Calibri"/>
        </w:rPr>
        <w:t> veřejného rozpočtu. Poskytovatel dotace</w:t>
      </w:r>
      <w:r w:rsidRPr="004560B3">
        <w:rPr>
          <w:rFonts w:ascii="Calibri" w:hAnsi="Calibri" w:cs="Calibri"/>
        </w:rPr>
        <w:t>:</w:t>
      </w:r>
      <w:r w:rsidR="00621D9C" w:rsidRPr="004560B3">
        <w:rPr>
          <w:rFonts w:ascii="Calibri" w:hAnsi="Calibri" w:cs="Calibri"/>
        </w:rPr>
        <w:t xml:space="preserve"> Národní sportovní agentura</w:t>
      </w:r>
      <w:r w:rsidR="007E1A86">
        <w:rPr>
          <w:rFonts w:ascii="Calibri" w:hAnsi="Calibri" w:cs="Calibri"/>
        </w:rPr>
        <w:t>.</w:t>
      </w:r>
    </w:p>
    <w:p w14:paraId="1D9C1614" w14:textId="77777777" w:rsidR="00621D9C" w:rsidRPr="004560B3" w:rsidRDefault="00621D9C" w:rsidP="00594847">
      <w:pPr>
        <w:pStyle w:val="Odstavecseseznamem"/>
        <w:spacing w:before="240"/>
        <w:ind w:left="792"/>
        <w:jc w:val="both"/>
        <w:rPr>
          <w:rFonts w:ascii="Calibri" w:hAnsi="Calibri" w:cs="Calibri"/>
        </w:rPr>
      </w:pPr>
    </w:p>
    <w:p w14:paraId="07E089FA" w14:textId="07D4AE21" w:rsidR="001D4183" w:rsidRPr="00FA120B" w:rsidRDefault="001D4183" w:rsidP="00D17F90">
      <w:pPr>
        <w:pStyle w:val="Odstavecseseznamem"/>
        <w:numPr>
          <w:ilvl w:val="0"/>
          <w:numId w:val="1"/>
        </w:num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Vymezení zakázky</w:t>
      </w:r>
    </w:p>
    <w:p w14:paraId="303F687B" w14:textId="3D42D732" w:rsidR="001D4183" w:rsidRPr="004560B3" w:rsidRDefault="001D4183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Druh zakázky</w:t>
      </w:r>
    </w:p>
    <w:p w14:paraId="23C7A8B8" w14:textId="3C08A539" w:rsidR="000C4A66" w:rsidRPr="004560B3" w:rsidRDefault="000C4A66" w:rsidP="000C4A66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Jedná se o</w:t>
      </w:r>
      <w:r w:rsidR="00DF4418" w:rsidRPr="004560B3">
        <w:rPr>
          <w:rFonts w:ascii="Calibri" w:hAnsi="Calibri" w:cs="Calibri"/>
        </w:rPr>
        <w:t xml:space="preserve"> zjednodušenou</w:t>
      </w:r>
      <w:r w:rsidRPr="004560B3">
        <w:rPr>
          <w:rFonts w:ascii="Calibri" w:hAnsi="Calibri" w:cs="Calibri"/>
        </w:rPr>
        <w:t xml:space="preserve"> </w:t>
      </w:r>
      <w:r w:rsidR="00144316" w:rsidRPr="004560B3">
        <w:rPr>
          <w:rFonts w:ascii="Calibri" w:hAnsi="Calibri" w:cs="Calibri"/>
        </w:rPr>
        <w:t>podlimitní veřejnou</w:t>
      </w:r>
      <w:r w:rsidR="00867283" w:rsidRPr="004560B3">
        <w:rPr>
          <w:rFonts w:ascii="Calibri" w:hAnsi="Calibri" w:cs="Calibri"/>
        </w:rPr>
        <w:t xml:space="preserve"> zakázku</w:t>
      </w:r>
      <w:r w:rsidRPr="004560B3">
        <w:rPr>
          <w:rFonts w:ascii="Calibri" w:hAnsi="Calibri" w:cs="Calibri"/>
        </w:rPr>
        <w:t xml:space="preserve"> na </w:t>
      </w:r>
      <w:r w:rsidR="0050406C" w:rsidRPr="004560B3">
        <w:rPr>
          <w:rFonts w:ascii="Calibri" w:hAnsi="Calibri" w:cs="Calibri"/>
        </w:rPr>
        <w:t>služby</w:t>
      </w:r>
      <w:r w:rsidRPr="004560B3">
        <w:rPr>
          <w:rFonts w:ascii="Calibri" w:hAnsi="Calibri" w:cs="Calibri"/>
        </w:rPr>
        <w:t xml:space="preserve"> (dále také „</w:t>
      </w:r>
      <w:r w:rsidRPr="004560B3">
        <w:rPr>
          <w:rFonts w:ascii="Calibri" w:hAnsi="Calibri" w:cs="Calibri"/>
          <w:b/>
          <w:bCs/>
        </w:rPr>
        <w:t>zakázka</w:t>
      </w:r>
      <w:r w:rsidRPr="004560B3">
        <w:rPr>
          <w:rFonts w:ascii="Calibri" w:hAnsi="Calibri" w:cs="Calibri"/>
        </w:rPr>
        <w:t xml:space="preserve">“). Zakázka je zadávána v souladu </w:t>
      </w:r>
      <w:r w:rsidR="00D8720C" w:rsidRPr="004560B3">
        <w:rPr>
          <w:rFonts w:ascii="Calibri" w:hAnsi="Calibri" w:cs="Calibri"/>
        </w:rPr>
        <w:t xml:space="preserve">se </w:t>
      </w:r>
      <w:r w:rsidR="005F47D4" w:rsidRPr="004560B3">
        <w:rPr>
          <w:rFonts w:ascii="Calibri" w:hAnsi="Calibri" w:cs="Calibri"/>
        </w:rPr>
        <w:t>Zákonem</w:t>
      </w:r>
      <w:r w:rsidR="00D8720C" w:rsidRPr="004560B3">
        <w:rPr>
          <w:rFonts w:ascii="Calibri" w:hAnsi="Calibri" w:cs="Calibri"/>
        </w:rPr>
        <w:t xml:space="preserve"> a </w:t>
      </w:r>
      <w:r w:rsidRPr="004560B3">
        <w:rPr>
          <w:rFonts w:ascii="Calibri" w:hAnsi="Calibri" w:cs="Calibri"/>
        </w:rPr>
        <w:t>s pravidly příslušného dotačního programu vyhlášeného Národní sportovní agenturou.</w:t>
      </w:r>
    </w:p>
    <w:p w14:paraId="52A8342C" w14:textId="7608A8BB" w:rsidR="001D4183" w:rsidRPr="004560B3" w:rsidRDefault="001D4183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Předmět zakázky</w:t>
      </w:r>
    </w:p>
    <w:p w14:paraId="74E98725" w14:textId="27D5606B" w:rsidR="005B61F9" w:rsidRPr="00651C20" w:rsidRDefault="005B61F9" w:rsidP="001215F7">
      <w:pPr>
        <w:pStyle w:val="Odstavecseseznamem"/>
        <w:ind w:left="851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Tato veřejná zakázka se zaměřuje na poskytování komplexní fyzioterapeutické a</w:t>
      </w:r>
      <w:r w:rsidR="00B57121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regenerační péče, která zajistí optimální zdravotní stav hráček a podporu jejich výkonu na nejvyšší úrovni.</w:t>
      </w:r>
      <w:r w:rsidR="00142ED0">
        <w:rPr>
          <w:rFonts w:ascii="Calibri" w:hAnsi="Calibri" w:cs="Calibri"/>
        </w:rPr>
        <w:t xml:space="preserve"> Předmětem plnění veřejné zakázky v rámci tohoto zadávacího řízení je zajištění péče na míru v podobě poskytování </w:t>
      </w:r>
      <w:r w:rsidR="00B57121">
        <w:rPr>
          <w:rFonts w:ascii="Calibri" w:hAnsi="Calibri" w:cs="Calibri"/>
        </w:rPr>
        <w:t xml:space="preserve">specializované fyzioterapeutické péče a přístrojové léčby. </w:t>
      </w:r>
      <w:r w:rsidR="00B57121" w:rsidRPr="004560B3">
        <w:rPr>
          <w:rFonts w:ascii="Calibri" w:hAnsi="Calibri" w:cs="Calibri"/>
        </w:rPr>
        <w:t>Péče bude dostupná po celý rok, s důrazem na efektivní rehabilitaci nejen během srazů národního týmu, ale také v průběhu celé sezóny a mimo ni.</w:t>
      </w:r>
      <w:r w:rsidR="00B57121" w:rsidRPr="00B57121">
        <w:rPr>
          <w:rFonts w:ascii="Calibri" w:hAnsi="Calibri" w:cs="Calibri"/>
        </w:rPr>
        <w:t xml:space="preserve"> </w:t>
      </w:r>
      <w:r w:rsidR="00B57121" w:rsidRPr="004560B3">
        <w:rPr>
          <w:rFonts w:ascii="Calibri" w:hAnsi="Calibri" w:cs="Calibri"/>
        </w:rPr>
        <w:t xml:space="preserve">V případě potřeby bude zajištěna spolupráce </w:t>
      </w:r>
      <w:r w:rsidR="00B57121">
        <w:rPr>
          <w:rFonts w:ascii="Calibri" w:hAnsi="Calibri" w:cs="Calibri"/>
        </w:rPr>
        <w:t xml:space="preserve">na přednostních termínech </w:t>
      </w:r>
      <w:r w:rsidR="00B57121" w:rsidRPr="004560B3">
        <w:rPr>
          <w:rFonts w:ascii="Calibri" w:hAnsi="Calibri" w:cs="Calibri"/>
        </w:rPr>
        <w:t>vyšetřeních pro hráčky národního týmu.</w:t>
      </w:r>
    </w:p>
    <w:p w14:paraId="68559102" w14:textId="035DA3D7" w:rsidR="00491AAA" w:rsidRPr="004560B3" w:rsidRDefault="00B57121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Přístrojové vybavení</w:t>
      </w:r>
    </w:p>
    <w:p w14:paraId="6226EAB5" w14:textId="77777777" w:rsidR="00B57121" w:rsidRDefault="00B57121" w:rsidP="004560B3">
      <w:pPr>
        <w:pStyle w:val="Odstavecseseznamem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Minimální požadavek na přístrojové vybavení dodavatele:</w:t>
      </w:r>
    </w:p>
    <w:p w14:paraId="507C1268" w14:textId="5B019053" w:rsidR="00B57121" w:rsidRDefault="00B57121" w:rsidP="00B5712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91AAA" w:rsidRPr="004560B3">
        <w:rPr>
          <w:rFonts w:ascii="Calibri" w:hAnsi="Calibri" w:cs="Calibri"/>
        </w:rPr>
        <w:t>okusovaná a radiální rázová vlna</w:t>
      </w:r>
      <w:r w:rsidR="001215F7">
        <w:rPr>
          <w:rFonts w:ascii="Calibri" w:hAnsi="Calibri" w:cs="Calibri"/>
        </w:rPr>
        <w:t>;</w:t>
      </w:r>
    </w:p>
    <w:p w14:paraId="1F8AC6C5" w14:textId="660A98A4" w:rsidR="00B57121" w:rsidRDefault="00491AAA" w:rsidP="00B5712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vysokovýkonný laser</w:t>
      </w:r>
      <w:r w:rsidR="001215F7">
        <w:rPr>
          <w:rFonts w:ascii="Calibri" w:hAnsi="Calibri" w:cs="Calibri"/>
        </w:rPr>
        <w:t>;</w:t>
      </w:r>
    </w:p>
    <w:p w14:paraId="37C34A6B" w14:textId="3F8EB946" w:rsidR="00B57121" w:rsidRDefault="00491AAA" w:rsidP="00B5712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kryoterapie</w:t>
      </w:r>
      <w:r w:rsidR="001215F7">
        <w:rPr>
          <w:rFonts w:ascii="Calibri" w:hAnsi="Calibri" w:cs="Calibri"/>
        </w:rPr>
        <w:t>;</w:t>
      </w:r>
    </w:p>
    <w:p w14:paraId="35A8ED7E" w14:textId="61668945" w:rsidR="00491AAA" w:rsidRPr="004560B3" w:rsidRDefault="00491AAA" w:rsidP="00B57121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ENDO</w:t>
      </w:r>
      <w:r w:rsidR="005B61F9" w:rsidRPr="004560B3">
        <w:rPr>
          <w:rFonts w:ascii="Calibri" w:hAnsi="Calibri" w:cs="Calibri"/>
        </w:rPr>
        <w:noBreakHyphen/>
      </w:r>
      <w:proofErr w:type="spellStart"/>
      <w:r w:rsidRPr="004560B3">
        <w:rPr>
          <w:rFonts w:ascii="Calibri" w:hAnsi="Calibri" w:cs="Calibri"/>
        </w:rPr>
        <w:t>Balancer</w:t>
      </w:r>
      <w:proofErr w:type="spellEnd"/>
      <w:r w:rsidR="001215F7">
        <w:rPr>
          <w:rFonts w:ascii="Calibri" w:hAnsi="Calibri" w:cs="Calibri"/>
        </w:rPr>
        <w:t>.</w:t>
      </w:r>
    </w:p>
    <w:p w14:paraId="2CABC69A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54EED4E4" w14:textId="4EED0C24" w:rsidR="00491AAA" w:rsidRPr="004560B3" w:rsidRDefault="00491AAA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 xml:space="preserve">Prevence i léčba  </w:t>
      </w:r>
    </w:p>
    <w:p w14:paraId="696A0B96" w14:textId="1247394C" w:rsidR="00491AAA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Zaměření na komplexní přístup, který se soustředí na prevenci zranění a efektivní léčbu již vzniklých zdravotních obtíží, </w:t>
      </w:r>
      <w:r w:rsidR="00B57121">
        <w:rPr>
          <w:rFonts w:ascii="Calibri" w:hAnsi="Calibri" w:cs="Calibri"/>
        </w:rPr>
        <w:t>vedoucí k minimalizaci</w:t>
      </w:r>
      <w:r w:rsidRPr="004560B3">
        <w:rPr>
          <w:rFonts w:ascii="Calibri" w:hAnsi="Calibri" w:cs="Calibri"/>
        </w:rPr>
        <w:t xml:space="preserve"> výpadk</w:t>
      </w:r>
      <w:r w:rsidR="00B57121">
        <w:rPr>
          <w:rFonts w:ascii="Calibri" w:hAnsi="Calibri" w:cs="Calibri"/>
        </w:rPr>
        <w:t>ů</w:t>
      </w:r>
      <w:r w:rsidRPr="004560B3">
        <w:rPr>
          <w:rFonts w:ascii="Calibri" w:hAnsi="Calibri" w:cs="Calibri"/>
        </w:rPr>
        <w:t xml:space="preserve"> hráček z tréninkového procesu a soutěží.</w:t>
      </w:r>
    </w:p>
    <w:p w14:paraId="244B74C0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7DCABBDE" w14:textId="0E3135D3" w:rsidR="00491AAA" w:rsidRPr="004560B3" w:rsidRDefault="00B57121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Přednostní</w:t>
      </w:r>
      <w:r w:rsidR="00491AAA" w:rsidRPr="004560B3">
        <w:rPr>
          <w:rFonts w:ascii="Calibri" w:hAnsi="Calibri" w:cs="Calibri"/>
          <w:b/>
          <w:bCs/>
        </w:rPr>
        <w:t xml:space="preserve"> termíny  </w:t>
      </w:r>
    </w:p>
    <w:p w14:paraId="659636D9" w14:textId="58E99CC6" w:rsidR="00491AAA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Zajištění dostupnosti fyzioterapeutických služeb o víkendech a svátcích</w:t>
      </w:r>
      <w:r w:rsidR="00B57121">
        <w:rPr>
          <w:rFonts w:ascii="Calibri" w:hAnsi="Calibri" w:cs="Calibri"/>
        </w:rPr>
        <w:t xml:space="preserve"> tak</w:t>
      </w:r>
      <w:r w:rsidRPr="004560B3">
        <w:rPr>
          <w:rFonts w:ascii="Calibri" w:hAnsi="Calibri" w:cs="Calibri"/>
        </w:rPr>
        <w:t>, aby se minimalizovaly čekací doby. Flexibilní plánování pro potřeby před a pozápasového režimu, včetně poskytování služeb mimo běžné pracovní dny.</w:t>
      </w:r>
    </w:p>
    <w:p w14:paraId="4EC2FEC5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29B4A089" w14:textId="149BB50D" w:rsidR="00491AAA" w:rsidRPr="004560B3" w:rsidRDefault="00491AAA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 xml:space="preserve">Spolupráce s kmenovými týmy reprezentantek  </w:t>
      </w:r>
    </w:p>
    <w:p w14:paraId="117F80DD" w14:textId="4A62146C" w:rsidR="00491AAA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Aktivní konzultace zdravotního stavu hráček s jejich domovskými kluby, zahrnující práci s</w:t>
      </w:r>
      <w:r w:rsidR="001215F7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manažery a zdravotníky. Společné zapojení se do léčebných procesů a zajištění koordinace péče.</w:t>
      </w:r>
    </w:p>
    <w:p w14:paraId="637F50A3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26455974" w14:textId="53E37744" w:rsidR="00491AAA" w:rsidRPr="004560B3" w:rsidRDefault="00491AAA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 xml:space="preserve">Spolupráce a návaznost na péči během reprezentačního srazu  </w:t>
      </w:r>
    </w:p>
    <w:p w14:paraId="4D85819E" w14:textId="77777777" w:rsidR="00491AAA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Zajištění kontinuity péče během reprezentačních srazů, včetně konzultací o zdravotním stavu jednotlivých hráček a spolupráce s realizačním týmem. Poskytování a zabezpečení přístrojové léčby během srazů.</w:t>
      </w:r>
    </w:p>
    <w:p w14:paraId="15CA795F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139EE55D" w14:textId="30CC7B85" w:rsidR="00491AAA" w:rsidRPr="004560B3" w:rsidRDefault="00491AAA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 xml:space="preserve">Pravidelný kontakt a report  </w:t>
      </w:r>
    </w:p>
    <w:p w14:paraId="51D1EEEF" w14:textId="2A4BEDF7" w:rsidR="00491AAA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Zajištění pravidelné a kontinuální komunikace ohledně zdravotního stavu hráček a</w:t>
      </w:r>
      <w:r w:rsidR="00D125A0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průběhu jejich léčby, včetně pravidelných reportů pro realizační tým a kluby.</w:t>
      </w:r>
    </w:p>
    <w:p w14:paraId="7DC831F8" w14:textId="77777777" w:rsidR="00491AAA" w:rsidRPr="004560B3" w:rsidRDefault="00491AAA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0431ED8F" w14:textId="0FAB6BB7" w:rsidR="00491AAA" w:rsidRPr="004560B3" w:rsidRDefault="00491AAA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 xml:space="preserve">Znalost sportovního prostředí  </w:t>
      </w:r>
    </w:p>
    <w:p w14:paraId="0B386F3B" w14:textId="728FFB18" w:rsidR="00BB41D6" w:rsidRPr="004560B3" w:rsidRDefault="00491AAA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Dodavatel musí mít dlouhodobé zkušenosti se sportovci, což umožní efektivní spolupráci a zlepšení výsledků, přičemž </w:t>
      </w:r>
      <w:r w:rsidR="0002649C">
        <w:rPr>
          <w:rFonts w:ascii="Calibri" w:hAnsi="Calibri" w:cs="Calibri"/>
        </w:rPr>
        <w:t>musí</w:t>
      </w:r>
      <w:r w:rsidRPr="004560B3">
        <w:rPr>
          <w:rFonts w:ascii="Calibri" w:hAnsi="Calibri" w:cs="Calibri"/>
        </w:rPr>
        <w:t xml:space="preserve"> mít dobré porozumění specifickým potřebám ženského fotbalu.</w:t>
      </w:r>
    </w:p>
    <w:p w14:paraId="24DD920D" w14:textId="77777777" w:rsidR="00093328" w:rsidRPr="004560B3" w:rsidRDefault="00093328" w:rsidP="00491AAA">
      <w:pPr>
        <w:pStyle w:val="Odstavecseseznamem"/>
        <w:ind w:left="792"/>
        <w:jc w:val="both"/>
        <w:rPr>
          <w:rFonts w:ascii="Calibri" w:hAnsi="Calibri" w:cs="Calibri"/>
        </w:rPr>
      </w:pPr>
    </w:p>
    <w:p w14:paraId="140B20D4" w14:textId="37D5C626" w:rsidR="00093328" w:rsidRPr="004560B3" w:rsidRDefault="000A07BF" w:rsidP="004560B3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M</w:t>
      </w:r>
      <w:r w:rsidR="00093328" w:rsidRPr="004560B3">
        <w:rPr>
          <w:rFonts w:ascii="Calibri" w:hAnsi="Calibri" w:cs="Calibri"/>
          <w:b/>
          <w:bCs/>
        </w:rPr>
        <w:t xml:space="preserve">inimální rozsah </w:t>
      </w:r>
      <w:r w:rsidRPr="004560B3">
        <w:rPr>
          <w:rFonts w:ascii="Calibri" w:hAnsi="Calibri" w:cs="Calibri"/>
          <w:b/>
          <w:bCs/>
        </w:rPr>
        <w:t>poskytovaných</w:t>
      </w:r>
      <w:r w:rsidR="00093328" w:rsidRPr="004560B3">
        <w:rPr>
          <w:rFonts w:ascii="Calibri" w:hAnsi="Calibri" w:cs="Calibri"/>
          <w:b/>
          <w:bCs/>
        </w:rPr>
        <w:t xml:space="preserve"> služeb</w:t>
      </w:r>
    </w:p>
    <w:p w14:paraId="5C9D422B" w14:textId="2111CF9A" w:rsidR="000A07BF" w:rsidRPr="004560B3" w:rsidRDefault="00D30F1F" w:rsidP="004560B3">
      <w:pPr>
        <w:pStyle w:val="Odstavecseseznamem"/>
        <w:ind w:left="1134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požaduje od dodavatele</w:t>
      </w:r>
      <w:r w:rsidR="000A07BF" w:rsidRPr="004560B3">
        <w:rPr>
          <w:rFonts w:ascii="Calibri" w:hAnsi="Calibri" w:cs="Calibri"/>
        </w:rPr>
        <w:t xml:space="preserve"> </w:t>
      </w:r>
      <w:r w:rsidRPr="004560B3">
        <w:rPr>
          <w:rFonts w:ascii="Calibri" w:hAnsi="Calibri" w:cs="Calibri"/>
        </w:rPr>
        <w:t xml:space="preserve">ve vztahu ke </w:t>
      </w:r>
      <w:r w:rsidR="000A07BF" w:rsidRPr="004560B3">
        <w:rPr>
          <w:rFonts w:ascii="Calibri" w:hAnsi="Calibri" w:cs="Calibri"/>
        </w:rPr>
        <w:t>služb</w:t>
      </w:r>
      <w:r w:rsidR="00B57121">
        <w:rPr>
          <w:rFonts w:ascii="Calibri" w:hAnsi="Calibri" w:cs="Calibri"/>
        </w:rPr>
        <w:t>ám</w:t>
      </w:r>
      <w:r w:rsidR="000A07BF" w:rsidRPr="004560B3">
        <w:rPr>
          <w:rFonts w:ascii="Calibri" w:hAnsi="Calibri" w:cs="Calibri"/>
        </w:rPr>
        <w:t xml:space="preserve">, které jsou předmětem zakázky, </w:t>
      </w:r>
      <w:r w:rsidRPr="004560B3">
        <w:rPr>
          <w:rFonts w:ascii="Calibri" w:hAnsi="Calibri" w:cs="Calibri"/>
        </w:rPr>
        <w:t xml:space="preserve">kapacitu </w:t>
      </w:r>
      <w:r w:rsidR="00F04712" w:rsidRPr="004560B3">
        <w:rPr>
          <w:rFonts w:ascii="Calibri" w:hAnsi="Calibri" w:cs="Calibri"/>
        </w:rPr>
        <w:t xml:space="preserve">v minimálním rozsahu 30 úkonů za kalendářní měsíc. </w:t>
      </w:r>
      <w:r w:rsidRPr="004560B3">
        <w:rPr>
          <w:rFonts w:ascii="Calibri" w:hAnsi="Calibri" w:cs="Calibri"/>
        </w:rPr>
        <w:t xml:space="preserve">Příslušný počet úkonů v daném měsíci bude </w:t>
      </w:r>
      <w:r w:rsidR="00115121" w:rsidRPr="004560B3">
        <w:rPr>
          <w:rFonts w:ascii="Calibri" w:hAnsi="Calibri" w:cs="Calibri"/>
        </w:rPr>
        <w:t>dohodnut dle aktuálních potřeb oprávněnými osobami za zadavatele a dodavatele.</w:t>
      </w:r>
    </w:p>
    <w:p w14:paraId="5DF879BC" w14:textId="77777777" w:rsidR="00BB41D6" w:rsidRPr="004560B3" w:rsidRDefault="00BB41D6" w:rsidP="00BB41D6">
      <w:pPr>
        <w:pStyle w:val="Odstavecseseznamem"/>
        <w:ind w:left="792"/>
        <w:jc w:val="both"/>
        <w:rPr>
          <w:rFonts w:ascii="Calibri" w:hAnsi="Calibri" w:cs="Calibri"/>
          <w:b/>
          <w:bCs/>
        </w:rPr>
      </w:pPr>
    </w:p>
    <w:p w14:paraId="2BAC6F30" w14:textId="108FC5EA" w:rsidR="004005FB" w:rsidRPr="00FA120B" w:rsidRDefault="004005FB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Předpokládaná hodnota zakázky</w:t>
      </w:r>
    </w:p>
    <w:p w14:paraId="45C5A8B5" w14:textId="458B247F" w:rsidR="000C4A66" w:rsidRPr="0002649C" w:rsidRDefault="00F053DD" w:rsidP="000C4A66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Předpokládaná </w:t>
      </w:r>
      <w:r w:rsidRPr="0002649C">
        <w:rPr>
          <w:rFonts w:ascii="Calibri" w:hAnsi="Calibri" w:cs="Calibri"/>
        </w:rPr>
        <w:t xml:space="preserve">hodnota zakázky </w:t>
      </w:r>
      <w:r w:rsidR="00A10451" w:rsidRPr="0002649C">
        <w:rPr>
          <w:rFonts w:ascii="Calibri" w:hAnsi="Calibri" w:cs="Calibri"/>
        </w:rPr>
        <w:t>2 </w:t>
      </w:r>
      <w:r w:rsidR="00142ED0" w:rsidRPr="0002649C">
        <w:rPr>
          <w:rFonts w:ascii="Calibri" w:hAnsi="Calibri" w:cs="Calibri"/>
        </w:rPr>
        <w:t>3</w:t>
      </w:r>
      <w:r w:rsidR="00A10451" w:rsidRPr="0002649C">
        <w:rPr>
          <w:rFonts w:ascii="Calibri" w:hAnsi="Calibri" w:cs="Calibri"/>
        </w:rPr>
        <w:t>00 000</w:t>
      </w:r>
      <w:r w:rsidRPr="0002649C">
        <w:rPr>
          <w:rFonts w:ascii="Calibri" w:hAnsi="Calibri" w:cs="Calibri"/>
        </w:rPr>
        <w:t xml:space="preserve">,- Kč </w:t>
      </w:r>
      <w:r w:rsidR="00E560FB" w:rsidRPr="0002649C">
        <w:rPr>
          <w:rFonts w:ascii="Calibri" w:hAnsi="Calibri" w:cs="Calibri"/>
        </w:rPr>
        <w:t>bez</w:t>
      </w:r>
      <w:r w:rsidRPr="0002649C">
        <w:rPr>
          <w:rFonts w:ascii="Calibri" w:hAnsi="Calibri" w:cs="Calibri"/>
        </w:rPr>
        <w:t xml:space="preserve"> DPH</w:t>
      </w:r>
      <w:r w:rsidR="00A10451" w:rsidRPr="0002649C">
        <w:rPr>
          <w:rFonts w:ascii="Calibri" w:hAnsi="Calibri" w:cs="Calibri"/>
        </w:rPr>
        <w:t xml:space="preserve"> po dobu 4</w:t>
      </w:r>
      <w:r w:rsidR="00142ED0" w:rsidRPr="0002649C">
        <w:rPr>
          <w:rFonts w:ascii="Calibri" w:hAnsi="Calibri" w:cs="Calibri"/>
        </w:rPr>
        <w:t>6</w:t>
      </w:r>
      <w:r w:rsidR="00A10451" w:rsidRPr="0002649C">
        <w:rPr>
          <w:rFonts w:ascii="Calibri" w:hAnsi="Calibri" w:cs="Calibri"/>
        </w:rPr>
        <w:t xml:space="preserve"> měsíců podle § </w:t>
      </w:r>
      <w:r w:rsidR="00DC72C9" w:rsidRPr="0002649C">
        <w:rPr>
          <w:rFonts w:ascii="Calibri" w:hAnsi="Calibri" w:cs="Calibri"/>
        </w:rPr>
        <w:t xml:space="preserve">21 </w:t>
      </w:r>
      <w:r w:rsidR="005F47D4" w:rsidRPr="0002649C">
        <w:rPr>
          <w:rFonts w:ascii="Calibri" w:hAnsi="Calibri" w:cs="Calibri"/>
        </w:rPr>
        <w:t>Zákona</w:t>
      </w:r>
      <w:r w:rsidR="00DC72C9" w:rsidRPr="0002649C">
        <w:rPr>
          <w:rFonts w:ascii="Calibri" w:hAnsi="Calibri" w:cs="Calibri"/>
        </w:rPr>
        <w:t>, vypočtená jako 4</w:t>
      </w:r>
      <w:r w:rsidR="00142ED0" w:rsidRPr="0002649C">
        <w:rPr>
          <w:rFonts w:ascii="Calibri" w:hAnsi="Calibri" w:cs="Calibri"/>
        </w:rPr>
        <w:t>6</w:t>
      </w:r>
      <w:r w:rsidR="00DC72C9" w:rsidRPr="0002649C">
        <w:rPr>
          <w:rFonts w:ascii="Calibri" w:hAnsi="Calibri" w:cs="Calibri"/>
        </w:rPr>
        <w:t xml:space="preserve">násobek měsíční ceny </w:t>
      </w:r>
      <w:r w:rsidR="004100D3" w:rsidRPr="0002649C">
        <w:rPr>
          <w:rFonts w:ascii="Calibri" w:hAnsi="Calibri" w:cs="Calibri"/>
        </w:rPr>
        <w:t>50</w:t>
      </w:r>
      <w:r w:rsidR="00802B46" w:rsidRPr="0002649C">
        <w:rPr>
          <w:rFonts w:ascii="Calibri" w:hAnsi="Calibri" w:cs="Calibri"/>
        </w:rPr>
        <w:t> </w:t>
      </w:r>
      <w:r w:rsidR="004100D3" w:rsidRPr="0002649C">
        <w:rPr>
          <w:rFonts w:ascii="Calibri" w:hAnsi="Calibri" w:cs="Calibri"/>
        </w:rPr>
        <w:t>000</w:t>
      </w:r>
      <w:r w:rsidR="00802B46" w:rsidRPr="0002649C">
        <w:rPr>
          <w:rFonts w:ascii="Calibri" w:hAnsi="Calibri" w:cs="Calibri"/>
        </w:rPr>
        <w:t>,- Kč</w:t>
      </w:r>
      <w:r w:rsidR="004100D3" w:rsidRPr="0002649C">
        <w:rPr>
          <w:rFonts w:ascii="Calibri" w:hAnsi="Calibri" w:cs="Calibri"/>
        </w:rPr>
        <w:t xml:space="preserve"> bez DPH za uplynulých 12 měsíců </w:t>
      </w:r>
      <w:r w:rsidR="00802B46" w:rsidRPr="0002649C">
        <w:rPr>
          <w:rFonts w:ascii="Calibri" w:hAnsi="Calibri" w:cs="Calibri"/>
        </w:rPr>
        <w:t xml:space="preserve">čerpání srovnatelných služeb </w:t>
      </w:r>
      <w:r w:rsidR="005F47D4" w:rsidRPr="0002649C">
        <w:rPr>
          <w:rFonts w:ascii="Calibri" w:hAnsi="Calibri" w:cs="Calibri"/>
        </w:rPr>
        <w:t>podle §</w:t>
      </w:r>
      <w:r w:rsidR="00802B46" w:rsidRPr="0002649C">
        <w:rPr>
          <w:rFonts w:ascii="Calibri" w:hAnsi="Calibri" w:cs="Calibri"/>
        </w:rPr>
        <w:t> </w:t>
      </w:r>
      <w:r w:rsidR="005F47D4" w:rsidRPr="0002649C">
        <w:rPr>
          <w:rFonts w:ascii="Calibri" w:hAnsi="Calibri" w:cs="Calibri"/>
        </w:rPr>
        <w:t>19 odst. 1 Zákona</w:t>
      </w:r>
      <w:r w:rsidR="00802B46" w:rsidRPr="0002649C">
        <w:rPr>
          <w:rFonts w:ascii="Calibri" w:hAnsi="Calibri" w:cs="Calibri"/>
        </w:rPr>
        <w:t>.</w:t>
      </w:r>
    </w:p>
    <w:p w14:paraId="31717867" w14:textId="7356B06C" w:rsidR="004005FB" w:rsidRPr="00FA120B" w:rsidRDefault="004005FB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Místo plnění zakázky</w:t>
      </w:r>
    </w:p>
    <w:p w14:paraId="41BD93D9" w14:textId="3FD38F71" w:rsidR="0053303F" w:rsidRPr="004560B3" w:rsidRDefault="0053303F" w:rsidP="0053303F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02649C">
        <w:rPr>
          <w:rFonts w:ascii="Calibri" w:hAnsi="Calibri" w:cs="Calibri"/>
        </w:rPr>
        <w:t xml:space="preserve">Místem plnění zakázky, tj. místo </w:t>
      </w:r>
      <w:r w:rsidR="00DB7C3D" w:rsidRPr="0002649C">
        <w:rPr>
          <w:rFonts w:ascii="Calibri" w:hAnsi="Calibri" w:cs="Calibri"/>
        </w:rPr>
        <w:t xml:space="preserve">poskytování služeb, bude </w:t>
      </w:r>
      <w:r w:rsidR="00142ED0" w:rsidRPr="0002649C">
        <w:rPr>
          <w:rFonts w:ascii="Calibri" w:hAnsi="Calibri" w:cs="Calibri"/>
        </w:rPr>
        <w:t>provozovna</w:t>
      </w:r>
      <w:r w:rsidR="00DB7C3D" w:rsidRPr="004560B3">
        <w:rPr>
          <w:rFonts w:ascii="Calibri" w:hAnsi="Calibri" w:cs="Calibri"/>
        </w:rPr>
        <w:t xml:space="preserve"> dodavatele na území Hl. m. Prahy.</w:t>
      </w:r>
    </w:p>
    <w:p w14:paraId="29D9F031" w14:textId="740F3F42" w:rsidR="004005FB" w:rsidRPr="00FA120B" w:rsidRDefault="004005FB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Termín plnění zakázky</w:t>
      </w:r>
    </w:p>
    <w:p w14:paraId="39CF2C02" w14:textId="7A301AC8" w:rsidR="004005FB" w:rsidRPr="00FA120B" w:rsidRDefault="0053303F" w:rsidP="0053303F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Termín </w:t>
      </w:r>
      <w:r w:rsidR="00DB7C3D" w:rsidRPr="004560B3">
        <w:rPr>
          <w:rFonts w:ascii="Calibri" w:hAnsi="Calibri" w:cs="Calibri"/>
        </w:rPr>
        <w:t xml:space="preserve">poskytování služeb bude stanoven </w:t>
      </w:r>
      <w:r w:rsidR="001149AD" w:rsidRPr="004560B3">
        <w:rPr>
          <w:rFonts w:ascii="Calibri" w:hAnsi="Calibri" w:cs="Calibri"/>
        </w:rPr>
        <w:t>v závislosti na době, po kterou bude zadavatel čerpat příslušnou dotaci</w:t>
      </w:r>
      <w:r w:rsidR="001149AD" w:rsidRPr="009735AB">
        <w:rPr>
          <w:rFonts w:ascii="Calibri" w:hAnsi="Calibri" w:cs="Calibri"/>
        </w:rPr>
        <w:t xml:space="preserve">. Nejdříve však od </w:t>
      </w:r>
      <w:r w:rsidR="00083E9F" w:rsidRPr="009735AB">
        <w:rPr>
          <w:rFonts w:ascii="Calibri" w:hAnsi="Calibri" w:cs="Calibri"/>
        </w:rPr>
        <w:t>1. 3. 2025 a nejdéle do 3</w:t>
      </w:r>
      <w:r w:rsidR="00142ED0" w:rsidRPr="009735AB">
        <w:rPr>
          <w:rFonts w:ascii="Calibri" w:hAnsi="Calibri" w:cs="Calibri"/>
        </w:rPr>
        <w:t>1</w:t>
      </w:r>
      <w:r w:rsidR="00083E9F" w:rsidRPr="009735AB">
        <w:rPr>
          <w:rFonts w:ascii="Calibri" w:hAnsi="Calibri" w:cs="Calibri"/>
        </w:rPr>
        <w:t xml:space="preserve">. </w:t>
      </w:r>
      <w:r w:rsidR="00142ED0" w:rsidRPr="009735AB">
        <w:rPr>
          <w:rFonts w:ascii="Calibri" w:hAnsi="Calibri" w:cs="Calibri"/>
        </w:rPr>
        <w:t>12</w:t>
      </w:r>
      <w:r w:rsidR="00083E9F" w:rsidRPr="00FA120B">
        <w:rPr>
          <w:rFonts w:ascii="Calibri" w:hAnsi="Calibri" w:cs="Calibri"/>
        </w:rPr>
        <w:t>. 202</w:t>
      </w:r>
      <w:r w:rsidR="00826D88" w:rsidRPr="00FA120B">
        <w:rPr>
          <w:rFonts w:ascii="Calibri" w:hAnsi="Calibri" w:cs="Calibri"/>
        </w:rPr>
        <w:t>8</w:t>
      </w:r>
      <w:r w:rsidRPr="00FA120B">
        <w:rPr>
          <w:rFonts w:ascii="Calibri" w:hAnsi="Calibri" w:cs="Calibri"/>
        </w:rPr>
        <w:t>.</w:t>
      </w:r>
    </w:p>
    <w:p w14:paraId="20CD4385" w14:textId="31A07D92" w:rsidR="001D4183" w:rsidRPr="00FA120B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Prokázání kvalifikace</w:t>
      </w:r>
    </w:p>
    <w:p w14:paraId="1A6EE72E" w14:textId="2525A3BB" w:rsidR="00E83774" w:rsidRDefault="00E83774" w:rsidP="006800B4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>Způsobilost pro plnění veřejné zakázky splňuje účastník, který splňuje níže uvedenou základní a</w:t>
      </w:r>
      <w:r w:rsidR="00712952" w:rsidRPr="00FA120B">
        <w:rPr>
          <w:rFonts w:ascii="Calibri" w:hAnsi="Calibri" w:cs="Calibri"/>
        </w:rPr>
        <w:t> </w:t>
      </w:r>
      <w:r w:rsidRPr="00FA120B">
        <w:rPr>
          <w:rFonts w:ascii="Calibri" w:hAnsi="Calibri" w:cs="Calibri"/>
        </w:rPr>
        <w:t>profesní způsobilost a technickou kvalifikaci a prokáže její splnění předložením požadovaných dokumentů.</w:t>
      </w:r>
    </w:p>
    <w:p w14:paraId="3C07DA1A" w14:textId="77777777" w:rsidR="00FA120B" w:rsidRPr="00FA120B" w:rsidRDefault="00FA120B" w:rsidP="006800B4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</w:p>
    <w:p w14:paraId="3D2DD966" w14:textId="48BC1B96" w:rsidR="00E83774" w:rsidRPr="00FA120B" w:rsidRDefault="00E83774" w:rsidP="00712952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lastRenderedPageBreak/>
        <w:t>Základní způsobilost dle § 74 ZZVZ</w:t>
      </w:r>
    </w:p>
    <w:p w14:paraId="21CA40A1" w14:textId="00B3C278" w:rsidR="00E83774" w:rsidRPr="00FA120B" w:rsidRDefault="00E83774" w:rsidP="00E83774">
      <w:pPr>
        <w:pStyle w:val="Odstavecseseznamem"/>
        <w:spacing w:after="120"/>
        <w:ind w:left="792"/>
        <w:contextualSpacing w:val="0"/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</w:rPr>
        <w:t xml:space="preserve">K prokázání </w:t>
      </w:r>
      <w:r w:rsidR="00D125A0" w:rsidRPr="00FA120B">
        <w:rPr>
          <w:rFonts w:ascii="Calibri" w:hAnsi="Calibri" w:cs="Calibri"/>
        </w:rPr>
        <w:t>základní způsobilosti</w:t>
      </w:r>
      <w:r w:rsidRPr="00FA120B">
        <w:rPr>
          <w:rFonts w:ascii="Calibri" w:hAnsi="Calibri" w:cs="Calibri"/>
        </w:rPr>
        <w:t xml:space="preserve"> předloží </w:t>
      </w:r>
      <w:r w:rsidR="00D125A0" w:rsidRPr="00FA120B">
        <w:rPr>
          <w:rFonts w:ascii="Calibri" w:hAnsi="Calibri" w:cs="Calibri"/>
        </w:rPr>
        <w:t>dodavatel</w:t>
      </w:r>
      <w:r w:rsidRPr="00FA120B">
        <w:rPr>
          <w:rFonts w:ascii="Calibri" w:hAnsi="Calibri" w:cs="Calibri"/>
        </w:rPr>
        <w:t xml:space="preserve"> </w:t>
      </w:r>
      <w:r w:rsidR="00D125A0" w:rsidRPr="00FA120B">
        <w:rPr>
          <w:rFonts w:ascii="Calibri" w:hAnsi="Calibri" w:cs="Calibri"/>
        </w:rPr>
        <w:t>spolu s nabídkou</w:t>
      </w:r>
      <w:r w:rsidRPr="00FA120B">
        <w:rPr>
          <w:rFonts w:ascii="Calibri" w:hAnsi="Calibri" w:cs="Calibri"/>
        </w:rPr>
        <w:t xml:space="preserve"> čestné prohlášení, jehož vzor je uveden v Příloze č. 1 této výzvy, podepsané osobou oprávněnou jednat za dodavatele.</w:t>
      </w:r>
    </w:p>
    <w:p w14:paraId="543B5A3E" w14:textId="5BA62C66" w:rsidR="00E83774" w:rsidRPr="00FA120B" w:rsidRDefault="00E83774" w:rsidP="00712952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Profesní způsobilost dle § 77 ZZVZ odst. 1</w:t>
      </w:r>
    </w:p>
    <w:p w14:paraId="374F4091" w14:textId="62BB8E16" w:rsidR="00D125A0" w:rsidRPr="00FA120B" w:rsidRDefault="008B012B" w:rsidP="00D125A0">
      <w:pPr>
        <w:pStyle w:val="Odstavecseseznamem"/>
        <w:spacing w:after="120"/>
        <w:ind w:left="792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>K prokázání základní způsobilosti předloží dodavatel spolu s nabídkou čestné prohlášení, jehož vzor je uveden v Příloze č. 1 této výzvy, podepsané osobou oprávněnou jednat za dodavatele</w:t>
      </w:r>
      <w:r w:rsidR="00D125A0" w:rsidRPr="00FA120B">
        <w:rPr>
          <w:rFonts w:ascii="Calibri" w:hAnsi="Calibri" w:cs="Calibri"/>
        </w:rPr>
        <w:t>.</w:t>
      </w:r>
    </w:p>
    <w:p w14:paraId="1AF0838F" w14:textId="5720E648" w:rsidR="00E83774" w:rsidRPr="00FA120B" w:rsidRDefault="00E83774" w:rsidP="00712952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Profesní způsobilost dle § 77 ZZVZ odst. 2 písm. a)</w:t>
      </w:r>
    </w:p>
    <w:p w14:paraId="533BCC55" w14:textId="77C2CDEF" w:rsidR="00D125A0" w:rsidRPr="00FA120B" w:rsidRDefault="00D125A0" w:rsidP="00D125A0">
      <w:pPr>
        <w:pStyle w:val="Odstavecseseznamem"/>
        <w:spacing w:after="120"/>
        <w:ind w:left="792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>Dodavatel předloží spolu s nabídkou doklad o oprávnění k podnikání odpovídající předmětu veřejné zakázky, zejména doklad prokazující příslušné živnostenské oprávnění, které bude prokazováno živnostenským listem, resp. výpisem z živnostenského rejstříku.</w:t>
      </w:r>
    </w:p>
    <w:p w14:paraId="37F21520" w14:textId="6E6F62B0" w:rsidR="00142ED0" w:rsidRPr="00FA120B" w:rsidRDefault="00142ED0" w:rsidP="00712952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Technická kvalifikace dle § 79 ZZVZ odst. 2 písm. e)</w:t>
      </w:r>
      <w:r w:rsidR="00712952" w:rsidRPr="00FA120B">
        <w:rPr>
          <w:rFonts w:ascii="Calibri" w:hAnsi="Calibri" w:cs="Calibri"/>
          <w:b/>
          <w:bCs/>
        </w:rPr>
        <w:t xml:space="preserve"> a j)</w:t>
      </w:r>
    </w:p>
    <w:p w14:paraId="5ACDBE1B" w14:textId="59CF25C6" w:rsidR="00712952" w:rsidRPr="00712952" w:rsidRDefault="00712952" w:rsidP="00712952">
      <w:pPr>
        <w:pStyle w:val="Odstavecseseznamem"/>
        <w:spacing w:after="120"/>
        <w:ind w:left="792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>Dodavatel předloží spolu s nabídkou přehled technického, přístrojového vybavení, které má k dispozici pro plnění předmětu veřejné zakázky vč. dokladů o certifikaci tohoto přístrojového vybavení.</w:t>
      </w:r>
    </w:p>
    <w:p w14:paraId="0C780A65" w14:textId="3FCA82FB" w:rsidR="001D4183" w:rsidRPr="004560B3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560B3">
        <w:rPr>
          <w:rFonts w:ascii="Calibri" w:hAnsi="Calibri" w:cs="Calibri"/>
          <w:b/>
          <w:bCs/>
          <w:sz w:val="24"/>
          <w:szCs w:val="24"/>
        </w:rPr>
        <w:t>Požadavky na způsob zpracování nabídkové ceny</w:t>
      </w:r>
    </w:p>
    <w:p w14:paraId="6E36BDD2" w14:textId="2A5EA2D6" w:rsidR="007C37B9" w:rsidRPr="004560B3" w:rsidRDefault="007C37B9" w:rsidP="007C37B9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Nabídková cena musí být zpracována úplným oceněním předmětu zakázky (vč. specifikací dle čl. 2 této výzvy)</w:t>
      </w:r>
      <w:r w:rsidR="000B3B58" w:rsidRPr="004560B3">
        <w:rPr>
          <w:rFonts w:ascii="Calibri" w:hAnsi="Calibri" w:cs="Calibri"/>
        </w:rPr>
        <w:t xml:space="preserve"> a také </w:t>
      </w:r>
      <w:r w:rsidR="00032F9F" w:rsidRPr="004560B3">
        <w:rPr>
          <w:rFonts w:ascii="Calibri" w:hAnsi="Calibri" w:cs="Calibri"/>
        </w:rPr>
        <w:t xml:space="preserve">včetně </w:t>
      </w:r>
      <w:r w:rsidR="007F512B">
        <w:rPr>
          <w:rFonts w:ascii="Calibri" w:hAnsi="Calibri" w:cs="Calibri"/>
        </w:rPr>
        <w:t>souvisejících nákladů</w:t>
      </w:r>
      <w:r w:rsidRPr="004560B3">
        <w:rPr>
          <w:rFonts w:ascii="Calibri" w:hAnsi="Calibri" w:cs="Calibri"/>
        </w:rPr>
        <w:t xml:space="preserve">. Tato cena bude považována za nejvýše přípustnou. Dodavatel stanoví celkovou nabídkovou cenu </w:t>
      </w:r>
      <w:r w:rsidR="005906B1">
        <w:rPr>
          <w:rFonts w:ascii="Calibri" w:hAnsi="Calibri" w:cs="Calibri"/>
        </w:rPr>
        <w:t>bez</w:t>
      </w:r>
      <w:r w:rsidRPr="004560B3">
        <w:rPr>
          <w:rFonts w:ascii="Calibri" w:hAnsi="Calibri" w:cs="Calibri"/>
        </w:rPr>
        <w:t xml:space="preserve"> DPH za předmět dodávky, kterou uvede v Příloze č. 2 této výzvy – krycím listu nabídky.</w:t>
      </w:r>
    </w:p>
    <w:p w14:paraId="0E69177A" w14:textId="2741008A" w:rsidR="001D4183" w:rsidRPr="004560B3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560B3">
        <w:rPr>
          <w:rFonts w:ascii="Calibri" w:hAnsi="Calibri" w:cs="Calibri"/>
          <w:b/>
          <w:bCs/>
          <w:sz w:val="24"/>
          <w:szCs w:val="24"/>
        </w:rPr>
        <w:t>Uzavření smlouvy na plnění zakázky</w:t>
      </w:r>
    </w:p>
    <w:p w14:paraId="71F6CF1C" w14:textId="3845A899" w:rsidR="004005FB" w:rsidRDefault="004005FB" w:rsidP="004005FB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Návrh smlouvy nemusí být obsažen již v nabídce dodavatele. S vybraným dodavatelem bude bez zbytečného odkladu po sdělení výsledku výběrového řízení uzavřena smlouva, která bude odpovídat obchodním zvyklostem v segmentu dodávek daného druhu, bude v souladu s požadavky a podmínkami uvedenými v této výzvě a bude obsahovat podmínky, které dodavatel nabídnul zadavateli ve své nabídce. Nebude-li dohodnuto či stanoveno jinak, předloží návrh smlouvy vybraný dodavatel, přičemž takto předložený návrh smlouvy musí vycházet z běžných obchodních zvyklostí dodavatele při respektování podmínek dle předchozí věty.</w:t>
      </w:r>
    </w:p>
    <w:p w14:paraId="777EAF9B" w14:textId="639F985C" w:rsidR="005906B1" w:rsidRPr="004560B3" w:rsidRDefault="005906B1" w:rsidP="004005FB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Zadavatel si vyhrazuje </w:t>
      </w:r>
      <w:r w:rsidR="001934DC">
        <w:rPr>
          <w:rFonts w:ascii="Calibri" w:hAnsi="Calibri" w:cs="Calibri"/>
        </w:rPr>
        <w:t xml:space="preserve">právo </w:t>
      </w:r>
      <w:r w:rsidR="00D62801">
        <w:rPr>
          <w:rFonts w:ascii="Calibri" w:hAnsi="Calibri" w:cs="Calibri"/>
        </w:rPr>
        <w:t xml:space="preserve">smlouvu </w:t>
      </w:r>
      <w:r w:rsidR="00EB7546">
        <w:rPr>
          <w:rFonts w:ascii="Calibri" w:hAnsi="Calibri" w:cs="Calibri"/>
        </w:rPr>
        <w:t xml:space="preserve">stanovit ve smlouvě podmínku, že služby bude čerpat pouze na základě udělení příslušné </w:t>
      </w:r>
      <w:r w:rsidR="00D62801">
        <w:rPr>
          <w:rFonts w:ascii="Calibri" w:hAnsi="Calibri" w:cs="Calibri"/>
        </w:rPr>
        <w:t>dotac</w:t>
      </w:r>
      <w:r w:rsidR="00EB7546">
        <w:rPr>
          <w:rFonts w:ascii="Calibri" w:hAnsi="Calibri" w:cs="Calibri"/>
        </w:rPr>
        <w:t>e</w:t>
      </w:r>
      <w:r w:rsidR="00D62801">
        <w:rPr>
          <w:rFonts w:ascii="Calibri" w:hAnsi="Calibri" w:cs="Calibri"/>
        </w:rPr>
        <w:t xml:space="preserve"> z veřejných prostředků</w:t>
      </w:r>
      <w:r w:rsidR="00EB7546">
        <w:rPr>
          <w:rFonts w:ascii="Calibri" w:hAnsi="Calibri" w:cs="Calibri"/>
        </w:rPr>
        <w:t xml:space="preserve"> zadavateli</w:t>
      </w:r>
      <w:r w:rsidR="00D62801">
        <w:rPr>
          <w:rFonts w:ascii="Calibri" w:hAnsi="Calibri" w:cs="Calibri"/>
        </w:rPr>
        <w:t xml:space="preserve">. </w:t>
      </w:r>
      <w:r w:rsidR="00FF0BDF">
        <w:rPr>
          <w:rFonts w:ascii="Calibri" w:hAnsi="Calibri" w:cs="Calibri"/>
        </w:rPr>
        <w:t>Toto právo může být realizováno zejména, nikoliv však výlučně, rozvazovacím ustanovením vázaným k absenci rozhodnutí o udělení dotace k příslušnému datu</w:t>
      </w:r>
      <w:r w:rsidR="005E574F">
        <w:rPr>
          <w:rFonts w:ascii="Calibri" w:hAnsi="Calibri" w:cs="Calibri"/>
        </w:rPr>
        <w:t xml:space="preserve">; konstrukcí smlouvy jako rámcové smlouvy </w:t>
      </w:r>
      <w:r w:rsidR="00D46B35">
        <w:rPr>
          <w:rFonts w:ascii="Calibri" w:hAnsi="Calibri" w:cs="Calibri"/>
        </w:rPr>
        <w:t>bez vynuceného uzavírání dílčích smluv, nebo smlouvy na dobu určitou s právem zadavatele smlouvu jednostranně prodloužit (opce)</w:t>
      </w:r>
      <w:r w:rsidR="00C57F8B">
        <w:rPr>
          <w:rFonts w:ascii="Calibri" w:hAnsi="Calibri" w:cs="Calibri"/>
        </w:rPr>
        <w:t xml:space="preserve">, přičemž zadavatel si vyhrazuje právo zvolit způsob, jakým toto právo </w:t>
      </w:r>
      <w:r w:rsidR="00D61F54">
        <w:rPr>
          <w:rFonts w:ascii="Calibri" w:hAnsi="Calibri" w:cs="Calibri"/>
        </w:rPr>
        <w:t>bude realizovat.</w:t>
      </w:r>
    </w:p>
    <w:p w14:paraId="3C347281" w14:textId="6622BCDC" w:rsidR="001D4183" w:rsidRPr="004560B3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4560B3">
        <w:rPr>
          <w:rFonts w:ascii="Calibri" w:hAnsi="Calibri" w:cs="Calibri"/>
          <w:b/>
          <w:bCs/>
          <w:sz w:val="24"/>
          <w:szCs w:val="24"/>
        </w:rPr>
        <w:t>Hodnocení nabídek</w:t>
      </w:r>
    </w:p>
    <w:p w14:paraId="6F39729A" w14:textId="77777777" w:rsidR="006524CB" w:rsidRDefault="004005FB" w:rsidP="007C37B9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Hodnocení nabídek bude </w:t>
      </w:r>
      <w:r w:rsidR="004B7BD2">
        <w:rPr>
          <w:rFonts w:ascii="Calibri" w:hAnsi="Calibri" w:cs="Calibri"/>
        </w:rPr>
        <w:t xml:space="preserve">provedeno na </w:t>
      </w:r>
      <w:r w:rsidR="004B7BD2" w:rsidRPr="004B7BD2">
        <w:rPr>
          <w:rFonts w:ascii="Calibri" w:hAnsi="Calibri" w:cs="Calibri"/>
        </w:rPr>
        <w:t>základě nejvýhodnějšího poměru nabídkové ceny a kvality</w:t>
      </w:r>
      <w:r w:rsidR="007C4CE7" w:rsidRPr="004560B3">
        <w:rPr>
          <w:rFonts w:ascii="Calibri" w:hAnsi="Calibri" w:cs="Calibri"/>
        </w:rPr>
        <w:t>, za předpokladu splnění veškerých požadavk</w:t>
      </w:r>
      <w:r w:rsidR="00B25EE0" w:rsidRPr="004560B3">
        <w:rPr>
          <w:rFonts w:ascii="Calibri" w:hAnsi="Calibri" w:cs="Calibri"/>
        </w:rPr>
        <w:t>ů</w:t>
      </w:r>
      <w:r w:rsidRPr="004560B3">
        <w:rPr>
          <w:rFonts w:ascii="Calibri" w:hAnsi="Calibri" w:cs="Calibri"/>
        </w:rPr>
        <w:t xml:space="preserve">. </w:t>
      </w:r>
    </w:p>
    <w:p w14:paraId="6C801CA5" w14:textId="5F8AD3B8" w:rsidR="004005FB" w:rsidRPr="004560B3" w:rsidRDefault="004005FB" w:rsidP="007C37B9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Pro hodnocení je rozhodn</w:t>
      </w:r>
      <w:r w:rsidR="00D61F54">
        <w:rPr>
          <w:rFonts w:ascii="Calibri" w:hAnsi="Calibri" w:cs="Calibri"/>
        </w:rPr>
        <w:t>é naplnění požadavků vymezených v předmětu zakázky</w:t>
      </w:r>
      <w:r w:rsidRPr="004560B3">
        <w:rPr>
          <w:rFonts w:ascii="Calibri" w:hAnsi="Calibri" w:cs="Calibri"/>
        </w:rPr>
        <w:t xml:space="preserve"> </w:t>
      </w:r>
      <w:r w:rsidR="00D61F54">
        <w:rPr>
          <w:rFonts w:ascii="Calibri" w:hAnsi="Calibri" w:cs="Calibri"/>
        </w:rPr>
        <w:t>(ustanovení 2.2</w:t>
      </w:r>
      <w:r w:rsidR="00651C20">
        <w:rPr>
          <w:rFonts w:ascii="Calibri" w:hAnsi="Calibri" w:cs="Calibri"/>
        </w:rPr>
        <w:t>.</w:t>
      </w:r>
      <w:r w:rsidR="00D61F54">
        <w:rPr>
          <w:rFonts w:ascii="Calibri" w:hAnsi="Calibri" w:cs="Calibri"/>
        </w:rPr>
        <w:t xml:space="preserve"> písm. a) – h), a </w:t>
      </w:r>
      <w:r w:rsidR="006C4A5E">
        <w:rPr>
          <w:rFonts w:ascii="Calibri" w:hAnsi="Calibri" w:cs="Calibri"/>
        </w:rPr>
        <w:t>ceny</w:t>
      </w:r>
      <w:r w:rsidRPr="004560B3">
        <w:rPr>
          <w:rFonts w:ascii="Calibri" w:hAnsi="Calibri" w:cs="Calibri"/>
        </w:rPr>
        <w:t xml:space="preserve"> </w:t>
      </w:r>
      <w:r w:rsidR="006C4A5E">
        <w:rPr>
          <w:rFonts w:ascii="Calibri" w:hAnsi="Calibri" w:cs="Calibri"/>
        </w:rPr>
        <w:t xml:space="preserve">bez DPH </w:t>
      </w:r>
      <w:r w:rsidRPr="004560B3">
        <w:rPr>
          <w:rFonts w:ascii="Calibri" w:hAnsi="Calibri" w:cs="Calibri"/>
        </w:rPr>
        <w:t xml:space="preserve">za </w:t>
      </w:r>
      <w:r w:rsidR="00D61F54">
        <w:rPr>
          <w:rFonts w:ascii="Calibri" w:hAnsi="Calibri" w:cs="Calibri"/>
        </w:rPr>
        <w:t xml:space="preserve">příslušné </w:t>
      </w:r>
      <w:r w:rsidR="006C4A5E">
        <w:rPr>
          <w:rFonts w:ascii="Calibri" w:hAnsi="Calibri" w:cs="Calibri"/>
        </w:rPr>
        <w:t>služby obsažené v cenové nabídce</w:t>
      </w:r>
      <w:r w:rsidRPr="004560B3">
        <w:rPr>
          <w:rFonts w:ascii="Calibri" w:hAnsi="Calibri" w:cs="Calibri"/>
        </w:rPr>
        <w:t xml:space="preserve">. </w:t>
      </w:r>
      <w:r w:rsidR="006C4A5E">
        <w:rPr>
          <w:rFonts w:ascii="Calibri" w:hAnsi="Calibri" w:cs="Calibri"/>
        </w:rPr>
        <w:t xml:space="preserve">Zadavatel si vyhrazuje hodnotit </w:t>
      </w:r>
      <w:r w:rsidR="00D5677F">
        <w:rPr>
          <w:rFonts w:ascii="Calibri" w:hAnsi="Calibri" w:cs="Calibri"/>
        </w:rPr>
        <w:t>naplnění kritérií v jejich vzájemné souvislosti bez stanovení pevné váhy příslušného kritéria.</w:t>
      </w:r>
    </w:p>
    <w:p w14:paraId="1E82ACF2" w14:textId="25095C58" w:rsidR="007C37B9" w:rsidRPr="004560B3" w:rsidRDefault="007C37B9" w:rsidP="007C37B9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lastRenderedPageBreak/>
        <w:t xml:space="preserve">Hodnocení nabídek bude provedeno tak, že nabídky budou seřazeny v pořadí podle </w:t>
      </w:r>
      <w:r w:rsidR="007715EE">
        <w:rPr>
          <w:rFonts w:ascii="Calibri" w:hAnsi="Calibri" w:cs="Calibri"/>
        </w:rPr>
        <w:t>počtu získaných bodů</w:t>
      </w:r>
      <w:r w:rsidRPr="004560B3">
        <w:rPr>
          <w:rFonts w:ascii="Calibri" w:hAnsi="Calibri" w:cs="Calibri"/>
        </w:rPr>
        <w:t>, přičemž nabídka s</w:t>
      </w:r>
      <w:r w:rsidR="007715EE">
        <w:rPr>
          <w:rFonts w:ascii="Calibri" w:hAnsi="Calibri" w:cs="Calibri"/>
        </w:rPr>
        <w:t> nejvyšším počtem bodů</w:t>
      </w:r>
      <w:r w:rsidRPr="004560B3">
        <w:rPr>
          <w:rFonts w:ascii="Calibri" w:hAnsi="Calibri" w:cs="Calibri"/>
        </w:rPr>
        <w:t xml:space="preserve"> bude vybrána jako ekonomicky nejvýhodnější.</w:t>
      </w:r>
    </w:p>
    <w:p w14:paraId="63EBFC3B" w14:textId="295CAB0C" w:rsidR="001D4183" w:rsidRPr="00FA120B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Podmínky a požadavky na zpracování nabídky</w:t>
      </w:r>
    </w:p>
    <w:p w14:paraId="677EB758" w14:textId="01CD8755" w:rsidR="007C37B9" w:rsidRPr="00FA120B" w:rsidRDefault="007C37B9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Lhůta pro podání nabídek</w:t>
      </w:r>
    </w:p>
    <w:p w14:paraId="55CF6056" w14:textId="2F2E4F95" w:rsidR="000C4A66" w:rsidRPr="004560B3" w:rsidRDefault="000C4A66" w:rsidP="000C4A66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  <w:color w:val="FF0000"/>
        </w:rPr>
      </w:pPr>
      <w:r w:rsidRPr="004560B3">
        <w:rPr>
          <w:rFonts w:ascii="Calibri" w:hAnsi="Calibri" w:cs="Calibri"/>
        </w:rPr>
        <w:t xml:space="preserve">Lhůta pro podání nabídek končí dne </w:t>
      </w:r>
      <w:r w:rsidR="00651C20" w:rsidRPr="004A7421">
        <w:rPr>
          <w:rFonts w:ascii="Calibri" w:hAnsi="Calibri" w:cs="Calibri"/>
        </w:rPr>
        <w:t>2</w:t>
      </w:r>
      <w:r w:rsidR="009735AB">
        <w:rPr>
          <w:rFonts w:ascii="Calibri" w:hAnsi="Calibri" w:cs="Calibri"/>
        </w:rPr>
        <w:t>6</w:t>
      </w:r>
      <w:r w:rsidRPr="004A7421">
        <w:rPr>
          <w:rFonts w:ascii="Calibri" w:hAnsi="Calibri" w:cs="Calibri"/>
        </w:rPr>
        <w:t xml:space="preserve">. </w:t>
      </w:r>
      <w:r w:rsidR="00651C20" w:rsidRPr="004A7421">
        <w:rPr>
          <w:rFonts w:ascii="Calibri" w:hAnsi="Calibri" w:cs="Calibri"/>
        </w:rPr>
        <w:t>2</w:t>
      </w:r>
      <w:r w:rsidRPr="004A7421">
        <w:rPr>
          <w:rFonts w:ascii="Calibri" w:hAnsi="Calibri" w:cs="Calibri"/>
        </w:rPr>
        <w:t>. 202</w:t>
      </w:r>
      <w:r w:rsidR="00651C20" w:rsidRPr="004A7421">
        <w:rPr>
          <w:rFonts w:ascii="Calibri" w:hAnsi="Calibri" w:cs="Calibri"/>
        </w:rPr>
        <w:t>5</w:t>
      </w:r>
      <w:r w:rsidRPr="004A7421">
        <w:rPr>
          <w:rFonts w:ascii="Calibri" w:hAnsi="Calibri" w:cs="Calibri"/>
        </w:rPr>
        <w:t xml:space="preserve"> v</w:t>
      </w:r>
      <w:r w:rsidR="00FC4AFC">
        <w:rPr>
          <w:rFonts w:ascii="Calibri" w:hAnsi="Calibri" w:cs="Calibri"/>
        </w:rPr>
        <w:t> </w:t>
      </w:r>
      <w:r w:rsidR="00361132" w:rsidRPr="004A7421">
        <w:rPr>
          <w:rFonts w:ascii="Calibri" w:hAnsi="Calibri" w:cs="Calibri"/>
        </w:rPr>
        <w:t>1</w:t>
      </w:r>
      <w:r w:rsidR="002E5BAF">
        <w:rPr>
          <w:rFonts w:ascii="Calibri" w:hAnsi="Calibri" w:cs="Calibri"/>
        </w:rPr>
        <w:t>3</w:t>
      </w:r>
      <w:r w:rsidRPr="004A7421">
        <w:rPr>
          <w:rFonts w:ascii="Calibri" w:hAnsi="Calibri" w:cs="Calibri"/>
        </w:rPr>
        <w:t>:</w:t>
      </w:r>
      <w:r w:rsidR="002E5BAF">
        <w:rPr>
          <w:rFonts w:ascii="Calibri" w:hAnsi="Calibri" w:cs="Calibri"/>
        </w:rPr>
        <w:t>3</w:t>
      </w:r>
      <w:r w:rsidRPr="004A7421">
        <w:rPr>
          <w:rFonts w:ascii="Calibri" w:hAnsi="Calibri" w:cs="Calibri"/>
        </w:rPr>
        <w:t>0 hod.</w:t>
      </w:r>
    </w:p>
    <w:p w14:paraId="1786E051" w14:textId="3670C932" w:rsidR="007C37B9" w:rsidRPr="00FA120B" w:rsidRDefault="007C37B9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Místo podání nabídek</w:t>
      </w:r>
    </w:p>
    <w:p w14:paraId="01B4BD90" w14:textId="3212B677" w:rsidR="006923AB" w:rsidRPr="004560B3" w:rsidRDefault="0095375C" w:rsidP="00FF4FFE">
      <w:pPr>
        <w:pStyle w:val="Odstavecseseznamem"/>
        <w:spacing w:after="12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Nabídky budou přijímány osobně na adrese sídla Fotbalové asociace České republiky, Atletická 2474/8, 169 00 Praha 6, a to v pracovních dnech v době od 9:00 do 16:00</w:t>
      </w:r>
      <w:r w:rsidR="00E4232C" w:rsidRPr="004560B3">
        <w:rPr>
          <w:rFonts w:ascii="Calibri" w:hAnsi="Calibri" w:cs="Calibri"/>
        </w:rPr>
        <w:t xml:space="preserve"> hodin.</w:t>
      </w:r>
    </w:p>
    <w:p w14:paraId="6ADCCFA3" w14:textId="5093DA7A" w:rsidR="00E4232C" w:rsidRPr="004560B3" w:rsidRDefault="00E4232C" w:rsidP="00FF4FFE">
      <w:pPr>
        <w:pStyle w:val="Odstavecseseznamem"/>
        <w:spacing w:after="12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Nabídky lze zaslat také poštou, v takovém případě použijte adresu sídla zadavatele. Při podání nabídek poštou se za okamžik převzetí </w:t>
      </w:r>
      <w:r w:rsidR="00FF4FFE" w:rsidRPr="004560B3">
        <w:rPr>
          <w:rFonts w:ascii="Calibri" w:hAnsi="Calibri" w:cs="Calibri"/>
        </w:rPr>
        <w:t>považuje datum a hodina skutečného doručení nabídky.</w:t>
      </w:r>
    </w:p>
    <w:p w14:paraId="5DD67900" w14:textId="3EA8610B" w:rsidR="006923AB" w:rsidRPr="004560B3" w:rsidRDefault="006923AB" w:rsidP="006923AB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Bude-li nabídka dodavatele zadavateli doručena po lhůtě pro podání nabídek, nebude k ní přihlíženo, a</w:t>
      </w:r>
      <w:r w:rsidR="007B7978" w:rsidRPr="004560B3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tedy nebude zadavatelem posuzována ani hodnocena.</w:t>
      </w:r>
    </w:p>
    <w:p w14:paraId="050076F9" w14:textId="7621D71E" w:rsidR="007C37B9" w:rsidRPr="00FA120B" w:rsidRDefault="007C37B9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Otevírání nabídek</w:t>
      </w:r>
    </w:p>
    <w:p w14:paraId="2B1F28D2" w14:textId="2C013D76" w:rsidR="006923AB" w:rsidRPr="004560B3" w:rsidRDefault="006923AB" w:rsidP="00347E05">
      <w:pPr>
        <w:pStyle w:val="Odstavecseseznamem"/>
        <w:spacing w:after="12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Otevřením nabídky se rozumí zpřístupnění jejího obsahu zadavateli. Otevírání nabídek je veřejné a</w:t>
      </w:r>
      <w:r w:rsidR="007B7978" w:rsidRPr="004560B3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mohou se ho účastnit zástupci dodavatelů, kteří podali nabídku ve výběrovém řízení (za každého dodavatele max. 1 zástupce).</w:t>
      </w:r>
      <w:r w:rsidR="00530C71" w:rsidRPr="004560B3">
        <w:rPr>
          <w:rFonts w:ascii="Calibri" w:hAnsi="Calibri" w:cs="Calibri"/>
        </w:rPr>
        <w:t xml:space="preserve"> </w:t>
      </w:r>
      <w:r w:rsidR="006C46AE" w:rsidRPr="004560B3">
        <w:rPr>
          <w:rFonts w:ascii="Calibri" w:hAnsi="Calibri" w:cs="Calibri"/>
        </w:rPr>
        <w:t xml:space="preserve">Otevírání nabídek proběhne dne </w:t>
      </w:r>
      <w:r w:rsidR="00651C20" w:rsidRPr="004A7421">
        <w:rPr>
          <w:rFonts w:ascii="Calibri" w:hAnsi="Calibri" w:cs="Calibri"/>
        </w:rPr>
        <w:t>2</w:t>
      </w:r>
      <w:r w:rsidR="00FC4AFC">
        <w:rPr>
          <w:rFonts w:ascii="Calibri" w:hAnsi="Calibri" w:cs="Calibri"/>
        </w:rPr>
        <w:t>6</w:t>
      </w:r>
      <w:r w:rsidR="00651C20" w:rsidRPr="004A7421">
        <w:rPr>
          <w:rFonts w:ascii="Calibri" w:hAnsi="Calibri" w:cs="Calibri"/>
        </w:rPr>
        <w:t xml:space="preserve">. 2. </w:t>
      </w:r>
      <w:r w:rsidR="006C46AE" w:rsidRPr="004A7421">
        <w:rPr>
          <w:rFonts w:ascii="Calibri" w:hAnsi="Calibri" w:cs="Calibri"/>
        </w:rPr>
        <w:t>202</w:t>
      </w:r>
      <w:r w:rsidR="00651C20" w:rsidRPr="004A7421">
        <w:rPr>
          <w:rFonts w:ascii="Calibri" w:hAnsi="Calibri" w:cs="Calibri"/>
        </w:rPr>
        <w:t>5</w:t>
      </w:r>
      <w:r w:rsidR="006C46AE" w:rsidRPr="004A7421">
        <w:rPr>
          <w:rFonts w:ascii="Calibri" w:hAnsi="Calibri" w:cs="Calibri"/>
        </w:rPr>
        <w:t xml:space="preserve"> v 1</w:t>
      </w:r>
      <w:r w:rsidR="002E5BAF">
        <w:rPr>
          <w:rFonts w:ascii="Calibri" w:hAnsi="Calibri" w:cs="Calibri"/>
        </w:rPr>
        <w:t>4</w:t>
      </w:r>
      <w:r w:rsidR="006C46AE" w:rsidRPr="004A7421">
        <w:rPr>
          <w:rFonts w:ascii="Calibri" w:hAnsi="Calibri" w:cs="Calibri"/>
        </w:rPr>
        <w:t>:</w:t>
      </w:r>
      <w:r w:rsidR="002E5BAF">
        <w:rPr>
          <w:rFonts w:ascii="Calibri" w:hAnsi="Calibri" w:cs="Calibri"/>
        </w:rPr>
        <w:t>0</w:t>
      </w:r>
      <w:r w:rsidR="006C46AE" w:rsidRPr="004A7421">
        <w:rPr>
          <w:rFonts w:ascii="Calibri" w:hAnsi="Calibri" w:cs="Calibri"/>
        </w:rPr>
        <w:t>0</w:t>
      </w:r>
      <w:r w:rsidR="006C46AE" w:rsidRPr="004560B3">
        <w:rPr>
          <w:rFonts w:ascii="Calibri" w:hAnsi="Calibri" w:cs="Calibri"/>
        </w:rPr>
        <w:t xml:space="preserve"> hod na adrese sídla Fotbalové asociace České republiky, Atletická 2474/8, 169 00 Praha 6</w:t>
      </w:r>
      <w:r w:rsidR="00285C41">
        <w:rPr>
          <w:rFonts w:ascii="Calibri" w:hAnsi="Calibri" w:cs="Calibri"/>
        </w:rPr>
        <w:t>.</w:t>
      </w:r>
    </w:p>
    <w:p w14:paraId="70E4E94D" w14:textId="43C31ED0" w:rsidR="006923AB" w:rsidRPr="004560B3" w:rsidRDefault="00856991" w:rsidP="006923AB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kontroluje při otevírání nabídek, zda nabídka byla doručena ve stanovené lhůtě, zda je autentická a zda s nabídkou nebylo před jejím otevřením manipulováno.</w:t>
      </w:r>
    </w:p>
    <w:p w14:paraId="5285CF16" w14:textId="42FB805E" w:rsidR="00B355E1" w:rsidRPr="00FA120B" w:rsidRDefault="00035F87" w:rsidP="00285C41">
      <w:pPr>
        <w:pStyle w:val="Odstavecseseznamem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</w:rPr>
      </w:pPr>
      <w:r w:rsidRPr="00FA120B">
        <w:rPr>
          <w:rFonts w:ascii="Calibri" w:hAnsi="Calibri" w:cs="Calibri"/>
          <w:b/>
          <w:bCs/>
        </w:rPr>
        <w:t>Forma a č</w:t>
      </w:r>
      <w:r w:rsidR="007C37B9" w:rsidRPr="00FA120B">
        <w:rPr>
          <w:rFonts w:ascii="Calibri" w:hAnsi="Calibri" w:cs="Calibri"/>
          <w:b/>
          <w:bCs/>
        </w:rPr>
        <w:t>lenění nabídky</w:t>
      </w:r>
    </w:p>
    <w:p w14:paraId="08EA4FA7" w14:textId="6B366197" w:rsidR="00353CF4" w:rsidRPr="004560B3" w:rsidRDefault="00353CF4" w:rsidP="00285C41">
      <w:pPr>
        <w:widowControl w:val="0"/>
        <w:tabs>
          <w:tab w:val="left" w:pos="2093"/>
          <w:tab w:val="left" w:pos="2098"/>
        </w:tabs>
        <w:autoSpaceDE w:val="0"/>
        <w:autoSpaceDN w:val="0"/>
        <w:spacing w:after="0" w:line="240" w:lineRule="auto"/>
        <w:ind w:left="851"/>
        <w:contextualSpacing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Nabídka v listinné podobě musí být podána v řádně uzavřené obálce</w:t>
      </w:r>
      <w:r w:rsidR="00285C41">
        <w:rPr>
          <w:rFonts w:ascii="Calibri" w:hAnsi="Calibri" w:cs="Calibri"/>
        </w:rPr>
        <w:t xml:space="preserve"> </w:t>
      </w:r>
      <w:r w:rsidRPr="004560B3">
        <w:rPr>
          <w:rFonts w:ascii="Calibri" w:hAnsi="Calibri" w:cs="Calibri"/>
        </w:rPr>
        <w:t xml:space="preserve">označené názvem </w:t>
      </w:r>
      <w:r w:rsidR="00CD6346" w:rsidRPr="004560B3">
        <w:rPr>
          <w:rFonts w:ascii="Calibri" w:hAnsi="Calibri" w:cs="Calibri"/>
        </w:rPr>
        <w:t>zakázky</w:t>
      </w:r>
      <w:r w:rsidRPr="004560B3">
        <w:rPr>
          <w:rFonts w:ascii="Calibri" w:hAnsi="Calibri" w:cs="Calibri"/>
        </w:rPr>
        <w:t>, na které musí být uvedena adresa, na niž je možné zaslat vyrozumění o tom, že nabídka zájemce byla podána po uplynutí lhůty pro podání nabídek.</w:t>
      </w:r>
    </w:p>
    <w:p w14:paraId="1FFE68BA" w14:textId="77777777" w:rsidR="00353CF4" w:rsidRPr="004560B3" w:rsidRDefault="00353CF4" w:rsidP="00353CF4">
      <w:pPr>
        <w:pStyle w:val="Zkladntext"/>
        <w:spacing w:before="10"/>
        <w:rPr>
          <w:sz w:val="22"/>
          <w:szCs w:val="22"/>
        </w:rPr>
      </w:pPr>
      <w:r w:rsidRPr="004560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045DBD" wp14:editId="3FBED9A2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5245100" cy="2745105"/>
                <wp:effectExtent l="0" t="0" r="12700" b="1714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5100" cy="27451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94ED11" w14:textId="77777777" w:rsidR="00353CF4" w:rsidRDefault="00353CF4" w:rsidP="00353CF4">
                            <w:pPr>
                              <w:spacing w:before="18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  <w:u w:val="single"/>
                              </w:rPr>
                              <w:t>Vzor</w:t>
                            </w:r>
                            <w:r>
                              <w:rPr>
                                <w:b/>
                                <w:smallCaps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pacing w:val="-2"/>
                                <w:sz w:val="18"/>
                                <w:u w:val="single"/>
                              </w:rPr>
                              <w:t>obálky</w:t>
                            </w:r>
                          </w:p>
                          <w:p w14:paraId="5457628B" w14:textId="77777777" w:rsidR="00353CF4" w:rsidRDefault="00353CF4" w:rsidP="00353CF4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76C3F45" w14:textId="77777777" w:rsidR="00353CF4" w:rsidRDefault="00353CF4" w:rsidP="00353CF4">
                            <w:pPr>
                              <w:pStyle w:val="Zkladntext"/>
                              <w:spacing w:before="168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EC40C90" w14:textId="77777777" w:rsidR="00353CF4" w:rsidRDefault="00353CF4" w:rsidP="00353CF4">
                            <w:pPr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Fotbalová asociace České republiky</w:t>
                            </w:r>
                          </w:p>
                          <w:p w14:paraId="5222C9A0" w14:textId="77777777" w:rsidR="00353CF4" w:rsidRDefault="00353CF4" w:rsidP="00353CF4">
                            <w:pPr>
                              <w:pStyle w:val="Zkladntext"/>
                              <w:spacing w:before="121"/>
                              <w:ind w:left="28"/>
                            </w:pPr>
                            <w:r w:rsidRPr="00216AC4">
                              <w:t xml:space="preserve">Atletická 2474/8, 169 00 Praha 6 </w:t>
                            </w:r>
                            <w:r>
                              <w:t>–</w:t>
                            </w:r>
                            <w:r w:rsidRPr="00216AC4">
                              <w:t xml:space="preserve"> Strahov</w:t>
                            </w:r>
                          </w:p>
                          <w:p w14:paraId="1B9DECBF" w14:textId="77777777" w:rsidR="00353CF4" w:rsidRDefault="00353CF4" w:rsidP="00353CF4">
                            <w:pPr>
                              <w:pStyle w:val="Zkladntext"/>
                            </w:pPr>
                          </w:p>
                          <w:p w14:paraId="14902B43" w14:textId="77777777" w:rsidR="00353CF4" w:rsidRDefault="00353CF4" w:rsidP="00353CF4">
                            <w:pPr>
                              <w:pStyle w:val="Zkladntext"/>
                              <w:spacing w:before="20"/>
                            </w:pPr>
                          </w:p>
                          <w:p w14:paraId="79D874F0" w14:textId="77777777" w:rsidR="00353CF4" w:rsidRDefault="00353CF4" w:rsidP="00353CF4">
                            <w:pPr>
                              <w:pStyle w:val="Zkladntext"/>
                              <w:spacing w:before="1"/>
                              <w:ind w:left="28"/>
                            </w:pPr>
                            <w:r>
                              <w:t>Identifikační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údaje</w:t>
                            </w:r>
                            <w:r>
                              <w:rPr>
                                <w:spacing w:val="-2"/>
                              </w:rPr>
                              <w:t xml:space="preserve"> zájemce</w:t>
                            </w:r>
                          </w:p>
                          <w:p w14:paraId="000B25F5" w14:textId="77777777" w:rsidR="00353CF4" w:rsidRDefault="00353CF4" w:rsidP="00353CF4">
                            <w:pPr>
                              <w:pStyle w:val="Zkladntext"/>
                            </w:pPr>
                          </w:p>
                          <w:p w14:paraId="46BBEAC4" w14:textId="77777777" w:rsidR="00353CF4" w:rsidRDefault="00353CF4" w:rsidP="00353CF4">
                            <w:pPr>
                              <w:pStyle w:val="Zkladntext"/>
                              <w:spacing w:before="20"/>
                            </w:pPr>
                          </w:p>
                          <w:p w14:paraId="183F1EC8" w14:textId="64E56A48" w:rsidR="00353CF4" w:rsidRPr="00353CF4" w:rsidRDefault="00353CF4" w:rsidP="00353CF4">
                            <w:pPr>
                              <w:ind w:left="28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Název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="00CD6346">
                              <w:rPr>
                                <w:sz w:val="18"/>
                              </w:rPr>
                              <w:t>zakázky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„</w:t>
                            </w:r>
                            <w:r w:rsidR="004560B3" w:rsidRPr="004560B3">
                              <w:rPr>
                                <w:b/>
                                <w:bCs/>
                                <w:sz w:val="18"/>
                              </w:rPr>
                              <w:t>Fyzioterapie a regenerace ženských fotbalových reprezentačních týmů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“</w:t>
                            </w:r>
                          </w:p>
                          <w:p w14:paraId="488CAED4" w14:textId="77777777" w:rsidR="00353CF4" w:rsidRDefault="00353CF4" w:rsidP="00353CF4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581BE27E" w14:textId="77777777" w:rsidR="00353CF4" w:rsidRDefault="00353CF4" w:rsidP="00353CF4">
                            <w:pPr>
                              <w:pStyle w:val="Zkladntext"/>
                              <w:spacing w:before="20"/>
                              <w:rPr>
                                <w:b/>
                              </w:rPr>
                            </w:pPr>
                          </w:p>
                          <w:p w14:paraId="40CCCFB2" w14:textId="77777777" w:rsidR="00353CF4" w:rsidRDefault="00353CF4" w:rsidP="00353CF4">
                            <w:pPr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NEOTEVÍRAT</w:t>
                            </w:r>
                          </w:p>
                          <w:p w14:paraId="0C48A3ED" w14:textId="77777777" w:rsidR="00353CF4" w:rsidRDefault="00353CF4" w:rsidP="00353CF4">
                            <w:pPr>
                              <w:pStyle w:val="Zkladntext"/>
                              <w:spacing w:before="118"/>
                              <w:ind w:left="28"/>
                            </w:pPr>
                            <w:r>
                              <w:t>před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termínem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otevírání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obálek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045DB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1.8pt;margin-top:11.2pt;width:413pt;height:216.15pt;z-index:-251657216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" filled="f" strokeweight=".16931mm">
                <v:path arrowok="t"/>
                <v:textbox inset="0,0,0,0">
                  <w:txbxContent>
                    <w:p w14:paraId="0894ED11" w14:textId="77777777" w:rsidR="00353CF4" w:rsidRDefault="00353CF4" w:rsidP="00353CF4">
                      <w:pPr>
                        <w:spacing w:before="18"/>
                        <w:ind w:lef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  <w:u w:val="single"/>
                        </w:rPr>
                        <w:t>Vzor</w:t>
                      </w:r>
                      <w:r>
                        <w:rPr>
                          <w:b/>
                          <w:smallCaps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pacing w:val="-2"/>
                          <w:sz w:val="18"/>
                          <w:u w:val="single"/>
                        </w:rPr>
                        <w:t>obálky</w:t>
                      </w:r>
                    </w:p>
                    <w:p w14:paraId="5457628B" w14:textId="77777777" w:rsidR="00353CF4" w:rsidRDefault="00353CF4" w:rsidP="00353CF4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376C3F45" w14:textId="77777777" w:rsidR="00353CF4" w:rsidRDefault="00353CF4" w:rsidP="00353CF4">
                      <w:pPr>
                        <w:pStyle w:val="Zkladntext"/>
                        <w:spacing w:before="168"/>
                        <w:rPr>
                          <w:b/>
                          <w:sz w:val="14"/>
                        </w:rPr>
                      </w:pPr>
                    </w:p>
                    <w:p w14:paraId="4EC40C90" w14:textId="77777777" w:rsidR="00353CF4" w:rsidRDefault="00353CF4" w:rsidP="00353CF4">
                      <w:pPr>
                        <w:ind w:lef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Fotbalová asociace České republiky</w:t>
                      </w:r>
                    </w:p>
                    <w:p w14:paraId="5222C9A0" w14:textId="77777777" w:rsidR="00353CF4" w:rsidRDefault="00353CF4" w:rsidP="00353CF4">
                      <w:pPr>
                        <w:pStyle w:val="Zkladntext"/>
                        <w:spacing w:before="121"/>
                        <w:ind w:left="28"/>
                      </w:pPr>
                      <w:r w:rsidRPr="00216AC4">
                        <w:t xml:space="preserve">Atletická 2474/8, 169 00 Praha 6 </w:t>
                      </w:r>
                      <w:r>
                        <w:t>–</w:t>
                      </w:r>
                      <w:r w:rsidRPr="00216AC4">
                        <w:t xml:space="preserve"> Strahov</w:t>
                      </w:r>
                    </w:p>
                    <w:p w14:paraId="1B9DECBF" w14:textId="77777777" w:rsidR="00353CF4" w:rsidRDefault="00353CF4" w:rsidP="00353CF4">
                      <w:pPr>
                        <w:pStyle w:val="Zkladntext"/>
                      </w:pPr>
                    </w:p>
                    <w:p w14:paraId="14902B43" w14:textId="77777777" w:rsidR="00353CF4" w:rsidRDefault="00353CF4" w:rsidP="00353CF4">
                      <w:pPr>
                        <w:pStyle w:val="Zkladntext"/>
                        <w:spacing w:before="20"/>
                      </w:pPr>
                    </w:p>
                    <w:p w14:paraId="79D874F0" w14:textId="77777777" w:rsidR="00353CF4" w:rsidRDefault="00353CF4" w:rsidP="00353CF4">
                      <w:pPr>
                        <w:pStyle w:val="Zkladntext"/>
                        <w:spacing w:before="1"/>
                        <w:ind w:left="28"/>
                      </w:pPr>
                      <w:r>
                        <w:t>Identifikační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údaje</w:t>
                      </w:r>
                      <w:r>
                        <w:rPr>
                          <w:spacing w:val="-2"/>
                        </w:rPr>
                        <w:t xml:space="preserve"> zájemce</w:t>
                      </w:r>
                    </w:p>
                    <w:p w14:paraId="000B25F5" w14:textId="77777777" w:rsidR="00353CF4" w:rsidRDefault="00353CF4" w:rsidP="00353CF4">
                      <w:pPr>
                        <w:pStyle w:val="Zkladntext"/>
                      </w:pPr>
                    </w:p>
                    <w:p w14:paraId="46BBEAC4" w14:textId="77777777" w:rsidR="00353CF4" w:rsidRDefault="00353CF4" w:rsidP="00353CF4">
                      <w:pPr>
                        <w:pStyle w:val="Zkladntext"/>
                        <w:spacing w:before="20"/>
                      </w:pPr>
                    </w:p>
                    <w:p w14:paraId="183F1EC8" w14:textId="64E56A48" w:rsidR="00353CF4" w:rsidRPr="00353CF4" w:rsidRDefault="00353CF4" w:rsidP="00353CF4">
                      <w:pPr>
                        <w:ind w:left="28"/>
                        <w:rPr>
                          <w:b/>
                          <w:spacing w:val="-2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Název</w:t>
                      </w:r>
                      <w:r>
                        <w:rPr>
                          <w:spacing w:val="18"/>
                          <w:sz w:val="18"/>
                        </w:rPr>
                        <w:t xml:space="preserve"> </w:t>
                      </w:r>
                      <w:r w:rsidR="00CD6346">
                        <w:rPr>
                          <w:sz w:val="18"/>
                        </w:rPr>
                        <w:t>zakázky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„</w:t>
                      </w:r>
                      <w:r w:rsidR="004560B3" w:rsidRPr="004560B3">
                        <w:rPr>
                          <w:b/>
                          <w:bCs/>
                          <w:sz w:val="18"/>
                        </w:rPr>
                        <w:t>Fyzioterapie a regenerace ženských fotbalových reprezentačních týmů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“</w:t>
                      </w:r>
                    </w:p>
                    <w:p w14:paraId="488CAED4" w14:textId="77777777" w:rsidR="00353CF4" w:rsidRDefault="00353CF4" w:rsidP="00353CF4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581BE27E" w14:textId="77777777" w:rsidR="00353CF4" w:rsidRDefault="00353CF4" w:rsidP="00353CF4">
                      <w:pPr>
                        <w:pStyle w:val="Zkladntext"/>
                        <w:spacing w:before="20"/>
                        <w:rPr>
                          <w:b/>
                        </w:rPr>
                      </w:pPr>
                    </w:p>
                    <w:p w14:paraId="40CCCFB2" w14:textId="77777777" w:rsidR="00353CF4" w:rsidRDefault="00353CF4" w:rsidP="00353CF4">
                      <w:pPr>
                        <w:ind w:left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NEOTEVÍRAT</w:t>
                      </w:r>
                    </w:p>
                    <w:p w14:paraId="0C48A3ED" w14:textId="77777777" w:rsidR="00353CF4" w:rsidRDefault="00353CF4" w:rsidP="00353CF4">
                      <w:pPr>
                        <w:pStyle w:val="Zkladntext"/>
                        <w:spacing w:before="118"/>
                        <w:ind w:left="28"/>
                      </w:pPr>
                      <w:r>
                        <w:t>před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termínem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otevírání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obálek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CB90D6" w14:textId="77777777" w:rsidR="00035F87" w:rsidRPr="00B02C4A" w:rsidRDefault="00035F87" w:rsidP="00B02C4A">
      <w:pPr>
        <w:spacing w:after="0"/>
        <w:jc w:val="both"/>
        <w:rPr>
          <w:rFonts w:ascii="Calibri" w:hAnsi="Calibri" w:cs="Calibri"/>
        </w:rPr>
      </w:pPr>
    </w:p>
    <w:p w14:paraId="1E4A5796" w14:textId="5A0325BC" w:rsidR="00AF6A41" w:rsidRPr="004560B3" w:rsidRDefault="007B70D5" w:rsidP="00691F24">
      <w:pPr>
        <w:pStyle w:val="Odstavecseseznamem"/>
        <w:spacing w:after="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Nabídka bude obsahovat níže uvedené dokumenty a bude členěna </w:t>
      </w:r>
      <w:r w:rsidR="00042FAB" w:rsidRPr="004560B3">
        <w:rPr>
          <w:rFonts w:ascii="Calibri" w:hAnsi="Calibri" w:cs="Calibri"/>
        </w:rPr>
        <w:t>následujícím doporučeným způsobem:</w:t>
      </w:r>
    </w:p>
    <w:p w14:paraId="523F0F98" w14:textId="5264C869" w:rsidR="00042FAB" w:rsidRPr="004560B3" w:rsidRDefault="00042FAB" w:rsidP="00042FAB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lastRenderedPageBreak/>
        <w:t>Krycí list nabídky (vzor krycího listu je v Příloze č. 2 této výzvy)</w:t>
      </w:r>
      <w:r w:rsidR="00ED3F58" w:rsidRPr="004560B3">
        <w:rPr>
          <w:rFonts w:ascii="Calibri" w:hAnsi="Calibri" w:cs="Calibri"/>
        </w:rPr>
        <w:t>, ke krycímu listu nabíd</w:t>
      </w:r>
      <w:r w:rsidR="00E60AB2" w:rsidRPr="004560B3">
        <w:rPr>
          <w:rFonts w:ascii="Calibri" w:hAnsi="Calibri" w:cs="Calibri"/>
        </w:rPr>
        <w:t>ky, může být přiložen podro</w:t>
      </w:r>
      <w:r w:rsidR="00134F7A" w:rsidRPr="004560B3">
        <w:rPr>
          <w:rFonts w:ascii="Calibri" w:hAnsi="Calibri" w:cs="Calibri"/>
        </w:rPr>
        <w:t>bn</w:t>
      </w:r>
      <w:r w:rsidR="00F26515" w:rsidRPr="004560B3">
        <w:rPr>
          <w:rFonts w:ascii="Calibri" w:hAnsi="Calibri" w:cs="Calibri"/>
        </w:rPr>
        <w:t>ější rozpis</w:t>
      </w:r>
      <w:r w:rsidR="00134F7A" w:rsidRPr="004560B3">
        <w:rPr>
          <w:rFonts w:ascii="Calibri" w:hAnsi="Calibri" w:cs="Calibri"/>
        </w:rPr>
        <w:t xml:space="preserve"> nabídky</w:t>
      </w:r>
      <w:r w:rsidR="00F26515" w:rsidRPr="004560B3">
        <w:rPr>
          <w:rFonts w:ascii="Calibri" w:hAnsi="Calibri" w:cs="Calibri"/>
        </w:rPr>
        <w:t xml:space="preserve"> dle specifik předmětu zakázky</w:t>
      </w:r>
      <w:r w:rsidR="00BB6453" w:rsidRPr="004560B3">
        <w:rPr>
          <w:rFonts w:ascii="Calibri" w:hAnsi="Calibri" w:cs="Calibri"/>
        </w:rPr>
        <w:t xml:space="preserve"> viz čl. 2 této výzvy.</w:t>
      </w:r>
    </w:p>
    <w:p w14:paraId="04BDAFBD" w14:textId="15372B89" w:rsidR="00BB6453" w:rsidRPr="00FA120B" w:rsidRDefault="00BB6453" w:rsidP="00042FAB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>Doklad</w:t>
      </w:r>
      <w:r w:rsidR="00285C41" w:rsidRPr="00FA120B">
        <w:rPr>
          <w:rFonts w:ascii="Calibri" w:hAnsi="Calibri" w:cs="Calibri"/>
        </w:rPr>
        <w:t xml:space="preserve">y </w:t>
      </w:r>
      <w:r w:rsidRPr="00FA120B">
        <w:rPr>
          <w:rFonts w:ascii="Calibri" w:hAnsi="Calibri" w:cs="Calibri"/>
        </w:rPr>
        <w:t xml:space="preserve">o </w:t>
      </w:r>
      <w:r w:rsidR="00285C41" w:rsidRPr="00FA120B">
        <w:rPr>
          <w:rFonts w:ascii="Calibri" w:hAnsi="Calibri" w:cs="Calibri"/>
        </w:rPr>
        <w:t xml:space="preserve">prokázání </w:t>
      </w:r>
      <w:r w:rsidRPr="00FA120B">
        <w:rPr>
          <w:rFonts w:ascii="Calibri" w:hAnsi="Calibri" w:cs="Calibri"/>
        </w:rPr>
        <w:t>kvalifikac</w:t>
      </w:r>
      <w:r w:rsidR="00285C41" w:rsidRPr="00FA120B">
        <w:rPr>
          <w:rFonts w:ascii="Calibri" w:hAnsi="Calibri" w:cs="Calibri"/>
        </w:rPr>
        <w:t xml:space="preserve">e dle </w:t>
      </w:r>
      <w:r w:rsidR="00651C20" w:rsidRPr="00FA120B">
        <w:rPr>
          <w:rFonts w:ascii="Calibri" w:hAnsi="Calibri" w:cs="Calibri"/>
        </w:rPr>
        <w:t>ustanovení</w:t>
      </w:r>
      <w:r w:rsidR="00285C41" w:rsidRPr="00FA120B">
        <w:rPr>
          <w:rFonts w:ascii="Calibri" w:hAnsi="Calibri" w:cs="Calibri"/>
        </w:rPr>
        <w:t xml:space="preserve"> 3.1. – 3.4. </w:t>
      </w:r>
      <w:r w:rsidR="00651C20" w:rsidRPr="00FA120B">
        <w:rPr>
          <w:rFonts w:ascii="Calibri" w:hAnsi="Calibri" w:cs="Calibri"/>
        </w:rPr>
        <w:t>této výzvy</w:t>
      </w:r>
      <w:r w:rsidR="00FA120B" w:rsidRPr="00FA120B">
        <w:rPr>
          <w:rFonts w:ascii="Calibri" w:hAnsi="Calibri" w:cs="Calibri"/>
        </w:rPr>
        <w:t xml:space="preserve"> (vzor čestného prohlášení pro naplnění prokázání dle ustanovení 3.1 a 3.2 je v Příloze č.1 této výzvy). </w:t>
      </w:r>
    </w:p>
    <w:p w14:paraId="34D04700" w14:textId="1C2EB738" w:rsidR="00197E6E" w:rsidRPr="00FA120B" w:rsidRDefault="00691F24" w:rsidP="00042FAB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Calibri" w:hAnsi="Calibri" w:cs="Calibri"/>
        </w:rPr>
      </w:pPr>
      <w:r w:rsidRPr="00FA120B">
        <w:rPr>
          <w:rFonts w:ascii="Calibri" w:hAnsi="Calibri" w:cs="Calibri"/>
        </w:rPr>
        <w:t xml:space="preserve">Popis </w:t>
      </w:r>
      <w:r w:rsidR="00285C41" w:rsidRPr="00FA120B">
        <w:rPr>
          <w:rFonts w:ascii="Calibri" w:hAnsi="Calibri" w:cs="Calibri"/>
        </w:rPr>
        <w:t xml:space="preserve">nabízených služeb dle předmětu zakázky ve členění dle </w:t>
      </w:r>
      <w:r w:rsidR="00651C20" w:rsidRPr="00FA120B">
        <w:rPr>
          <w:rFonts w:ascii="Calibri" w:hAnsi="Calibri" w:cs="Calibri"/>
        </w:rPr>
        <w:t>ustanovení</w:t>
      </w:r>
      <w:r w:rsidR="00285C41" w:rsidRPr="00FA120B">
        <w:rPr>
          <w:rFonts w:ascii="Calibri" w:hAnsi="Calibri" w:cs="Calibri"/>
        </w:rPr>
        <w:t xml:space="preserve"> 2.2</w:t>
      </w:r>
      <w:r w:rsidR="00651C20" w:rsidRPr="00FA120B">
        <w:rPr>
          <w:rFonts w:ascii="Calibri" w:hAnsi="Calibri" w:cs="Calibri"/>
        </w:rPr>
        <w:t>.</w:t>
      </w:r>
      <w:r w:rsidR="00285C41" w:rsidRPr="00FA120B">
        <w:rPr>
          <w:rFonts w:ascii="Calibri" w:hAnsi="Calibri" w:cs="Calibri"/>
        </w:rPr>
        <w:t xml:space="preserve"> písm. a) – h)</w:t>
      </w:r>
      <w:r w:rsidR="00651C20" w:rsidRPr="00FA120B">
        <w:rPr>
          <w:rFonts w:ascii="Calibri" w:hAnsi="Calibri" w:cs="Calibri"/>
        </w:rPr>
        <w:t xml:space="preserve"> této výzvy.</w:t>
      </w:r>
    </w:p>
    <w:p w14:paraId="7AAA2A77" w14:textId="7D776E2D" w:rsidR="007C37B9" w:rsidRPr="004560B3" w:rsidRDefault="007C37B9" w:rsidP="0090064F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bCs/>
        </w:rPr>
      </w:pPr>
      <w:r w:rsidRPr="004560B3">
        <w:rPr>
          <w:rFonts w:ascii="Calibri" w:hAnsi="Calibri" w:cs="Calibri"/>
          <w:b/>
          <w:bCs/>
        </w:rPr>
        <w:t>Formální požadavky na zpracování nabídky</w:t>
      </w:r>
    </w:p>
    <w:p w14:paraId="69B49265" w14:textId="0C5503A9" w:rsidR="00856991" w:rsidRPr="004560B3" w:rsidRDefault="00856991" w:rsidP="00856991">
      <w:pPr>
        <w:pStyle w:val="Odstavecseseznamem"/>
        <w:spacing w:after="12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Nabídka bude zpracována v českém jazyce. Předloží-li dodavatel některé z dokladů (dokumentů) v cizím jazyce, je povinen předložit zároveň s nimi i prostý překlad </w:t>
      </w:r>
      <w:r w:rsidR="00B25EE0" w:rsidRPr="004560B3">
        <w:rPr>
          <w:rFonts w:ascii="Calibri" w:hAnsi="Calibri" w:cs="Calibri"/>
        </w:rPr>
        <w:t>dokumentu</w:t>
      </w:r>
      <w:r w:rsidRPr="004560B3">
        <w:rPr>
          <w:rFonts w:ascii="Calibri" w:hAnsi="Calibri" w:cs="Calibri"/>
        </w:rPr>
        <w:t xml:space="preserve"> do českého jazyka. Dokumenty ve slovenském jazyce mohou být předloženy bez překladu; zadavatel může povinnost předložit překlad pominout i u jiných dokumentů.</w:t>
      </w:r>
    </w:p>
    <w:p w14:paraId="59D477CE" w14:textId="6304F047" w:rsidR="00856991" w:rsidRPr="004560B3" w:rsidRDefault="00856991" w:rsidP="00856991">
      <w:pPr>
        <w:pStyle w:val="Odstavecseseznamem"/>
        <w:spacing w:after="12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Nabídka nesmí obsahovat přepisy a opravy, které by mohly zadavatele uvést v omyl, a musí být dobře čitelná.</w:t>
      </w:r>
    </w:p>
    <w:p w14:paraId="2215849B" w14:textId="201BDDC3" w:rsidR="007C37B9" w:rsidRPr="004560B3" w:rsidRDefault="00856991" w:rsidP="00856991">
      <w:pPr>
        <w:pStyle w:val="Odstavecseseznamem"/>
        <w:spacing w:after="240"/>
        <w:ind w:left="794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Veškeré doklady či prohlášení, u nichž je vyžadován podpis dodavatele, musí být podepsány statutárním orgánem dodavatele nebo osobou oprávněnou jednat za dodavatele. Pokud za dodavatele jedná zmocněnec na základě plné moci, musí být v nabídce přiložena plná moc.</w:t>
      </w:r>
    </w:p>
    <w:p w14:paraId="12C48175" w14:textId="5BE8AB8B" w:rsidR="001D4183" w:rsidRPr="00FA120B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Vysvětlení, změna nebo doplnění zadávací dokumentace</w:t>
      </w:r>
    </w:p>
    <w:p w14:paraId="7A0820BA" w14:textId="2343761A" w:rsidR="00F24008" w:rsidRPr="004560B3" w:rsidRDefault="00F24008" w:rsidP="00F24008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Dodavatel je oprávněn po zadavateli požadovat písemně prostřednictvím datové schránky ID</w:t>
      </w:r>
      <w:r w:rsidR="00B25EE0" w:rsidRPr="004560B3">
        <w:rPr>
          <w:rFonts w:ascii="Calibri" w:hAnsi="Calibri" w:cs="Calibri"/>
        </w:rPr>
        <w:t>:</w:t>
      </w:r>
      <w:r w:rsidRPr="004560B3">
        <w:rPr>
          <w:rFonts w:ascii="Calibri" w:hAnsi="Calibri" w:cs="Calibri"/>
        </w:rPr>
        <w:t xml:space="preserve"> s8cbspf nebo e</w:t>
      </w:r>
      <w:r w:rsidR="00B25EE0" w:rsidRPr="004560B3">
        <w:rPr>
          <w:rFonts w:ascii="Calibri" w:hAnsi="Calibri" w:cs="Calibri"/>
        </w:rPr>
        <w:t>-</w:t>
      </w:r>
      <w:r w:rsidRPr="004560B3">
        <w:rPr>
          <w:rFonts w:ascii="Calibri" w:hAnsi="Calibri" w:cs="Calibri"/>
        </w:rPr>
        <w:t xml:space="preserve">mailové adresy </w:t>
      </w:r>
      <w:r w:rsidR="006800B4" w:rsidRPr="004560B3">
        <w:rPr>
          <w:rFonts w:ascii="Calibri" w:hAnsi="Calibri" w:cs="Calibri"/>
        </w:rPr>
        <w:t>vozobulova</w:t>
      </w:r>
      <w:r w:rsidR="00D10EBB" w:rsidRPr="004560B3">
        <w:rPr>
          <w:rFonts w:ascii="Calibri" w:hAnsi="Calibri" w:cs="Calibri"/>
        </w:rPr>
        <w:t xml:space="preserve">@fotbal.cz </w:t>
      </w:r>
      <w:r w:rsidRPr="004560B3">
        <w:rPr>
          <w:rFonts w:ascii="Calibri" w:hAnsi="Calibri" w:cs="Calibri"/>
        </w:rPr>
        <w:t>vysvětlení k zadávacím podmínkám výběrového řízení.</w:t>
      </w:r>
    </w:p>
    <w:p w14:paraId="3BE6751E" w14:textId="65DC48B5" w:rsidR="00F24008" w:rsidRPr="004560B3" w:rsidRDefault="00F24008" w:rsidP="00F24008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Písemná žádost musí být zadavateli doručena nejpozději 3 pracovní dny před uplynutím lhůty pro podání nabídek. Vysvětlení zadávacích podmínek výběrového řízení může zadavatel poskytnout i</w:t>
      </w:r>
      <w:r w:rsidR="00651C20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bez předchozí žádosti</w:t>
      </w:r>
      <w:r w:rsidR="00651C20">
        <w:rPr>
          <w:rFonts w:ascii="Calibri" w:hAnsi="Calibri" w:cs="Calibri"/>
        </w:rPr>
        <w:t>.</w:t>
      </w:r>
    </w:p>
    <w:p w14:paraId="7AEEEFB9" w14:textId="7295241F" w:rsidR="001D4183" w:rsidRPr="00FA120B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t>Výhrady zadavatele</w:t>
      </w:r>
    </w:p>
    <w:p w14:paraId="26B0BADB" w14:textId="3EE0462B" w:rsidR="00990844" w:rsidRPr="004560B3" w:rsidRDefault="00990844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nepřipouští varianty nabídky. Účastníci mohou na zakázku podat pouze jednu nabídku, a</w:t>
      </w:r>
      <w:r w:rsidR="00651C20">
        <w:rPr>
          <w:rFonts w:ascii="Calibri" w:hAnsi="Calibri" w:cs="Calibri"/>
        </w:rPr>
        <w:t> </w:t>
      </w:r>
      <w:r w:rsidRPr="004560B3">
        <w:rPr>
          <w:rFonts w:ascii="Calibri" w:hAnsi="Calibri" w:cs="Calibri"/>
        </w:rPr>
        <w:t>to bez ohledu na to, zda tak činí samostatně nebo společně s jinými účastníky (společná nabídka).</w:t>
      </w:r>
    </w:p>
    <w:p w14:paraId="768F25E7" w14:textId="33A55BA7" w:rsidR="00990844" w:rsidRPr="004560B3" w:rsidRDefault="00990844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Do okamžiku uzavření smlouvy je zadavatel oprávněn toto výběrové řízení kdykoli zrušit, a to bez uvedení důvodu. Vybranému dodavateli nevzniká nárok na uzavření smluvního vztahu se zadavatelem. Zrušení výběrového řízení </w:t>
      </w:r>
      <w:r w:rsidR="0053303F" w:rsidRPr="004560B3">
        <w:rPr>
          <w:rFonts w:ascii="Calibri" w:hAnsi="Calibri" w:cs="Calibri"/>
        </w:rPr>
        <w:t>zadavatelem dodavatelům písemně oznámí.</w:t>
      </w:r>
    </w:p>
    <w:p w14:paraId="19C206F5" w14:textId="628F5164" w:rsidR="0053303F" w:rsidRPr="004560B3" w:rsidRDefault="0053303F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Zadavatel si vyhrazuje právo vyloučit dodavatele, </w:t>
      </w:r>
      <w:r w:rsidR="00F638D0">
        <w:rPr>
          <w:rFonts w:ascii="Calibri" w:hAnsi="Calibri" w:cs="Calibri"/>
        </w:rPr>
        <w:t>jehož</w:t>
      </w:r>
      <w:r w:rsidRPr="004560B3">
        <w:rPr>
          <w:rFonts w:ascii="Calibri" w:hAnsi="Calibri" w:cs="Calibri"/>
        </w:rPr>
        <w:t xml:space="preserve"> nabídky nebyly zpracovány podle podmínek stanovených zadavatelem (nesplnění požadavku na kvalifikaci, na obsah nabídky atd.).</w:t>
      </w:r>
    </w:p>
    <w:p w14:paraId="5659BBA7" w14:textId="7A6302DC" w:rsidR="0053303F" w:rsidRPr="004560B3" w:rsidRDefault="0053303F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si vyhrazuje právo na základě předložených nabídek vyžádat od vybraného dodavatele objasnění nebo doplnění nabídky.</w:t>
      </w:r>
    </w:p>
    <w:p w14:paraId="3C91D19B" w14:textId="511CA295" w:rsidR="0053303F" w:rsidRPr="004560B3" w:rsidRDefault="0053303F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si vyhrazuje právo vyžádat si od vybraného dodavatele předložení originálů nebo úředně ověřených kopií dokladů o kvalifikaci.</w:t>
      </w:r>
    </w:p>
    <w:p w14:paraId="5FF62FB0" w14:textId="5A6760F9" w:rsidR="0053303F" w:rsidRPr="004560B3" w:rsidRDefault="0053303F" w:rsidP="0053303F">
      <w:pPr>
        <w:pStyle w:val="Odstavecseseznamem"/>
        <w:spacing w:after="12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Zadavatel si vyhrazuje právo zrušit výběrové řízení nebo neuzavřít smlouvu s vybraným dodavatelem v případě, pokud nebude mít na předmět plnění této zakázky přiděleny finanční prostředky z příslušného programu Národní sportovní agentury.</w:t>
      </w:r>
    </w:p>
    <w:p w14:paraId="5F6C0B2E" w14:textId="19B07D62" w:rsidR="0053303F" w:rsidRPr="004560B3" w:rsidRDefault="0053303F" w:rsidP="0053303F">
      <w:pPr>
        <w:pStyle w:val="Odstavecseseznamem"/>
        <w:spacing w:after="240"/>
        <w:ind w:left="357"/>
        <w:contextualSpacing w:val="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Žádný dodavatel nemá právo na náhradu nákladů spojených s účastí v tomto výběrovém řízení.</w:t>
      </w:r>
    </w:p>
    <w:p w14:paraId="7C206E14" w14:textId="33E24107" w:rsidR="001D4183" w:rsidRPr="00FA120B" w:rsidRDefault="001D4183" w:rsidP="0090064F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A120B">
        <w:rPr>
          <w:rFonts w:ascii="Calibri" w:hAnsi="Calibri" w:cs="Calibri"/>
          <w:b/>
          <w:bCs/>
          <w:sz w:val="24"/>
          <w:szCs w:val="24"/>
        </w:rPr>
        <w:lastRenderedPageBreak/>
        <w:t>Seznam příloh</w:t>
      </w:r>
    </w:p>
    <w:p w14:paraId="02E1E2B9" w14:textId="77777777" w:rsidR="00EE7012" w:rsidRPr="004560B3" w:rsidRDefault="00990844" w:rsidP="00EE7012">
      <w:pPr>
        <w:pStyle w:val="Odstavecseseznamem"/>
        <w:ind w:left="36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Součástí výzvy jsou následující přílohy:</w:t>
      </w:r>
    </w:p>
    <w:p w14:paraId="39439834" w14:textId="5F6AC68C" w:rsidR="00990844" w:rsidRPr="004560B3" w:rsidRDefault="00990844" w:rsidP="00EE7012">
      <w:pPr>
        <w:pStyle w:val="Odstavecseseznamem"/>
        <w:ind w:left="360" w:firstLine="348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Příloha č. 1 </w:t>
      </w:r>
      <w:r w:rsidR="00312333" w:rsidRPr="004560B3">
        <w:rPr>
          <w:rFonts w:ascii="Calibri" w:hAnsi="Calibri" w:cs="Calibri"/>
        </w:rPr>
        <w:t>–</w:t>
      </w:r>
      <w:r w:rsidRPr="004560B3">
        <w:rPr>
          <w:rFonts w:ascii="Calibri" w:hAnsi="Calibri" w:cs="Calibri"/>
        </w:rPr>
        <w:t xml:space="preserve"> Čestné prohlášení o způsobilosti a kvalifikaci</w:t>
      </w:r>
    </w:p>
    <w:p w14:paraId="7EFB5426" w14:textId="507B1711" w:rsidR="00660639" w:rsidRPr="004560B3" w:rsidRDefault="00990844" w:rsidP="00F35699">
      <w:pPr>
        <w:pStyle w:val="Odstavecseseznamem"/>
        <w:spacing w:after="360"/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>Příloha č. 2 – Krycí list nabídky</w:t>
      </w:r>
    </w:p>
    <w:p w14:paraId="747AAB8C" w14:textId="626FE755" w:rsidR="00660639" w:rsidRPr="004560B3" w:rsidRDefault="00660639" w:rsidP="00660639">
      <w:pPr>
        <w:jc w:val="both"/>
        <w:rPr>
          <w:rFonts w:ascii="Calibri" w:hAnsi="Calibri" w:cs="Calibri"/>
        </w:rPr>
      </w:pPr>
      <w:r w:rsidRPr="004560B3">
        <w:rPr>
          <w:rFonts w:ascii="Calibri" w:hAnsi="Calibri" w:cs="Calibri"/>
        </w:rPr>
        <w:t xml:space="preserve">V Praze dne </w:t>
      </w:r>
      <w:r w:rsidR="009735AB">
        <w:rPr>
          <w:rFonts w:ascii="Calibri" w:hAnsi="Calibri" w:cs="Calibri"/>
        </w:rPr>
        <w:t>10</w:t>
      </w:r>
      <w:r w:rsidR="002E34B4" w:rsidRPr="004A7421">
        <w:rPr>
          <w:rFonts w:ascii="Calibri" w:hAnsi="Calibri" w:cs="Calibri"/>
        </w:rPr>
        <w:t xml:space="preserve">. </w:t>
      </w:r>
      <w:r w:rsidR="00651C20" w:rsidRPr="004A7421">
        <w:rPr>
          <w:rFonts w:ascii="Calibri" w:hAnsi="Calibri" w:cs="Calibri"/>
        </w:rPr>
        <w:t>2</w:t>
      </w:r>
      <w:r w:rsidR="002E34B4" w:rsidRPr="004A7421">
        <w:rPr>
          <w:rFonts w:ascii="Calibri" w:hAnsi="Calibri" w:cs="Calibri"/>
        </w:rPr>
        <w:t>. 202</w:t>
      </w:r>
      <w:r w:rsidR="00651C20" w:rsidRPr="004A7421">
        <w:rPr>
          <w:rFonts w:ascii="Calibri" w:hAnsi="Calibri" w:cs="Calibri"/>
        </w:rPr>
        <w:t>5</w:t>
      </w:r>
    </w:p>
    <w:p w14:paraId="046B4FAB" w14:textId="77777777" w:rsidR="00660639" w:rsidRDefault="00660639" w:rsidP="00660639">
      <w:pPr>
        <w:jc w:val="both"/>
        <w:rPr>
          <w:rFonts w:ascii="Calibri" w:hAnsi="Calibri" w:cs="Calibri"/>
          <w:sz w:val="20"/>
          <w:szCs w:val="20"/>
        </w:rPr>
      </w:pPr>
    </w:p>
    <w:p w14:paraId="4C549D7A" w14:textId="77777777" w:rsidR="00660639" w:rsidRDefault="00660639" w:rsidP="00660639">
      <w:pPr>
        <w:jc w:val="both"/>
        <w:rPr>
          <w:rFonts w:ascii="Calibri" w:hAnsi="Calibri" w:cs="Calibri"/>
          <w:sz w:val="20"/>
          <w:szCs w:val="20"/>
        </w:rPr>
      </w:pPr>
    </w:p>
    <w:p w14:paraId="1D1A1D54" w14:textId="77777777" w:rsidR="00660639" w:rsidRDefault="00660639" w:rsidP="00660639">
      <w:pPr>
        <w:jc w:val="both"/>
        <w:rPr>
          <w:rFonts w:ascii="Calibri" w:hAnsi="Calibri" w:cs="Calibri"/>
          <w:sz w:val="20"/>
          <w:szCs w:val="20"/>
        </w:rPr>
      </w:pPr>
    </w:p>
    <w:p w14:paraId="25D42125" w14:textId="77777777" w:rsidR="00660639" w:rsidRPr="00660639" w:rsidRDefault="00660639" w:rsidP="00660639">
      <w:pPr>
        <w:jc w:val="both"/>
        <w:rPr>
          <w:rFonts w:ascii="Calibri" w:hAnsi="Calibri" w:cs="Calibri"/>
          <w:sz w:val="20"/>
          <w:szCs w:val="20"/>
        </w:rPr>
      </w:pPr>
    </w:p>
    <w:sectPr w:rsidR="00660639" w:rsidRPr="0066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336C"/>
    <w:multiLevelType w:val="hybridMultilevel"/>
    <w:tmpl w:val="00865A7E"/>
    <w:lvl w:ilvl="0" w:tplc="8E803914">
      <w:start w:val="3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E673962"/>
    <w:multiLevelType w:val="hybridMultilevel"/>
    <w:tmpl w:val="5F12AE8A"/>
    <w:lvl w:ilvl="0" w:tplc="F1E8F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545AC"/>
    <w:multiLevelType w:val="hybridMultilevel"/>
    <w:tmpl w:val="2F28914C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1B1A70D1"/>
    <w:multiLevelType w:val="hybridMultilevel"/>
    <w:tmpl w:val="BC1E796A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1CD55A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AA7617"/>
    <w:multiLevelType w:val="hybridMultilevel"/>
    <w:tmpl w:val="CE90E9A8"/>
    <w:lvl w:ilvl="0" w:tplc="B97E8738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4BDF6916"/>
    <w:multiLevelType w:val="multilevel"/>
    <w:tmpl w:val="8FC85E78"/>
    <w:lvl w:ilvl="0">
      <w:start w:val="1"/>
      <w:numFmt w:val="decimal"/>
      <w:lvlText w:val="%1."/>
      <w:lvlJc w:val="left"/>
      <w:pPr>
        <w:ind w:left="2098" w:hanging="6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098" w:hanging="68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69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474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68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91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14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837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860" w:hanging="569"/>
      </w:pPr>
      <w:rPr>
        <w:rFonts w:hint="default"/>
        <w:lang w:val="cs-CZ" w:eastAsia="en-US" w:bidi="ar-SA"/>
      </w:rPr>
    </w:lvl>
  </w:abstractNum>
  <w:abstractNum w:abstractNumId="7" w15:restartNumberingAfterBreak="0">
    <w:nsid w:val="5CDB08C1"/>
    <w:multiLevelType w:val="hybridMultilevel"/>
    <w:tmpl w:val="104CAAA4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619C56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237F01"/>
    <w:multiLevelType w:val="hybridMultilevel"/>
    <w:tmpl w:val="56E892B6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7638246D"/>
    <w:multiLevelType w:val="hybridMultilevel"/>
    <w:tmpl w:val="9888190C"/>
    <w:lvl w:ilvl="0" w:tplc="7B944AD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150250777">
    <w:abstractNumId w:val="4"/>
  </w:num>
  <w:num w:numId="2" w16cid:durableId="439953043">
    <w:abstractNumId w:val="3"/>
  </w:num>
  <w:num w:numId="3" w16cid:durableId="2035837919">
    <w:abstractNumId w:val="2"/>
  </w:num>
  <w:num w:numId="4" w16cid:durableId="595555144">
    <w:abstractNumId w:val="7"/>
  </w:num>
  <w:num w:numId="5" w16cid:durableId="2031833015">
    <w:abstractNumId w:val="9"/>
  </w:num>
  <w:num w:numId="6" w16cid:durableId="1766607041">
    <w:abstractNumId w:val="5"/>
  </w:num>
  <w:num w:numId="7" w16cid:durableId="974680372">
    <w:abstractNumId w:val="8"/>
  </w:num>
  <w:num w:numId="8" w16cid:durableId="499350569">
    <w:abstractNumId w:val="1"/>
  </w:num>
  <w:num w:numId="9" w16cid:durableId="1378164498">
    <w:abstractNumId w:val="6"/>
  </w:num>
  <w:num w:numId="10" w16cid:durableId="926309193">
    <w:abstractNumId w:val="10"/>
  </w:num>
  <w:num w:numId="11" w16cid:durableId="103141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83"/>
    <w:rsid w:val="0002649C"/>
    <w:rsid w:val="00032F9F"/>
    <w:rsid w:val="000339B7"/>
    <w:rsid w:val="00035F87"/>
    <w:rsid w:val="00042FAB"/>
    <w:rsid w:val="00047967"/>
    <w:rsid w:val="00064ECF"/>
    <w:rsid w:val="00083E9F"/>
    <w:rsid w:val="00092871"/>
    <w:rsid w:val="00093328"/>
    <w:rsid w:val="00096CE6"/>
    <w:rsid w:val="000A07BF"/>
    <w:rsid w:val="000A081F"/>
    <w:rsid w:val="000B3B58"/>
    <w:rsid w:val="000C1D75"/>
    <w:rsid w:val="000C2422"/>
    <w:rsid w:val="000C4A66"/>
    <w:rsid w:val="000D0C25"/>
    <w:rsid w:val="000F633E"/>
    <w:rsid w:val="001149AD"/>
    <w:rsid w:val="00115121"/>
    <w:rsid w:val="001215F7"/>
    <w:rsid w:val="00134F7A"/>
    <w:rsid w:val="00142ED0"/>
    <w:rsid w:val="00144316"/>
    <w:rsid w:val="00165D3B"/>
    <w:rsid w:val="00166F34"/>
    <w:rsid w:val="0018386D"/>
    <w:rsid w:val="001934DC"/>
    <w:rsid w:val="00197E6E"/>
    <w:rsid w:val="001D4183"/>
    <w:rsid w:val="002016BF"/>
    <w:rsid w:val="002316D5"/>
    <w:rsid w:val="00252CDB"/>
    <w:rsid w:val="002555AC"/>
    <w:rsid w:val="00285C41"/>
    <w:rsid w:val="00293572"/>
    <w:rsid w:val="002E1D2B"/>
    <w:rsid w:val="002E34B4"/>
    <w:rsid w:val="002E5BAF"/>
    <w:rsid w:val="0030677F"/>
    <w:rsid w:val="00312333"/>
    <w:rsid w:val="00347E05"/>
    <w:rsid w:val="00353CF4"/>
    <w:rsid w:val="00361132"/>
    <w:rsid w:val="003A0346"/>
    <w:rsid w:val="003C242B"/>
    <w:rsid w:val="003E3A13"/>
    <w:rsid w:val="003F0C06"/>
    <w:rsid w:val="004005FB"/>
    <w:rsid w:val="00400926"/>
    <w:rsid w:val="004100D3"/>
    <w:rsid w:val="00426F47"/>
    <w:rsid w:val="004560B3"/>
    <w:rsid w:val="00484C19"/>
    <w:rsid w:val="004867A3"/>
    <w:rsid w:val="00491AAA"/>
    <w:rsid w:val="004A7421"/>
    <w:rsid w:val="004B2E12"/>
    <w:rsid w:val="004B7BD2"/>
    <w:rsid w:val="004D6140"/>
    <w:rsid w:val="004E6B79"/>
    <w:rsid w:val="004F7C69"/>
    <w:rsid w:val="0050406C"/>
    <w:rsid w:val="00530C71"/>
    <w:rsid w:val="0053303F"/>
    <w:rsid w:val="005523DF"/>
    <w:rsid w:val="0055408A"/>
    <w:rsid w:val="00572E24"/>
    <w:rsid w:val="005906B1"/>
    <w:rsid w:val="00594847"/>
    <w:rsid w:val="005B61F9"/>
    <w:rsid w:val="005E4FAE"/>
    <w:rsid w:val="005E574F"/>
    <w:rsid w:val="005F47D4"/>
    <w:rsid w:val="00621D9C"/>
    <w:rsid w:val="006234AE"/>
    <w:rsid w:val="0063016D"/>
    <w:rsid w:val="00651C20"/>
    <w:rsid w:val="006524CB"/>
    <w:rsid w:val="00660639"/>
    <w:rsid w:val="00666536"/>
    <w:rsid w:val="00667F0F"/>
    <w:rsid w:val="0067274E"/>
    <w:rsid w:val="006800B4"/>
    <w:rsid w:val="00691F24"/>
    <w:rsid w:val="006923AB"/>
    <w:rsid w:val="006967A1"/>
    <w:rsid w:val="006A0559"/>
    <w:rsid w:val="006B5011"/>
    <w:rsid w:val="006C46AE"/>
    <w:rsid w:val="006C4A5E"/>
    <w:rsid w:val="006D7372"/>
    <w:rsid w:val="006E6721"/>
    <w:rsid w:val="006E6BB2"/>
    <w:rsid w:val="006F7C6E"/>
    <w:rsid w:val="00712952"/>
    <w:rsid w:val="007243DD"/>
    <w:rsid w:val="007338A0"/>
    <w:rsid w:val="00736A85"/>
    <w:rsid w:val="007715EE"/>
    <w:rsid w:val="007B6353"/>
    <w:rsid w:val="007B70D5"/>
    <w:rsid w:val="007B7978"/>
    <w:rsid w:val="007C37B9"/>
    <w:rsid w:val="007C4CE7"/>
    <w:rsid w:val="007D790A"/>
    <w:rsid w:val="007E1A86"/>
    <w:rsid w:val="007F512B"/>
    <w:rsid w:val="00802B46"/>
    <w:rsid w:val="00826D88"/>
    <w:rsid w:val="008330BC"/>
    <w:rsid w:val="00856991"/>
    <w:rsid w:val="00867283"/>
    <w:rsid w:val="008B012B"/>
    <w:rsid w:val="0090064F"/>
    <w:rsid w:val="0093562D"/>
    <w:rsid w:val="00946984"/>
    <w:rsid w:val="0095375C"/>
    <w:rsid w:val="00970688"/>
    <w:rsid w:val="009735AB"/>
    <w:rsid w:val="00990844"/>
    <w:rsid w:val="009A4D08"/>
    <w:rsid w:val="009F6524"/>
    <w:rsid w:val="00A10451"/>
    <w:rsid w:val="00A13D01"/>
    <w:rsid w:val="00A94286"/>
    <w:rsid w:val="00A97302"/>
    <w:rsid w:val="00AA1691"/>
    <w:rsid w:val="00AA62DD"/>
    <w:rsid w:val="00AF092A"/>
    <w:rsid w:val="00AF6A41"/>
    <w:rsid w:val="00B00783"/>
    <w:rsid w:val="00B02C4A"/>
    <w:rsid w:val="00B25EE0"/>
    <w:rsid w:val="00B355E1"/>
    <w:rsid w:val="00B52050"/>
    <w:rsid w:val="00B52978"/>
    <w:rsid w:val="00B57121"/>
    <w:rsid w:val="00B722D2"/>
    <w:rsid w:val="00B76DC1"/>
    <w:rsid w:val="00B84F59"/>
    <w:rsid w:val="00BB41D6"/>
    <w:rsid w:val="00BB6453"/>
    <w:rsid w:val="00BC4AB5"/>
    <w:rsid w:val="00C41410"/>
    <w:rsid w:val="00C57F8B"/>
    <w:rsid w:val="00CC4CA4"/>
    <w:rsid w:val="00CD6346"/>
    <w:rsid w:val="00D10EBB"/>
    <w:rsid w:val="00D125A0"/>
    <w:rsid w:val="00D17F90"/>
    <w:rsid w:val="00D30F1F"/>
    <w:rsid w:val="00D37ED6"/>
    <w:rsid w:val="00D46B35"/>
    <w:rsid w:val="00D5677F"/>
    <w:rsid w:val="00D61F54"/>
    <w:rsid w:val="00D62801"/>
    <w:rsid w:val="00D64430"/>
    <w:rsid w:val="00D8720C"/>
    <w:rsid w:val="00DB7C3D"/>
    <w:rsid w:val="00DC72C9"/>
    <w:rsid w:val="00DE110E"/>
    <w:rsid w:val="00DF4418"/>
    <w:rsid w:val="00E068A5"/>
    <w:rsid w:val="00E323B5"/>
    <w:rsid w:val="00E3633E"/>
    <w:rsid w:val="00E4232C"/>
    <w:rsid w:val="00E560FB"/>
    <w:rsid w:val="00E60AB2"/>
    <w:rsid w:val="00E83774"/>
    <w:rsid w:val="00EB7546"/>
    <w:rsid w:val="00ED0161"/>
    <w:rsid w:val="00ED3F58"/>
    <w:rsid w:val="00EE7012"/>
    <w:rsid w:val="00F04712"/>
    <w:rsid w:val="00F053DD"/>
    <w:rsid w:val="00F228C3"/>
    <w:rsid w:val="00F24008"/>
    <w:rsid w:val="00F26515"/>
    <w:rsid w:val="00F311B7"/>
    <w:rsid w:val="00F35699"/>
    <w:rsid w:val="00F443DB"/>
    <w:rsid w:val="00F61995"/>
    <w:rsid w:val="00F638D0"/>
    <w:rsid w:val="00FA120B"/>
    <w:rsid w:val="00FC4AFC"/>
    <w:rsid w:val="00FF0BDF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A375"/>
  <w15:chartTrackingRefBased/>
  <w15:docId w15:val="{26A08E76-2E2B-432A-AC3A-2F70734A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4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4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4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4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4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4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4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4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1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41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41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41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41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41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4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4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4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4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4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41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1D41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41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4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418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418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D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10E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EB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39B7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353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53CF4"/>
    <w:rPr>
      <w:rFonts w:ascii="Calibri" w:eastAsia="Calibri" w:hAnsi="Calibri" w:cs="Calibr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C8F2B1301B240AE7AE5D21FE86AFF" ma:contentTypeVersion="5" ma:contentTypeDescription="Vytvoří nový dokument" ma:contentTypeScope="" ma:versionID="149e3138cd047e0d0ae620b645b3bcb7">
  <xsd:schema xmlns:xsd="http://www.w3.org/2001/XMLSchema" xmlns:xs="http://www.w3.org/2001/XMLSchema" xmlns:p="http://schemas.microsoft.com/office/2006/metadata/properties" xmlns:ns3="e229cd58-4906-4a30-98cd-1dc95741aad9" targetNamespace="http://schemas.microsoft.com/office/2006/metadata/properties" ma:root="true" ma:fieldsID="e07e077e77ac3f7e0492b33da38c0d4c" ns3:_="">
    <xsd:import namespace="e229cd58-4906-4a30-98cd-1dc95741aa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9cd58-4906-4a30-98cd-1dc95741aa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03C5-19AB-47AC-BEAC-C3F53EC82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67DC40-B0AF-4485-875E-6349B8DB4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3BF1-A431-4063-A19B-D822896D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9cd58-4906-4a30-98cd-1dc95741a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7C14C-578B-4CA3-974C-6033F144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1785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Vráblíková Veronika</cp:lastModifiedBy>
  <cp:revision>9</cp:revision>
  <cp:lastPrinted>2024-09-27T12:31:00Z</cp:lastPrinted>
  <dcterms:created xsi:type="dcterms:W3CDTF">2025-02-06T15:41:00Z</dcterms:created>
  <dcterms:modified xsi:type="dcterms:W3CDTF">2025-02-10T09:44:00Z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0x01010099EC8F2B1301B240AE7AE5D21FE86AFF</vt:lpwstr>
  </property>
</Properties>
</file>