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E4DDB" w14:textId="2B17FE94" w:rsidR="00594C8A" w:rsidRPr="00594C8A" w:rsidRDefault="002A57EE" w:rsidP="00594C8A">
      <w:pPr>
        <w:pStyle w:val="Nadpis1"/>
        <w:jc w:val="center"/>
        <w:rPr>
          <w:b/>
        </w:rPr>
      </w:pPr>
      <w:r>
        <w:rPr>
          <w:b/>
        </w:rPr>
        <w:t xml:space="preserve"> </w:t>
      </w:r>
      <w:r w:rsidR="00594C8A" w:rsidRPr="00594C8A">
        <w:rPr>
          <w:b/>
        </w:rPr>
        <w:t xml:space="preserve">Smlouva o </w:t>
      </w:r>
      <w:r w:rsidR="0078047C">
        <w:rPr>
          <w:b/>
        </w:rPr>
        <w:t>p</w:t>
      </w:r>
      <w:r w:rsidR="0078047C" w:rsidRPr="0078047C">
        <w:rPr>
          <w:b/>
        </w:rPr>
        <w:t>řeprav</w:t>
      </w:r>
      <w:r w:rsidR="0078047C">
        <w:rPr>
          <w:b/>
        </w:rPr>
        <w:t>ě</w:t>
      </w:r>
      <w:r w:rsidR="0078047C" w:rsidRPr="0078047C">
        <w:rPr>
          <w:b/>
        </w:rPr>
        <w:t xml:space="preserve"> se zajištěním využití, případně odstranění vybraných druhů odpadů </w:t>
      </w:r>
      <w:r w:rsidR="00594C8A" w:rsidRPr="00594C8A">
        <w:rPr>
          <w:b/>
        </w:rPr>
        <w:t>z Technických služeb města Pelhřimova, příspěvková organizace</w:t>
      </w:r>
    </w:p>
    <w:p w14:paraId="364DCAB0" w14:textId="77777777" w:rsidR="00594C8A" w:rsidRPr="007F4DC2" w:rsidRDefault="00594C8A" w:rsidP="00594C8A">
      <w:pPr>
        <w:jc w:val="center"/>
        <w:rPr>
          <w:sz w:val="18"/>
          <w:szCs w:val="18"/>
        </w:rPr>
      </w:pPr>
      <w:r w:rsidRPr="007F4DC2">
        <w:rPr>
          <w:sz w:val="18"/>
          <w:szCs w:val="18"/>
        </w:rPr>
        <w:t xml:space="preserve">uzavřená ve smyslu </w:t>
      </w:r>
      <w:proofErr w:type="spellStart"/>
      <w:r w:rsidRPr="007F4DC2">
        <w:rPr>
          <w:sz w:val="18"/>
          <w:szCs w:val="18"/>
        </w:rPr>
        <w:t>ust</w:t>
      </w:r>
      <w:proofErr w:type="spellEnd"/>
      <w:r w:rsidRPr="007F4DC2">
        <w:rPr>
          <w:sz w:val="18"/>
          <w:szCs w:val="18"/>
        </w:rPr>
        <w:t>. § 1746 odst. 2 zákona č. 89/2012 Sb., občanský zákoník, v platném znění (dále jen „občanský zákoník“), a v souladu se zákonem č. 134/2016 Sb., zákon o veřejných zakázkách, v platném znění</w:t>
      </w:r>
    </w:p>
    <w:p w14:paraId="61658CA4" w14:textId="77777777" w:rsidR="007F4DC2" w:rsidRPr="00594C8A" w:rsidRDefault="007F4DC2" w:rsidP="00594C8A">
      <w:pPr>
        <w:jc w:val="center"/>
        <w:rPr>
          <w:sz w:val="20"/>
          <w:szCs w:val="20"/>
        </w:rPr>
      </w:pPr>
    </w:p>
    <w:p w14:paraId="0FD14D18" w14:textId="77777777" w:rsidR="00594C8A" w:rsidRPr="00276466" w:rsidRDefault="00594C8A" w:rsidP="00594C8A">
      <w:pPr>
        <w:pStyle w:val="Nadpis2"/>
        <w:rPr>
          <w:b/>
        </w:rPr>
      </w:pPr>
      <w:r w:rsidRPr="00276466">
        <w:rPr>
          <w:b/>
        </w:rPr>
        <w:t>1.</w:t>
      </w:r>
      <w:r w:rsidRPr="00276466">
        <w:rPr>
          <w:b/>
        </w:rPr>
        <w:tab/>
        <w:t>Smluvní strany</w:t>
      </w:r>
    </w:p>
    <w:p w14:paraId="6B873934" w14:textId="77777777" w:rsidR="00594C8A" w:rsidRDefault="00594C8A" w:rsidP="0078047C">
      <w:pPr>
        <w:spacing w:after="0" w:line="240" w:lineRule="auto"/>
      </w:pPr>
      <w:r>
        <w:t>Objednatel:</w:t>
      </w:r>
      <w:r>
        <w:tab/>
      </w:r>
      <w:r w:rsidRPr="00594C8A">
        <w:rPr>
          <w:b/>
        </w:rPr>
        <w:t>Technické služby města Pelhřimova, příspěvková organizace</w:t>
      </w:r>
    </w:p>
    <w:p w14:paraId="3DAA7587" w14:textId="77777777" w:rsidR="00594C8A" w:rsidRDefault="00594C8A" w:rsidP="0078047C">
      <w:pPr>
        <w:spacing w:after="0" w:line="240" w:lineRule="auto"/>
        <w:ind w:left="708" w:firstLine="708"/>
      </w:pPr>
      <w:r>
        <w:t>Sídlo:</w:t>
      </w:r>
      <w:r>
        <w:tab/>
      </w:r>
      <w:proofErr w:type="spellStart"/>
      <w:r>
        <w:t>Myslotínská</w:t>
      </w:r>
      <w:proofErr w:type="spellEnd"/>
      <w:r>
        <w:t xml:space="preserve"> 1740, 393 01 Pelhřimov</w:t>
      </w:r>
    </w:p>
    <w:p w14:paraId="4F6B9CC6" w14:textId="581D43F5" w:rsidR="00594C8A" w:rsidRDefault="00594C8A" w:rsidP="0078047C">
      <w:pPr>
        <w:spacing w:after="0" w:line="240" w:lineRule="auto"/>
        <w:ind w:left="708" w:firstLine="708"/>
      </w:pPr>
      <w:r>
        <w:t xml:space="preserve">Zastoupený: </w:t>
      </w:r>
      <w:r>
        <w:tab/>
        <w:t xml:space="preserve">Ing. </w:t>
      </w:r>
      <w:r w:rsidR="0078047C">
        <w:t>Eva Hamrlová</w:t>
      </w:r>
      <w:r>
        <w:t>, ředitelka organizace</w:t>
      </w:r>
    </w:p>
    <w:p w14:paraId="6E6A44DF" w14:textId="77777777" w:rsidR="00594C8A" w:rsidRDefault="00594C8A" w:rsidP="0078047C">
      <w:pPr>
        <w:spacing w:after="0" w:line="240" w:lineRule="auto"/>
        <w:ind w:left="708" w:firstLine="708"/>
      </w:pPr>
      <w:r>
        <w:t>IČO:</w:t>
      </w:r>
      <w:r>
        <w:tab/>
        <w:t>49056689</w:t>
      </w:r>
    </w:p>
    <w:p w14:paraId="7DE12342" w14:textId="77777777" w:rsidR="00594C8A" w:rsidRDefault="00594C8A" w:rsidP="0078047C">
      <w:pPr>
        <w:spacing w:after="0" w:line="240" w:lineRule="auto"/>
        <w:ind w:left="708" w:firstLine="708"/>
      </w:pPr>
      <w:r>
        <w:t>DIČ:</w:t>
      </w:r>
      <w:r>
        <w:tab/>
        <w:t>CZ49056689</w:t>
      </w:r>
    </w:p>
    <w:p w14:paraId="41128BBE" w14:textId="77777777" w:rsidR="00594C8A" w:rsidRDefault="00594C8A" w:rsidP="0078047C">
      <w:pPr>
        <w:spacing w:after="0" w:line="240" w:lineRule="auto"/>
        <w:ind w:left="708" w:firstLine="708"/>
      </w:pPr>
      <w:r>
        <w:t>Bankovní spojení:</w:t>
      </w:r>
      <w:r>
        <w:tab/>
        <w:t>Komerční banka, a.s., pobočka Pelhřimov</w:t>
      </w:r>
    </w:p>
    <w:p w14:paraId="7F87E018" w14:textId="77777777" w:rsidR="00594C8A" w:rsidRDefault="00594C8A" w:rsidP="0078047C">
      <w:pPr>
        <w:spacing w:after="0" w:line="240" w:lineRule="auto"/>
        <w:ind w:left="708" w:firstLine="708"/>
      </w:pPr>
      <w:r>
        <w:t>Číslo účtu:</w:t>
      </w:r>
      <w:r>
        <w:tab/>
        <w:t>23938261/0100</w:t>
      </w:r>
    </w:p>
    <w:p w14:paraId="1AAD0463" w14:textId="77777777" w:rsidR="00594C8A" w:rsidRDefault="00594C8A" w:rsidP="0078047C">
      <w:pPr>
        <w:spacing w:after="0" w:line="240" w:lineRule="auto"/>
        <w:ind w:left="708" w:firstLine="708"/>
      </w:pPr>
      <w:r>
        <w:t>Telefon:</w:t>
      </w:r>
      <w:r>
        <w:tab/>
        <w:t>565 323 138</w:t>
      </w:r>
    </w:p>
    <w:p w14:paraId="7A8E139E" w14:textId="77777777" w:rsidR="00594C8A" w:rsidRDefault="00594C8A" w:rsidP="0078047C">
      <w:pPr>
        <w:spacing w:after="0" w:line="240" w:lineRule="auto"/>
        <w:ind w:left="1416"/>
      </w:pPr>
      <w:r>
        <w:t xml:space="preserve">Zapsaný v obchodním rejstříku vedeném Krajským soudem Českých Budějovicích, oddíl </w:t>
      </w:r>
      <w:proofErr w:type="spellStart"/>
      <w:r>
        <w:t>Pr</w:t>
      </w:r>
      <w:proofErr w:type="spellEnd"/>
      <w:r>
        <w:t xml:space="preserve">, vložka č1 </w:t>
      </w:r>
    </w:p>
    <w:p w14:paraId="37938371" w14:textId="77777777" w:rsidR="00594C8A" w:rsidRDefault="00594C8A" w:rsidP="00594C8A">
      <w:pPr>
        <w:spacing w:after="80"/>
      </w:pPr>
      <w:r>
        <w:t>(dále jen objednatel)</w:t>
      </w:r>
    </w:p>
    <w:p w14:paraId="31266762" w14:textId="77777777" w:rsidR="00594C8A" w:rsidRDefault="00594C8A" w:rsidP="00594C8A"/>
    <w:p w14:paraId="2958F292" w14:textId="0657C69E" w:rsidR="00594C8A" w:rsidRDefault="00594C8A" w:rsidP="00594C8A">
      <w:pPr>
        <w:spacing w:after="80"/>
      </w:pPr>
      <w:r>
        <w:t>Poskytovatel služby:</w:t>
      </w:r>
      <w:r w:rsidRPr="00594C8A">
        <w:rPr>
          <w:b/>
        </w:rPr>
        <w:tab/>
      </w:r>
    </w:p>
    <w:p w14:paraId="545E87F4" w14:textId="706B443B" w:rsidR="00594C8A" w:rsidRDefault="00594C8A" w:rsidP="0078047C">
      <w:pPr>
        <w:spacing w:after="0" w:line="240" w:lineRule="auto"/>
        <w:ind w:left="708" w:firstLine="708"/>
      </w:pPr>
      <w:r>
        <w:t>Sídlo:</w:t>
      </w:r>
      <w:r>
        <w:tab/>
      </w:r>
    </w:p>
    <w:p w14:paraId="49928F54" w14:textId="0C304930" w:rsidR="00C95609" w:rsidRDefault="00594C8A" w:rsidP="0078047C">
      <w:pPr>
        <w:spacing w:after="0" w:line="240" w:lineRule="auto"/>
        <w:ind w:left="1416"/>
      </w:pPr>
      <w:r>
        <w:t>Zastoupený</w:t>
      </w:r>
      <w:r w:rsidR="00B56987">
        <w:t xml:space="preserve"> jednateli: </w:t>
      </w:r>
      <w:r w:rsidR="00B56987">
        <w:tab/>
      </w:r>
    </w:p>
    <w:p w14:paraId="169174BE" w14:textId="5E258B69" w:rsidR="00594C8A" w:rsidRDefault="00594C8A" w:rsidP="0078047C">
      <w:pPr>
        <w:spacing w:after="0" w:line="240" w:lineRule="auto"/>
        <w:ind w:left="2832" w:firstLine="708"/>
      </w:pPr>
    </w:p>
    <w:p w14:paraId="0B09E5D8" w14:textId="77777777" w:rsidR="00C95609" w:rsidRDefault="00594C8A" w:rsidP="0078047C">
      <w:pPr>
        <w:spacing w:after="0" w:line="240" w:lineRule="auto"/>
        <w:ind w:left="1416"/>
      </w:pPr>
      <w:r>
        <w:t>Na základě plné moci:</w:t>
      </w:r>
      <w:r>
        <w:tab/>
      </w:r>
    </w:p>
    <w:p w14:paraId="01CCF36C" w14:textId="15C33EAD" w:rsidR="00594C8A" w:rsidRDefault="00594C8A" w:rsidP="0078047C">
      <w:pPr>
        <w:spacing w:after="0" w:line="240" w:lineRule="auto"/>
        <w:ind w:left="1416"/>
      </w:pPr>
      <w:r>
        <w:t>IČO:</w:t>
      </w:r>
      <w:r>
        <w:tab/>
      </w:r>
    </w:p>
    <w:p w14:paraId="2EA33699" w14:textId="7E4836F4" w:rsidR="00594C8A" w:rsidRDefault="00594C8A" w:rsidP="0078047C">
      <w:pPr>
        <w:spacing w:after="0" w:line="240" w:lineRule="auto"/>
        <w:ind w:left="1416"/>
      </w:pPr>
      <w:r>
        <w:t>DIČ:</w:t>
      </w:r>
      <w:r>
        <w:tab/>
      </w:r>
    </w:p>
    <w:p w14:paraId="4672668C" w14:textId="3371331D" w:rsidR="00594C8A" w:rsidRDefault="00594C8A" w:rsidP="0078047C">
      <w:pPr>
        <w:spacing w:after="0" w:line="240" w:lineRule="auto"/>
        <w:ind w:left="1416"/>
      </w:pPr>
      <w:r>
        <w:t>Bankovní spojení:</w:t>
      </w:r>
      <w:r w:rsidR="00B56987">
        <w:t xml:space="preserve"> </w:t>
      </w:r>
      <w:r w:rsidR="00B56987">
        <w:tab/>
      </w:r>
      <w:r>
        <w:tab/>
      </w:r>
    </w:p>
    <w:p w14:paraId="2DD4E6F9" w14:textId="18C2BEC6" w:rsidR="00594C8A" w:rsidRDefault="00594C8A" w:rsidP="0078047C">
      <w:pPr>
        <w:spacing w:after="0" w:line="240" w:lineRule="auto"/>
        <w:ind w:left="1416"/>
      </w:pPr>
      <w:r>
        <w:t>Číslo účtu:</w:t>
      </w:r>
      <w:r>
        <w:tab/>
      </w:r>
    </w:p>
    <w:p w14:paraId="5BAD9754" w14:textId="021D603D" w:rsidR="00594C8A" w:rsidRDefault="00594C8A" w:rsidP="0078047C">
      <w:pPr>
        <w:spacing w:after="0" w:line="240" w:lineRule="auto"/>
        <w:ind w:left="1416"/>
      </w:pPr>
      <w:r>
        <w:t>Telefon:</w:t>
      </w:r>
      <w:r>
        <w:tab/>
      </w:r>
    </w:p>
    <w:p w14:paraId="2D934630" w14:textId="2E151FEC" w:rsidR="00594C8A" w:rsidRDefault="00594C8A" w:rsidP="0078047C">
      <w:pPr>
        <w:spacing w:after="0" w:line="240" w:lineRule="auto"/>
        <w:ind w:left="1416"/>
      </w:pPr>
      <w:r>
        <w:t xml:space="preserve">Zapsaný v obchodním </w:t>
      </w:r>
      <w:proofErr w:type="gramStart"/>
      <w:r>
        <w:t xml:space="preserve">rejstříku </w:t>
      </w:r>
      <w:r w:rsidR="00B23869">
        <w:t xml:space="preserve"> vedeném</w:t>
      </w:r>
      <w:proofErr w:type="gramEnd"/>
      <w:r w:rsidR="00B23869">
        <w:t xml:space="preserve"> u </w:t>
      </w:r>
      <w:proofErr w:type="spellStart"/>
      <w:r w:rsidR="00C95609">
        <w:t>xxxxxx</w:t>
      </w:r>
      <w:proofErr w:type="spellEnd"/>
      <w:r w:rsidR="00B23869">
        <w:t xml:space="preserve"> soudu v </w:t>
      </w:r>
      <w:proofErr w:type="spellStart"/>
      <w:r w:rsidR="00C95609">
        <w:t>xxxxxxxxxxxxx</w:t>
      </w:r>
      <w:proofErr w:type="spellEnd"/>
      <w:r w:rsidR="00B23869">
        <w:t xml:space="preserve">, oddíl </w:t>
      </w:r>
      <w:r w:rsidR="00C95609">
        <w:t>x</w:t>
      </w:r>
      <w:r w:rsidR="00B23869">
        <w:t xml:space="preserve">, vložka </w:t>
      </w:r>
      <w:proofErr w:type="spellStart"/>
      <w:r w:rsidR="00C95609">
        <w:t>xxxxxx</w:t>
      </w:r>
      <w:proofErr w:type="spellEnd"/>
    </w:p>
    <w:p w14:paraId="05F85CA8" w14:textId="77777777" w:rsidR="00594C8A" w:rsidRDefault="00594C8A" w:rsidP="00594C8A">
      <w:pPr>
        <w:spacing w:after="80"/>
      </w:pPr>
      <w:r>
        <w:t>(dále jen poskytovatel)</w:t>
      </w:r>
    </w:p>
    <w:p w14:paraId="24075BDF" w14:textId="77777777" w:rsidR="00594C8A" w:rsidRDefault="00594C8A" w:rsidP="00594C8A"/>
    <w:p w14:paraId="495C2E63" w14:textId="77777777" w:rsidR="00594C8A" w:rsidRPr="00276466" w:rsidRDefault="00594C8A" w:rsidP="00594C8A">
      <w:pPr>
        <w:pStyle w:val="Nadpis2"/>
        <w:rPr>
          <w:b/>
        </w:rPr>
      </w:pPr>
      <w:r w:rsidRPr="00276466">
        <w:rPr>
          <w:b/>
        </w:rPr>
        <w:t>2.</w:t>
      </w:r>
      <w:r w:rsidRPr="00276466">
        <w:rPr>
          <w:b/>
        </w:rPr>
        <w:tab/>
        <w:t>Obecná ustanovení</w:t>
      </w:r>
    </w:p>
    <w:p w14:paraId="706C6487" w14:textId="4AB31714" w:rsidR="00594C8A" w:rsidRPr="00C95609" w:rsidRDefault="00594C8A" w:rsidP="00594C8A">
      <w:pPr>
        <w:jc w:val="both"/>
      </w:pPr>
      <w:r>
        <w:t>2.1.</w:t>
      </w:r>
      <w:r>
        <w:tab/>
        <w:t>Tato smlouva je uzavřena na základě nabídky poskytovatele vybrané jako nejvhodnější v rámci otevřeného zadávacího řízení na veřejnou zakázku „</w:t>
      </w:r>
      <w:bookmarkStart w:id="0" w:name="_Hlk132359300"/>
      <w:r w:rsidR="0078047C" w:rsidRPr="0078047C">
        <w:rPr>
          <w:sz w:val="24"/>
          <w:szCs w:val="24"/>
        </w:rPr>
        <w:t>Přeprava se zajištěním využití, případně odstranění vybraných druhů odpadů</w:t>
      </w:r>
      <w:bookmarkEnd w:id="0"/>
      <w:r>
        <w:t xml:space="preserve">“, zveřejněného ve Věstníku veřejných zakázek (VVZ) dne </w:t>
      </w:r>
      <w:r w:rsidR="00AA3B44" w:rsidRPr="00AA3B44">
        <w:t>17.4.2023</w:t>
      </w:r>
      <w:r w:rsidRPr="00AA3B44">
        <w:rPr>
          <w:color w:val="FF0000"/>
        </w:rPr>
        <w:t xml:space="preserve"> </w:t>
      </w:r>
      <w:r w:rsidR="00BE3F3D" w:rsidRPr="00AA3B44">
        <w:t xml:space="preserve">číslo zakázky: </w:t>
      </w:r>
      <w:r w:rsidR="00FB2C5E" w:rsidRPr="00AA3B44">
        <w:t>Z202</w:t>
      </w:r>
      <w:r w:rsidR="0078047C" w:rsidRPr="00AA3B44">
        <w:t>3</w:t>
      </w:r>
      <w:r w:rsidR="00FB2C5E" w:rsidRPr="00AA3B44">
        <w:t>-0</w:t>
      </w:r>
      <w:r w:rsidR="00AA3B44" w:rsidRPr="00AA3B44">
        <w:t>15398</w:t>
      </w:r>
    </w:p>
    <w:p w14:paraId="095983B6" w14:textId="77777777" w:rsidR="00594C8A" w:rsidRDefault="00594C8A" w:rsidP="00594C8A">
      <w:pPr>
        <w:jc w:val="both"/>
      </w:pPr>
      <w:r>
        <w:t>2.2.</w:t>
      </w:r>
      <w:r>
        <w:tab/>
        <w:t>Poskytovatel objednateli v nabídce prokázal, že splňuje kvalifikaci pro plnění předmětu této smlouvy, především že je osobou oprávněnou k podnikání v oblasti nakládání s odpady a k podnikání v oblasti nakládání s nebezpečnými odpady. Poskytovatel se zavazuje oznámit objednateli veškeré podstatné změny v kvalifikaci, které by měly vliv na plnění předmětu této smlouvy a závazky z ní vyplývající.</w:t>
      </w:r>
    </w:p>
    <w:p w14:paraId="4A1E898D" w14:textId="77777777" w:rsidR="00594C8A" w:rsidRDefault="00594C8A" w:rsidP="00594C8A">
      <w:pPr>
        <w:jc w:val="both"/>
      </w:pPr>
      <w:r>
        <w:lastRenderedPageBreak/>
        <w:t>2.3.</w:t>
      </w:r>
      <w:r>
        <w:tab/>
        <w:t xml:space="preserve">Pod pojmem odstranění odpadu se pro účely této smlouvy považuje využívání a odstraňování odpadů podle Příloh </w:t>
      </w:r>
      <w:r w:rsidRPr="00C95609">
        <w:t>zákona o odpadech</w:t>
      </w:r>
      <w:r w:rsidR="00447E14" w:rsidRPr="00C95609">
        <w:t xml:space="preserve"> </w:t>
      </w:r>
      <w:r>
        <w:t>ve znění jeho pozdějších předpisů a prováděcích vyhlášek</w:t>
      </w:r>
      <w:r w:rsidR="00CA50CD">
        <w:t>.</w:t>
      </w:r>
    </w:p>
    <w:p w14:paraId="108FB50D" w14:textId="77777777" w:rsidR="00594C8A" w:rsidRPr="00276466" w:rsidRDefault="00594C8A" w:rsidP="00594C8A">
      <w:pPr>
        <w:pStyle w:val="Nadpis2"/>
        <w:jc w:val="both"/>
        <w:rPr>
          <w:b/>
        </w:rPr>
      </w:pPr>
      <w:r w:rsidRPr="00276466">
        <w:rPr>
          <w:b/>
        </w:rPr>
        <w:t>3.</w:t>
      </w:r>
      <w:r w:rsidRPr="00276466">
        <w:rPr>
          <w:b/>
        </w:rPr>
        <w:tab/>
        <w:t>Předmět smlouvy</w:t>
      </w:r>
    </w:p>
    <w:p w14:paraId="74216A7E" w14:textId="43C94613" w:rsidR="00594C8A" w:rsidRDefault="00594C8A" w:rsidP="00594C8A">
      <w:pPr>
        <w:jc w:val="both"/>
      </w:pPr>
      <w:r>
        <w:t>3.1.</w:t>
      </w:r>
      <w:r>
        <w:tab/>
        <w:t xml:space="preserve">Předmětem této smlouvy je pravidelné celoroční přebírání dohodnutých druhů odpadů, jejich </w:t>
      </w:r>
      <w:r w:rsidR="0078047C">
        <w:t>přeprava</w:t>
      </w:r>
      <w:r>
        <w:t xml:space="preserve"> a odstranění v souladu se všemi všeobecně závaznými právními předpisy, platnými v České republice v době účinnosti této smlouvy, především v </w:t>
      </w:r>
      <w:r w:rsidRPr="00C95609">
        <w:t>souladu se zákonem</w:t>
      </w:r>
      <w:r w:rsidR="007965BD" w:rsidRPr="00C95609">
        <w:t xml:space="preserve"> </w:t>
      </w:r>
      <w:r w:rsidRPr="00C95609">
        <w:t xml:space="preserve"> </w:t>
      </w:r>
      <w:r w:rsidR="00447E14" w:rsidRPr="00C95609">
        <w:t xml:space="preserve"> o odpadech </w:t>
      </w:r>
      <w:r>
        <w:t xml:space="preserve">ve znění jeho pozdějších předpisů (dále jen platnými právními předpisy) a v souladu s platnými Provozními řády zařízení objednatele určených k využívání, odstraňování, sběru nebo výkupu odpadů (dále jen Provozní řády). </w:t>
      </w:r>
    </w:p>
    <w:p w14:paraId="2EDC6195" w14:textId="6459C71D" w:rsidR="0078047C" w:rsidRPr="0078047C" w:rsidRDefault="00594C8A" w:rsidP="0078047C">
      <w:pPr>
        <w:spacing w:before="120"/>
        <w:jc w:val="both"/>
        <w:rPr>
          <w:rFonts w:cstheme="minorHAnsi"/>
          <w:szCs w:val="20"/>
        </w:rPr>
      </w:pPr>
      <w:r>
        <w:t>3.2.</w:t>
      </w:r>
      <w:r>
        <w:tab/>
      </w:r>
      <w:r w:rsidR="0078047C" w:rsidRPr="0078047C">
        <w:rPr>
          <w:rFonts w:cstheme="minorHAnsi"/>
          <w:szCs w:val="20"/>
        </w:rPr>
        <w:t>Přeprava se zajištěním využití, případně odstranění vybraných druhů odpadů specifikovaných v Příloze č.1 této smlouvy dle zařízení zadavatele odkud bude odpad odebírán:</w:t>
      </w:r>
    </w:p>
    <w:p w14:paraId="57985D7B" w14:textId="77777777" w:rsidR="0078047C" w:rsidRPr="0078047C" w:rsidRDefault="0078047C" w:rsidP="0078047C">
      <w:pPr>
        <w:numPr>
          <w:ilvl w:val="0"/>
          <w:numId w:val="1"/>
        </w:numPr>
        <w:spacing w:before="120" w:after="0" w:line="240" w:lineRule="auto"/>
        <w:ind w:left="360"/>
        <w:jc w:val="both"/>
        <w:rPr>
          <w:rFonts w:cstheme="minorHAnsi"/>
          <w:szCs w:val="20"/>
        </w:rPr>
      </w:pPr>
      <w:r w:rsidRPr="0078047C">
        <w:rPr>
          <w:rFonts w:cstheme="minorHAnsi"/>
          <w:szCs w:val="20"/>
        </w:rPr>
        <w:t>Sběrna tříděného odpadu – CZJ00017</w:t>
      </w:r>
    </w:p>
    <w:p w14:paraId="0B47150C" w14:textId="77777777" w:rsidR="0078047C" w:rsidRPr="0078047C" w:rsidRDefault="0078047C" w:rsidP="0078047C">
      <w:pPr>
        <w:numPr>
          <w:ilvl w:val="0"/>
          <w:numId w:val="2"/>
        </w:numPr>
        <w:spacing w:before="120" w:after="0" w:line="240" w:lineRule="auto"/>
        <w:ind w:left="360"/>
        <w:jc w:val="both"/>
        <w:rPr>
          <w:rFonts w:cstheme="minorHAnsi"/>
          <w:szCs w:val="20"/>
        </w:rPr>
      </w:pPr>
      <w:r w:rsidRPr="0078047C">
        <w:rPr>
          <w:rFonts w:cstheme="minorHAnsi"/>
          <w:szCs w:val="20"/>
        </w:rPr>
        <w:t xml:space="preserve">Nebezpečné odpady katalogové číslo 18 01 01, 18 01 03 a 18 01 09 – budou předávány k přepravě v pevných obalech a pytlích, četnost odvozů – 1x týdně (dle pevně stanoveného dne v týdnu) nebo na základě potřeb zadavatele. </w:t>
      </w:r>
    </w:p>
    <w:p w14:paraId="40FF2D46" w14:textId="77777777" w:rsidR="0078047C" w:rsidRPr="0078047C" w:rsidRDefault="0078047C" w:rsidP="0078047C">
      <w:pPr>
        <w:numPr>
          <w:ilvl w:val="0"/>
          <w:numId w:val="2"/>
        </w:numPr>
        <w:spacing w:before="120" w:after="0" w:line="240" w:lineRule="auto"/>
        <w:ind w:left="360"/>
        <w:jc w:val="both"/>
        <w:rPr>
          <w:rFonts w:cstheme="minorHAnsi"/>
          <w:szCs w:val="20"/>
        </w:rPr>
      </w:pPr>
      <w:r w:rsidRPr="0078047C">
        <w:rPr>
          <w:rFonts w:cstheme="minorHAnsi"/>
          <w:szCs w:val="20"/>
        </w:rPr>
        <w:t>Obaly obsahující zbytky nebezpečných látek katalogové číslo 15 01 10 - jsou soustřeďovány ve vanových kontejnerech zadavatele o objemu 10 m</w:t>
      </w:r>
      <w:r w:rsidRPr="0078047C">
        <w:rPr>
          <w:rFonts w:cstheme="minorHAnsi"/>
          <w:szCs w:val="20"/>
          <w:vertAlign w:val="superscript"/>
        </w:rPr>
        <w:t>3</w:t>
      </w:r>
      <w:r w:rsidRPr="0078047C">
        <w:rPr>
          <w:rFonts w:cstheme="minorHAnsi"/>
          <w:szCs w:val="20"/>
        </w:rPr>
        <w:t xml:space="preserve">. Četnost odvozů v kontejnerech zadavatele - </w:t>
      </w:r>
      <w:proofErr w:type="gramStart"/>
      <w:r w:rsidRPr="0078047C">
        <w:rPr>
          <w:rFonts w:cstheme="minorHAnsi"/>
          <w:szCs w:val="20"/>
        </w:rPr>
        <w:t>3-4x</w:t>
      </w:r>
      <w:proofErr w:type="gramEnd"/>
      <w:r w:rsidRPr="0078047C">
        <w:rPr>
          <w:rFonts w:cstheme="minorHAnsi"/>
          <w:szCs w:val="20"/>
        </w:rPr>
        <w:t xml:space="preserve"> ročně, na základě potřeb zadavatele. Vrácení prázdných kontejnerů zadavateli nejpozději 1 den po uskutečněném odvozu.</w:t>
      </w:r>
    </w:p>
    <w:p w14:paraId="1878ADF3" w14:textId="77777777" w:rsidR="0078047C" w:rsidRPr="0078047C" w:rsidRDefault="0078047C" w:rsidP="0078047C">
      <w:pPr>
        <w:numPr>
          <w:ilvl w:val="0"/>
          <w:numId w:val="2"/>
        </w:numPr>
        <w:spacing w:before="120" w:after="0" w:line="240" w:lineRule="auto"/>
        <w:ind w:left="360"/>
        <w:jc w:val="both"/>
        <w:rPr>
          <w:rFonts w:cstheme="minorHAnsi"/>
          <w:szCs w:val="20"/>
        </w:rPr>
      </w:pPr>
      <w:r w:rsidRPr="0078047C">
        <w:rPr>
          <w:rFonts w:cstheme="minorHAnsi"/>
          <w:szCs w:val="20"/>
        </w:rPr>
        <w:t xml:space="preserve">Ostatní odpady kategorie O a N uvedené v přiložené tabulce jsou ze shromažďovacích prostředků zadavatele překládány do přistavených kontejnerů poskytovatele služby. Četnost odvozu na základě potřeb zadavatele. </w:t>
      </w:r>
    </w:p>
    <w:p w14:paraId="68B5FCBF" w14:textId="77777777" w:rsidR="0078047C" w:rsidRPr="0078047C" w:rsidRDefault="0078047C" w:rsidP="0078047C">
      <w:pPr>
        <w:numPr>
          <w:ilvl w:val="0"/>
          <w:numId w:val="2"/>
        </w:numPr>
        <w:spacing w:before="120" w:after="0" w:line="240" w:lineRule="auto"/>
        <w:ind w:left="360"/>
        <w:jc w:val="both"/>
        <w:rPr>
          <w:rFonts w:cstheme="minorHAnsi"/>
          <w:szCs w:val="20"/>
        </w:rPr>
      </w:pPr>
      <w:r w:rsidRPr="0078047C">
        <w:rPr>
          <w:rFonts w:cstheme="minorHAnsi"/>
          <w:szCs w:val="20"/>
        </w:rPr>
        <w:t xml:space="preserve">Obvykle je odvoz objednáván minimálně 1 týden dopředu a odvoz bude uskutečněn nejdéle následující týden po objednání v termínu: </w:t>
      </w:r>
      <w:proofErr w:type="gramStart"/>
      <w:r w:rsidRPr="0078047C">
        <w:rPr>
          <w:rFonts w:cstheme="minorHAnsi"/>
          <w:szCs w:val="20"/>
        </w:rPr>
        <w:t>pondělí – pátek</w:t>
      </w:r>
      <w:proofErr w:type="gramEnd"/>
      <w:r w:rsidRPr="0078047C">
        <w:rPr>
          <w:rFonts w:cstheme="minorHAnsi"/>
          <w:szCs w:val="20"/>
        </w:rPr>
        <w:t>, 6.00 – 14.15 hodin.</w:t>
      </w:r>
    </w:p>
    <w:p w14:paraId="28AE1171" w14:textId="77777777" w:rsidR="0078047C" w:rsidRPr="0078047C" w:rsidRDefault="0078047C" w:rsidP="0078047C">
      <w:pPr>
        <w:pStyle w:val="Odstavecseseznamem"/>
        <w:numPr>
          <w:ilvl w:val="0"/>
          <w:numId w:val="1"/>
        </w:numPr>
        <w:spacing w:before="120"/>
        <w:ind w:left="360"/>
        <w:contextualSpacing w:val="0"/>
        <w:jc w:val="both"/>
        <w:rPr>
          <w:rFonts w:asciiTheme="minorHAnsi" w:hAnsiTheme="minorHAnsi" w:cstheme="minorHAnsi"/>
          <w:sz w:val="22"/>
          <w:szCs w:val="20"/>
        </w:rPr>
      </w:pPr>
      <w:proofErr w:type="spellStart"/>
      <w:r w:rsidRPr="0078047C">
        <w:rPr>
          <w:rFonts w:asciiTheme="minorHAnsi" w:hAnsiTheme="minorHAnsi" w:cstheme="minorHAnsi"/>
          <w:sz w:val="22"/>
          <w:szCs w:val="20"/>
        </w:rPr>
        <w:t>Dotřiďovací</w:t>
      </w:r>
      <w:proofErr w:type="spellEnd"/>
      <w:r w:rsidRPr="0078047C">
        <w:rPr>
          <w:rFonts w:asciiTheme="minorHAnsi" w:hAnsiTheme="minorHAnsi" w:cstheme="minorHAnsi"/>
          <w:sz w:val="22"/>
          <w:szCs w:val="20"/>
        </w:rPr>
        <w:t xml:space="preserve"> linka – CZJ01129</w:t>
      </w:r>
    </w:p>
    <w:p w14:paraId="38DFDEAA" w14:textId="77777777" w:rsidR="0078047C" w:rsidRPr="0078047C" w:rsidRDefault="0078047C" w:rsidP="0078047C">
      <w:pPr>
        <w:numPr>
          <w:ilvl w:val="0"/>
          <w:numId w:val="2"/>
        </w:numPr>
        <w:spacing w:before="120" w:after="0" w:line="240" w:lineRule="auto"/>
        <w:ind w:left="360"/>
        <w:jc w:val="both"/>
        <w:rPr>
          <w:rFonts w:cstheme="minorHAnsi"/>
          <w:szCs w:val="20"/>
        </w:rPr>
      </w:pPr>
      <w:bookmarkStart w:id="1" w:name="_Hlk129942593"/>
      <w:r w:rsidRPr="0078047C">
        <w:rPr>
          <w:rFonts w:cstheme="minorHAnsi"/>
          <w:szCs w:val="20"/>
        </w:rPr>
        <w:t xml:space="preserve">Odpady katalogové číslo 19 12 12 - Jiné odpady (včetně směsí materiálů) z mechanické úpravy odpadu neuvedené pod číslem 19 12 11, slisované do balíků. Četnost </w:t>
      </w:r>
      <w:proofErr w:type="gramStart"/>
      <w:r w:rsidRPr="0078047C">
        <w:rPr>
          <w:rFonts w:cstheme="minorHAnsi"/>
          <w:szCs w:val="20"/>
        </w:rPr>
        <w:t>odvozu - 1x</w:t>
      </w:r>
      <w:proofErr w:type="gramEnd"/>
      <w:r w:rsidRPr="0078047C">
        <w:rPr>
          <w:rFonts w:cstheme="minorHAnsi"/>
          <w:szCs w:val="20"/>
        </w:rPr>
        <w:t xml:space="preserve"> měsíčně na základě potřeby zadavatele. Tento odpad bude předáván výhradně k energetickému využití.</w:t>
      </w:r>
    </w:p>
    <w:bookmarkEnd w:id="1"/>
    <w:p w14:paraId="7F6DE596" w14:textId="77777777" w:rsidR="0078047C" w:rsidRPr="0078047C" w:rsidRDefault="0078047C" w:rsidP="0078047C">
      <w:pPr>
        <w:numPr>
          <w:ilvl w:val="0"/>
          <w:numId w:val="1"/>
        </w:numPr>
        <w:spacing w:before="120" w:after="0" w:line="240" w:lineRule="auto"/>
        <w:ind w:left="360"/>
        <w:jc w:val="both"/>
        <w:rPr>
          <w:rFonts w:cstheme="minorHAnsi"/>
          <w:szCs w:val="20"/>
        </w:rPr>
      </w:pPr>
      <w:r w:rsidRPr="0078047C">
        <w:rPr>
          <w:rFonts w:cstheme="minorHAnsi"/>
          <w:szCs w:val="20"/>
        </w:rPr>
        <w:t>Překládací stanice odpadu – CZJ00286</w:t>
      </w:r>
    </w:p>
    <w:p w14:paraId="360DB6C9" w14:textId="77777777" w:rsidR="0078047C" w:rsidRPr="0078047C" w:rsidRDefault="0078047C" w:rsidP="0078047C">
      <w:pPr>
        <w:numPr>
          <w:ilvl w:val="0"/>
          <w:numId w:val="2"/>
        </w:numPr>
        <w:spacing w:before="120" w:after="0" w:line="240" w:lineRule="auto"/>
        <w:ind w:left="360"/>
        <w:jc w:val="both"/>
        <w:rPr>
          <w:rFonts w:cstheme="minorHAnsi"/>
          <w:szCs w:val="20"/>
        </w:rPr>
      </w:pPr>
      <w:r w:rsidRPr="0078047C">
        <w:rPr>
          <w:rFonts w:cstheme="minorHAnsi"/>
          <w:szCs w:val="20"/>
        </w:rPr>
        <w:t>Odpad 20 03 01 – směsný komunální odpad je soustřeďován volně na ploše v hale překládací stanice odpadů a je překládán nakladačem zadavatele do přistaveného velkoobjemového kontejneru poskytovatele služby.</w:t>
      </w:r>
    </w:p>
    <w:p w14:paraId="472A0A45" w14:textId="77777777" w:rsidR="0078047C" w:rsidRPr="0078047C" w:rsidRDefault="0078047C" w:rsidP="0078047C">
      <w:pPr>
        <w:numPr>
          <w:ilvl w:val="0"/>
          <w:numId w:val="2"/>
        </w:numPr>
        <w:spacing w:before="120" w:after="0" w:line="240" w:lineRule="auto"/>
        <w:ind w:left="360"/>
        <w:jc w:val="both"/>
        <w:rPr>
          <w:rFonts w:cstheme="minorHAnsi"/>
          <w:szCs w:val="20"/>
        </w:rPr>
      </w:pPr>
      <w:r w:rsidRPr="0078047C">
        <w:rPr>
          <w:rFonts w:cstheme="minorHAnsi"/>
          <w:szCs w:val="20"/>
        </w:rPr>
        <w:t>Odpad katalogové číslo 19 12 12 - Jiné odpady (včetně směsí materiálů) z mechanické úpravy odpadu neuvedené pod číslem 19 12 11, je soustřeďován volně na ploše v druhé části haly překládací stanice a je překládán nakladačem zadavatele do přistaveného velkoobjemového kontejneru poskytovatele služby (jedná se o směs odpadů, na které mají Technické služby vydané platné povolení k upuštění od odděleného soustřeďování odpadů).</w:t>
      </w:r>
    </w:p>
    <w:p w14:paraId="32D8DD52" w14:textId="7B23C8A3" w:rsidR="0078047C" w:rsidRPr="0078047C" w:rsidRDefault="0078047C" w:rsidP="0078047C">
      <w:pPr>
        <w:spacing w:before="120"/>
        <w:jc w:val="both"/>
        <w:rPr>
          <w:rFonts w:cstheme="minorHAnsi"/>
          <w:szCs w:val="20"/>
        </w:rPr>
      </w:pPr>
      <w:r w:rsidRPr="0078047C">
        <w:rPr>
          <w:rFonts w:cstheme="minorHAnsi"/>
          <w:szCs w:val="20"/>
        </w:rPr>
        <w:t xml:space="preserve">V rámci služby </w:t>
      </w:r>
      <w:r>
        <w:rPr>
          <w:rFonts w:cstheme="minorHAnsi"/>
          <w:szCs w:val="20"/>
        </w:rPr>
        <w:t xml:space="preserve">se poskytovatel zavazuje </w:t>
      </w:r>
      <w:proofErr w:type="gramStart"/>
      <w:r>
        <w:rPr>
          <w:rFonts w:cstheme="minorHAnsi"/>
          <w:szCs w:val="20"/>
        </w:rPr>
        <w:t xml:space="preserve">k </w:t>
      </w:r>
      <w:r w:rsidRPr="0078047C">
        <w:rPr>
          <w:rFonts w:cstheme="minorHAnsi"/>
          <w:szCs w:val="20"/>
        </w:rPr>
        <w:t>:</w:t>
      </w:r>
      <w:proofErr w:type="gramEnd"/>
    </w:p>
    <w:p w14:paraId="44AF6DFA" w14:textId="6838B7EB" w:rsidR="0078047C" w:rsidRPr="0078047C" w:rsidRDefault="0078047C" w:rsidP="0078047C">
      <w:pPr>
        <w:pStyle w:val="Odstavecseseznamem"/>
        <w:numPr>
          <w:ilvl w:val="0"/>
          <w:numId w:val="3"/>
        </w:numPr>
        <w:spacing w:before="120"/>
        <w:ind w:left="360"/>
        <w:contextualSpacing w:val="0"/>
        <w:jc w:val="both"/>
        <w:rPr>
          <w:rFonts w:asciiTheme="minorHAnsi" w:hAnsiTheme="minorHAnsi" w:cstheme="minorHAnsi"/>
          <w:sz w:val="22"/>
          <w:szCs w:val="20"/>
        </w:rPr>
      </w:pPr>
      <w:r w:rsidRPr="0078047C">
        <w:rPr>
          <w:rFonts w:asciiTheme="minorHAnsi" w:hAnsiTheme="minorHAnsi" w:cstheme="minorHAnsi"/>
          <w:sz w:val="22"/>
          <w:szCs w:val="20"/>
        </w:rPr>
        <w:t>Dlouhodob</w:t>
      </w:r>
      <w:r>
        <w:rPr>
          <w:rFonts w:asciiTheme="minorHAnsi" w:hAnsiTheme="minorHAnsi" w:cstheme="minorHAnsi"/>
          <w:sz w:val="22"/>
          <w:szCs w:val="20"/>
        </w:rPr>
        <w:t>ému</w:t>
      </w:r>
      <w:r w:rsidRPr="0078047C">
        <w:rPr>
          <w:rFonts w:asciiTheme="minorHAnsi" w:hAnsiTheme="minorHAnsi" w:cstheme="minorHAnsi"/>
          <w:sz w:val="22"/>
          <w:szCs w:val="20"/>
        </w:rPr>
        <w:t xml:space="preserve"> pronájm</w:t>
      </w:r>
      <w:r>
        <w:rPr>
          <w:rFonts w:asciiTheme="minorHAnsi" w:hAnsiTheme="minorHAnsi" w:cstheme="minorHAnsi"/>
          <w:sz w:val="22"/>
          <w:szCs w:val="20"/>
        </w:rPr>
        <w:t>u</w:t>
      </w:r>
      <w:r w:rsidRPr="0078047C">
        <w:rPr>
          <w:rFonts w:asciiTheme="minorHAnsi" w:hAnsiTheme="minorHAnsi" w:cstheme="minorHAnsi"/>
          <w:sz w:val="22"/>
          <w:szCs w:val="20"/>
        </w:rPr>
        <w:t xml:space="preserve"> 2 ks velkoobjemových kontejnerů o objemu 40 m</w:t>
      </w:r>
      <w:r w:rsidRPr="0078047C">
        <w:rPr>
          <w:rFonts w:asciiTheme="minorHAnsi" w:hAnsiTheme="minorHAnsi" w:cstheme="minorHAnsi"/>
          <w:sz w:val="22"/>
          <w:szCs w:val="20"/>
          <w:vertAlign w:val="superscript"/>
        </w:rPr>
        <w:t>3</w:t>
      </w:r>
      <w:r w:rsidRPr="0078047C">
        <w:rPr>
          <w:rFonts w:asciiTheme="minorHAnsi" w:hAnsiTheme="minorHAnsi" w:cstheme="minorHAnsi"/>
          <w:sz w:val="22"/>
          <w:szCs w:val="20"/>
        </w:rPr>
        <w:t xml:space="preserve"> pro překládací stanici odpadů.</w:t>
      </w:r>
    </w:p>
    <w:p w14:paraId="191AEBD6" w14:textId="62F4A84E" w:rsidR="0078047C" w:rsidRPr="0078047C" w:rsidRDefault="0078047C" w:rsidP="0078047C">
      <w:pPr>
        <w:pStyle w:val="Odstavecseseznamem"/>
        <w:numPr>
          <w:ilvl w:val="0"/>
          <w:numId w:val="3"/>
        </w:numPr>
        <w:spacing w:before="120"/>
        <w:ind w:left="360"/>
        <w:contextualSpacing w:val="0"/>
        <w:jc w:val="both"/>
        <w:rPr>
          <w:rFonts w:asciiTheme="minorHAnsi" w:hAnsiTheme="minorHAnsi" w:cstheme="minorHAnsi"/>
          <w:sz w:val="22"/>
          <w:szCs w:val="20"/>
        </w:rPr>
      </w:pPr>
      <w:r w:rsidRPr="0078047C">
        <w:rPr>
          <w:rFonts w:asciiTheme="minorHAnsi" w:hAnsiTheme="minorHAnsi" w:cstheme="minorHAnsi"/>
          <w:sz w:val="22"/>
          <w:szCs w:val="20"/>
        </w:rPr>
        <w:t>Odvoz</w:t>
      </w:r>
      <w:r>
        <w:rPr>
          <w:rFonts w:asciiTheme="minorHAnsi" w:hAnsiTheme="minorHAnsi" w:cstheme="minorHAnsi"/>
          <w:sz w:val="22"/>
          <w:szCs w:val="20"/>
        </w:rPr>
        <w:t>u</w:t>
      </w:r>
      <w:r w:rsidRPr="0078047C">
        <w:rPr>
          <w:rFonts w:asciiTheme="minorHAnsi" w:hAnsiTheme="minorHAnsi" w:cstheme="minorHAnsi"/>
          <w:sz w:val="22"/>
          <w:szCs w:val="20"/>
        </w:rPr>
        <w:t xml:space="preserve"> naplněných velkoobjemových kontejnerů z překládací stanice odpadů výměnou za prázdné minimálně 1x denně (telefonické objednání 1 pracovní den předem). </w:t>
      </w:r>
    </w:p>
    <w:p w14:paraId="38D62651" w14:textId="5EE9B4CA" w:rsidR="0078047C" w:rsidRPr="0078047C" w:rsidRDefault="0078047C" w:rsidP="0078047C">
      <w:pPr>
        <w:pStyle w:val="Odstavecseseznamem"/>
        <w:numPr>
          <w:ilvl w:val="0"/>
          <w:numId w:val="3"/>
        </w:numPr>
        <w:spacing w:before="120"/>
        <w:ind w:left="360"/>
        <w:contextualSpacing w:val="0"/>
        <w:jc w:val="both"/>
        <w:rPr>
          <w:rFonts w:asciiTheme="minorHAnsi" w:hAnsiTheme="minorHAnsi" w:cstheme="minorHAnsi"/>
          <w:sz w:val="22"/>
          <w:szCs w:val="20"/>
        </w:rPr>
      </w:pPr>
      <w:r w:rsidRPr="0078047C">
        <w:rPr>
          <w:rFonts w:asciiTheme="minorHAnsi" w:hAnsiTheme="minorHAnsi" w:cstheme="minorHAnsi"/>
          <w:sz w:val="22"/>
          <w:szCs w:val="20"/>
        </w:rPr>
        <w:lastRenderedPageBreak/>
        <w:t xml:space="preserve">Odvozu naplněných kontejnerů a přistavení prázdných kontejnerů v termínu: </w:t>
      </w:r>
      <w:proofErr w:type="gramStart"/>
      <w:r w:rsidRPr="0078047C">
        <w:rPr>
          <w:rFonts w:asciiTheme="minorHAnsi" w:hAnsiTheme="minorHAnsi" w:cstheme="minorHAnsi"/>
          <w:sz w:val="22"/>
          <w:szCs w:val="20"/>
        </w:rPr>
        <w:t>pondělí – pátek</w:t>
      </w:r>
      <w:proofErr w:type="gramEnd"/>
      <w:r w:rsidRPr="0078047C">
        <w:rPr>
          <w:rFonts w:asciiTheme="minorHAnsi" w:hAnsiTheme="minorHAnsi" w:cstheme="minorHAnsi"/>
          <w:sz w:val="22"/>
          <w:szCs w:val="20"/>
        </w:rPr>
        <w:t>, 6.00 – 14.15 hodin.</w:t>
      </w:r>
    </w:p>
    <w:p w14:paraId="0A88C666" w14:textId="77777777" w:rsidR="0078047C" w:rsidRPr="0078047C" w:rsidRDefault="0078047C" w:rsidP="0078047C">
      <w:pPr>
        <w:pStyle w:val="Odstavecseseznamem"/>
        <w:numPr>
          <w:ilvl w:val="0"/>
          <w:numId w:val="3"/>
        </w:numPr>
        <w:spacing w:before="120"/>
        <w:ind w:left="360"/>
        <w:contextualSpacing w:val="0"/>
        <w:jc w:val="both"/>
        <w:rPr>
          <w:rFonts w:asciiTheme="minorHAnsi" w:hAnsiTheme="minorHAnsi" w:cstheme="minorHAnsi"/>
          <w:sz w:val="22"/>
          <w:szCs w:val="20"/>
        </w:rPr>
      </w:pPr>
      <w:r w:rsidRPr="0078047C">
        <w:rPr>
          <w:rFonts w:asciiTheme="minorHAnsi" w:hAnsiTheme="minorHAnsi" w:cstheme="minorHAnsi"/>
          <w:sz w:val="22"/>
          <w:szCs w:val="20"/>
        </w:rPr>
        <w:t>Minimálně 20 % z převzatých odpadů bude energeticky nebo materiálově využito tak, aby byla dodržena hierarchie nakládání s odpady. O množství využitých odpadů bude 1x měsíčně zadavateli předán doklad, a to nejpozději do 15. dne následujícím po měsíci, kdy byl odpad využit. Doklad bude obsahovat určení koncového zařízení včetně IČZ.</w:t>
      </w:r>
    </w:p>
    <w:p w14:paraId="3C2FE9C8" w14:textId="77777777" w:rsidR="0078047C" w:rsidRPr="0078047C" w:rsidRDefault="0078047C" w:rsidP="0078047C">
      <w:pPr>
        <w:pStyle w:val="Odstavecseseznamem"/>
        <w:numPr>
          <w:ilvl w:val="0"/>
          <w:numId w:val="3"/>
        </w:numPr>
        <w:spacing w:before="120"/>
        <w:ind w:left="360"/>
        <w:contextualSpacing w:val="0"/>
        <w:jc w:val="both"/>
        <w:rPr>
          <w:rFonts w:asciiTheme="minorHAnsi" w:hAnsiTheme="minorHAnsi" w:cstheme="minorHAnsi"/>
          <w:sz w:val="22"/>
          <w:szCs w:val="20"/>
        </w:rPr>
      </w:pPr>
      <w:r w:rsidRPr="0078047C">
        <w:rPr>
          <w:rFonts w:asciiTheme="minorHAnsi" w:hAnsiTheme="minorHAnsi" w:cstheme="minorHAnsi"/>
          <w:sz w:val="22"/>
          <w:szCs w:val="20"/>
        </w:rPr>
        <w:t>Technické služby města Pelhřimova budou, na základě zplnomocnění, za Město Pelhřimov uplatňovat u odpadů 20 03 01, 20 03 03 slevu na zákonném poplatku do výše, kterou povoluje zákon č. 541/2021 Sb., o odpadech, v platném znění.</w:t>
      </w:r>
    </w:p>
    <w:p w14:paraId="15287660" w14:textId="77777777" w:rsidR="0078047C" w:rsidRDefault="0078047C" w:rsidP="0078047C"/>
    <w:p w14:paraId="37A0A043" w14:textId="77777777" w:rsidR="00594C8A" w:rsidRPr="00276466" w:rsidRDefault="00594C8A" w:rsidP="00594C8A">
      <w:pPr>
        <w:pStyle w:val="Nadpis2"/>
        <w:jc w:val="both"/>
        <w:rPr>
          <w:b/>
        </w:rPr>
      </w:pPr>
      <w:r w:rsidRPr="00276466">
        <w:rPr>
          <w:b/>
        </w:rPr>
        <w:t>4.</w:t>
      </w:r>
      <w:r w:rsidRPr="00276466">
        <w:rPr>
          <w:b/>
        </w:rPr>
        <w:tab/>
        <w:t>Místo a lhůty plnění</w:t>
      </w:r>
    </w:p>
    <w:p w14:paraId="2830EC5A" w14:textId="77777777" w:rsidR="00594C8A" w:rsidRDefault="00594C8A" w:rsidP="00594C8A">
      <w:pPr>
        <w:jc w:val="both"/>
      </w:pPr>
      <w:r>
        <w:t>4.1.</w:t>
      </w:r>
      <w:r>
        <w:tab/>
        <w:t>Odpad převezme poskytovatel od objednatele v zařízení určeném ke sběru a výkupu odpadů (sběr výkup, shromažďování, skladování ve smyslu schválených Provozních řádů), a to v</w:t>
      </w:r>
      <w:r w:rsidR="002B7DC5">
        <w:t xml:space="preserve"> areálu </w:t>
      </w:r>
      <w:r>
        <w:t>Technických služ</w:t>
      </w:r>
      <w:r w:rsidR="008351B4">
        <w:t>eb</w:t>
      </w:r>
      <w:r>
        <w:t xml:space="preserve"> města Pelhřimova, příspěvkové organizaci, </w:t>
      </w:r>
      <w:proofErr w:type="spellStart"/>
      <w:r>
        <w:t>Myslotínská</w:t>
      </w:r>
      <w:proofErr w:type="spellEnd"/>
      <w:r>
        <w:t xml:space="preserve"> 1740, Pelhřimov, (dále jen místo převzetí).</w:t>
      </w:r>
    </w:p>
    <w:p w14:paraId="77E81381" w14:textId="65430560" w:rsidR="00594C8A" w:rsidRDefault="00594C8A" w:rsidP="00594C8A">
      <w:pPr>
        <w:jc w:val="both"/>
      </w:pPr>
      <w:r>
        <w:t>4.2.</w:t>
      </w:r>
      <w:r>
        <w:tab/>
        <w:t>Převzatý odpad se poskytovatel zavazuje odvé</w:t>
      </w:r>
      <w:r w:rsidR="00EA65DE">
        <w:t>z</w:t>
      </w:r>
      <w:r>
        <w:t>t a odstranit v souladu s platnými právními předpisy, přičemž pro odstranění odpadů bude využívat technická zařízení uvedená v příloze č. 4 této smlouvy (dále jen místa odstranění).</w:t>
      </w:r>
      <w:r w:rsidR="008F0943">
        <w:t xml:space="preserve"> V případě odstávky, vyšší moci nebo poruchy některého zařízení apod. bude poskytovatel využívat pouze zařízení v rámci přiloženého seznamu technických zařízení. Každá změna v koncovém odstranění odpadů musí být předem písemně odsouhlasena objednatelem.</w:t>
      </w:r>
    </w:p>
    <w:p w14:paraId="1D4141C3" w14:textId="77777777" w:rsidR="00594C8A" w:rsidRDefault="00594C8A" w:rsidP="00594C8A">
      <w:pPr>
        <w:jc w:val="both"/>
      </w:pPr>
      <w:r>
        <w:t>4.3.</w:t>
      </w:r>
      <w:r>
        <w:tab/>
        <w:t>Poskytovatel se zavazuje přebírat od objednatele odpad dle přílohy č.1 této smlouvy. Písemná výzva k převzetí bude obsahovat základní vymezení druhu a kategorie předávaných odpadů včetně jeho předpokládaného množství a požadovaného datumu převzetí odpadu a bude poskytovateli doručena osobně, faxem nebo e-mailem, tato výzva bude poskytovatelem obratem potvrzena.</w:t>
      </w:r>
    </w:p>
    <w:p w14:paraId="6B84A017" w14:textId="77777777" w:rsidR="00594C8A" w:rsidRDefault="00594C8A" w:rsidP="00594C8A">
      <w:pPr>
        <w:jc w:val="both"/>
      </w:pPr>
      <w:r>
        <w:t>4.4.</w:t>
      </w:r>
      <w:r>
        <w:tab/>
        <w:t>Množství odebraného odpadu bude denně písemně (e-mailem) odsouhlaseno.</w:t>
      </w:r>
    </w:p>
    <w:p w14:paraId="59FE92C8" w14:textId="77777777" w:rsidR="00594C8A" w:rsidRPr="00276466" w:rsidRDefault="00594C8A" w:rsidP="00594C8A">
      <w:pPr>
        <w:pStyle w:val="Nadpis2"/>
        <w:jc w:val="both"/>
        <w:rPr>
          <w:b/>
        </w:rPr>
      </w:pPr>
      <w:r w:rsidRPr="00276466">
        <w:rPr>
          <w:b/>
        </w:rPr>
        <w:t>5.</w:t>
      </w:r>
      <w:r w:rsidRPr="00276466">
        <w:rPr>
          <w:b/>
        </w:rPr>
        <w:tab/>
        <w:t>Cena a platební podmínky</w:t>
      </w:r>
    </w:p>
    <w:p w14:paraId="1651E963" w14:textId="77777777" w:rsidR="00594C8A" w:rsidRDefault="00594C8A" w:rsidP="00594C8A">
      <w:pPr>
        <w:jc w:val="both"/>
      </w:pPr>
      <w:r>
        <w:t>5.1.</w:t>
      </w:r>
      <w:r>
        <w:tab/>
        <w:t>Objednatel bude dodávat poskytovateli odpad specifikovaný v příloze č. 1 této smlouvy a za poskytované služby platit zhotoviteli cenu sjednanou ve výši dle přílohy č. 1 této smlouvy.</w:t>
      </w:r>
    </w:p>
    <w:p w14:paraId="5F732F90" w14:textId="77777777" w:rsidR="00594C8A" w:rsidRDefault="00594C8A" w:rsidP="00594C8A">
      <w:pPr>
        <w:jc w:val="both"/>
      </w:pPr>
      <w:r>
        <w:t>5.2.</w:t>
      </w:r>
      <w:r>
        <w:tab/>
        <w:t>Cenou se pro účely této smlouvy rozumí jednotková cena za převzetí jednotlivých druhů odpadů (katalogové číslo) z místa převzetí, jejich odvoz do místa odstranění a nakládání s nimi v souladu s platnými právními předpisy a Provozními řády.</w:t>
      </w:r>
    </w:p>
    <w:p w14:paraId="60F494C8" w14:textId="25416980" w:rsidR="00447E14" w:rsidRPr="00447E14" w:rsidRDefault="00594C8A" w:rsidP="00594C8A">
      <w:pPr>
        <w:jc w:val="both"/>
        <w:rPr>
          <w:strike/>
          <w:color w:val="FF0000"/>
        </w:rPr>
      </w:pPr>
      <w:r>
        <w:t>5.3.</w:t>
      </w:r>
      <w:r>
        <w:tab/>
        <w:t xml:space="preserve">Jednotková cena obsahuje veškeré náklady nezbytné k řádnému, úplnému a kvalitnímu plnění předmětu smlouvy včetně všech rizik a vlivů během celé doby plnění, tj. náklady na přistavení </w:t>
      </w:r>
      <w:r w:rsidR="00042D4C">
        <w:t>a</w:t>
      </w:r>
      <w:r>
        <w:t xml:space="preserve"> pronájem kontejnerů, náklady na bezpečnostní opatření, náklady na odvoz a odstranění odpadů včetně spotřeby pohonných hmot, </w:t>
      </w:r>
      <w:r w:rsidRPr="00806FAD">
        <w:rPr>
          <w:color w:val="000000" w:themeColor="text1"/>
        </w:rPr>
        <w:t>zákonných i smluvních poplatků</w:t>
      </w:r>
      <w:r>
        <w:t>, náklady na pojištění, leasingy, bankovní garance, daně a jakékoliv další ve</w:t>
      </w:r>
      <w:r w:rsidR="00447E14">
        <w:t>dlejší výdaje</w:t>
      </w:r>
      <w:r w:rsidR="00C95609">
        <w:t>.</w:t>
      </w:r>
    </w:p>
    <w:p w14:paraId="21FCA4F5" w14:textId="77777777" w:rsidR="00594C8A" w:rsidRDefault="00594C8A" w:rsidP="00594C8A">
      <w:pPr>
        <w:jc w:val="both"/>
      </w:pPr>
      <w:r>
        <w:t>5.4.</w:t>
      </w:r>
      <w:r>
        <w:tab/>
        <w:t>DPH bude účtováno v souladu s platnými právními předpisy v době vystavení příslušného daňového dokladu.</w:t>
      </w:r>
    </w:p>
    <w:p w14:paraId="74511ED9" w14:textId="77777777" w:rsidR="00447E14" w:rsidRPr="00C95609" w:rsidRDefault="000C5D88" w:rsidP="00594C8A">
      <w:pPr>
        <w:jc w:val="both"/>
      </w:pPr>
      <w:r w:rsidRPr="00C95609">
        <w:t>5.5</w:t>
      </w:r>
      <w:r w:rsidR="00447E14" w:rsidRPr="00C95609">
        <w:t>.</w:t>
      </w:r>
      <w:r w:rsidRPr="00C95609">
        <w:t xml:space="preserve">         Zákonné poplatky budou účtovány v souladu s aktuálními platnými právními předpisy</w:t>
      </w:r>
      <w:r w:rsidR="00447E14" w:rsidRPr="00C95609">
        <w:t>.</w:t>
      </w:r>
      <w:r w:rsidR="00806FAD" w:rsidRPr="00C95609">
        <w:t xml:space="preserve"> </w:t>
      </w:r>
    </w:p>
    <w:p w14:paraId="67194E7C" w14:textId="77777777" w:rsidR="00806FAD" w:rsidRDefault="00594C8A" w:rsidP="00594C8A">
      <w:pPr>
        <w:jc w:val="both"/>
        <w:rPr>
          <w:color w:val="FF0000"/>
        </w:rPr>
      </w:pPr>
      <w:r>
        <w:t>5.</w:t>
      </w:r>
      <w:r w:rsidR="00447E14">
        <w:t>6</w:t>
      </w:r>
      <w:r>
        <w:t>.</w:t>
      </w:r>
      <w:r>
        <w:tab/>
        <w:t xml:space="preserve">Cenu je možné překročit (příp. snížit) pouze v souvislosti se změnami zákonných či jiných obecně závazných právních předpisů v oblasti nakládání s odpady či předpisů souvisejících, které </w:t>
      </w:r>
      <w:r>
        <w:lastRenderedPageBreak/>
        <w:t xml:space="preserve">nastaly až v období po nabytí platnosti a účinnosti této smlouvy a které by měly současně vliv na výši ceny. </w:t>
      </w:r>
      <w:r w:rsidR="000C5D88">
        <w:t xml:space="preserve"> </w:t>
      </w:r>
      <w:r w:rsidR="000C5D88" w:rsidRPr="00C95609">
        <w:t>Výše ceny musí být oboustranně odsouhlasena</w:t>
      </w:r>
      <w:r w:rsidR="00806FAD" w:rsidRPr="00C95609">
        <w:t xml:space="preserve">.   </w:t>
      </w:r>
    </w:p>
    <w:p w14:paraId="50E4DB5D" w14:textId="77777777" w:rsidR="00594C8A" w:rsidRDefault="00594C8A" w:rsidP="00594C8A">
      <w:pPr>
        <w:jc w:val="both"/>
      </w:pPr>
      <w:r>
        <w:t>5.</w:t>
      </w:r>
      <w:r w:rsidR="00447E14">
        <w:t>7</w:t>
      </w:r>
      <w:r>
        <w:t>.</w:t>
      </w:r>
      <w:r>
        <w:tab/>
        <w:t xml:space="preserve">Platby za převzetí a odstranění odpadů poskytovatelem budou probíhat dle skutečného množství převzatých odpadů za příslušné období. Poskytovatel doručí objednateli nejpozději do </w:t>
      </w:r>
      <w:proofErr w:type="gramStart"/>
      <w:r>
        <w:t>10ti</w:t>
      </w:r>
      <w:proofErr w:type="gramEnd"/>
      <w:r>
        <w:t xml:space="preserve"> dnů následujícího měsíce vyúčtování poskytnutých služeb, a to formou souhrnné měsíční faktury (daňového dokladu), jejichž součástí bude </w:t>
      </w:r>
      <w:r w:rsidR="008351B4">
        <w:t>soupis předaných odpadů</w:t>
      </w:r>
      <w:r>
        <w:t>. Splatnost všech faktur (daňových dokladů) bude 21 dnů ode dne jejich vystavení.</w:t>
      </w:r>
    </w:p>
    <w:p w14:paraId="76C06356" w14:textId="77777777" w:rsidR="00594C8A" w:rsidRDefault="00594C8A" w:rsidP="00594C8A">
      <w:pPr>
        <w:jc w:val="both"/>
      </w:pPr>
      <w:r>
        <w:t>5.</w:t>
      </w:r>
      <w:r w:rsidR="00447E14">
        <w:t>8</w:t>
      </w:r>
      <w:r>
        <w:t>.</w:t>
      </w:r>
      <w:r>
        <w:tab/>
        <w:t>Daňový doklad – faktura musí obsahovat všechny náležitosti řádného účetního a daňového dokladu ve smyslu příslušných právních předpisů. V případě, že faktura nebude mít odpovídající náležitosti ve smyslu čl. 5.6 až 5.8 této smlouvy, objednatel je oprávněn zaslat je ve lhůtě splatnosti zpět poskytovateli k doplnění, aniž se tak dostane do prodlení se splatností; lhůta splatnosti počíná běžet znovu od opětovného zaslání náležitě doplněného či opraveného dokladu.</w:t>
      </w:r>
    </w:p>
    <w:p w14:paraId="4DAFD14E" w14:textId="77777777" w:rsidR="00594C8A" w:rsidRDefault="00594C8A" w:rsidP="00594C8A">
      <w:pPr>
        <w:jc w:val="both"/>
      </w:pPr>
      <w:r>
        <w:t>5.</w:t>
      </w:r>
      <w:r w:rsidR="00447E14">
        <w:t>9</w:t>
      </w:r>
      <w:r>
        <w:t>.</w:t>
      </w:r>
      <w:r>
        <w:tab/>
        <w:t>V souvislosti s účinností novely zákona o DPH musí daňový doklad zhotovitele pro objednavatele obsahovat text čestného prohlášení: “</w:t>
      </w:r>
      <w:r w:rsidRPr="00602847">
        <w:rPr>
          <w:i/>
          <w:iCs/>
        </w:rPr>
        <w:t>Vystavitel tohoto daňového dokladu čestně prohlašuje, že není v insolvenčním ani obdobném řízení, a že se zavazuje zde vyčíslenou DPH uhradit včas a řádně příslušnému správci daně.“</w:t>
      </w:r>
      <w:r>
        <w:t xml:space="preserve">  Prohlášení bude uvedeno nad závěrečnou signací dokladu nebo bude znovu podepsáno.</w:t>
      </w:r>
    </w:p>
    <w:p w14:paraId="6CFD68F0" w14:textId="77777777" w:rsidR="00594C8A" w:rsidRPr="00276466" w:rsidRDefault="00594C8A" w:rsidP="00594C8A">
      <w:pPr>
        <w:pStyle w:val="Nadpis2"/>
        <w:jc w:val="both"/>
        <w:rPr>
          <w:b/>
        </w:rPr>
      </w:pPr>
      <w:r w:rsidRPr="00276466">
        <w:rPr>
          <w:b/>
        </w:rPr>
        <w:t>6.</w:t>
      </w:r>
      <w:r w:rsidRPr="00276466">
        <w:rPr>
          <w:b/>
        </w:rPr>
        <w:tab/>
        <w:t>Práva a povinnosti smluvních stran</w:t>
      </w:r>
    </w:p>
    <w:p w14:paraId="50AFA397" w14:textId="77777777" w:rsidR="00594C8A" w:rsidRDefault="00594C8A" w:rsidP="00594C8A">
      <w:pPr>
        <w:jc w:val="both"/>
      </w:pPr>
      <w:r>
        <w:t>6.1.</w:t>
      </w:r>
      <w:r>
        <w:tab/>
        <w:t>Objednatel bude předávat poskytovateli odpady specifikované ve výzvě k převzetí, přičemž druhy a kategorie odpadů musí odpovídat příloze č. 1 této smlouvy.</w:t>
      </w:r>
    </w:p>
    <w:p w14:paraId="7D23C0FA" w14:textId="190BC604" w:rsidR="00594C8A" w:rsidRDefault="00594C8A" w:rsidP="00594C8A">
      <w:pPr>
        <w:jc w:val="both"/>
      </w:pPr>
      <w:r>
        <w:t>6.2.</w:t>
      </w:r>
      <w:r>
        <w:tab/>
      </w:r>
      <w:r w:rsidR="00042D4C">
        <w:t>Poskytovatel</w:t>
      </w:r>
      <w:r>
        <w:t xml:space="preserve"> bude k dopravě odpadů využívat výhradně typy vozidel specifikované Přílohou č. </w:t>
      </w:r>
      <w:r w:rsidR="00F02CC0">
        <w:t>7</w:t>
      </w:r>
      <w:r>
        <w:t xml:space="preserve"> této smlouvy.</w:t>
      </w:r>
      <w:r w:rsidR="00042D4C">
        <w:t xml:space="preserve"> V případě poruchy nebo vyřazení vodidel z evidence zhotovitel zajistí službu po nezbytně nutnou dobu jinými vozidly pro přepravu odpadu splňující požadované parametry uvedené v příloze č.7. Každá změna musí být předem odsouhlasena objednatelem.</w:t>
      </w:r>
    </w:p>
    <w:p w14:paraId="5FAF30F4" w14:textId="5EEDF5A6" w:rsidR="00594C8A" w:rsidRDefault="00594C8A" w:rsidP="00594C8A">
      <w:pPr>
        <w:jc w:val="both"/>
      </w:pPr>
      <w:r>
        <w:t>6.3.</w:t>
      </w:r>
      <w:r>
        <w:tab/>
      </w:r>
      <w:r w:rsidR="00D4684F">
        <w:t xml:space="preserve">V případě potřeby odvozu odpadů dle přílohy č.1 </w:t>
      </w:r>
      <w:r w:rsidR="00B0279D">
        <w:t>prostřednictvím VOK</w:t>
      </w:r>
      <w:r>
        <w:t xml:space="preserve"> poskytne poskytovatel objednateli </w:t>
      </w:r>
      <w:r w:rsidR="00F02CC0">
        <w:t xml:space="preserve">dostatečný počet provozně potřebných velkoobjemových </w:t>
      </w:r>
      <w:r>
        <w:t xml:space="preserve">kontejnerů o </w:t>
      </w:r>
      <w:r w:rsidR="00F02CC0">
        <w:t xml:space="preserve">dostatečném </w:t>
      </w:r>
      <w:r>
        <w:t>objemu</w:t>
      </w:r>
      <w:r w:rsidR="00F02CC0">
        <w:t>,</w:t>
      </w:r>
      <w:r>
        <w:t xml:space="preserve"> za </w:t>
      </w:r>
      <w:r w:rsidR="00F02CC0">
        <w:t xml:space="preserve">stanovení </w:t>
      </w:r>
      <w:r>
        <w:t xml:space="preserve">jejich </w:t>
      </w:r>
      <w:r w:rsidR="00F02CC0">
        <w:t>polohy</w:t>
      </w:r>
      <w:r>
        <w:t xml:space="preserve"> a případný zábor prostranství zodpovídá objednatel. Nakládku odpadů do přistavených kontejnerů, resp. přepravních prostředků provede na své náklady objednatel.</w:t>
      </w:r>
    </w:p>
    <w:p w14:paraId="5EF5DD7A" w14:textId="77777777" w:rsidR="00594C8A" w:rsidRDefault="00594C8A" w:rsidP="00594C8A">
      <w:pPr>
        <w:jc w:val="both"/>
      </w:pPr>
      <w:r>
        <w:t>6.4.</w:t>
      </w:r>
      <w:r>
        <w:tab/>
        <w:t xml:space="preserve">Před předáním odpadů se objednatel zavazuje doložit poskytovateli veškeré náležitosti k deklarovanému odpadu, a to </w:t>
      </w:r>
      <w:r w:rsidRPr="00C95609">
        <w:t xml:space="preserve">ve smyslu </w:t>
      </w:r>
      <w:r w:rsidR="00447E14" w:rsidRPr="00C95609">
        <w:t xml:space="preserve">zákona o odpadech </w:t>
      </w:r>
      <w:r>
        <w:t>ve znění jeho pozdějších předpisů a prováděcích vyhlášek.</w:t>
      </w:r>
    </w:p>
    <w:p w14:paraId="193E6D2F" w14:textId="77777777" w:rsidR="00594C8A" w:rsidRPr="00BB2567" w:rsidRDefault="00594C8A" w:rsidP="00594C8A">
      <w:pPr>
        <w:jc w:val="both"/>
        <w:rPr>
          <w:color w:val="FF0000"/>
        </w:rPr>
      </w:pPr>
      <w:r>
        <w:t>6.5.</w:t>
      </w:r>
      <w:r>
        <w:tab/>
        <w:t xml:space="preserve">V případě, že objednatel odpady společně ukládá a míchá, je objednatel povinen vlastnit a poskytovateli předložit souhlas k upuštění od třídění, odděleného shromažďování nebo soustřeďování odpadů ve </w:t>
      </w:r>
      <w:r w:rsidRPr="00C95609">
        <w:t xml:space="preserve">smyslu </w:t>
      </w:r>
      <w:r w:rsidR="00447E14" w:rsidRPr="00C95609">
        <w:t>zákona o</w:t>
      </w:r>
      <w:r w:rsidRPr="00C95609">
        <w:t xml:space="preserve"> odpadech</w:t>
      </w:r>
      <w:r>
        <w:t>. Na druhé straně předá poskytovatel služby objednateli písemný souhlas k tomuto upuštění třídění.</w:t>
      </w:r>
      <w:r w:rsidR="009149EE">
        <w:t xml:space="preserve"> </w:t>
      </w:r>
    </w:p>
    <w:p w14:paraId="0AEF7214" w14:textId="77777777" w:rsidR="00594C8A" w:rsidRDefault="00594C8A" w:rsidP="00594C8A">
      <w:pPr>
        <w:jc w:val="both"/>
      </w:pPr>
      <w:r>
        <w:t>6.6.</w:t>
      </w:r>
      <w:r>
        <w:tab/>
        <w:t>V případě, že dojde po zaslání výzvy k převzetí ke změně původně uvedených vlastností a kvality odpadů, je objednatel povinen neprodleně o této změně informovat poskytovatele.</w:t>
      </w:r>
    </w:p>
    <w:p w14:paraId="1EF8201E" w14:textId="77777777" w:rsidR="00594C8A" w:rsidRDefault="00594C8A" w:rsidP="00594C8A">
      <w:pPr>
        <w:jc w:val="both"/>
      </w:pPr>
      <w:r>
        <w:t>6.7.</w:t>
      </w:r>
      <w:r>
        <w:tab/>
        <w:t>Poskytovatel se zavazuje provádět plnění dle podmínek stanovených v této smlouvě, s odbornou péčí a v souladu s platnými právními předpisy.</w:t>
      </w:r>
    </w:p>
    <w:p w14:paraId="2FF4D0E0" w14:textId="77777777" w:rsidR="00594C8A" w:rsidRDefault="00594C8A" w:rsidP="00594C8A">
      <w:pPr>
        <w:jc w:val="both"/>
      </w:pPr>
      <w:r>
        <w:t>6.8.</w:t>
      </w:r>
      <w:r>
        <w:tab/>
        <w:t>Poskytovatel je povinen zajistit, aby při provádění plnění byly dodrženy obecně závazné předpisy vymezující pravidla bezpečnosti a ochrany zdraví při práci a požární ochrany.</w:t>
      </w:r>
    </w:p>
    <w:p w14:paraId="5DFE0122" w14:textId="77777777" w:rsidR="00594C8A" w:rsidRDefault="00594C8A" w:rsidP="00594C8A">
      <w:pPr>
        <w:jc w:val="both"/>
      </w:pPr>
      <w:r>
        <w:lastRenderedPageBreak/>
        <w:t>6.9.</w:t>
      </w:r>
      <w:r>
        <w:tab/>
        <w:t xml:space="preserve">Objednatel souhlasí s tím, že stanovení hmotnosti odpadu bude provedeno automaticky výpočetním systémem, např. mostovou </w:t>
      </w:r>
      <w:proofErr w:type="spellStart"/>
      <w:r>
        <w:t>autováhou</w:t>
      </w:r>
      <w:proofErr w:type="spellEnd"/>
      <w:r>
        <w:t xml:space="preserve"> v místě odstranění dle č. 4.2. této smlouvy. Jako doklad o hmotnosti odpadu doloží poskytovatel objednateli vážní a dodací lístky. Objednatel bude provádět v místě převzetí kontrolní vážení, přičemž výsledky kontrolních vážení bude srovnávat s vážními lístky a dodacím listem předaným poskytovatelem. V případě rozporů v údajích v ojedinělých případech větších než </w:t>
      </w:r>
      <w:proofErr w:type="gramStart"/>
      <w:r>
        <w:t>5%</w:t>
      </w:r>
      <w:proofErr w:type="gramEnd"/>
      <w:r>
        <w:t xml:space="preserve"> bude řešeno průměrnou váhou zjištěnou objednatelem a poskytovatelem. Pokud k tomuto případu dojde opakovaně, zástupci objednatele i poskytovatele provedou detailní rozbor vzniklého rozporu. Do doby vyřešení bude pozastavena fakturace, což poskytovatele nezbavuje povinností dle č. 4.3.</w:t>
      </w:r>
    </w:p>
    <w:p w14:paraId="747E546F" w14:textId="77777777" w:rsidR="00594C8A" w:rsidRDefault="00594C8A" w:rsidP="00594C8A">
      <w:pPr>
        <w:jc w:val="both"/>
      </w:pPr>
      <w:r>
        <w:t>6.10.</w:t>
      </w:r>
      <w:r>
        <w:tab/>
        <w:t>Poskytovatel je oprávněn provádět kontrolu druhů a kategorií odpadu a jeho váhy během jeho převzetí od objednatele.</w:t>
      </w:r>
    </w:p>
    <w:p w14:paraId="2D7A136C" w14:textId="77777777" w:rsidR="00594C8A" w:rsidRDefault="00594C8A" w:rsidP="00594C8A">
      <w:pPr>
        <w:jc w:val="both"/>
      </w:pPr>
      <w:r>
        <w:t>6.11.</w:t>
      </w:r>
      <w:r>
        <w:tab/>
        <w:t>Poskytovatel má právo nepřevzít od objednatele nevhodný odpad nebo odpad, které není vymezen v příloze č. 1 této smlouvy nebo který neodpovídá kategorii vymezené ve výzvě k převzetí. Za nevhodný odpad se pro účely této smlouvy považuje takový odpad, který neodpovídá zařazení odpadů podle příslušného katalogového čísla a kategorie Katalogu odpadů v souladu s přílohou č. 1 této smlouvy. V důsledku nepřevzetí nevhodného odpadu od objednatele není poskytovatel s poskytováním služeb dle této smlouvy v prodlení.</w:t>
      </w:r>
    </w:p>
    <w:p w14:paraId="3F47DBB1" w14:textId="70530E39" w:rsidR="008729F2" w:rsidRPr="00C95609" w:rsidRDefault="00594C8A" w:rsidP="00B0279D">
      <w:r w:rsidRPr="00C95609">
        <w:t>6.12.</w:t>
      </w:r>
      <w:r w:rsidRPr="00C95609">
        <w:tab/>
        <w:t>Poskytovatel je povinen</w:t>
      </w:r>
      <w:r w:rsidR="00B0279D" w:rsidRPr="00C95609">
        <w:t xml:space="preserve"> </w:t>
      </w:r>
      <w:r w:rsidR="007A293F" w:rsidRPr="00C95609">
        <w:t>doložit</w:t>
      </w:r>
      <w:r w:rsidR="00B0279D" w:rsidRPr="00C95609">
        <w:t xml:space="preserve"> </w:t>
      </w:r>
      <w:r w:rsidR="00447E14" w:rsidRPr="00C95609">
        <w:t xml:space="preserve">za každý měsíc </w:t>
      </w:r>
      <w:r w:rsidR="008729F2" w:rsidRPr="00C95609">
        <w:t>vážními lístky od koncového zařízení skládky množství odstraněné</w:t>
      </w:r>
      <w:r w:rsidR="00B0279D" w:rsidRPr="00C95609">
        <w:t xml:space="preserve"> </w:t>
      </w:r>
      <w:r w:rsidR="007A293F" w:rsidRPr="00C95609">
        <w:t>skládkováním odpadů katalog. čísel 200301,200303,200307 a to vždy nejpozději</w:t>
      </w:r>
      <w:r w:rsidR="00447E14" w:rsidRPr="00C95609">
        <w:t xml:space="preserve"> </w:t>
      </w:r>
      <w:r w:rsidR="00042D4C">
        <w:t>čtvrtý</w:t>
      </w:r>
      <w:r w:rsidR="00447E14" w:rsidRPr="00C95609">
        <w:t xml:space="preserve"> pracovní den následujícího měsíce.</w:t>
      </w:r>
    </w:p>
    <w:p w14:paraId="42C3FDC0" w14:textId="2CCE58FD" w:rsidR="008729F2" w:rsidRPr="00C95609" w:rsidRDefault="008729F2" w:rsidP="00B0279D">
      <w:r w:rsidRPr="00C95609">
        <w:t xml:space="preserve">6.13.     Zároveň objednavatel je povinen doložit poskytovateli údaje o vyprodukovaném množství odpadů za příslušný měsíc v evidenci rozdělené na produkci od občanů a produkci od podnikatelských subjektů, a to vždy nejpozději </w:t>
      </w:r>
      <w:r w:rsidR="00042D4C">
        <w:t xml:space="preserve">čtvrtý </w:t>
      </w:r>
      <w:r w:rsidR="00C22437" w:rsidRPr="00C95609">
        <w:t>pracovní den následujícího měsíce.</w:t>
      </w:r>
    </w:p>
    <w:p w14:paraId="73EA9087" w14:textId="3360A91B" w:rsidR="00FA0B7A" w:rsidRPr="00C95609" w:rsidRDefault="008729F2" w:rsidP="00B0279D">
      <w:r w:rsidRPr="00C95609">
        <w:t xml:space="preserve"> </w:t>
      </w:r>
      <w:r w:rsidR="00FA0B7A" w:rsidRPr="00C95609">
        <w:t>6.</w:t>
      </w:r>
      <w:r w:rsidRPr="00C95609">
        <w:t>14</w:t>
      </w:r>
      <w:r w:rsidR="00FA0B7A" w:rsidRPr="00C95609">
        <w:t>.       Vzhledem ke změnám nové odpadové legislativy a zároveň povinnosti evidence související s uplatňováním nároku na zahrnutí komunál. odpadu obce do dílčího základu poplatku za ukládání komunálních odpadů objednatel požaduje v případě odstranění odpadu skládkováním využívat pouze</w:t>
      </w:r>
      <w:r w:rsidR="00580086" w:rsidRPr="00C95609">
        <w:t xml:space="preserve"> jako konečné zařízení jednu skládku pro ukládání odpadů katalog. čísla 200301,200303,200307.</w:t>
      </w:r>
    </w:p>
    <w:p w14:paraId="04A21ED9" w14:textId="77777777" w:rsidR="00594C8A" w:rsidRPr="00B0279D" w:rsidRDefault="00594C8A" w:rsidP="00594C8A">
      <w:pPr>
        <w:pStyle w:val="Nadpis2"/>
        <w:jc w:val="both"/>
        <w:rPr>
          <w:b/>
        </w:rPr>
      </w:pPr>
      <w:r w:rsidRPr="00B0279D">
        <w:rPr>
          <w:b/>
        </w:rPr>
        <w:t>7.</w:t>
      </w:r>
      <w:r w:rsidRPr="00B0279D">
        <w:rPr>
          <w:b/>
        </w:rPr>
        <w:tab/>
        <w:t>Oprávněné osoby</w:t>
      </w:r>
    </w:p>
    <w:p w14:paraId="5A86140B" w14:textId="77777777" w:rsidR="00594C8A" w:rsidRDefault="00594C8A" w:rsidP="00594C8A">
      <w:pPr>
        <w:jc w:val="both"/>
      </w:pPr>
      <w:r>
        <w:t>7.1.</w:t>
      </w:r>
      <w:r>
        <w:tab/>
        <w:t>Každá ze smluvních stran jmenuje oprávněné osoby. Oprávněné osoby budou zastupovat smluvní stranu ve smluvních, obchodních a technických záležitostech souvisejících s plněním této smlouvy.</w:t>
      </w:r>
    </w:p>
    <w:p w14:paraId="64BBC016" w14:textId="77777777" w:rsidR="00594C8A" w:rsidRDefault="00594C8A" w:rsidP="00594C8A">
      <w:pPr>
        <w:jc w:val="both"/>
      </w:pPr>
      <w:r>
        <w:t>7.2.</w:t>
      </w:r>
      <w:r>
        <w:tab/>
        <w:t>Smluvní strany se zavazují ke dni podpisu smlouvy doložit seznam oprávněných osob včetně jejich pravomocí. Smluvní strany jsou oprávněny změnit oprávněné osoby, jsou však povinny na takovou změnu druhou smluvní stranu písemně upozornit.</w:t>
      </w:r>
    </w:p>
    <w:p w14:paraId="11C500E2" w14:textId="77777777" w:rsidR="00594C8A" w:rsidRPr="00B0279D" w:rsidRDefault="00594C8A" w:rsidP="00594C8A">
      <w:pPr>
        <w:pStyle w:val="Nadpis2"/>
        <w:jc w:val="both"/>
        <w:rPr>
          <w:b/>
        </w:rPr>
      </w:pPr>
      <w:r w:rsidRPr="00B0279D">
        <w:rPr>
          <w:b/>
        </w:rPr>
        <w:t>8.</w:t>
      </w:r>
      <w:r w:rsidRPr="00B0279D">
        <w:rPr>
          <w:b/>
        </w:rPr>
        <w:tab/>
        <w:t>Odpovědnost za škodu, pojištění</w:t>
      </w:r>
    </w:p>
    <w:p w14:paraId="4DBF9F5D" w14:textId="77777777" w:rsidR="00594C8A" w:rsidRDefault="00594C8A" w:rsidP="00594C8A">
      <w:pPr>
        <w:jc w:val="both"/>
      </w:pPr>
      <w:r>
        <w:t>8.1.</w:t>
      </w:r>
      <w:r>
        <w:tab/>
        <w:t>Každá ze stran nese odpovědnost za škodu, kterou způsobila v rámci platných právních předpisů a této smlouvy. Obě strany se zavazují k vyvinutí maximálního úsilí k předcházení škodám a k minimalizaci vzniklých škod.</w:t>
      </w:r>
    </w:p>
    <w:p w14:paraId="4B5194A4" w14:textId="77777777" w:rsidR="00594C8A" w:rsidRDefault="00594C8A" w:rsidP="00594C8A">
      <w:pPr>
        <w:jc w:val="both"/>
      </w:pPr>
      <w:r>
        <w:t>8.2.</w:t>
      </w:r>
      <w:r>
        <w:tab/>
        <w:t>Smluvní strany se zavazují upozornit druhou smluvní stranu bez zbytečného odkladu na vzniklé okolnosti bránící řádnému plnění této smlouvy. Smluvní strany se zavazují k vyvinutí maximálního úsilí k odvrácení a překonání okolností bránící řádnému plnění této smlouvy.</w:t>
      </w:r>
    </w:p>
    <w:p w14:paraId="13C039F6" w14:textId="77777777" w:rsidR="00594C8A" w:rsidRDefault="00594C8A" w:rsidP="00594C8A">
      <w:pPr>
        <w:jc w:val="both"/>
      </w:pPr>
      <w:r>
        <w:lastRenderedPageBreak/>
        <w:t>8.3.</w:t>
      </w:r>
      <w:r>
        <w:tab/>
        <w:t>Každá ze smluvních stran je oprávněna požadovat náhradu škody i v případě, že se jedná o porušení povinnosti, na kterou se vztahuje smluvní pokuta, a to v částce přesahující smluvní pokutu. Zaplacením jakékoliv sjednané smluvní pokuty není dotčeno právo poškozeného na náhradu škody.</w:t>
      </w:r>
    </w:p>
    <w:p w14:paraId="507C58CD" w14:textId="07848256" w:rsidR="00594C8A" w:rsidRPr="00246AE5" w:rsidRDefault="00594C8A" w:rsidP="00594C8A">
      <w:pPr>
        <w:jc w:val="both"/>
      </w:pPr>
      <w:r>
        <w:t>8.4.</w:t>
      </w:r>
      <w:r>
        <w:tab/>
        <w:t xml:space="preserve">Poskytovatel je povinen mít po celou dobu účinnosti smlouvy uzavřeno pojištění odpovědnosti za škodu způsobenou provozní činností poskytovatele do výše minimálně 10.000.000 Kč (slovy: deset </w:t>
      </w:r>
      <w:r w:rsidRPr="00246AE5">
        <w:t>milionů korun českých).</w:t>
      </w:r>
      <w:r w:rsidR="00EE53CF" w:rsidRPr="00246AE5">
        <w:t xml:space="preserve"> </w:t>
      </w:r>
      <w:r w:rsidR="00246AE5" w:rsidRPr="00246AE5">
        <w:t>Kopii této smlouvy předlož</w:t>
      </w:r>
      <w:r w:rsidR="00561869">
        <w:t>il</w:t>
      </w:r>
      <w:r w:rsidR="00246AE5" w:rsidRPr="00246AE5">
        <w:t xml:space="preserve"> Poskytovatel ve své nabídce. Pokud v době nabídky nebude mít uzavřenu pojistnou smlouvu na celou dobu trvání smlouvy je Poskytovatel povinen před uplynutím platnosti Pojistné smlouvy předložit novou.</w:t>
      </w:r>
    </w:p>
    <w:p w14:paraId="4D67806C" w14:textId="77777777" w:rsidR="00594C8A" w:rsidRPr="00246AE5" w:rsidRDefault="00594C8A" w:rsidP="00594C8A">
      <w:pPr>
        <w:jc w:val="both"/>
      </w:pPr>
      <w:r>
        <w:t>8.5.</w:t>
      </w:r>
      <w:r>
        <w:tab/>
        <w:t xml:space="preserve">Poskytovatel je oprávněn pověřit poskytnutím služby nebo její části třetí osoby (subdodavatele), jejichž seznam je uveden v příloze č. </w:t>
      </w:r>
      <w:r w:rsidR="007747E5">
        <w:t>6</w:t>
      </w:r>
      <w:r>
        <w:t xml:space="preserve"> této smlouvy, přičemž odpovědnost poskytovatele za plnění závazků plynoucích z této smlouvy a jeho odpovědnosti za zákonné nakládání </w:t>
      </w:r>
      <w:r w:rsidRPr="00246AE5">
        <w:t>s odpadem tímto pověřením nezaniká. Jakákoliv změna subdodavatele musí být předem odsouhlasena objednatelem.</w:t>
      </w:r>
    </w:p>
    <w:p w14:paraId="16B681CF" w14:textId="77777777" w:rsidR="00594C8A" w:rsidRPr="00B0279D" w:rsidRDefault="00594C8A" w:rsidP="00594C8A">
      <w:pPr>
        <w:pStyle w:val="Nadpis2"/>
        <w:jc w:val="both"/>
        <w:rPr>
          <w:b/>
        </w:rPr>
      </w:pPr>
      <w:r w:rsidRPr="00B0279D">
        <w:rPr>
          <w:b/>
        </w:rPr>
        <w:t>9.</w:t>
      </w:r>
      <w:r w:rsidRPr="00B0279D">
        <w:rPr>
          <w:b/>
        </w:rPr>
        <w:tab/>
        <w:t>Smluvní pokuty</w:t>
      </w:r>
    </w:p>
    <w:p w14:paraId="729E9C1E" w14:textId="77777777" w:rsidR="00594C8A" w:rsidRDefault="00594C8A" w:rsidP="00594C8A">
      <w:pPr>
        <w:jc w:val="both"/>
      </w:pPr>
      <w:r>
        <w:t>9.1.</w:t>
      </w:r>
      <w:r>
        <w:tab/>
        <w:t>V případě prodlení poskytovatele s převzetím odpadu ve lhůtě dohodnuté dle č. 4.3. této smlouvy, je poskytovatel povinen zaplatit objednateli smluvní pokutu ve výši 5.000 Kč (slovy: pět tisíc korun českých) za každý takový případ porušení.</w:t>
      </w:r>
    </w:p>
    <w:p w14:paraId="49D81466" w14:textId="39C00F10" w:rsidR="00594C8A" w:rsidRDefault="00594C8A" w:rsidP="00594C8A">
      <w:pPr>
        <w:jc w:val="both"/>
      </w:pPr>
      <w:r>
        <w:t>9.2.</w:t>
      </w:r>
      <w:r>
        <w:tab/>
        <w:t xml:space="preserve">V případě, že objednatel zjistí, že poskytovatel k dopravě odpadů využil vozidlo s horším emisním stupněm, než jsou vozidla specifikovaná v Příloze č. </w:t>
      </w:r>
      <w:r w:rsidR="00EA65DE">
        <w:t>7</w:t>
      </w:r>
      <w:r>
        <w:t xml:space="preserve"> této smlouvy, bude povinen zaplatit objednateli smluvní pokutu ve výši 5</w:t>
      </w:r>
      <w:r w:rsidR="00561869">
        <w:t xml:space="preserve"> </w:t>
      </w:r>
      <w:r>
        <w:t>000,- Kč (pět tisíc korun českých) za každé zjištěné porušení.</w:t>
      </w:r>
    </w:p>
    <w:p w14:paraId="01935D4F" w14:textId="2B85DC14" w:rsidR="00594C8A" w:rsidRPr="00246AE5" w:rsidRDefault="00594C8A" w:rsidP="00594C8A">
      <w:pPr>
        <w:jc w:val="both"/>
      </w:pPr>
      <w:r w:rsidRPr="00246AE5">
        <w:t>9.3.</w:t>
      </w:r>
      <w:r w:rsidRPr="00246AE5">
        <w:tab/>
        <w:t xml:space="preserve">V případě, že poskytovatel poruší povinnost stanovenou v čl. </w:t>
      </w:r>
      <w:r w:rsidR="00042D4C">
        <w:t xml:space="preserve">6.2 nebo čl. </w:t>
      </w:r>
      <w:r w:rsidRPr="00246AE5">
        <w:t xml:space="preserve">6.12 této smlouvy, bude povinen zaplatit objednateli smluvní pokutu ve výši </w:t>
      </w:r>
      <w:r w:rsidR="00246AE5">
        <w:t>10</w:t>
      </w:r>
      <w:r w:rsidR="00C22437" w:rsidRPr="00246AE5">
        <w:t xml:space="preserve"> 000</w:t>
      </w:r>
      <w:r w:rsidRPr="00246AE5">
        <w:t>,- Kč (</w:t>
      </w:r>
      <w:r w:rsidR="00246AE5">
        <w:t xml:space="preserve">deset </w:t>
      </w:r>
      <w:r w:rsidRPr="00246AE5">
        <w:t>tisíc korun českých</w:t>
      </w:r>
      <w:r w:rsidR="00042D4C">
        <w:t>)</w:t>
      </w:r>
      <w:r w:rsidRPr="00246AE5">
        <w:t xml:space="preserve"> za každé </w:t>
      </w:r>
      <w:r w:rsidR="00C90145" w:rsidRPr="00246AE5">
        <w:t>zjištěné porušení</w:t>
      </w:r>
      <w:r w:rsidR="00042D4C">
        <w:t>.</w:t>
      </w:r>
    </w:p>
    <w:p w14:paraId="0D6F416C" w14:textId="0188D631" w:rsidR="00594C8A" w:rsidRPr="00246AE5" w:rsidRDefault="00594C8A" w:rsidP="00594C8A">
      <w:pPr>
        <w:jc w:val="both"/>
      </w:pPr>
      <w:r w:rsidRPr="00246AE5">
        <w:t>9.4.</w:t>
      </w:r>
      <w:r w:rsidRPr="00246AE5">
        <w:tab/>
        <w:t xml:space="preserve">V případě, že </w:t>
      </w:r>
      <w:r w:rsidR="00C90145" w:rsidRPr="00246AE5">
        <w:t>obje</w:t>
      </w:r>
      <w:r w:rsidR="00C22437" w:rsidRPr="00246AE5">
        <w:t>d</w:t>
      </w:r>
      <w:r w:rsidR="00C90145" w:rsidRPr="00246AE5">
        <w:t>natel</w:t>
      </w:r>
      <w:r w:rsidRPr="00246AE5">
        <w:t xml:space="preserve"> poruší povinnost stanoven</w:t>
      </w:r>
      <w:r w:rsidR="008351B4" w:rsidRPr="00246AE5">
        <w:t>ou</w:t>
      </w:r>
      <w:r w:rsidRPr="00246AE5">
        <w:t xml:space="preserve"> čl. 6.1</w:t>
      </w:r>
      <w:r w:rsidR="00C90145" w:rsidRPr="00246AE5">
        <w:t>3</w:t>
      </w:r>
      <w:r w:rsidRPr="00246AE5">
        <w:t xml:space="preserve"> této smlouvy, bude povinen zaplatit </w:t>
      </w:r>
      <w:r w:rsidR="00C22437" w:rsidRPr="00246AE5">
        <w:t>poskytovateli</w:t>
      </w:r>
      <w:r w:rsidRPr="00246AE5">
        <w:t xml:space="preserve"> smluvní pokutu ve výši </w:t>
      </w:r>
      <w:r w:rsidR="00246AE5">
        <w:t>10</w:t>
      </w:r>
      <w:r w:rsidR="00C22437" w:rsidRPr="00246AE5">
        <w:t xml:space="preserve"> 000</w:t>
      </w:r>
      <w:r w:rsidRPr="00246AE5">
        <w:t>,- Kč (</w:t>
      </w:r>
      <w:r w:rsidR="00246AE5">
        <w:t>deset</w:t>
      </w:r>
      <w:r w:rsidR="00C22437" w:rsidRPr="00246AE5">
        <w:t xml:space="preserve"> </w:t>
      </w:r>
      <w:r w:rsidR="00C90145" w:rsidRPr="00246AE5">
        <w:t>tisíc</w:t>
      </w:r>
      <w:r w:rsidRPr="00246AE5">
        <w:t xml:space="preserve"> korun českých) za každý takový případ porušení.</w:t>
      </w:r>
    </w:p>
    <w:p w14:paraId="002D75AD" w14:textId="430F4A4A" w:rsidR="00594C8A" w:rsidRDefault="00594C8A" w:rsidP="00594C8A">
      <w:pPr>
        <w:jc w:val="both"/>
      </w:pPr>
      <w:r>
        <w:t>9.5.</w:t>
      </w:r>
      <w:r>
        <w:tab/>
        <w:t xml:space="preserve">V případě, že poskytovatel porušil při nakládání s odpady platné právní předpisy, má </w:t>
      </w:r>
      <w:r w:rsidR="00561869">
        <w:t xml:space="preserve">objednatel </w:t>
      </w:r>
      <w:r>
        <w:t>právo účtovat poskytovateli smluvní pokutu až do výše 50.000 Kč (slovy: padesát tisíc korun českých) za každý takový případ porušení.</w:t>
      </w:r>
    </w:p>
    <w:p w14:paraId="6B08179E" w14:textId="77777777" w:rsidR="00594C8A" w:rsidRDefault="00594C8A" w:rsidP="00594C8A">
      <w:pPr>
        <w:jc w:val="both"/>
      </w:pPr>
      <w:r>
        <w:t>9.6.</w:t>
      </w:r>
      <w:r>
        <w:tab/>
        <w:t xml:space="preserve">V případě prodlení objednatele s úhradou faktur, má poskytovatel právo účtovat objednateli smluvní úrok z prodlení ve výši </w:t>
      </w:r>
      <w:proofErr w:type="gramStart"/>
      <w:r>
        <w:t>0,05%</w:t>
      </w:r>
      <w:proofErr w:type="gramEnd"/>
      <w:r>
        <w:t xml:space="preserve"> z fakturované částky, a to za každý den prodlení až do úplného zaplacení.</w:t>
      </w:r>
    </w:p>
    <w:p w14:paraId="307EFF93" w14:textId="77777777" w:rsidR="00594C8A" w:rsidRDefault="00594C8A" w:rsidP="00594C8A">
      <w:pPr>
        <w:jc w:val="both"/>
      </w:pPr>
      <w:r>
        <w:t>9.7.</w:t>
      </w:r>
      <w:r>
        <w:tab/>
        <w:t xml:space="preserve">Splatnost smluvních pokut se sjednává na </w:t>
      </w:r>
      <w:r w:rsidR="007747E5">
        <w:t>21</w:t>
      </w:r>
      <w:r>
        <w:t xml:space="preserve"> dní ode dne doručení vyúčtování o smluvní pokutě příslušné smluvní straně.</w:t>
      </w:r>
    </w:p>
    <w:p w14:paraId="131F7BB4" w14:textId="77777777" w:rsidR="00594C8A" w:rsidRDefault="00594C8A" w:rsidP="00594C8A">
      <w:pPr>
        <w:jc w:val="both"/>
      </w:pPr>
      <w:r>
        <w:t>9.8.</w:t>
      </w:r>
      <w:r>
        <w:tab/>
        <w:t>Smluvní pokuty lze uplatnit nejpozději do dvanácti měsíců ode dne, kdy nárok na její vyúčtování vznikl. Marným uplynutím této lhůty nárok na zaplacení pokuty zaniká (totéž se vztahuje i na úrok z prodlení).</w:t>
      </w:r>
    </w:p>
    <w:p w14:paraId="39D95EF0" w14:textId="77777777" w:rsidR="00594C8A" w:rsidRPr="00B0279D" w:rsidRDefault="00594C8A" w:rsidP="00594C8A">
      <w:pPr>
        <w:pStyle w:val="Nadpis2"/>
        <w:jc w:val="both"/>
        <w:rPr>
          <w:b/>
        </w:rPr>
      </w:pPr>
      <w:r w:rsidRPr="00B0279D">
        <w:rPr>
          <w:b/>
        </w:rPr>
        <w:t>10.</w:t>
      </w:r>
      <w:proofErr w:type="gramStart"/>
      <w:r w:rsidRPr="00B0279D">
        <w:rPr>
          <w:b/>
        </w:rPr>
        <w:tab/>
        <w:t xml:space="preserve">  Doba</w:t>
      </w:r>
      <w:proofErr w:type="gramEnd"/>
      <w:r w:rsidRPr="00B0279D">
        <w:rPr>
          <w:b/>
        </w:rPr>
        <w:t xml:space="preserve"> platnosti a účinnosti smlouvy</w:t>
      </w:r>
    </w:p>
    <w:p w14:paraId="631C0004" w14:textId="77777777" w:rsidR="00594C8A" w:rsidRDefault="00594C8A" w:rsidP="00594C8A">
      <w:pPr>
        <w:jc w:val="both"/>
      </w:pPr>
      <w:r>
        <w:t>10.1.</w:t>
      </w:r>
      <w:r>
        <w:tab/>
        <w:t>Tato smlouva nabývá platnosti a účinnosti dnem jejího podpisu smluvními stranami.</w:t>
      </w:r>
    </w:p>
    <w:p w14:paraId="443989B2" w14:textId="2966AA5B" w:rsidR="00594C8A" w:rsidRPr="00246AE5" w:rsidRDefault="00594C8A" w:rsidP="00594C8A">
      <w:pPr>
        <w:jc w:val="both"/>
      </w:pPr>
      <w:r w:rsidRPr="00246AE5">
        <w:t>10.2.</w:t>
      </w:r>
      <w:r w:rsidRPr="00246AE5">
        <w:tab/>
        <w:t>Smlouva se uzavírá na dobu určitou, počínaje 1.</w:t>
      </w:r>
      <w:r w:rsidR="00561869">
        <w:t>lednem 2024</w:t>
      </w:r>
      <w:r w:rsidRPr="00246AE5">
        <w:t xml:space="preserve"> a konče 3</w:t>
      </w:r>
      <w:r w:rsidR="008351B4" w:rsidRPr="00246AE5">
        <w:t>1</w:t>
      </w:r>
      <w:r w:rsidRPr="00246AE5">
        <w:t>.</w:t>
      </w:r>
      <w:r w:rsidR="008351B4" w:rsidRPr="00246AE5">
        <w:t>prosincem</w:t>
      </w:r>
      <w:r w:rsidRPr="00246AE5">
        <w:t xml:space="preserve"> 20</w:t>
      </w:r>
      <w:r w:rsidR="00BB2567" w:rsidRPr="00246AE5">
        <w:t>2</w:t>
      </w:r>
      <w:r w:rsidR="00561869">
        <w:t>4</w:t>
      </w:r>
      <w:r w:rsidRPr="00246AE5">
        <w:t>.</w:t>
      </w:r>
    </w:p>
    <w:p w14:paraId="6E644F3F" w14:textId="77777777" w:rsidR="00594C8A" w:rsidRDefault="00594C8A" w:rsidP="00594C8A">
      <w:pPr>
        <w:jc w:val="both"/>
      </w:pPr>
      <w:r>
        <w:lastRenderedPageBreak/>
        <w:t>10.3.</w:t>
      </w:r>
      <w:r>
        <w:tab/>
        <w:t>Tuto smlouvu je kterákoliv ze smluvních stran oprávněna písemně vypovědět z důvodu porušení smluvních povinností jednou ze smluvních stran, na které byla tato strana opakovaně písemně upozorněna, a nezjedná-li tato smluvní strana nápravu ani v dodatečné k tomu poskytnuté lhůtě, s tím, že výpovědní doba činí tři měsíce. Výpovědní doba počíná běžet prvním dnem měsíce následujícího po měsíci, v němž byla výpověď doručena druhé smluvní straně.</w:t>
      </w:r>
    </w:p>
    <w:p w14:paraId="19411F12" w14:textId="77777777" w:rsidR="00594C8A" w:rsidRDefault="00594C8A" w:rsidP="00594C8A">
      <w:pPr>
        <w:jc w:val="both"/>
      </w:pPr>
      <w:r>
        <w:t>10.4.</w:t>
      </w:r>
      <w:r>
        <w:tab/>
        <w:t>Objednatel je oprávněn odstoupit od smlouvy v případě, že poskytovatel je v prodlení s plněním déle než pět (5) pracovních dní.</w:t>
      </w:r>
    </w:p>
    <w:p w14:paraId="7251C0B0" w14:textId="77777777" w:rsidR="00594C8A" w:rsidRDefault="00594C8A" w:rsidP="00594C8A">
      <w:pPr>
        <w:jc w:val="both"/>
      </w:pPr>
      <w:r>
        <w:t>10.5.</w:t>
      </w:r>
      <w:r>
        <w:tab/>
        <w:t>Poskytovatel je oprávněn odstoupit od smlouvy v případě, že objednatel je v prodlení s placením ceny plnění poskytovatele a toto prodlení trvá po dobu delší než tři (3) měsíce po písemném upozornění, a dále je oprávněn odstoupit od smlouvy v případě, že objednatel je v prodlení s plněním svých jiných závazků podle této smlouvy déle než dva (2) měsíce a nezjedná nápravu ani do patnácti (15) dnů od doručení písemné výzvy k plnění v této lhůtě.</w:t>
      </w:r>
    </w:p>
    <w:p w14:paraId="455A2742" w14:textId="77777777" w:rsidR="00594C8A" w:rsidRPr="00B0279D" w:rsidRDefault="00594C8A" w:rsidP="00594C8A">
      <w:pPr>
        <w:pStyle w:val="Nadpis2"/>
        <w:jc w:val="both"/>
        <w:rPr>
          <w:b/>
        </w:rPr>
      </w:pPr>
      <w:r w:rsidRPr="00B0279D">
        <w:rPr>
          <w:b/>
        </w:rPr>
        <w:t>11.</w:t>
      </w:r>
      <w:r w:rsidRPr="00B0279D">
        <w:rPr>
          <w:b/>
        </w:rPr>
        <w:tab/>
        <w:t>Závěrečná ujednání</w:t>
      </w:r>
    </w:p>
    <w:p w14:paraId="2EA0EA9E" w14:textId="77777777" w:rsidR="00594C8A" w:rsidRDefault="00594C8A" w:rsidP="00594C8A">
      <w:pPr>
        <w:jc w:val="both"/>
      </w:pPr>
      <w:r>
        <w:t>11.1.</w:t>
      </w:r>
      <w:r>
        <w:tab/>
        <w:t>Tato smlouva představuje úplnou dohodu smluvních stran o předmětu této smlouvy a nahrazuje veškeré předešlá ujednání smluvních stran ústní i písemná.</w:t>
      </w:r>
    </w:p>
    <w:p w14:paraId="6E55687E" w14:textId="77777777" w:rsidR="00594C8A" w:rsidRDefault="00594C8A" w:rsidP="00594C8A">
      <w:pPr>
        <w:jc w:val="both"/>
      </w:pPr>
      <w:r>
        <w:t>11.2.</w:t>
      </w:r>
      <w:r>
        <w:tab/>
        <w:t>Právní vztahy touto smlouvou neupravené se řídí příslušnými ustanoveními občanského zákoníku v platném znění.</w:t>
      </w:r>
    </w:p>
    <w:p w14:paraId="5D969359" w14:textId="77777777" w:rsidR="00594C8A" w:rsidRDefault="00594C8A" w:rsidP="00594C8A">
      <w:pPr>
        <w:jc w:val="both"/>
      </w:pPr>
      <w:r>
        <w:t>11.3.</w:t>
      </w:r>
      <w:r>
        <w:tab/>
        <w:t>Smluvní strany se zavazují vyvinout maximální úsilí k odstranění vzájemných sporů vzniklých z této smlouvy anebo v souvislosti s ní, zejména prostřednictvím jednání pověřených zástupců. Nedohodnou-li se smluvní strany na způsobu řešení tohoto sporu, má kterákoliv ze smluvních stran právo uplatit svůj nárok podáním žaloby k příslušnému soudu.</w:t>
      </w:r>
    </w:p>
    <w:p w14:paraId="749F949F" w14:textId="77777777" w:rsidR="00594C8A" w:rsidRDefault="00594C8A" w:rsidP="00594C8A">
      <w:pPr>
        <w:jc w:val="both"/>
      </w:pPr>
      <w:r>
        <w:t>11.4.</w:t>
      </w:r>
      <w:r>
        <w:tab/>
        <w:t>Tuto smlouvu lze měnit pouze písemnými dodatky, podepsanými oprávněnými zástupci obou smluvních stran.</w:t>
      </w:r>
    </w:p>
    <w:p w14:paraId="2915890E" w14:textId="77777777" w:rsidR="00B0279D" w:rsidRDefault="00594C8A" w:rsidP="00594C8A">
      <w:pPr>
        <w:jc w:val="both"/>
      </w:pPr>
      <w:r>
        <w:t>11.5.</w:t>
      </w:r>
      <w:r>
        <w:tab/>
      </w:r>
      <w:r w:rsidR="00B0279D">
        <w:t>Tato smlouva je vyhotovena ve dvou stejnopisech, z nichž každá smluvní strana obdrží jednom vyhotovení.</w:t>
      </w:r>
    </w:p>
    <w:p w14:paraId="3A37AA24" w14:textId="77777777" w:rsidR="00B0279D" w:rsidRDefault="00B0279D" w:rsidP="00594C8A">
      <w:pPr>
        <w:jc w:val="both"/>
      </w:pPr>
      <w:r>
        <w:t>11.7.</w:t>
      </w:r>
      <w:r>
        <w:tab/>
        <w:t>Obě smluvní strany prohlašují, že si tuto smlouvu před jejím podpisem řádně přečetly, že s jejím obsahem souhlasí a na důkaz toho k ní připojují svoje podpisy.</w:t>
      </w:r>
    </w:p>
    <w:p w14:paraId="0486E892" w14:textId="77777777" w:rsidR="00B0279D" w:rsidRDefault="00B0279D" w:rsidP="00594C8A">
      <w:pPr>
        <w:jc w:val="both"/>
      </w:pPr>
      <w:r>
        <w:t>11.8</w:t>
      </w:r>
      <w:r>
        <w:tab/>
        <w:t>Smluvní strany podpisem této smlouvy dávají souhlas ke zveřejnění osobních údajů ve smlouvě obsažených pro účely uveřejnění smlouvy a metadat smlouvy v registru smluv zřízeném podle zákona č.340/2015 Sb. o zvláštních podmínkách účinnosti některých smluv, uveřejňování těchto smluv a o registru smluv.</w:t>
      </w:r>
    </w:p>
    <w:p w14:paraId="4694D313" w14:textId="77777777" w:rsidR="00B0279D" w:rsidRDefault="00B0279D" w:rsidP="00594C8A">
      <w:pPr>
        <w:jc w:val="both"/>
      </w:pPr>
      <w:r>
        <w:t>11.9.</w:t>
      </w:r>
      <w:r>
        <w:tab/>
        <w:t>Tato smlouva nabývá platnosti dnem podpisu obou smluvních stran a účinnosti dnem uveřejnění v registru smluv.</w:t>
      </w:r>
    </w:p>
    <w:p w14:paraId="567255EB" w14:textId="77777777" w:rsidR="00B0279D" w:rsidRDefault="00B0279D" w:rsidP="00594C8A">
      <w:pPr>
        <w:jc w:val="both"/>
      </w:pPr>
      <w:r>
        <w:t>11.10.</w:t>
      </w:r>
      <w:r>
        <w:tab/>
      </w:r>
      <w:r w:rsidR="00276466" w:rsidRPr="009E3928">
        <w:t>Nastanou-li u některé ze stran skutečnosti bránící řádnému plnění této smlouvy je povinna to ihned bez zbytečného odkladu oznámit druhé straně a vyvola</w:t>
      </w:r>
      <w:r w:rsidR="00276466">
        <w:t xml:space="preserve">t jednání zástupců </w:t>
      </w:r>
      <w:r w:rsidR="00276466" w:rsidRPr="009E3928">
        <w:t>oprávněných k podpisu smlouvy.</w:t>
      </w:r>
    </w:p>
    <w:p w14:paraId="7B57064A" w14:textId="77777777" w:rsidR="00594C8A" w:rsidRPr="00B0279D" w:rsidRDefault="00594C8A" w:rsidP="00594C8A">
      <w:pPr>
        <w:jc w:val="both"/>
        <w:rPr>
          <w:b/>
        </w:rPr>
      </w:pPr>
      <w:r w:rsidRPr="00B0279D">
        <w:rPr>
          <w:b/>
        </w:rPr>
        <w:t>Nedílnou součást smlouvy tvoří tyto přílohy:</w:t>
      </w:r>
    </w:p>
    <w:p w14:paraId="549930A1" w14:textId="77777777" w:rsidR="00594C8A" w:rsidRDefault="00594C8A" w:rsidP="00594C8A">
      <w:pPr>
        <w:jc w:val="both"/>
      </w:pPr>
      <w:r>
        <w:t>Příloha č. 1</w:t>
      </w:r>
      <w:r>
        <w:tab/>
        <w:t xml:space="preserve">Podrobná specifikace předávaných odpadů včetně ceny za jejich odvoz a odstranění </w:t>
      </w:r>
    </w:p>
    <w:p w14:paraId="13EB721F" w14:textId="3D1B841B" w:rsidR="00F02CC0" w:rsidRPr="00246AE5" w:rsidRDefault="00594C8A" w:rsidP="00042D4C">
      <w:pPr>
        <w:ind w:left="1418" w:hanging="1418"/>
        <w:jc w:val="both"/>
      </w:pPr>
      <w:r>
        <w:t>Příloha č. 2</w:t>
      </w:r>
      <w:r>
        <w:tab/>
      </w:r>
      <w:r w:rsidR="00D20E14">
        <w:t xml:space="preserve">Rozhodnutí k upuštění od třídění nebo odděleného soustřeďování ve smyslu </w:t>
      </w:r>
      <w:r w:rsidR="003559B0">
        <w:t>zákona</w:t>
      </w:r>
      <w:r w:rsidR="00395F67">
        <w:t xml:space="preserve"> </w:t>
      </w:r>
      <w:r w:rsidR="003559B0" w:rsidRPr="00246AE5">
        <w:t>o odpadech</w:t>
      </w:r>
      <w:r w:rsidR="00C90145" w:rsidRPr="00246AE5">
        <w:t>.</w:t>
      </w:r>
    </w:p>
    <w:p w14:paraId="4A85DCBD" w14:textId="779C4CBB" w:rsidR="00594C8A" w:rsidRPr="00EE53CF" w:rsidRDefault="00F02CC0" w:rsidP="00594C8A">
      <w:pPr>
        <w:jc w:val="both"/>
        <w:rPr>
          <w:strike/>
          <w:color w:val="FF0000"/>
        </w:rPr>
      </w:pPr>
      <w:r>
        <w:lastRenderedPageBreak/>
        <w:t>Příloha č. 3</w:t>
      </w:r>
      <w:r>
        <w:tab/>
      </w:r>
      <w:r w:rsidR="00594C8A">
        <w:t xml:space="preserve">Písemný souhlas poskytovatele s upuštěním od třídění, odděleného shromažďování nebo soustřeďování odpadů uvedených v příloze č.1. </w:t>
      </w:r>
    </w:p>
    <w:p w14:paraId="68AF7595" w14:textId="386EB360" w:rsidR="00884025" w:rsidRDefault="00884025" w:rsidP="00884025">
      <w:pPr>
        <w:ind w:left="1418" w:hanging="1418"/>
        <w:jc w:val="both"/>
      </w:pPr>
      <w:r>
        <w:t>Příloha č. 4</w:t>
      </w:r>
      <w:r>
        <w:tab/>
        <w:t>Seznam technických zařízení určených k využívání, odstraňování, sběru nebo výkupu odpadů (název, stručný popis, provozovatel, identifikační kód zařízení)</w:t>
      </w:r>
    </w:p>
    <w:p w14:paraId="0C721176" w14:textId="05C67906" w:rsidR="00594C8A" w:rsidRDefault="00594C8A" w:rsidP="00884025">
      <w:pPr>
        <w:ind w:left="1418" w:hanging="1418"/>
        <w:jc w:val="both"/>
      </w:pPr>
      <w:r w:rsidRPr="00395F67">
        <w:t xml:space="preserve">Příloha č. </w:t>
      </w:r>
      <w:r w:rsidR="00884025" w:rsidRPr="00395F67">
        <w:t>5</w:t>
      </w:r>
      <w:r w:rsidRPr="00395F67">
        <w:tab/>
      </w:r>
      <w:r w:rsidR="00884025" w:rsidRPr="00395F67">
        <w:t xml:space="preserve">Části </w:t>
      </w:r>
      <w:r w:rsidRPr="00395F67">
        <w:t>Provozní</w:t>
      </w:r>
      <w:r w:rsidR="00884025" w:rsidRPr="00395F67">
        <w:t>ch</w:t>
      </w:r>
      <w:r w:rsidRPr="00395F67">
        <w:t xml:space="preserve"> řád</w:t>
      </w:r>
      <w:r w:rsidR="00884025" w:rsidRPr="00395F67">
        <w:t>ů</w:t>
      </w:r>
      <w:r w:rsidRPr="00395F67">
        <w:t xml:space="preserve"> zařízení určených k využívání, odstraňování, sběru nebo výkupu odpadů</w:t>
      </w:r>
      <w:r>
        <w:t xml:space="preserve"> </w:t>
      </w:r>
      <w:r w:rsidR="008F56DA">
        <w:t>(titulní strana, obsah a strany se seznamem přijímaných odpadů)</w:t>
      </w:r>
    </w:p>
    <w:p w14:paraId="212567A7" w14:textId="77777777" w:rsidR="00594C8A" w:rsidRDefault="00594C8A" w:rsidP="00594C8A">
      <w:pPr>
        <w:jc w:val="both"/>
      </w:pPr>
      <w:r>
        <w:t xml:space="preserve">Příloha č. </w:t>
      </w:r>
      <w:r w:rsidR="00F02CC0">
        <w:t>6</w:t>
      </w:r>
      <w:r>
        <w:tab/>
        <w:t xml:space="preserve">Seznam – subdodavatelů </w:t>
      </w:r>
    </w:p>
    <w:p w14:paraId="3306430B" w14:textId="77777777" w:rsidR="00594C8A" w:rsidRDefault="00594C8A" w:rsidP="00594C8A">
      <w:pPr>
        <w:jc w:val="both"/>
      </w:pPr>
      <w:r>
        <w:t xml:space="preserve">Příloha č. </w:t>
      </w:r>
      <w:r w:rsidR="00F02CC0">
        <w:t>7</w:t>
      </w:r>
      <w:r>
        <w:tab/>
        <w:t xml:space="preserve">Seznam vozidel určených pro plnění smlouvy </w:t>
      </w:r>
    </w:p>
    <w:p w14:paraId="3E6E124D" w14:textId="77777777" w:rsidR="00594C8A" w:rsidRDefault="00594C8A" w:rsidP="00594C8A">
      <w:pPr>
        <w:jc w:val="both"/>
      </w:pPr>
    </w:p>
    <w:p w14:paraId="1FC0DE3B" w14:textId="77777777" w:rsidR="00594C8A" w:rsidRPr="00731848" w:rsidRDefault="00594C8A" w:rsidP="00594C8A">
      <w:pPr>
        <w:rPr>
          <w:color w:val="FF0000"/>
        </w:rPr>
      </w:pPr>
      <w:r>
        <w:t>V ……………</w:t>
      </w:r>
      <w:proofErr w:type="gramStart"/>
      <w:r w:rsidR="00CA50CD">
        <w:t>…….</w:t>
      </w:r>
      <w:proofErr w:type="gramEnd"/>
      <w:r w:rsidR="00CA50CD">
        <w:t>.</w:t>
      </w:r>
      <w:r>
        <w:t xml:space="preserve"> dne ………………                                </w:t>
      </w:r>
      <w:r w:rsidR="00C62186">
        <w:tab/>
      </w:r>
      <w:r>
        <w:t xml:space="preserve">V Pelhřimově dne </w:t>
      </w:r>
      <w:r w:rsidR="00731848" w:rsidRPr="00731848">
        <w:rPr>
          <w:color w:val="FF0000"/>
        </w:rPr>
        <w:t>.............</w:t>
      </w:r>
    </w:p>
    <w:p w14:paraId="451A3122" w14:textId="77777777" w:rsidR="00C62186" w:rsidRDefault="00C62186" w:rsidP="00594C8A"/>
    <w:p w14:paraId="18DBCBEE" w14:textId="77777777" w:rsidR="00C62186" w:rsidRDefault="00C62186" w:rsidP="00594C8A"/>
    <w:p w14:paraId="432B367D" w14:textId="0D1D32A8" w:rsidR="00CA50CD" w:rsidRDefault="00594C8A" w:rsidP="00594C8A">
      <w:r>
        <w:t>------------------------------------</w:t>
      </w:r>
      <w:r w:rsidR="00884025">
        <w:t>------------</w:t>
      </w:r>
      <w:r w:rsidR="00CA50CD">
        <w:tab/>
      </w:r>
      <w:r w:rsidR="00CA50CD">
        <w:tab/>
      </w:r>
      <w:r w:rsidR="00CA50CD">
        <w:tab/>
        <w:t>-----------------------------------------------</w:t>
      </w:r>
      <w:r>
        <w:t xml:space="preserve"> </w:t>
      </w:r>
      <w:r>
        <w:tab/>
      </w:r>
    </w:p>
    <w:p w14:paraId="6BD628C2" w14:textId="4238ACA0" w:rsidR="00CA50CD" w:rsidRPr="00CA50CD" w:rsidRDefault="00CA50CD" w:rsidP="00246AE5">
      <w:pPr>
        <w:ind w:left="1416" w:firstLine="708"/>
      </w:pPr>
      <w:r>
        <w:t>.</w:t>
      </w:r>
      <w:r>
        <w:tab/>
      </w:r>
      <w:r>
        <w:tab/>
      </w:r>
      <w:r>
        <w:tab/>
      </w:r>
      <w:r>
        <w:tab/>
      </w:r>
      <w:r w:rsidRPr="00CA50CD">
        <w:t xml:space="preserve">za Technické služby města Pelhřimova, </w:t>
      </w:r>
      <w:proofErr w:type="spellStart"/>
      <w:r w:rsidRPr="00CA50CD">
        <w:t>p.o</w:t>
      </w:r>
      <w:proofErr w:type="spellEnd"/>
      <w:r w:rsidRPr="00CA50CD">
        <w:t xml:space="preserve">. </w:t>
      </w:r>
    </w:p>
    <w:p w14:paraId="11E68208" w14:textId="21561C03" w:rsidR="00CA50CD" w:rsidRDefault="00246AE5" w:rsidP="00594C8A">
      <w:r>
        <w:tab/>
      </w:r>
      <w:r>
        <w:tab/>
      </w:r>
      <w:r w:rsidR="00C62186">
        <w:tab/>
      </w:r>
      <w:r w:rsidR="00CA50CD">
        <w:tab/>
      </w:r>
      <w:r w:rsidR="00CA50CD">
        <w:tab/>
      </w:r>
      <w:r w:rsidR="00CA50CD">
        <w:tab/>
      </w:r>
      <w:r w:rsidR="00CA50CD">
        <w:tab/>
      </w:r>
      <w:r w:rsidR="00CA50CD" w:rsidRPr="00CA50CD">
        <w:t xml:space="preserve">Ing. </w:t>
      </w:r>
      <w:r w:rsidR="0085375B">
        <w:t>Eva Hamrlová</w:t>
      </w:r>
      <w:r w:rsidR="00CA50CD" w:rsidRPr="00CA50CD">
        <w:t>, ředitelka</w:t>
      </w:r>
    </w:p>
    <w:p w14:paraId="39701F34" w14:textId="77777777" w:rsidR="00CA50CD" w:rsidRDefault="00CA50CD" w:rsidP="00C62186">
      <w:pPr>
        <w:ind w:left="4956"/>
        <w:rPr>
          <w:sz w:val="18"/>
          <w:szCs w:val="18"/>
        </w:rPr>
      </w:pPr>
    </w:p>
    <w:p w14:paraId="1D69F212" w14:textId="77777777" w:rsidR="00CA50CD" w:rsidRDefault="00CA50CD" w:rsidP="00C62186">
      <w:pPr>
        <w:ind w:left="4956"/>
        <w:rPr>
          <w:sz w:val="18"/>
          <w:szCs w:val="18"/>
        </w:rPr>
      </w:pPr>
    </w:p>
    <w:p w14:paraId="047870C3" w14:textId="77777777" w:rsidR="00CA50CD" w:rsidRDefault="00CA50CD" w:rsidP="00C62186">
      <w:pPr>
        <w:ind w:left="4956"/>
        <w:rPr>
          <w:sz w:val="18"/>
          <w:szCs w:val="18"/>
        </w:rPr>
      </w:pPr>
    </w:p>
    <w:p w14:paraId="1B8AA29D" w14:textId="77777777" w:rsidR="00385778" w:rsidRDefault="00385778"/>
    <w:sectPr w:rsidR="00385778" w:rsidSect="00594C8A">
      <w:footerReference w:type="default" r:id="rId7"/>
      <w:pgSz w:w="11906" w:h="16838"/>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61C22" w14:textId="77777777" w:rsidR="009F6DD3" w:rsidRDefault="009F6DD3" w:rsidP="00594C8A">
      <w:pPr>
        <w:spacing w:after="0" w:line="240" w:lineRule="auto"/>
      </w:pPr>
      <w:r>
        <w:separator/>
      </w:r>
    </w:p>
  </w:endnote>
  <w:endnote w:type="continuationSeparator" w:id="0">
    <w:p w14:paraId="2530BC98" w14:textId="77777777" w:rsidR="009F6DD3" w:rsidRDefault="009F6DD3" w:rsidP="00594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D82A" w14:textId="77777777" w:rsidR="00594C8A" w:rsidRPr="00594C8A" w:rsidRDefault="00594C8A" w:rsidP="00594C8A">
    <w:pPr>
      <w:tabs>
        <w:tab w:val="center" w:pos="4550"/>
        <w:tab w:val="left" w:pos="5818"/>
      </w:tabs>
      <w:ind w:right="260"/>
      <w:rPr>
        <w:color w:val="BFBFBF" w:themeColor="background1" w:themeShade="BF"/>
        <w:sz w:val="24"/>
        <w:szCs w:val="24"/>
      </w:rPr>
    </w:pPr>
    <w:r w:rsidRPr="00594C8A">
      <w:rPr>
        <w:color w:val="BFBFBF" w:themeColor="background1" w:themeShade="BF"/>
        <w:sz w:val="24"/>
        <w:szCs w:val="24"/>
      </w:rPr>
      <w:t>Místo pro parafování……………………………………</w:t>
    </w:r>
    <w:r>
      <w:rPr>
        <w:color w:val="BFBFBF" w:themeColor="background1" w:themeShade="BF"/>
        <w:sz w:val="24"/>
        <w:szCs w:val="24"/>
      </w:rPr>
      <w:t>………………</w:t>
    </w:r>
    <w:proofErr w:type="gramStart"/>
    <w:r>
      <w:rPr>
        <w:color w:val="BFBFBF" w:themeColor="background1" w:themeShade="BF"/>
        <w:sz w:val="24"/>
        <w:szCs w:val="24"/>
      </w:rPr>
      <w:t>…….</w:t>
    </w:r>
    <w:proofErr w:type="gramEnd"/>
    <w:r w:rsidRPr="00594C8A">
      <w:rPr>
        <w:color w:val="BFBFBF" w:themeColor="background1" w:themeShade="BF"/>
        <w:sz w:val="24"/>
        <w:szCs w:val="24"/>
      </w:rPr>
      <w:t>.</w:t>
    </w:r>
    <w:r>
      <w:rPr>
        <w:color w:val="BFBFBF" w:themeColor="background1" w:themeShade="BF"/>
        <w:sz w:val="24"/>
        <w:szCs w:val="24"/>
      </w:rPr>
      <w:tab/>
      <w:t xml:space="preserve">                       </w:t>
    </w:r>
    <w:r>
      <w:rPr>
        <w:color w:val="8496B0" w:themeColor="text2" w:themeTint="99"/>
        <w:spacing w:val="60"/>
        <w:sz w:val="24"/>
        <w:szCs w:val="24"/>
      </w:rPr>
      <w:t>Stránka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EE53CF">
      <w:rPr>
        <w:noProof/>
        <w:color w:val="323E4F" w:themeColor="text2" w:themeShade="BF"/>
        <w:sz w:val="24"/>
        <w:szCs w:val="24"/>
      </w:rPr>
      <w:t>7</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EE53CF">
      <w:rPr>
        <w:noProof/>
        <w:color w:val="323E4F" w:themeColor="text2" w:themeShade="BF"/>
        <w:sz w:val="24"/>
        <w:szCs w:val="24"/>
      </w:rPr>
      <w:t>7</w:t>
    </w:r>
    <w:r>
      <w:rPr>
        <w:color w:val="323E4F"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163C" w14:textId="77777777" w:rsidR="009F6DD3" w:rsidRDefault="009F6DD3" w:rsidP="00594C8A">
      <w:pPr>
        <w:spacing w:after="0" w:line="240" w:lineRule="auto"/>
      </w:pPr>
      <w:r>
        <w:separator/>
      </w:r>
    </w:p>
  </w:footnote>
  <w:footnote w:type="continuationSeparator" w:id="0">
    <w:p w14:paraId="61CEE236" w14:textId="77777777" w:rsidR="009F6DD3" w:rsidRDefault="009F6DD3" w:rsidP="00594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0746F"/>
    <w:multiLevelType w:val="hybridMultilevel"/>
    <w:tmpl w:val="7E761972"/>
    <w:lvl w:ilvl="0" w:tplc="4E4C108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57B34417"/>
    <w:multiLevelType w:val="hybridMultilevel"/>
    <w:tmpl w:val="A1DCFDFC"/>
    <w:lvl w:ilvl="0" w:tplc="8D7EBD02">
      <w:start w:val="1"/>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57F9404D"/>
    <w:multiLevelType w:val="hybridMultilevel"/>
    <w:tmpl w:val="14648434"/>
    <w:lvl w:ilvl="0" w:tplc="04050005">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16cid:durableId="2138185094">
    <w:abstractNumId w:val="0"/>
  </w:num>
  <w:num w:numId="2" w16cid:durableId="1650746602">
    <w:abstractNumId w:val="1"/>
  </w:num>
  <w:num w:numId="3" w16cid:durableId="518473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C8A"/>
    <w:rsid w:val="00042D4C"/>
    <w:rsid w:val="000C5D88"/>
    <w:rsid w:val="00116B87"/>
    <w:rsid w:val="00181BC1"/>
    <w:rsid w:val="0022129C"/>
    <w:rsid w:val="00246AE5"/>
    <w:rsid w:val="00276466"/>
    <w:rsid w:val="002A57EE"/>
    <w:rsid w:val="002B7DC5"/>
    <w:rsid w:val="003559B0"/>
    <w:rsid w:val="00385778"/>
    <w:rsid w:val="00395F67"/>
    <w:rsid w:val="003E2545"/>
    <w:rsid w:val="004221B8"/>
    <w:rsid w:val="00447E14"/>
    <w:rsid w:val="00561869"/>
    <w:rsid w:val="00580086"/>
    <w:rsid w:val="00594C8A"/>
    <w:rsid w:val="00602847"/>
    <w:rsid w:val="0061133F"/>
    <w:rsid w:val="006868E1"/>
    <w:rsid w:val="00731848"/>
    <w:rsid w:val="007747E5"/>
    <w:rsid w:val="0078047C"/>
    <w:rsid w:val="007965BD"/>
    <w:rsid w:val="007A293F"/>
    <w:rsid w:val="007E0E7D"/>
    <w:rsid w:val="007F4DC2"/>
    <w:rsid w:val="00806FAD"/>
    <w:rsid w:val="008351B4"/>
    <w:rsid w:val="0085375B"/>
    <w:rsid w:val="008729F2"/>
    <w:rsid w:val="00884025"/>
    <w:rsid w:val="008F0943"/>
    <w:rsid w:val="008F56DA"/>
    <w:rsid w:val="008F7760"/>
    <w:rsid w:val="009149EE"/>
    <w:rsid w:val="009C5CBA"/>
    <w:rsid w:val="009F6DD3"/>
    <w:rsid w:val="00A967C4"/>
    <w:rsid w:val="00AA3B44"/>
    <w:rsid w:val="00B0279D"/>
    <w:rsid w:val="00B1459E"/>
    <w:rsid w:val="00B23869"/>
    <w:rsid w:val="00B56987"/>
    <w:rsid w:val="00BB2567"/>
    <w:rsid w:val="00BE3F3D"/>
    <w:rsid w:val="00C22437"/>
    <w:rsid w:val="00C62186"/>
    <w:rsid w:val="00C71F4B"/>
    <w:rsid w:val="00C90145"/>
    <w:rsid w:val="00C949D7"/>
    <w:rsid w:val="00C95609"/>
    <w:rsid w:val="00CA50CD"/>
    <w:rsid w:val="00D20E14"/>
    <w:rsid w:val="00D4684F"/>
    <w:rsid w:val="00D51727"/>
    <w:rsid w:val="00EA65DE"/>
    <w:rsid w:val="00EE53CF"/>
    <w:rsid w:val="00F02CC0"/>
    <w:rsid w:val="00F17D15"/>
    <w:rsid w:val="00FA0B7A"/>
    <w:rsid w:val="00FB2C5E"/>
    <w:rsid w:val="00FE30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1E6533"/>
  <w15:chartTrackingRefBased/>
  <w15:docId w15:val="{6F3A014C-1650-4D7E-B167-E6C733AF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94C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594C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594C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94C8A"/>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594C8A"/>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594C8A"/>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iPriority w:val="99"/>
    <w:unhideWhenUsed/>
    <w:rsid w:val="00594C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4C8A"/>
  </w:style>
  <w:style w:type="paragraph" w:styleId="Zpat">
    <w:name w:val="footer"/>
    <w:basedOn w:val="Normln"/>
    <w:link w:val="ZpatChar"/>
    <w:uiPriority w:val="99"/>
    <w:unhideWhenUsed/>
    <w:rsid w:val="00594C8A"/>
    <w:pPr>
      <w:tabs>
        <w:tab w:val="center" w:pos="4536"/>
        <w:tab w:val="right" w:pos="9072"/>
      </w:tabs>
      <w:spacing w:after="0" w:line="240" w:lineRule="auto"/>
    </w:pPr>
  </w:style>
  <w:style w:type="character" w:customStyle="1" w:styleId="ZpatChar">
    <w:name w:val="Zápatí Char"/>
    <w:basedOn w:val="Standardnpsmoodstavce"/>
    <w:link w:val="Zpat"/>
    <w:uiPriority w:val="99"/>
    <w:rsid w:val="00594C8A"/>
  </w:style>
  <w:style w:type="paragraph" w:styleId="Textbubliny">
    <w:name w:val="Balloon Text"/>
    <w:basedOn w:val="Normln"/>
    <w:link w:val="TextbublinyChar"/>
    <w:uiPriority w:val="99"/>
    <w:semiHidden/>
    <w:unhideWhenUsed/>
    <w:rsid w:val="002B7DC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7DC5"/>
    <w:rPr>
      <w:rFonts w:ascii="Segoe UI" w:hAnsi="Segoe UI" w:cs="Segoe UI"/>
      <w:sz w:val="18"/>
      <w:szCs w:val="18"/>
    </w:rPr>
  </w:style>
  <w:style w:type="paragraph" w:styleId="Odstavecseseznamem">
    <w:name w:val="List Paragraph"/>
    <w:basedOn w:val="Normln"/>
    <w:qFormat/>
    <w:rsid w:val="0078047C"/>
    <w:pPr>
      <w:spacing w:after="0" w:line="240" w:lineRule="auto"/>
      <w:ind w:left="720"/>
      <w:contextualSpacing/>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3152</Words>
  <Characters>18598</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zaboj</dc:creator>
  <cp:keywords/>
  <dc:description/>
  <cp:lastModifiedBy>Miloslav Záboj</cp:lastModifiedBy>
  <cp:revision>4</cp:revision>
  <cp:lastPrinted>2023-04-18T07:36:00Z</cp:lastPrinted>
  <dcterms:created xsi:type="dcterms:W3CDTF">2023-04-14T08:52:00Z</dcterms:created>
  <dcterms:modified xsi:type="dcterms:W3CDTF">2023-04-18T07:36:00Z</dcterms:modified>
</cp:coreProperties>
</file>