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EE4A" w14:textId="77777777" w:rsidR="00752920" w:rsidRDefault="00752920" w:rsidP="00E22E8B">
      <w:pPr>
        <w:spacing w:after="0"/>
        <w:rPr>
          <w:rFonts w:ascii="Arial" w:hAnsi="Arial" w:cs="Arial"/>
          <w:sz w:val="20"/>
          <w:szCs w:val="20"/>
        </w:rPr>
      </w:pPr>
    </w:p>
    <w:p w14:paraId="128EBCF5" w14:textId="5F94B4BF" w:rsidR="00E22E8B" w:rsidRPr="00752920" w:rsidRDefault="00E22E8B" w:rsidP="00E22E8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Věc: Odpověď zadavatele č. </w:t>
      </w:r>
      <w:r w:rsidR="005A037B">
        <w:rPr>
          <w:rFonts w:ascii="Arial" w:hAnsi="Arial" w:cs="Arial"/>
          <w:sz w:val="20"/>
          <w:szCs w:val="20"/>
        </w:rPr>
        <w:t>3</w:t>
      </w:r>
      <w:r w:rsidRPr="00752920">
        <w:rPr>
          <w:rFonts w:ascii="Arial" w:hAnsi="Arial" w:cs="Arial"/>
          <w:sz w:val="20"/>
          <w:szCs w:val="20"/>
        </w:rPr>
        <w:t xml:space="preserve"> na dotazy ze strany dodavatelů o veřejnou zakázku </w:t>
      </w:r>
    </w:p>
    <w:p w14:paraId="39C2F57C" w14:textId="6A61EE7F" w:rsidR="00E22E8B" w:rsidRPr="00752920" w:rsidRDefault="00E22E8B" w:rsidP="00E22E8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Název zakázky: Fotbalové hřiště s umělým povrchem</w:t>
      </w:r>
    </w:p>
    <w:p w14:paraId="4A077EDD" w14:textId="6AB37368" w:rsidR="00E22E8B" w:rsidRDefault="00E22E8B" w:rsidP="00E4789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Datum: </w:t>
      </w:r>
      <w:r w:rsidR="005A037B">
        <w:rPr>
          <w:rFonts w:ascii="Arial" w:hAnsi="Arial" w:cs="Arial"/>
          <w:sz w:val="20"/>
          <w:szCs w:val="20"/>
        </w:rPr>
        <w:t>05</w:t>
      </w:r>
      <w:r w:rsidRPr="00752920">
        <w:rPr>
          <w:rFonts w:ascii="Arial" w:hAnsi="Arial" w:cs="Arial"/>
          <w:sz w:val="20"/>
          <w:szCs w:val="20"/>
        </w:rPr>
        <w:t xml:space="preserve">. </w:t>
      </w:r>
      <w:r w:rsidR="005A037B">
        <w:rPr>
          <w:rFonts w:ascii="Arial" w:hAnsi="Arial" w:cs="Arial"/>
          <w:sz w:val="20"/>
          <w:szCs w:val="20"/>
        </w:rPr>
        <w:t>10</w:t>
      </w:r>
      <w:r w:rsidRPr="00752920">
        <w:rPr>
          <w:rFonts w:ascii="Arial" w:hAnsi="Arial" w:cs="Arial"/>
          <w:sz w:val="20"/>
          <w:szCs w:val="20"/>
        </w:rPr>
        <w:t>. 202</w:t>
      </w:r>
      <w:r w:rsidR="005A245D" w:rsidRPr="00752920">
        <w:rPr>
          <w:rFonts w:ascii="Arial" w:hAnsi="Arial" w:cs="Arial"/>
          <w:sz w:val="20"/>
          <w:szCs w:val="20"/>
        </w:rPr>
        <w:t>6</w:t>
      </w:r>
    </w:p>
    <w:p w14:paraId="436E475C" w14:textId="77777777" w:rsidR="00E4789B" w:rsidRPr="00752920" w:rsidRDefault="00E4789B" w:rsidP="00E4789B">
      <w:pPr>
        <w:spacing w:after="0"/>
        <w:rPr>
          <w:rFonts w:ascii="Arial" w:hAnsi="Arial" w:cs="Arial"/>
          <w:sz w:val="20"/>
          <w:szCs w:val="20"/>
        </w:rPr>
      </w:pPr>
    </w:p>
    <w:p w14:paraId="2F120F85" w14:textId="6F6FF77C" w:rsidR="00E22E8B" w:rsidRPr="00752920" w:rsidRDefault="00E22E8B" w:rsidP="001079AB">
      <w:pPr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Zadavatel tímto odpovídá na dotazy vznesené ze strany dodavatele o veřejnou zakázku doručené dne </w:t>
      </w:r>
      <w:r w:rsidR="005A037B">
        <w:rPr>
          <w:rFonts w:ascii="Arial" w:hAnsi="Arial" w:cs="Arial"/>
          <w:sz w:val="20"/>
          <w:szCs w:val="20"/>
        </w:rPr>
        <w:t>02</w:t>
      </w:r>
      <w:r w:rsidR="005A245D" w:rsidRPr="00752920">
        <w:rPr>
          <w:rFonts w:ascii="Arial" w:hAnsi="Arial" w:cs="Arial"/>
          <w:sz w:val="20"/>
          <w:szCs w:val="20"/>
        </w:rPr>
        <w:t>.</w:t>
      </w:r>
      <w:r w:rsidR="005A037B">
        <w:rPr>
          <w:rFonts w:ascii="Arial" w:hAnsi="Arial" w:cs="Arial"/>
          <w:sz w:val="20"/>
          <w:szCs w:val="20"/>
        </w:rPr>
        <w:t>10</w:t>
      </w:r>
      <w:r w:rsidR="005A245D" w:rsidRPr="00752920">
        <w:rPr>
          <w:rFonts w:ascii="Arial" w:hAnsi="Arial" w:cs="Arial"/>
          <w:sz w:val="20"/>
          <w:szCs w:val="20"/>
        </w:rPr>
        <w:t>.2026</w:t>
      </w:r>
      <w:r w:rsidRPr="00752920">
        <w:rPr>
          <w:rFonts w:ascii="Arial" w:hAnsi="Arial" w:cs="Arial"/>
          <w:sz w:val="20"/>
          <w:szCs w:val="20"/>
        </w:rPr>
        <w:t>.</w:t>
      </w:r>
    </w:p>
    <w:p w14:paraId="774AC0AE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</w:p>
    <w:p w14:paraId="76C84533" w14:textId="458C5846" w:rsidR="003F5AD1" w:rsidRPr="00752920" w:rsidRDefault="00E22E8B" w:rsidP="003F5AD1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</w:t>
      </w:r>
      <w:r w:rsidR="005A245D" w:rsidRPr="00752920">
        <w:rPr>
          <w:rFonts w:ascii="Arial" w:hAnsi="Arial" w:cs="Arial"/>
          <w:sz w:val="20"/>
          <w:szCs w:val="20"/>
          <w:u w:val="single"/>
        </w:rPr>
        <w:t xml:space="preserve"> č.</w:t>
      </w:r>
      <w:r w:rsidR="005026E9">
        <w:rPr>
          <w:rFonts w:ascii="Arial" w:hAnsi="Arial" w:cs="Arial"/>
          <w:sz w:val="20"/>
          <w:szCs w:val="20"/>
          <w:u w:val="single"/>
        </w:rPr>
        <w:t xml:space="preserve"> </w:t>
      </w:r>
      <w:r w:rsidR="005A037B">
        <w:rPr>
          <w:rFonts w:ascii="Arial" w:hAnsi="Arial" w:cs="Arial"/>
          <w:sz w:val="20"/>
          <w:szCs w:val="20"/>
          <w:u w:val="single"/>
        </w:rPr>
        <w:t>16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557838C8" w14:textId="7AC3DD60" w:rsidR="005A037B" w:rsidRPr="005A037B" w:rsidRDefault="005A037B" w:rsidP="005A245D">
      <w:pPr>
        <w:spacing w:after="0"/>
        <w:jc w:val="both"/>
        <w:rPr>
          <w:rFonts w:ascii="Arial" w:hAnsi="Arial" w:cs="Arial"/>
          <w:sz w:val="20"/>
          <w:szCs w:val="20"/>
        </w:rPr>
      </w:pPr>
      <w:r w:rsidRPr="005A037B">
        <w:rPr>
          <w:rFonts w:ascii="Arial" w:hAnsi="Arial" w:cs="Arial"/>
          <w:sz w:val="20"/>
          <w:szCs w:val="20"/>
        </w:rPr>
        <w:t>Uchazeč vznáší dotaz na zadavatele ohledně zjištěných nesrovnalostí a nesouladů mezi výkazem výměr a projektovou dokumentací u položek oplocení. Tímto žádáme o prověření položek č. 36 a 37, u kterých nesouhlasí stanovený počet kusů, neboť v grafické části projektové dokumentace je zakreslen jejich výrazně vyšší počet. Dále upozorňujeme na rozpor v plošné výměře ochranné sítě, kdy po přepočtení dle projektové dokumentace vychází celková výměra v m2 podstatně vyšší než výměra uvedená v soupisu prací.</w:t>
      </w:r>
    </w:p>
    <w:p w14:paraId="58498B56" w14:textId="2E42D87E" w:rsidR="003F5AD1" w:rsidRPr="00752920" w:rsidRDefault="003F5AD1" w:rsidP="005A245D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491BED67" w14:textId="77777777" w:rsidR="005A037B" w:rsidRPr="005A037B" w:rsidRDefault="005A037B" w:rsidP="005A03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A037B">
        <w:rPr>
          <w:rFonts w:ascii="Arial" w:hAnsi="Arial" w:cs="Arial"/>
          <w:sz w:val="20"/>
          <w:szCs w:val="20"/>
        </w:rPr>
        <w:t>Zadavatel prověřil upozornění dodavatele týkající se položek č. 36 a 37 soupisu prací.</w:t>
      </w:r>
    </w:p>
    <w:p w14:paraId="4F6F55E5" w14:textId="77777777" w:rsidR="005A037B" w:rsidRPr="005A037B" w:rsidRDefault="005A037B" w:rsidP="005A03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A037B">
        <w:rPr>
          <w:rFonts w:ascii="Arial" w:hAnsi="Arial" w:cs="Arial"/>
          <w:sz w:val="20"/>
          <w:szCs w:val="20"/>
        </w:rPr>
        <w:t>Zadavatel potvrzuje, že v grafické části projektové dokumentace je v případě předmětných sloupků zakreslen odlišný počet oproti množství uvedenému v soupisu prací. Pro účely zpracování a ocenění nabídky je však rozhodující množství uvedené v soupisu prací (výkazu výměr). Dodavatelé tedy ocení položky č. 36 a 37 v množství uvedeném v předloženém soupisu prací. Zadavatel v této části soupis prací nemění.</w:t>
      </w:r>
    </w:p>
    <w:p w14:paraId="7D3F04FC" w14:textId="77777777" w:rsidR="005A037B" w:rsidRDefault="005A037B" w:rsidP="005A03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A037B">
        <w:rPr>
          <w:rFonts w:ascii="Arial" w:hAnsi="Arial" w:cs="Arial"/>
          <w:sz w:val="20"/>
          <w:szCs w:val="20"/>
        </w:rPr>
        <w:t>Ve vztahu k výměře ochranné sítě zadavatel provedl kontrolu a konstatuje, že množství uvedené v soupisu prací je správné. Dodavatelé proto při zpracování nabídky vycházejí z výměry uvedené v soupisu prací.</w:t>
      </w:r>
    </w:p>
    <w:p w14:paraId="77C3A0EA" w14:textId="77777777" w:rsidR="005A037B" w:rsidRPr="005A037B" w:rsidRDefault="005A037B" w:rsidP="005A037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C4884A4" w14:textId="1F0780DA" w:rsidR="005A245D" w:rsidRPr="00752920" w:rsidRDefault="005A245D" w:rsidP="005A245D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 w:rsidR="005026E9">
        <w:rPr>
          <w:rFonts w:ascii="Arial" w:hAnsi="Arial" w:cs="Arial"/>
          <w:sz w:val="20"/>
          <w:szCs w:val="20"/>
          <w:u w:val="single"/>
        </w:rPr>
        <w:t xml:space="preserve"> </w:t>
      </w:r>
      <w:r w:rsidR="005A037B">
        <w:rPr>
          <w:rFonts w:ascii="Arial" w:hAnsi="Arial" w:cs="Arial"/>
          <w:sz w:val="20"/>
          <w:szCs w:val="20"/>
          <w:u w:val="single"/>
        </w:rPr>
        <w:t>17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27622B10" w14:textId="77777777" w:rsidR="005A037B" w:rsidRPr="005A037B" w:rsidRDefault="005A037B" w:rsidP="005A03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A037B">
        <w:rPr>
          <w:rFonts w:ascii="Arial" w:hAnsi="Arial" w:cs="Arial"/>
          <w:sz w:val="20"/>
          <w:szCs w:val="20"/>
        </w:rPr>
        <w:t>Uchazeč tímto opětovně upozorňuje zadavatele na zcela nedostatečnou a neurčitou specifikaci osvětlení v předložené projektové dokumentaci, na jejímž základě nelze dotčená LED svítidla řádně nacenit. Zadavatele zároveň upozorňujeme, že povinnou součástí projektové dokumentace musí být podle platných technických norem rovněž světelně-technický výpočet ověřující splnění normovaných požadavků na osvětlení. Žádáme proto zadavatele o doplnění této specifikace a doložení výpočtu osvětlení pro možnost sestavení řádné nabídky.</w:t>
      </w:r>
    </w:p>
    <w:p w14:paraId="7C1ACDDD" w14:textId="4AD9A8ED" w:rsidR="005A037B" w:rsidRPr="005A037B" w:rsidRDefault="005A037B" w:rsidP="005A037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A037B">
        <w:rPr>
          <w:rFonts w:ascii="Arial" w:hAnsi="Arial" w:cs="Arial"/>
          <w:sz w:val="20"/>
          <w:szCs w:val="20"/>
        </w:rPr>
        <w:drawing>
          <wp:inline distT="0" distB="0" distL="0" distR="0" wp14:anchorId="0706B533" wp14:editId="0D81E277">
            <wp:extent cx="4467225" cy="1295400"/>
            <wp:effectExtent l="0" t="0" r="9525" b="0"/>
            <wp:docPr id="17932805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5A584" w14:textId="200D8D57" w:rsidR="005A245D" w:rsidRPr="00752920" w:rsidRDefault="005A245D" w:rsidP="0075292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5ABC22AB" w14:textId="06FAD8EF" w:rsidR="005A037B" w:rsidRPr="005A037B" w:rsidRDefault="005A037B" w:rsidP="005A037B">
      <w:pPr>
        <w:jc w:val="both"/>
        <w:rPr>
          <w:rFonts w:ascii="Arial" w:hAnsi="Arial" w:cs="Arial"/>
          <w:sz w:val="20"/>
          <w:szCs w:val="20"/>
        </w:rPr>
      </w:pPr>
      <w:r w:rsidRPr="005A037B">
        <w:rPr>
          <w:rFonts w:ascii="Arial" w:hAnsi="Arial" w:cs="Arial"/>
          <w:sz w:val="20"/>
          <w:szCs w:val="20"/>
        </w:rPr>
        <w:t>Zadavatel považuje technickou specifikaci osvětlení obsaženou v zadávací a projektové dokumentaci za dostatečnou pro zpracování a ocenění nabídky. Zadávací dokumentace podle názoru zadavatele obsahuje údaje a požadavky v rozsahu nezbytném pro řádné ocenění příslušných položek.</w:t>
      </w:r>
      <w:r>
        <w:rPr>
          <w:rFonts w:ascii="Arial" w:hAnsi="Arial" w:cs="Arial"/>
          <w:sz w:val="20"/>
          <w:szCs w:val="20"/>
        </w:rPr>
        <w:t xml:space="preserve"> </w:t>
      </w:r>
      <w:r w:rsidRPr="005A037B">
        <w:rPr>
          <w:rFonts w:ascii="Arial" w:hAnsi="Arial" w:cs="Arial"/>
          <w:sz w:val="20"/>
          <w:szCs w:val="20"/>
        </w:rPr>
        <w:t xml:space="preserve">Zadavatel proto nebude technickou specifikaci osvětlení dále doplňovat ani měnit. </w:t>
      </w:r>
    </w:p>
    <w:p w14:paraId="455AA8EF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D474E55" w14:textId="77777777" w:rsidR="00D15719" w:rsidRDefault="00D1571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B5AE443" w14:textId="4300A0F8" w:rsidR="005026E9" w:rsidRDefault="00DA5C6D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Poznámka:</w:t>
      </w:r>
    </w:p>
    <w:p w14:paraId="41608D8E" w14:textId="1E4351AF" w:rsidR="001079AB" w:rsidRPr="00752920" w:rsidRDefault="00584EB9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Vzhledem ke skutečnosti, že odpovědi zadavatele nemění </w:t>
      </w:r>
      <w:r w:rsidR="001079AB" w:rsidRPr="00752920">
        <w:rPr>
          <w:rFonts w:ascii="Arial" w:hAnsi="Arial" w:cs="Arial"/>
          <w:sz w:val="20"/>
          <w:szCs w:val="20"/>
        </w:rPr>
        <w:t>podmínky výběrového řízení</w:t>
      </w:r>
      <w:r>
        <w:rPr>
          <w:rFonts w:ascii="Arial" w:hAnsi="Arial" w:cs="Arial"/>
          <w:sz w:val="20"/>
          <w:szCs w:val="20"/>
        </w:rPr>
        <w:t xml:space="preserve">, zůstávají tyto </w:t>
      </w:r>
      <w:r w:rsidR="001079AB" w:rsidRPr="00752920">
        <w:rPr>
          <w:rFonts w:ascii="Arial" w:hAnsi="Arial" w:cs="Arial"/>
          <w:sz w:val="20"/>
          <w:szCs w:val="20"/>
        </w:rPr>
        <w:t xml:space="preserve">  nadále v</w:t>
      </w:r>
      <w:r>
        <w:rPr>
          <w:rFonts w:ascii="Arial" w:hAnsi="Arial" w:cs="Arial"/>
          <w:sz w:val="20"/>
          <w:szCs w:val="20"/>
        </w:rPr>
        <w:t> </w:t>
      </w:r>
      <w:r w:rsidR="001079AB" w:rsidRPr="00752920">
        <w:rPr>
          <w:rFonts w:ascii="Arial" w:hAnsi="Arial" w:cs="Arial"/>
          <w:sz w:val="20"/>
          <w:szCs w:val="20"/>
        </w:rPr>
        <w:t>platnosti</w:t>
      </w:r>
      <w:r>
        <w:rPr>
          <w:rFonts w:ascii="Arial" w:hAnsi="Arial" w:cs="Arial"/>
          <w:sz w:val="20"/>
          <w:szCs w:val="20"/>
        </w:rPr>
        <w:t>, vč. termínů podání nabídek</w:t>
      </w:r>
      <w:r w:rsidR="001079AB" w:rsidRPr="00752920">
        <w:rPr>
          <w:rFonts w:ascii="Arial" w:hAnsi="Arial" w:cs="Arial"/>
          <w:sz w:val="20"/>
          <w:szCs w:val="20"/>
        </w:rPr>
        <w:t>.</w:t>
      </w:r>
    </w:p>
    <w:p w14:paraId="53D60CBD" w14:textId="7777777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5B3A02D" w14:textId="7777777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CF8FA90" w14:textId="1B86CC63" w:rsidR="006514D9" w:rsidRPr="00752920" w:rsidRDefault="001079AB" w:rsidP="001079AB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 </w:t>
      </w:r>
    </w:p>
    <w:p w14:paraId="6147D430" w14:textId="0C74E8CD" w:rsidR="006514D9" w:rsidRPr="00752920" w:rsidRDefault="006514D9" w:rsidP="001079A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Vladislav Horák</w:t>
      </w:r>
    </w:p>
    <w:p w14:paraId="1A6FBF82" w14:textId="53F9E083" w:rsidR="006514D9" w:rsidRPr="00752920" w:rsidRDefault="006514D9" w:rsidP="001079A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Starosta obce </w:t>
      </w:r>
    </w:p>
    <w:p w14:paraId="55D7025D" w14:textId="4E6A5BEA" w:rsidR="005026E9" w:rsidRPr="005026E9" w:rsidRDefault="00BF3DBE" w:rsidP="005026E9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 </w:t>
      </w:r>
    </w:p>
    <w:sectPr w:rsidR="005026E9" w:rsidRPr="005026E9" w:rsidSect="0083465A">
      <w:headerReference w:type="default" r:id="rId8"/>
      <w:footerReference w:type="default" r:id="rId9"/>
      <w:pgSz w:w="11906" w:h="16838" w:code="9"/>
      <w:pgMar w:top="567" w:right="1418" w:bottom="567" w:left="1418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E6D20" w14:textId="77777777" w:rsidR="002D2CCD" w:rsidRDefault="002D2CCD" w:rsidP="00010F16">
      <w:pPr>
        <w:spacing w:after="0" w:line="240" w:lineRule="auto"/>
      </w:pPr>
      <w:r>
        <w:separator/>
      </w:r>
    </w:p>
  </w:endnote>
  <w:endnote w:type="continuationSeparator" w:id="0">
    <w:p w14:paraId="776F61D5" w14:textId="77777777" w:rsidR="002D2CCD" w:rsidRDefault="002D2CCD" w:rsidP="0001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BDA7D" w14:textId="0A59BE09" w:rsidR="00932463" w:rsidRDefault="00932463" w:rsidP="005D0517">
    <w:pPr>
      <w:spacing w:after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___________________________________________________________________________________</w:t>
    </w:r>
  </w:p>
  <w:p w14:paraId="25DCD740" w14:textId="71DF9E0C" w:rsidR="005D0517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A</w:t>
    </w:r>
    <w:r w:rsidR="00932463">
      <w:rPr>
        <w:rFonts w:ascii="Tahoma" w:hAnsi="Tahoma" w:cs="Tahoma"/>
        <w:sz w:val="20"/>
        <w:szCs w:val="20"/>
      </w:rPr>
      <w:t>dresa: Čtyřkoly 70, PSČ: 257 22</w:t>
    </w:r>
    <w:r w:rsidRPr="005D0517">
      <w:rPr>
        <w:rFonts w:ascii="Tahoma" w:hAnsi="Tahoma" w:cs="Tahoma"/>
        <w:sz w:val="20"/>
        <w:szCs w:val="20"/>
      </w:rPr>
      <w:t xml:space="preserve"> </w:t>
    </w:r>
  </w:p>
  <w:p w14:paraId="7226422B" w14:textId="7F6BE506" w:rsidR="005D0517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IČ: 00508519</w:t>
    </w:r>
    <w:r w:rsidR="00932463">
      <w:rPr>
        <w:rFonts w:ascii="Tahoma" w:hAnsi="Tahoma" w:cs="Tahoma"/>
        <w:sz w:val="20"/>
        <w:szCs w:val="20"/>
      </w:rPr>
      <w:t>, DS: 49hau35</w:t>
    </w:r>
  </w:p>
  <w:p w14:paraId="719A3478" w14:textId="65B985A9" w:rsidR="005F1A20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 xml:space="preserve">Telefon: 317 776 651, E-mail: </w:t>
    </w:r>
    <w:r w:rsidR="005D0517" w:rsidRPr="005D0517">
      <w:rPr>
        <w:rFonts w:ascii="Tahoma" w:hAnsi="Tahoma" w:cs="Tahoma"/>
        <w:bCs/>
        <w:sz w:val="20"/>
        <w:szCs w:val="20"/>
      </w:rPr>
      <w:t xml:space="preserve">ou@ctyrkoly.cz, </w:t>
    </w:r>
    <w:hyperlink r:id="rId1" w:history="1">
      <w:r w:rsidR="005D0517" w:rsidRPr="005D0517">
        <w:rPr>
          <w:rStyle w:val="Hypertextovodkaz"/>
          <w:rFonts w:ascii="Tahoma" w:hAnsi="Tahoma" w:cs="Tahoma"/>
          <w:color w:val="auto"/>
          <w:sz w:val="20"/>
          <w:szCs w:val="20"/>
          <w:u w:val="none"/>
        </w:rPr>
        <w:t>www.ctyrkoly.cz</w:t>
      </w:r>
    </w:hyperlink>
  </w:p>
  <w:p w14:paraId="43DBDF46" w14:textId="503ACCDF" w:rsidR="005F1A20" w:rsidRPr="005D0517" w:rsidRDefault="005F1A20" w:rsidP="005D0517">
    <w:pPr>
      <w:rPr>
        <w:rFonts w:ascii="Verdana" w:hAnsi="Verdan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Bankovní spojení: KB Benešov, č. účtu: 33323121/0100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F8A1E" w14:textId="77777777" w:rsidR="002D2CCD" w:rsidRDefault="002D2CCD" w:rsidP="00010F16">
      <w:pPr>
        <w:spacing w:after="0" w:line="240" w:lineRule="auto"/>
      </w:pPr>
      <w:r>
        <w:separator/>
      </w:r>
    </w:p>
  </w:footnote>
  <w:footnote w:type="continuationSeparator" w:id="0">
    <w:p w14:paraId="6B11B6B4" w14:textId="77777777" w:rsidR="002D2CCD" w:rsidRDefault="002D2CCD" w:rsidP="00010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5557" w14:textId="3088C924" w:rsidR="005D0517" w:rsidRPr="00932463" w:rsidRDefault="00E7415B" w:rsidP="00932463">
    <w:pPr>
      <w:pStyle w:val="Zhlav"/>
      <w:pBdr>
        <w:bottom w:val="thickThinSmallGap" w:sz="24" w:space="1" w:color="622423" w:themeColor="accent2" w:themeShade="7F"/>
      </w:pBdr>
      <w:rPr>
        <w:rFonts w:ascii="Tahoma" w:eastAsiaTheme="majorEastAsia" w:hAnsi="Tahoma" w:cs="Tahoma"/>
        <w:b/>
        <w:sz w:val="52"/>
        <w:szCs w:val="52"/>
      </w:rPr>
    </w:pPr>
    <w:r>
      <w:rPr>
        <w:noProof/>
        <w:lang w:eastAsia="cs-CZ"/>
      </w:rPr>
      <w:drawing>
        <wp:inline distT="0" distB="0" distL="0" distR="0" wp14:anchorId="43579574" wp14:editId="277A2D10">
          <wp:extent cx="737870" cy="825624"/>
          <wp:effectExtent l="0" t="0" r="508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tyrkoly_barevn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63" cy="833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479B">
      <w:rPr>
        <w:rFonts w:ascii="Tahoma" w:eastAsiaTheme="majorEastAsia" w:hAnsi="Tahoma" w:cs="Tahoma"/>
        <w:b/>
        <w:sz w:val="52"/>
        <w:szCs w:val="52"/>
      </w:rPr>
      <w:t xml:space="preserve">          </w:t>
    </w:r>
    <w:r w:rsidR="00756678" w:rsidRPr="00932463">
      <w:rPr>
        <w:rFonts w:ascii="Tahoma" w:eastAsiaTheme="majorEastAsia" w:hAnsi="Tahoma" w:cs="Tahoma"/>
        <w:b/>
        <w:spacing w:val="26"/>
        <w:sz w:val="52"/>
        <w:szCs w:val="52"/>
      </w:rPr>
      <w:t>OBEC ČTYŘKOLY</w:t>
    </w:r>
    <w:r w:rsidR="00010F16" w:rsidRPr="00932463">
      <w:rPr>
        <w:rFonts w:ascii="Tahoma" w:eastAsiaTheme="majorEastAsia" w:hAnsi="Tahoma" w:cs="Tahoma"/>
        <w:b/>
        <w:sz w:val="52"/>
        <w:szCs w:val="5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5080"/>
    <w:multiLevelType w:val="hybridMultilevel"/>
    <w:tmpl w:val="7B14320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0F207E"/>
    <w:multiLevelType w:val="multilevel"/>
    <w:tmpl w:val="83AA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B1473"/>
    <w:multiLevelType w:val="hybridMultilevel"/>
    <w:tmpl w:val="ED0C8E06"/>
    <w:lvl w:ilvl="0" w:tplc="16980B7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A6F80"/>
    <w:multiLevelType w:val="hybridMultilevel"/>
    <w:tmpl w:val="958A7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83E5D"/>
    <w:multiLevelType w:val="hybridMultilevel"/>
    <w:tmpl w:val="71728A8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DA7C2E"/>
    <w:multiLevelType w:val="hybridMultilevel"/>
    <w:tmpl w:val="BBAE75F4"/>
    <w:lvl w:ilvl="0" w:tplc="DFCE80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56568E"/>
    <w:multiLevelType w:val="hybridMultilevel"/>
    <w:tmpl w:val="BC14FB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D2F5E"/>
    <w:multiLevelType w:val="hybridMultilevel"/>
    <w:tmpl w:val="B9F2E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D1EC6"/>
    <w:multiLevelType w:val="hybridMultilevel"/>
    <w:tmpl w:val="D86C4A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147DB"/>
    <w:multiLevelType w:val="multilevel"/>
    <w:tmpl w:val="2080177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3"/>
      <w:numFmt w:val="decimal"/>
      <w:isLgl/>
      <w:lvlText w:val="%1.%2"/>
      <w:lvlJc w:val="left"/>
      <w:pPr>
        <w:ind w:left="820" w:hanging="4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EAA41CF"/>
    <w:multiLevelType w:val="hybridMultilevel"/>
    <w:tmpl w:val="E6C6C9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056810">
    <w:abstractNumId w:val="10"/>
  </w:num>
  <w:num w:numId="2" w16cid:durableId="1411804644">
    <w:abstractNumId w:val="6"/>
  </w:num>
  <w:num w:numId="3" w16cid:durableId="2055960920">
    <w:abstractNumId w:val="5"/>
  </w:num>
  <w:num w:numId="4" w16cid:durableId="387725353">
    <w:abstractNumId w:val="1"/>
  </w:num>
  <w:num w:numId="5" w16cid:durableId="1185054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5074509">
    <w:abstractNumId w:val="2"/>
  </w:num>
  <w:num w:numId="7" w16cid:durableId="117526741">
    <w:abstractNumId w:val="4"/>
  </w:num>
  <w:num w:numId="8" w16cid:durableId="189875290">
    <w:abstractNumId w:val="7"/>
  </w:num>
  <w:num w:numId="9" w16cid:durableId="1274944431">
    <w:abstractNumId w:val="3"/>
  </w:num>
  <w:num w:numId="10" w16cid:durableId="1984775382">
    <w:abstractNumId w:val="0"/>
  </w:num>
  <w:num w:numId="11" w16cid:durableId="636376709">
    <w:abstractNumId w:val="9"/>
  </w:num>
  <w:num w:numId="12" w16cid:durableId="15372367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F16"/>
    <w:rsid w:val="000053AF"/>
    <w:rsid w:val="00007059"/>
    <w:rsid w:val="00010F16"/>
    <w:rsid w:val="00024051"/>
    <w:rsid w:val="00026FB7"/>
    <w:rsid w:val="00053AFE"/>
    <w:rsid w:val="00054CD1"/>
    <w:rsid w:val="00055D5A"/>
    <w:rsid w:val="000668D5"/>
    <w:rsid w:val="000669D4"/>
    <w:rsid w:val="0007479B"/>
    <w:rsid w:val="000857B6"/>
    <w:rsid w:val="00095969"/>
    <w:rsid w:val="0009736C"/>
    <w:rsid w:val="000B3E02"/>
    <w:rsid w:val="000B51BE"/>
    <w:rsid w:val="000C1CE5"/>
    <w:rsid w:val="000C69C1"/>
    <w:rsid w:val="000D4E17"/>
    <w:rsid w:val="000D541D"/>
    <w:rsid w:val="000E3632"/>
    <w:rsid w:val="000E732F"/>
    <w:rsid w:val="00105B25"/>
    <w:rsid w:val="001079AB"/>
    <w:rsid w:val="00115A9B"/>
    <w:rsid w:val="001170B4"/>
    <w:rsid w:val="00122BDC"/>
    <w:rsid w:val="001262DD"/>
    <w:rsid w:val="001272E2"/>
    <w:rsid w:val="00136F2B"/>
    <w:rsid w:val="00142621"/>
    <w:rsid w:val="00162B6B"/>
    <w:rsid w:val="0016613C"/>
    <w:rsid w:val="0018387E"/>
    <w:rsid w:val="001842BC"/>
    <w:rsid w:val="001876BC"/>
    <w:rsid w:val="001B35A1"/>
    <w:rsid w:val="001B412B"/>
    <w:rsid w:val="001B4474"/>
    <w:rsid w:val="001C3414"/>
    <w:rsid w:val="001E30F9"/>
    <w:rsid w:val="001E78D3"/>
    <w:rsid w:val="00202E7C"/>
    <w:rsid w:val="00221554"/>
    <w:rsid w:val="00223773"/>
    <w:rsid w:val="00230862"/>
    <w:rsid w:val="00233BAA"/>
    <w:rsid w:val="00246DA6"/>
    <w:rsid w:val="00260E7D"/>
    <w:rsid w:val="00265261"/>
    <w:rsid w:val="0027328C"/>
    <w:rsid w:val="00284763"/>
    <w:rsid w:val="00293809"/>
    <w:rsid w:val="002A0A02"/>
    <w:rsid w:val="002A25EE"/>
    <w:rsid w:val="002A40A6"/>
    <w:rsid w:val="002B4E75"/>
    <w:rsid w:val="002C462F"/>
    <w:rsid w:val="002D2CCD"/>
    <w:rsid w:val="002E0F9E"/>
    <w:rsid w:val="002E116C"/>
    <w:rsid w:val="002F0544"/>
    <w:rsid w:val="002F1EE1"/>
    <w:rsid w:val="003021EB"/>
    <w:rsid w:val="0030611F"/>
    <w:rsid w:val="003070AE"/>
    <w:rsid w:val="003071F9"/>
    <w:rsid w:val="003206F9"/>
    <w:rsid w:val="00323141"/>
    <w:rsid w:val="003407FE"/>
    <w:rsid w:val="003479DA"/>
    <w:rsid w:val="003669C3"/>
    <w:rsid w:val="003725F2"/>
    <w:rsid w:val="00377359"/>
    <w:rsid w:val="0038743F"/>
    <w:rsid w:val="003B40B5"/>
    <w:rsid w:val="003C123A"/>
    <w:rsid w:val="003D29B7"/>
    <w:rsid w:val="003F3E12"/>
    <w:rsid w:val="003F47A3"/>
    <w:rsid w:val="003F5AD1"/>
    <w:rsid w:val="00405A24"/>
    <w:rsid w:val="00426F9F"/>
    <w:rsid w:val="0042759C"/>
    <w:rsid w:val="004300F8"/>
    <w:rsid w:val="00433C59"/>
    <w:rsid w:val="00442FD2"/>
    <w:rsid w:val="00445887"/>
    <w:rsid w:val="0045597A"/>
    <w:rsid w:val="00465E67"/>
    <w:rsid w:val="00470CDC"/>
    <w:rsid w:val="004717E0"/>
    <w:rsid w:val="00471B91"/>
    <w:rsid w:val="00477630"/>
    <w:rsid w:val="004817D5"/>
    <w:rsid w:val="004A439D"/>
    <w:rsid w:val="004A73C2"/>
    <w:rsid w:val="004B5ED8"/>
    <w:rsid w:val="004C0372"/>
    <w:rsid w:val="004E3D4E"/>
    <w:rsid w:val="004F4EB5"/>
    <w:rsid w:val="00500E1B"/>
    <w:rsid w:val="005026E9"/>
    <w:rsid w:val="00512326"/>
    <w:rsid w:val="005314BA"/>
    <w:rsid w:val="005414B2"/>
    <w:rsid w:val="00553D92"/>
    <w:rsid w:val="0056061B"/>
    <w:rsid w:val="0056231A"/>
    <w:rsid w:val="00584EB9"/>
    <w:rsid w:val="005945FB"/>
    <w:rsid w:val="00596961"/>
    <w:rsid w:val="005A037B"/>
    <w:rsid w:val="005A245D"/>
    <w:rsid w:val="005A529F"/>
    <w:rsid w:val="005B7B9F"/>
    <w:rsid w:val="005C26E8"/>
    <w:rsid w:val="005C2A47"/>
    <w:rsid w:val="005C4DAA"/>
    <w:rsid w:val="005C56E4"/>
    <w:rsid w:val="005C7784"/>
    <w:rsid w:val="005D0517"/>
    <w:rsid w:val="005D24E5"/>
    <w:rsid w:val="005D5D1B"/>
    <w:rsid w:val="005E42AD"/>
    <w:rsid w:val="005E4A0B"/>
    <w:rsid w:val="005E61C0"/>
    <w:rsid w:val="005F1A20"/>
    <w:rsid w:val="0061166D"/>
    <w:rsid w:val="006322EB"/>
    <w:rsid w:val="006347AD"/>
    <w:rsid w:val="00643E2B"/>
    <w:rsid w:val="006514D9"/>
    <w:rsid w:val="0065462A"/>
    <w:rsid w:val="00655DDB"/>
    <w:rsid w:val="00673BF3"/>
    <w:rsid w:val="00675D3C"/>
    <w:rsid w:val="00680ED5"/>
    <w:rsid w:val="0069765D"/>
    <w:rsid w:val="006B1DBC"/>
    <w:rsid w:val="006B2E67"/>
    <w:rsid w:val="006C3DD2"/>
    <w:rsid w:val="006D0F66"/>
    <w:rsid w:val="006D545C"/>
    <w:rsid w:val="006E3C98"/>
    <w:rsid w:val="00712CC4"/>
    <w:rsid w:val="00740DE8"/>
    <w:rsid w:val="00743529"/>
    <w:rsid w:val="0075129E"/>
    <w:rsid w:val="00752920"/>
    <w:rsid w:val="00756678"/>
    <w:rsid w:val="00756D19"/>
    <w:rsid w:val="00782353"/>
    <w:rsid w:val="007915D8"/>
    <w:rsid w:val="007B7305"/>
    <w:rsid w:val="007D240F"/>
    <w:rsid w:val="007D42EB"/>
    <w:rsid w:val="007D5BFE"/>
    <w:rsid w:val="007E7432"/>
    <w:rsid w:val="007F0A7C"/>
    <w:rsid w:val="008071AE"/>
    <w:rsid w:val="008138E2"/>
    <w:rsid w:val="008211D5"/>
    <w:rsid w:val="0082510E"/>
    <w:rsid w:val="008278FC"/>
    <w:rsid w:val="00833389"/>
    <w:rsid w:val="0083465A"/>
    <w:rsid w:val="00837AAE"/>
    <w:rsid w:val="00852A0E"/>
    <w:rsid w:val="008551B7"/>
    <w:rsid w:val="008572C7"/>
    <w:rsid w:val="00863F20"/>
    <w:rsid w:val="00866C23"/>
    <w:rsid w:val="00873646"/>
    <w:rsid w:val="008811D2"/>
    <w:rsid w:val="00882FD9"/>
    <w:rsid w:val="00883F1E"/>
    <w:rsid w:val="0088408F"/>
    <w:rsid w:val="008A5A42"/>
    <w:rsid w:val="008B032F"/>
    <w:rsid w:val="008C2512"/>
    <w:rsid w:val="0090458D"/>
    <w:rsid w:val="00905711"/>
    <w:rsid w:val="00907779"/>
    <w:rsid w:val="00932463"/>
    <w:rsid w:val="00935D1B"/>
    <w:rsid w:val="009445C6"/>
    <w:rsid w:val="009468FA"/>
    <w:rsid w:val="00953569"/>
    <w:rsid w:val="00953C42"/>
    <w:rsid w:val="00982863"/>
    <w:rsid w:val="009A3E38"/>
    <w:rsid w:val="009A6C6D"/>
    <w:rsid w:val="009D6988"/>
    <w:rsid w:val="009F4F85"/>
    <w:rsid w:val="00A10012"/>
    <w:rsid w:val="00A32CA4"/>
    <w:rsid w:val="00A3741C"/>
    <w:rsid w:val="00A44CF2"/>
    <w:rsid w:val="00A5656E"/>
    <w:rsid w:val="00A807DF"/>
    <w:rsid w:val="00AB1937"/>
    <w:rsid w:val="00AC60FE"/>
    <w:rsid w:val="00B11187"/>
    <w:rsid w:val="00B3161F"/>
    <w:rsid w:val="00B31CCD"/>
    <w:rsid w:val="00B34612"/>
    <w:rsid w:val="00B37529"/>
    <w:rsid w:val="00B40811"/>
    <w:rsid w:val="00B441F8"/>
    <w:rsid w:val="00B50B24"/>
    <w:rsid w:val="00B7145E"/>
    <w:rsid w:val="00B7289C"/>
    <w:rsid w:val="00B739E1"/>
    <w:rsid w:val="00B75401"/>
    <w:rsid w:val="00B81D58"/>
    <w:rsid w:val="00BA3199"/>
    <w:rsid w:val="00BC3558"/>
    <w:rsid w:val="00BD385A"/>
    <w:rsid w:val="00BE4362"/>
    <w:rsid w:val="00BF3DBE"/>
    <w:rsid w:val="00C13B32"/>
    <w:rsid w:val="00C175F8"/>
    <w:rsid w:val="00C22D2A"/>
    <w:rsid w:val="00C36265"/>
    <w:rsid w:val="00C37828"/>
    <w:rsid w:val="00C445CE"/>
    <w:rsid w:val="00C44C5B"/>
    <w:rsid w:val="00C8254A"/>
    <w:rsid w:val="00CA032B"/>
    <w:rsid w:val="00CB5B35"/>
    <w:rsid w:val="00CE7E8A"/>
    <w:rsid w:val="00CF1E08"/>
    <w:rsid w:val="00CF6414"/>
    <w:rsid w:val="00D05DA3"/>
    <w:rsid w:val="00D06859"/>
    <w:rsid w:val="00D15719"/>
    <w:rsid w:val="00D15B6C"/>
    <w:rsid w:val="00D27AF4"/>
    <w:rsid w:val="00D36471"/>
    <w:rsid w:val="00D4096C"/>
    <w:rsid w:val="00D42A70"/>
    <w:rsid w:val="00D51681"/>
    <w:rsid w:val="00D61392"/>
    <w:rsid w:val="00D62AC2"/>
    <w:rsid w:val="00D63E54"/>
    <w:rsid w:val="00D6639F"/>
    <w:rsid w:val="00D70C46"/>
    <w:rsid w:val="00D7542C"/>
    <w:rsid w:val="00DA5C6D"/>
    <w:rsid w:val="00DB059F"/>
    <w:rsid w:val="00DB6E31"/>
    <w:rsid w:val="00DC2ED0"/>
    <w:rsid w:val="00DC5E82"/>
    <w:rsid w:val="00DE39D9"/>
    <w:rsid w:val="00E21BD3"/>
    <w:rsid w:val="00E22E8B"/>
    <w:rsid w:val="00E23522"/>
    <w:rsid w:val="00E25567"/>
    <w:rsid w:val="00E329AE"/>
    <w:rsid w:val="00E44CFA"/>
    <w:rsid w:val="00E4789B"/>
    <w:rsid w:val="00E703F5"/>
    <w:rsid w:val="00E73A15"/>
    <w:rsid w:val="00E7415B"/>
    <w:rsid w:val="00E82741"/>
    <w:rsid w:val="00E900D1"/>
    <w:rsid w:val="00E905A4"/>
    <w:rsid w:val="00E91FD9"/>
    <w:rsid w:val="00EA0994"/>
    <w:rsid w:val="00EB118E"/>
    <w:rsid w:val="00EC47EF"/>
    <w:rsid w:val="00ED31B9"/>
    <w:rsid w:val="00EF74B8"/>
    <w:rsid w:val="00F03219"/>
    <w:rsid w:val="00F03337"/>
    <w:rsid w:val="00F27AD6"/>
    <w:rsid w:val="00F33028"/>
    <w:rsid w:val="00F51288"/>
    <w:rsid w:val="00F551FC"/>
    <w:rsid w:val="00F767C8"/>
    <w:rsid w:val="00F77777"/>
    <w:rsid w:val="00F90C10"/>
    <w:rsid w:val="00F93C03"/>
    <w:rsid w:val="00F94217"/>
    <w:rsid w:val="00FD25C3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8A674"/>
  <w15:docId w15:val="{4D967FE0-C323-4AF8-8E2C-FCD51E1C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B35"/>
  </w:style>
  <w:style w:type="paragraph" w:styleId="Nadpis1">
    <w:name w:val="heading 1"/>
    <w:basedOn w:val="Normln"/>
    <w:next w:val="Normln"/>
    <w:link w:val="Nadpis1Char"/>
    <w:uiPriority w:val="9"/>
    <w:qFormat/>
    <w:rsid w:val="00F90C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D15B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10F16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10F1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1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0F16"/>
  </w:style>
  <w:style w:type="paragraph" w:styleId="Zpat">
    <w:name w:val="footer"/>
    <w:basedOn w:val="Normln"/>
    <w:link w:val="ZpatChar"/>
    <w:uiPriority w:val="99"/>
    <w:unhideWhenUsed/>
    <w:rsid w:val="0001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0F16"/>
  </w:style>
  <w:style w:type="paragraph" w:styleId="Textbubliny">
    <w:name w:val="Balloon Text"/>
    <w:basedOn w:val="Normln"/>
    <w:link w:val="TextbublinyChar"/>
    <w:uiPriority w:val="99"/>
    <w:semiHidden/>
    <w:unhideWhenUsed/>
    <w:rsid w:val="00010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F16"/>
    <w:rPr>
      <w:rFonts w:ascii="Tahoma" w:hAnsi="Tahoma" w:cs="Tahoma"/>
      <w:sz w:val="16"/>
      <w:szCs w:val="16"/>
    </w:rPr>
  </w:style>
  <w:style w:type="character" w:customStyle="1" w:styleId="postovniadresa">
    <w:name w:val="postovniadresa"/>
    <w:basedOn w:val="Standardnpsmoodstavce"/>
    <w:rsid w:val="007D42EB"/>
  </w:style>
  <w:style w:type="character" w:customStyle="1" w:styleId="font-demi">
    <w:name w:val="font-demi"/>
    <w:basedOn w:val="Standardnpsmoodstavce"/>
    <w:rsid w:val="007D42EB"/>
  </w:style>
  <w:style w:type="paragraph" w:styleId="Normlnweb">
    <w:name w:val="Normal (Web)"/>
    <w:basedOn w:val="Normln"/>
    <w:uiPriority w:val="99"/>
    <w:rsid w:val="007D42EB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15B6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5">
    <w:name w:val="l5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6">
    <w:name w:val="l6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FD25C3"/>
    <w:rPr>
      <w:i/>
      <w:iCs/>
    </w:rPr>
  </w:style>
  <w:style w:type="paragraph" w:customStyle="1" w:styleId="l7">
    <w:name w:val="l7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9A3E38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9A3E38"/>
    <w:rPr>
      <w:rFonts w:ascii="Calibri" w:hAnsi="Calibri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1262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62D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62D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2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62DD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F90C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Normln0">
    <w:name w:val="Normální~"/>
    <w:basedOn w:val="Normln"/>
    <w:rsid w:val="003B40B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4"/>
    </w:rPr>
  </w:style>
  <w:style w:type="paragraph" w:customStyle="1" w:styleId="Default">
    <w:name w:val="Default"/>
    <w:rsid w:val="003F5A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752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8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87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7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333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45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80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987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6202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498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450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396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2935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8295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4666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7772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5092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99523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77079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9133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29104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86510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58425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42334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08571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85707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73703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533822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458631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31243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42328733">
                                                                                                                              <w:marLeft w:val="75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64114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1884795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986815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678371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35453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460722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524566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115806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7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tyrkol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379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Horák Vladislav</cp:lastModifiedBy>
  <cp:revision>3</cp:revision>
  <cp:lastPrinted>2023-09-01T10:37:00Z</cp:lastPrinted>
  <dcterms:created xsi:type="dcterms:W3CDTF">2026-10-05T09:30:00Z</dcterms:created>
  <dcterms:modified xsi:type="dcterms:W3CDTF">2026-10-05T09:47:00Z</dcterms:modified>
</cp:coreProperties>
</file>