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009" w:rsidRPr="00C27EAA" w:rsidRDefault="00633009">
      <w:pPr>
        <w:rPr>
          <w:rFonts w:ascii="Times New Roman" w:hAnsi="Times New Roman" w:cs="Times New Roman"/>
        </w:rPr>
      </w:pPr>
    </w:p>
    <w:p w:rsidR="00EF76A2" w:rsidRPr="00C27EAA" w:rsidRDefault="00EF76A2" w:rsidP="00EF76A2">
      <w:pPr>
        <w:keepLines/>
        <w:spacing w:before="200" w:after="0" w:line="288" w:lineRule="auto"/>
        <w:jc w:val="center"/>
        <w:outlineLvl w:val="8"/>
        <w:rPr>
          <w:rFonts w:ascii="Times New Roman" w:eastAsia="Times New Roman" w:hAnsi="Times New Roman" w:cs="Times New Roman"/>
          <w:b/>
          <w:i/>
          <w:iCs/>
          <w:lang w:eastAsia="x-none"/>
        </w:rPr>
      </w:pPr>
      <w:r w:rsidRPr="00C27EAA">
        <w:rPr>
          <w:rFonts w:ascii="Times New Roman" w:eastAsia="Times New Roman" w:hAnsi="Times New Roman" w:cs="Times New Roman"/>
          <w:b/>
          <w:iCs/>
          <w:lang w:eastAsia="x-none"/>
        </w:rPr>
        <w:t xml:space="preserve">SMLOUVA O DÍLO NA </w:t>
      </w:r>
      <w:proofErr w:type="gramStart"/>
      <w:r w:rsidRPr="00C27EAA">
        <w:rPr>
          <w:rFonts w:ascii="Times New Roman" w:eastAsia="Times New Roman" w:hAnsi="Times New Roman" w:cs="Times New Roman"/>
          <w:b/>
          <w:iCs/>
          <w:lang w:eastAsia="x-none"/>
        </w:rPr>
        <w:t>ZHOTOVENÍ  STAVBY</w:t>
      </w:r>
      <w:proofErr w:type="gramEnd"/>
    </w:p>
    <w:p w:rsidR="00EF76A2" w:rsidRPr="00C27EAA" w:rsidRDefault="00EF76A2" w:rsidP="00EF76A2">
      <w:pPr>
        <w:keepLines/>
        <w:spacing w:before="200" w:after="0" w:line="288" w:lineRule="auto"/>
        <w:jc w:val="center"/>
        <w:outlineLvl w:val="8"/>
        <w:rPr>
          <w:rFonts w:ascii="Times New Roman" w:eastAsia="Times New Roman" w:hAnsi="Times New Roman" w:cs="Times New Roman"/>
          <w:i/>
          <w:iCs/>
          <w:lang w:eastAsia="x-none"/>
        </w:rPr>
      </w:pPr>
      <w:r w:rsidRPr="00C27EAA">
        <w:rPr>
          <w:rFonts w:ascii="Times New Roman" w:eastAsia="Times New Roman" w:hAnsi="Times New Roman" w:cs="Times New Roman"/>
          <w:b/>
          <w:i/>
          <w:iCs/>
          <w:lang w:eastAsia="x-none"/>
        </w:rPr>
        <w:t>(dále jen „smlouva“)</w:t>
      </w:r>
    </w:p>
    <w:p w:rsidR="00EF76A2" w:rsidRPr="00C27EAA" w:rsidRDefault="00EF76A2" w:rsidP="00EF76A2">
      <w:pPr>
        <w:spacing w:after="120" w:line="288" w:lineRule="auto"/>
        <w:jc w:val="center"/>
        <w:rPr>
          <w:rFonts w:ascii="Times New Roman" w:eastAsia="Times New Roman" w:hAnsi="Times New Roman" w:cs="Times New Roman"/>
          <w:lang w:eastAsia="cs-CZ"/>
        </w:rPr>
      </w:pPr>
      <w:r w:rsidRPr="00C27EAA">
        <w:rPr>
          <w:rFonts w:ascii="Times New Roman" w:eastAsia="Times New Roman" w:hAnsi="Times New Roman" w:cs="Times New Roman"/>
          <w:bCs/>
          <w:lang w:eastAsia="cs-CZ"/>
        </w:rPr>
        <w:t>uzavřená</w:t>
      </w:r>
    </w:p>
    <w:p w:rsidR="00EF76A2" w:rsidRPr="00C27EAA" w:rsidRDefault="00EF76A2" w:rsidP="00EF76A2">
      <w:pPr>
        <w:spacing w:after="120" w:line="288" w:lineRule="auto"/>
        <w:jc w:val="center"/>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 xml:space="preserve">podle § 2586 a násl. zákona č. 89/2012 Sb., občanský zákoník, </w:t>
      </w:r>
    </w:p>
    <w:p w:rsidR="00EF76A2" w:rsidRPr="00C27EAA" w:rsidRDefault="00EF76A2" w:rsidP="00EF76A2">
      <w:pPr>
        <w:spacing w:after="120" w:line="288" w:lineRule="auto"/>
        <w:jc w:val="center"/>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(dále jen „občanský zákoník“)</w:t>
      </w:r>
    </w:p>
    <w:p w:rsidR="00EF76A2" w:rsidRPr="00C27EAA" w:rsidRDefault="00EF76A2" w:rsidP="00EF76A2">
      <w:pPr>
        <w:tabs>
          <w:tab w:val="left" w:pos="4820"/>
        </w:tabs>
        <w:spacing w:after="120" w:line="288" w:lineRule="auto"/>
        <w:rPr>
          <w:rFonts w:ascii="Times New Roman" w:eastAsia="Times New Roman" w:hAnsi="Times New Roman" w:cs="Times New Roman"/>
          <w:b/>
          <w:lang w:eastAsia="cs-CZ"/>
        </w:rPr>
      </w:pPr>
      <w:r w:rsidRPr="00C27EAA">
        <w:rPr>
          <w:rFonts w:ascii="Times New Roman" w:eastAsia="Times New Roman" w:hAnsi="Times New Roman" w:cs="Times New Roman"/>
          <w:b/>
          <w:lang w:eastAsia="cs-CZ"/>
        </w:rPr>
        <w:t xml:space="preserve"> </w:t>
      </w:r>
    </w:p>
    <w:p w:rsidR="00EF76A2" w:rsidRPr="00C27EAA" w:rsidRDefault="00EF76A2" w:rsidP="00EF76A2">
      <w:pPr>
        <w:tabs>
          <w:tab w:val="left" w:pos="4820"/>
        </w:tabs>
        <w:spacing w:after="120" w:line="288" w:lineRule="auto"/>
        <w:jc w:val="center"/>
        <w:rPr>
          <w:rFonts w:ascii="Times New Roman" w:eastAsia="Times New Roman" w:hAnsi="Times New Roman" w:cs="Times New Roman"/>
          <w:lang w:eastAsia="cs-CZ"/>
        </w:rPr>
      </w:pPr>
      <w:r w:rsidRPr="00C27EAA">
        <w:rPr>
          <w:rFonts w:ascii="Times New Roman" w:eastAsia="Times New Roman" w:hAnsi="Times New Roman" w:cs="Times New Roman"/>
          <w:b/>
          <w:lang w:eastAsia="cs-CZ"/>
        </w:rPr>
        <w:t>mezi smluvními stranami</w:t>
      </w:r>
    </w:p>
    <w:p w:rsidR="001508D9" w:rsidRPr="00C27EAA" w:rsidRDefault="001508D9">
      <w:pPr>
        <w:rPr>
          <w:rFonts w:ascii="Times New Roman" w:hAnsi="Times New Roman" w:cs="Times New Roman"/>
        </w:rPr>
      </w:pPr>
    </w:p>
    <w:p w:rsidR="00EF76A2" w:rsidRPr="00C27EAA" w:rsidRDefault="00EF76A2">
      <w:pPr>
        <w:rPr>
          <w:rFonts w:ascii="Times New Roman" w:hAnsi="Times New Roman" w:cs="Times New Roman"/>
        </w:rPr>
      </w:pPr>
    </w:p>
    <w:p w:rsidR="00EF76A2" w:rsidRPr="00C27EAA" w:rsidRDefault="00E202D1" w:rsidP="00EF76A2">
      <w:pPr>
        <w:spacing w:after="120" w:line="288" w:lineRule="auto"/>
        <w:rPr>
          <w:rFonts w:ascii="Times New Roman" w:eastAsia="Times New Roman" w:hAnsi="Times New Roman" w:cs="Times New Roman"/>
          <w:lang w:eastAsia="cs-CZ"/>
        </w:rPr>
      </w:pPr>
      <w:r>
        <w:rPr>
          <w:rFonts w:ascii="Times New Roman" w:eastAsia="Times New Roman" w:hAnsi="Times New Roman" w:cs="Times New Roman"/>
          <w:b/>
          <w:lang w:eastAsia="cs-CZ"/>
        </w:rPr>
        <w:t>o</w:t>
      </w:r>
      <w:r w:rsidR="00EF76A2" w:rsidRPr="00C27EAA">
        <w:rPr>
          <w:rFonts w:ascii="Times New Roman" w:eastAsia="Times New Roman" w:hAnsi="Times New Roman" w:cs="Times New Roman"/>
          <w:b/>
          <w:lang w:eastAsia="cs-CZ"/>
        </w:rPr>
        <w:t>bjednatel</w:t>
      </w:r>
      <w:r w:rsidR="00EF76A2" w:rsidRPr="00C27EAA">
        <w:rPr>
          <w:rFonts w:ascii="Times New Roman" w:eastAsia="Times New Roman" w:hAnsi="Times New Roman" w:cs="Times New Roman"/>
          <w:lang w:eastAsia="cs-CZ"/>
        </w:rPr>
        <w:t xml:space="preserve">: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EF76A2" w:rsidRPr="00C27EAA">
        <w:rPr>
          <w:rFonts w:ascii="Times New Roman" w:eastAsia="Times New Roman" w:hAnsi="Times New Roman" w:cs="Times New Roman"/>
          <w:b/>
          <w:lang w:eastAsia="cs-CZ"/>
        </w:rPr>
        <w:t>Obec Horosedly</w:t>
      </w:r>
      <w:r w:rsidR="00EF76A2" w:rsidRPr="00C27EAA">
        <w:rPr>
          <w:rFonts w:ascii="Times New Roman" w:eastAsia="Times New Roman" w:hAnsi="Times New Roman" w:cs="Times New Roman"/>
          <w:lang w:eastAsia="cs-CZ"/>
        </w:rPr>
        <w:t xml:space="preserve"> </w:t>
      </w:r>
    </w:p>
    <w:p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 xml:space="preserve">se sídlem: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Pr="00C27EAA">
        <w:rPr>
          <w:rFonts w:ascii="Times New Roman" w:eastAsia="Times New Roman" w:hAnsi="Times New Roman" w:cs="Times New Roman"/>
          <w:lang w:eastAsia="cs-CZ"/>
        </w:rPr>
        <w:t>Horosedly 21, 398 04 Čimelice</w:t>
      </w:r>
    </w:p>
    <w:p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zastoupený</w:t>
      </w:r>
      <w:r w:rsidR="00620387" w:rsidRPr="00C27EAA">
        <w:rPr>
          <w:rFonts w:ascii="Times New Roman" w:eastAsia="Times New Roman" w:hAnsi="Times New Roman" w:cs="Times New Roman"/>
          <w:lang w:eastAsia="cs-CZ"/>
        </w:rPr>
        <w:t xml:space="preserve">: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620387" w:rsidRPr="00C27EAA">
        <w:rPr>
          <w:rFonts w:ascii="Times New Roman" w:eastAsia="Times New Roman" w:hAnsi="Times New Roman" w:cs="Times New Roman"/>
          <w:lang w:eastAsia="cs-CZ"/>
        </w:rPr>
        <w:t>Ladou Haškovou</w:t>
      </w:r>
      <w:r w:rsidRPr="00C27EAA">
        <w:rPr>
          <w:rFonts w:ascii="Times New Roman" w:eastAsia="Times New Roman" w:hAnsi="Times New Roman" w:cs="Times New Roman"/>
          <w:lang w:eastAsia="cs-CZ"/>
        </w:rPr>
        <w:t xml:space="preserve">, starostkou </w:t>
      </w:r>
    </w:p>
    <w:p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bankovní spojení</w:t>
      </w:r>
      <w:r w:rsidR="00620387" w:rsidRPr="00C27EAA">
        <w:rPr>
          <w:rFonts w:ascii="Times New Roman" w:eastAsia="Times New Roman" w:hAnsi="Times New Roman" w:cs="Times New Roman"/>
          <w:lang w:eastAsia="cs-CZ"/>
        </w:rPr>
        <w:t xml:space="preserve">: </w:t>
      </w:r>
      <w:r w:rsidR="005A4A5B" w:rsidRPr="00C27EAA">
        <w:rPr>
          <w:rFonts w:ascii="Times New Roman" w:eastAsia="Times New Roman" w:hAnsi="Times New Roman" w:cs="Times New Roman"/>
          <w:lang w:eastAsia="cs-CZ"/>
        </w:rPr>
        <w:tab/>
      </w:r>
      <w:r w:rsidR="00620387" w:rsidRPr="00C27EAA">
        <w:rPr>
          <w:rFonts w:ascii="Times New Roman" w:eastAsia="Times New Roman" w:hAnsi="Times New Roman" w:cs="Times New Roman"/>
          <w:lang w:eastAsia="cs-CZ"/>
        </w:rPr>
        <w:t>ČS a.s. Písek</w:t>
      </w:r>
    </w:p>
    <w:p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číslo úč</w:t>
      </w:r>
      <w:r w:rsidR="00620387" w:rsidRPr="00C27EAA">
        <w:rPr>
          <w:rFonts w:ascii="Times New Roman" w:eastAsia="Times New Roman" w:hAnsi="Times New Roman" w:cs="Times New Roman"/>
          <w:lang w:eastAsia="cs-CZ"/>
        </w:rPr>
        <w:t xml:space="preserve">tu: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620387" w:rsidRPr="00C27EAA">
        <w:rPr>
          <w:rFonts w:ascii="Times New Roman" w:eastAsia="Times New Roman" w:hAnsi="Times New Roman" w:cs="Times New Roman"/>
          <w:lang w:eastAsia="cs-CZ"/>
        </w:rPr>
        <w:t>641242309/0800</w:t>
      </w:r>
    </w:p>
    <w:p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 xml:space="preserve">IČO: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620387" w:rsidRPr="00C27EAA">
        <w:rPr>
          <w:rFonts w:ascii="Times New Roman" w:eastAsia="Times New Roman" w:hAnsi="Times New Roman" w:cs="Times New Roman"/>
          <w:lang w:eastAsia="cs-CZ"/>
        </w:rPr>
        <w:t>00583961</w:t>
      </w:r>
      <w:r w:rsidRPr="00C27EAA">
        <w:rPr>
          <w:rFonts w:ascii="Times New Roman" w:eastAsia="Times New Roman" w:hAnsi="Times New Roman" w:cs="Times New Roman"/>
          <w:lang w:eastAsia="cs-CZ"/>
        </w:rPr>
        <w:t xml:space="preserve"> </w:t>
      </w:r>
    </w:p>
    <w:p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DIČ:</w:t>
      </w:r>
      <w:r w:rsidR="00620387" w:rsidRPr="00C27EAA">
        <w:rPr>
          <w:rFonts w:ascii="Times New Roman" w:hAnsi="Times New Roman" w:cs="Times New Roman"/>
        </w:rPr>
        <w:t xml:space="preserve"> </w:t>
      </w:r>
      <w:r w:rsidR="005A4A5B" w:rsidRPr="00C27EAA">
        <w:rPr>
          <w:rFonts w:ascii="Times New Roman" w:hAnsi="Times New Roman" w:cs="Times New Roman"/>
        </w:rPr>
        <w:tab/>
      </w:r>
      <w:r w:rsidR="005A4A5B" w:rsidRPr="00C27EAA">
        <w:rPr>
          <w:rFonts w:ascii="Times New Roman" w:hAnsi="Times New Roman" w:cs="Times New Roman"/>
        </w:rPr>
        <w:tab/>
      </w:r>
      <w:r w:rsidR="005A4A5B" w:rsidRPr="00C27EAA">
        <w:rPr>
          <w:rFonts w:ascii="Times New Roman" w:hAnsi="Times New Roman" w:cs="Times New Roman"/>
        </w:rPr>
        <w:tab/>
      </w:r>
      <w:r w:rsidR="00620387" w:rsidRPr="00C27EAA">
        <w:rPr>
          <w:rFonts w:ascii="Times New Roman" w:eastAsia="Times New Roman" w:hAnsi="Times New Roman" w:cs="Times New Roman"/>
          <w:lang w:eastAsia="cs-CZ"/>
        </w:rPr>
        <w:t>CZ00583961</w:t>
      </w:r>
    </w:p>
    <w:p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(dále jen „objednatel“) na straně jedn</w:t>
      </w:r>
      <w:r w:rsidR="005A4A5B" w:rsidRPr="00C27EAA">
        <w:rPr>
          <w:rFonts w:ascii="Times New Roman" w:eastAsia="Times New Roman" w:hAnsi="Times New Roman" w:cs="Times New Roman"/>
          <w:lang w:eastAsia="cs-CZ"/>
        </w:rPr>
        <w:t>é</w:t>
      </w:r>
      <w:r w:rsidRPr="00C27EAA">
        <w:rPr>
          <w:rFonts w:ascii="Times New Roman" w:eastAsia="Times New Roman" w:hAnsi="Times New Roman" w:cs="Times New Roman"/>
          <w:lang w:eastAsia="cs-CZ"/>
        </w:rPr>
        <w:t xml:space="preserve"> </w:t>
      </w:r>
    </w:p>
    <w:p w:rsidR="00EF76A2" w:rsidRPr="00C27EAA" w:rsidRDefault="00EF76A2" w:rsidP="00EF76A2">
      <w:pPr>
        <w:spacing w:after="120" w:line="288" w:lineRule="auto"/>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 xml:space="preserve">a </w:t>
      </w:r>
    </w:p>
    <w:p w:rsidR="00EF76A2" w:rsidRPr="00C27EAA" w:rsidRDefault="00E202D1" w:rsidP="00EF76A2">
      <w:pPr>
        <w:spacing w:after="120" w:line="288" w:lineRule="auto"/>
        <w:rPr>
          <w:rFonts w:ascii="Times New Roman" w:eastAsia="Times New Roman" w:hAnsi="Times New Roman" w:cs="Times New Roman"/>
          <w:lang w:eastAsia="cs-CZ"/>
        </w:rPr>
      </w:pPr>
      <w:r>
        <w:rPr>
          <w:rFonts w:ascii="Times New Roman" w:eastAsia="Times New Roman" w:hAnsi="Times New Roman" w:cs="Times New Roman"/>
          <w:b/>
          <w:lang w:eastAsia="cs-CZ"/>
        </w:rPr>
        <w:t>z</w:t>
      </w:r>
      <w:r w:rsidR="00EF76A2" w:rsidRPr="00C27EAA">
        <w:rPr>
          <w:rFonts w:ascii="Times New Roman" w:eastAsia="Times New Roman" w:hAnsi="Times New Roman" w:cs="Times New Roman"/>
          <w:b/>
          <w:lang w:eastAsia="cs-CZ"/>
        </w:rPr>
        <w:t>hotovitel</w:t>
      </w:r>
      <w:r w:rsidR="00EF76A2" w:rsidRPr="00C27EAA">
        <w:rPr>
          <w:rFonts w:ascii="Times New Roman" w:eastAsia="Times New Roman" w:hAnsi="Times New Roman" w:cs="Times New Roman"/>
          <w:lang w:eastAsia="cs-CZ"/>
        </w:rPr>
        <w:t>:</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highlight w:val="yellow"/>
          <w:lang w:eastAsia="cs-CZ"/>
        </w:rPr>
        <w:t>__________________________________________</w:t>
      </w:r>
      <w:r w:rsidR="00EF76A2" w:rsidRPr="00C27EAA">
        <w:rPr>
          <w:rFonts w:ascii="Times New Roman" w:eastAsia="Times New Roman" w:hAnsi="Times New Roman" w:cs="Times New Roman"/>
          <w:lang w:eastAsia="cs-CZ"/>
        </w:rPr>
        <w:t xml:space="preserve"> </w:t>
      </w:r>
    </w:p>
    <w:p w:rsidR="005A4A5B" w:rsidRPr="00C27EAA" w:rsidRDefault="005A4A5B"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 xml:space="preserve">se </w:t>
      </w:r>
      <w:r w:rsidR="00EF76A2" w:rsidRPr="00C27EAA">
        <w:rPr>
          <w:rFonts w:ascii="Times New Roman" w:eastAsia="Times New Roman" w:hAnsi="Times New Roman" w:cs="Times New Roman"/>
          <w:lang w:eastAsia="cs-CZ"/>
        </w:rPr>
        <w:t>sí</w:t>
      </w:r>
      <w:r w:rsidRPr="00C27EAA">
        <w:rPr>
          <w:rFonts w:ascii="Times New Roman" w:eastAsia="Times New Roman" w:hAnsi="Times New Roman" w:cs="Times New Roman"/>
          <w:lang w:eastAsia="cs-CZ"/>
        </w:rPr>
        <w:t>dlem</w:t>
      </w:r>
      <w:r w:rsidR="00EF76A2" w:rsidRPr="00C27EAA">
        <w:rPr>
          <w:rFonts w:ascii="Times New Roman" w:eastAsia="Times New Roman" w:hAnsi="Times New Roman" w:cs="Times New Roman"/>
          <w:lang w:eastAsia="cs-CZ"/>
        </w:rPr>
        <w:t xml:space="preserve">: </w:t>
      </w:r>
      <w:r w:rsidRPr="00C27EAA">
        <w:rPr>
          <w:rFonts w:ascii="Times New Roman" w:eastAsia="Times New Roman" w:hAnsi="Times New Roman" w:cs="Times New Roman"/>
          <w:lang w:eastAsia="cs-CZ"/>
        </w:rPr>
        <w:tab/>
      </w:r>
      <w:r w:rsidRPr="00C27EAA">
        <w:rPr>
          <w:rFonts w:ascii="Times New Roman" w:eastAsia="Times New Roman" w:hAnsi="Times New Roman" w:cs="Times New Roman"/>
          <w:lang w:eastAsia="cs-CZ"/>
        </w:rPr>
        <w:tab/>
      </w:r>
      <w:r w:rsidRPr="00C27EAA">
        <w:rPr>
          <w:rFonts w:ascii="Times New Roman" w:eastAsia="Times New Roman" w:hAnsi="Times New Roman" w:cs="Times New Roman"/>
          <w:highlight w:val="yellow"/>
          <w:lang w:eastAsia="cs-CZ"/>
        </w:rPr>
        <w:t>__________________________________________</w:t>
      </w:r>
      <w:r w:rsidRPr="00C27EAA">
        <w:rPr>
          <w:rFonts w:ascii="Times New Roman" w:eastAsia="Times New Roman" w:hAnsi="Times New Roman" w:cs="Times New Roman"/>
          <w:lang w:eastAsia="cs-CZ"/>
        </w:rPr>
        <w:t xml:space="preserve"> </w:t>
      </w:r>
    </w:p>
    <w:p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 xml:space="preserve">zastoupený: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highlight w:val="yellow"/>
          <w:lang w:eastAsia="cs-CZ"/>
        </w:rPr>
        <w:t>__________________________________________</w:t>
      </w:r>
    </w:p>
    <w:p w:rsidR="005A4A5B" w:rsidRPr="00C27EAA" w:rsidRDefault="005A4A5B"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ab/>
      </w:r>
      <w:r w:rsidRPr="00C27EAA">
        <w:rPr>
          <w:rFonts w:ascii="Times New Roman" w:eastAsia="Times New Roman" w:hAnsi="Times New Roman" w:cs="Times New Roman"/>
          <w:lang w:eastAsia="cs-CZ"/>
        </w:rPr>
        <w:tab/>
      </w:r>
      <w:r w:rsidRPr="00C27EAA">
        <w:rPr>
          <w:rFonts w:ascii="Times New Roman" w:eastAsia="Times New Roman" w:hAnsi="Times New Roman" w:cs="Times New Roman"/>
          <w:lang w:eastAsia="cs-CZ"/>
        </w:rPr>
        <w:tab/>
      </w:r>
      <w:r w:rsidRPr="00C27EAA">
        <w:rPr>
          <w:rFonts w:ascii="Times New Roman" w:eastAsia="Times New Roman" w:hAnsi="Times New Roman" w:cs="Times New Roman"/>
          <w:highlight w:val="yellow"/>
          <w:lang w:eastAsia="cs-CZ"/>
        </w:rPr>
        <w:t>__________________________________________</w:t>
      </w:r>
    </w:p>
    <w:p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 xml:space="preserve">bankovní spojení: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highlight w:val="yellow"/>
          <w:lang w:eastAsia="cs-CZ"/>
        </w:rPr>
        <w:t>__________________________________________</w:t>
      </w:r>
    </w:p>
    <w:p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číslo úč</w:t>
      </w:r>
      <w:r w:rsidR="005A4A5B" w:rsidRPr="00C27EAA">
        <w:rPr>
          <w:rFonts w:ascii="Times New Roman" w:eastAsia="Times New Roman" w:hAnsi="Times New Roman" w:cs="Times New Roman"/>
          <w:lang w:eastAsia="cs-CZ"/>
        </w:rPr>
        <w:t>tu:</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highlight w:val="yellow"/>
          <w:lang w:eastAsia="cs-CZ"/>
        </w:rPr>
        <w:t>__________________________________________</w:t>
      </w:r>
    </w:p>
    <w:p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IČ</w:t>
      </w:r>
      <w:r w:rsidR="005A4A5B" w:rsidRPr="00C27EAA">
        <w:rPr>
          <w:rFonts w:ascii="Times New Roman" w:eastAsia="Times New Roman" w:hAnsi="Times New Roman" w:cs="Times New Roman"/>
          <w:lang w:eastAsia="cs-CZ"/>
        </w:rPr>
        <w:t xml:space="preserve">O: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highlight w:val="yellow"/>
          <w:lang w:eastAsia="cs-CZ"/>
        </w:rPr>
        <w:t>____________________</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softHyphen/>
      </w:r>
      <w:r w:rsidR="005A4A5B" w:rsidRPr="00C27EAA">
        <w:rPr>
          <w:rFonts w:ascii="Times New Roman" w:eastAsia="Times New Roman" w:hAnsi="Times New Roman" w:cs="Times New Roman"/>
          <w:lang w:eastAsia="cs-CZ"/>
        </w:rPr>
        <w:softHyphen/>
      </w:r>
      <w:r w:rsidR="005A4A5B" w:rsidRPr="00C27EAA">
        <w:rPr>
          <w:rFonts w:ascii="Times New Roman" w:eastAsia="Times New Roman" w:hAnsi="Times New Roman" w:cs="Times New Roman"/>
          <w:lang w:eastAsia="cs-CZ"/>
        </w:rPr>
        <w:softHyphen/>
      </w:r>
      <w:r w:rsidR="005A4A5B" w:rsidRPr="00C27EAA">
        <w:rPr>
          <w:rFonts w:ascii="Times New Roman" w:eastAsia="Times New Roman" w:hAnsi="Times New Roman" w:cs="Times New Roman"/>
          <w:lang w:eastAsia="cs-CZ"/>
        </w:rPr>
        <w:softHyphen/>
      </w:r>
      <w:r w:rsidR="005A4A5B" w:rsidRPr="00C27EAA">
        <w:rPr>
          <w:rFonts w:ascii="Times New Roman" w:eastAsia="Times New Roman" w:hAnsi="Times New Roman" w:cs="Times New Roman"/>
          <w:lang w:eastAsia="cs-CZ"/>
        </w:rPr>
        <w:softHyphen/>
      </w:r>
      <w:r w:rsidR="005A4A5B" w:rsidRPr="00C27EAA">
        <w:rPr>
          <w:rFonts w:ascii="Times New Roman" w:eastAsia="Times New Roman" w:hAnsi="Times New Roman" w:cs="Times New Roman"/>
          <w:lang w:eastAsia="cs-CZ"/>
        </w:rPr>
        <w:softHyphen/>
      </w:r>
      <w:r w:rsidR="005A4A5B" w:rsidRPr="00C27EAA">
        <w:rPr>
          <w:rFonts w:ascii="Times New Roman" w:eastAsia="Times New Roman" w:hAnsi="Times New Roman" w:cs="Times New Roman"/>
          <w:lang w:eastAsia="cs-CZ"/>
        </w:rPr>
        <w:softHyphen/>
      </w:r>
      <w:r w:rsidR="005A4A5B" w:rsidRPr="00C27EAA">
        <w:rPr>
          <w:rFonts w:ascii="Times New Roman" w:eastAsia="Times New Roman" w:hAnsi="Times New Roman" w:cs="Times New Roman"/>
          <w:lang w:eastAsia="cs-CZ"/>
        </w:rPr>
        <w:softHyphen/>
      </w:r>
      <w:r w:rsidR="005A4A5B" w:rsidRPr="00C27EAA">
        <w:rPr>
          <w:rFonts w:ascii="Times New Roman" w:eastAsia="Times New Roman" w:hAnsi="Times New Roman" w:cs="Times New Roman"/>
          <w:lang w:eastAsia="cs-CZ"/>
        </w:rPr>
        <w:softHyphen/>
      </w:r>
      <w:r w:rsidR="005A4A5B" w:rsidRPr="00C27EAA">
        <w:rPr>
          <w:rFonts w:ascii="Times New Roman" w:eastAsia="Times New Roman" w:hAnsi="Times New Roman" w:cs="Times New Roman"/>
          <w:lang w:eastAsia="cs-CZ"/>
        </w:rPr>
        <w:softHyphen/>
      </w:r>
      <w:r w:rsidR="005A4A5B" w:rsidRPr="00C27EAA">
        <w:rPr>
          <w:rFonts w:ascii="Times New Roman" w:eastAsia="Times New Roman" w:hAnsi="Times New Roman" w:cs="Times New Roman"/>
          <w:lang w:eastAsia="cs-CZ"/>
        </w:rPr>
        <w:softHyphen/>
      </w:r>
    </w:p>
    <w:p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DIČ</w:t>
      </w:r>
      <w:r w:rsidR="005A4A5B" w:rsidRPr="00C27EAA">
        <w:rPr>
          <w:rFonts w:ascii="Times New Roman" w:eastAsia="Times New Roman" w:hAnsi="Times New Roman" w:cs="Times New Roman"/>
          <w:lang w:eastAsia="cs-CZ"/>
        </w:rPr>
        <w:t xml:space="preserve">: </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highlight w:val="yellow"/>
          <w:lang w:eastAsia="cs-CZ"/>
        </w:rPr>
        <w:t>____________________</w:t>
      </w:r>
    </w:p>
    <w:p w:rsidR="00EF76A2" w:rsidRPr="00C27EAA" w:rsidRDefault="00EF76A2"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zapsaný</w:t>
      </w:r>
      <w:r w:rsidR="005A4A5B" w:rsidRPr="00C27EAA">
        <w:rPr>
          <w:rFonts w:ascii="Times New Roman" w:eastAsia="Times New Roman" w:hAnsi="Times New Roman" w:cs="Times New Roman"/>
          <w:lang w:eastAsia="cs-CZ"/>
        </w:rPr>
        <w:t xml:space="preserve"> v:</w:t>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lang w:eastAsia="cs-CZ"/>
        </w:rPr>
        <w:tab/>
      </w:r>
      <w:r w:rsidR="005A4A5B" w:rsidRPr="00C27EAA">
        <w:rPr>
          <w:rFonts w:ascii="Times New Roman" w:eastAsia="Times New Roman" w:hAnsi="Times New Roman" w:cs="Times New Roman"/>
          <w:highlight w:val="yellow"/>
          <w:lang w:eastAsia="cs-CZ"/>
        </w:rPr>
        <w:t>__________________________________________</w:t>
      </w:r>
    </w:p>
    <w:p w:rsidR="005A4A5B" w:rsidRPr="00C27EAA" w:rsidRDefault="005A4A5B" w:rsidP="005A4A5B">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ab/>
      </w:r>
      <w:r w:rsidRPr="00C27EAA">
        <w:rPr>
          <w:rFonts w:ascii="Times New Roman" w:eastAsia="Times New Roman" w:hAnsi="Times New Roman" w:cs="Times New Roman"/>
          <w:lang w:eastAsia="cs-CZ"/>
        </w:rPr>
        <w:tab/>
      </w:r>
      <w:r w:rsidRPr="00C27EAA">
        <w:rPr>
          <w:rFonts w:ascii="Times New Roman" w:eastAsia="Times New Roman" w:hAnsi="Times New Roman" w:cs="Times New Roman"/>
          <w:lang w:eastAsia="cs-CZ"/>
        </w:rPr>
        <w:tab/>
      </w:r>
      <w:r w:rsidRPr="00C27EAA">
        <w:rPr>
          <w:rFonts w:ascii="Times New Roman" w:eastAsia="Times New Roman" w:hAnsi="Times New Roman" w:cs="Times New Roman"/>
          <w:highlight w:val="yellow"/>
          <w:lang w:eastAsia="cs-CZ"/>
        </w:rPr>
        <w:t>__________________________________________</w:t>
      </w:r>
    </w:p>
    <w:p w:rsidR="00EF76A2" w:rsidRPr="00C27EAA" w:rsidRDefault="00EF76A2" w:rsidP="00DB5C4E">
      <w:pPr>
        <w:spacing w:after="120" w:line="288" w:lineRule="auto"/>
        <w:ind w:left="708" w:firstLine="708"/>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 xml:space="preserve">(dále jen „zhotovitel“) na straně druhé </w:t>
      </w:r>
    </w:p>
    <w:p w:rsidR="00DB5C4E" w:rsidRPr="00C27EAA" w:rsidRDefault="00DB5C4E" w:rsidP="00EF76A2">
      <w:pPr>
        <w:spacing w:after="120" w:line="288" w:lineRule="auto"/>
        <w:rPr>
          <w:rFonts w:ascii="Times New Roman" w:eastAsia="Times New Roman" w:hAnsi="Times New Roman" w:cs="Times New Roman"/>
          <w:lang w:eastAsia="cs-CZ"/>
        </w:rPr>
      </w:pPr>
    </w:p>
    <w:p w:rsidR="00EF76A2" w:rsidRPr="00C27EAA" w:rsidRDefault="00EF76A2" w:rsidP="00EF76A2">
      <w:pPr>
        <w:spacing w:after="120" w:line="288" w:lineRule="auto"/>
        <w:rPr>
          <w:rFonts w:ascii="Times New Roman" w:eastAsia="Times New Roman" w:hAnsi="Times New Roman" w:cs="Times New Roman"/>
          <w:lang w:eastAsia="cs-CZ"/>
        </w:rPr>
      </w:pPr>
      <w:r w:rsidRPr="00C27EAA">
        <w:rPr>
          <w:rFonts w:ascii="Times New Roman" w:eastAsia="Times New Roman" w:hAnsi="Times New Roman" w:cs="Times New Roman"/>
          <w:lang w:eastAsia="cs-CZ"/>
        </w:rPr>
        <w:t>(společně dále také jako „smluvní strany“)</w:t>
      </w:r>
    </w:p>
    <w:p w:rsidR="00DB5C4E" w:rsidRPr="00C27EAA" w:rsidRDefault="00DB5C4E" w:rsidP="00DB5C4E">
      <w:pPr>
        <w:spacing w:after="120" w:line="288" w:lineRule="auto"/>
        <w:jc w:val="both"/>
        <w:rPr>
          <w:rFonts w:ascii="Times New Roman" w:eastAsia="Times New Roman" w:hAnsi="Times New Roman" w:cs="Times New Roman"/>
          <w:lang w:eastAsia="cs-CZ"/>
        </w:rPr>
      </w:pPr>
      <w:r w:rsidRPr="00C27EAA">
        <w:rPr>
          <w:rFonts w:ascii="Times New Roman" w:eastAsia="Times New Roman" w:hAnsi="Times New Roman" w:cs="Times New Roman"/>
          <w:lang w:eastAsia="cs-CZ"/>
        </w:rPr>
        <w:lastRenderedPageBreak/>
        <w:t>Touto smlouvou se v souladu se zákonem č. 134/2016 Sb.., o zadávání veřejných zakázek, (dále jen „</w:t>
      </w:r>
      <w:r w:rsidRPr="00C27EAA">
        <w:rPr>
          <w:rFonts w:ascii="Times New Roman" w:eastAsia="Times New Roman" w:hAnsi="Times New Roman" w:cs="Times New Roman"/>
          <w:b/>
          <w:lang w:eastAsia="cs-CZ"/>
        </w:rPr>
        <w:t>ZZVZ</w:t>
      </w:r>
      <w:r w:rsidRPr="00C27EAA">
        <w:rPr>
          <w:rFonts w:ascii="Times New Roman" w:eastAsia="Times New Roman" w:hAnsi="Times New Roman" w:cs="Times New Roman"/>
          <w:lang w:eastAsia="cs-CZ"/>
        </w:rPr>
        <w:t>“) předpisů, v souladu s vyhláškou č.169/2016 Sb., o stanovení rozsahu dokumentace veřejné zakázky na stavební práce a soupisu stavebních prací dodávek a služeb s výkazem výměr, realizuje příslušná veřejná zakázka.</w:t>
      </w:r>
    </w:p>
    <w:p w:rsidR="00DB5C4E" w:rsidRPr="00C27EAA" w:rsidRDefault="00DB5C4E" w:rsidP="00DB5C4E">
      <w:pPr>
        <w:spacing w:after="120" w:line="288" w:lineRule="auto"/>
        <w:jc w:val="both"/>
        <w:rPr>
          <w:rFonts w:ascii="Times New Roman" w:eastAsia="Times New Roman" w:hAnsi="Times New Roman" w:cs="Times New Roman"/>
          <w:u w:val="single"/>
          <w:lang w:eastAsia="cs-CZ"/>
        </w:rPr>
      </w:pPr>
      <w:r w:rsidRPr="00C27EAA">
        <w:rPr>
          <w:rFonts w:ascii="Times New Roman" w:eastAsia="Times New Roman" w:hAnsi="Times New Roman" w:cs="Times New Roman"/>
          <w:u w:val="single"/>
          <w:lang w:eastAsia="cs-CZ"/>
        </w:rPr>
        <w:t>Podklady pro uzavření smlouvy:</w:t>
      </w:r>
    </w:p>
    <w:p w:rsidR="00DB5C4E" w:rsidRPr="00C27EAA" w:rsidRDefault="00DB5C4E" w:rsidP="00DB5C4E">
      <w:pPr>
        <w:spacing w:after="120" w:line="288" w:lineRule="auto"/>
        <w:jc w:val="both"/>
        <w:rPr>
          <w:rFonts w:ascii="Times New Roman" w:eastAsia="Times New Roman" w:hAnsi="Times New Roman" w:cs="Times New Roman"/>
          <w:bCs/>
          <w:i/>
          <w:snapToGrid w:val="0"/>
          <w:lang w:eastAsia="cs-CZ"/>
        </w:rPr>
      </w:pPr>
      <w:r w:rsidRPr="00C27EAA">
        <w:rPr>
          <w:rFonts w:ascii="Times New Roman" w:eastAsia="Times New Roman" w:hAnsi="Times New Roman" w:cs="Times New Roman"/>
          <w:lang w:eastAsia="cs-CZ"/>
        </w:rPr>
        <w:t xml:space="preserve">Zadávací dokumentace ze dne: </w:t>
      </w:r>
      <w:r w:rsidRPr="00C27EAA">
        <w:rPr>
          <w:rFonts w:ascii="Times New Roman" w:eastAsia="Times New Roman" w:hAnsi="Times New Roman" w:cs="Times New Roman"/>
          <w:bCs/>
          <w:snapToGrid w:val="0"/>
          <w:highlight w:val="green"/>
          <w:lang w:eastAsia="cs-CZ"/>
        </w:rPr>
        <w:t xml:space="preserve">________________ </w:t>
      </w:r>
      <w:r w:rsidRPr="00C27EAA">
        <w:rPr>
          <w:rFonts w:ascii="Times New Roman" w:eastAsia="Times New Roman" w:hAnsi="Times New Roman" w:cs="Times New Roman"/>
          <w:bCs/>
          <w:i/>
          <w:snapToGrid w:val="0"/>
          <w:highlight w:val="green"/>
          <w:lang w:eastAsia="cs-CZ"/>
        </w:rPr>
        <w:t>(vyplní zadavatel</w:t>
      </w:r>
      <w:r w:rsidR="00691440" w:rsidRPr="00C27EAA">
        <w:rPr>
          <w:rFonts w:ascii="Times New Roman" w:eastAsia="Times New Roman" w:hAnsi="Times New Roman" w:cs="Times New Roman"/>
          <w:bCs/>
          <w:i/>
          <w:snapToGrid w:val="0"/>
          <w:highlight w:val="green"/>
          <w:lang w:eastAsia="cs-CZ"/>
        </w:rPr>
        <w:t xml:space="preserve"> po VŘ</w:t>
      </w:r>
      <w:r w:rsidRPr="00C27EAA">
        <w:rPr>
          <w:rFonts w:ascii="Times New Roman" w:eastAsia="Times New Roman" w:hAnsi="Times New Roman" w:cs="Times New Roman"/>
          <w:bCs/>
          <w:i/>
          <w:snapToGrid w:val="0"/>
          <w:highlight w:val="green"/>
          <w:lang w:eastAsia="cs-CZ"/>
        </w:rPr>
        <w:t>)</w:t>
      </w:r>
    </w:p>
    <w:p w:rsidR="00DB5C4E" w:rsidRPr="00C27EAA" w:rsidRDefault="00DB5C4E" w:rsidP="00DB5C4E">
      <w:pPr>
        <w:spacing w:after="120" w:line="288" w:lineRule="auto"/>
        <w:jc w:val="both"/>
        <w:rPr>
          <w:rFonts w:ascii="Times New Roman" w:eastAsia="Times New Roman" w:hAnsi="Times New Roman" w:cs="Times New Roman"/>
          <w:bCs/>
          <w:i/>
          <w:snapToGrid w:val="0"/>
          <w:lang w:eastAsia="cs-CZ"/>
        </w:rPr>
      </w:pPr>
      <w:r w:rsidRPr="00C27EAA">
        <w:rPr>
          <w:rFonts w:ascii="Times New Roman" w:eastAsia="Times New Roman" w:hAnsi="Times New Roman" w:cs="Times New Roman"/>
          <w:lang w:eastAsia="cs-CZ"/>
        </w:rPr>
        <w:t xml:space="preserve">Nabídka zhotovitele ze dne: </w:t>
      </w:r>
      <w:r w:rsidRPr="00C27EAA">
        <w:rPr>
          <w:rFonts w:ascii="Times New Roman" w:eastAsia="Times New Roman" w:hAnsi="Times New Roman" w:cs="Times New Roman"/>
          <w:bCs/>
          <w:snapToGrid w:val="0"/>
          <w:highlight w:val="green"/>
          <w:lang w:eastAsia="cs-CZ"/>
        </w:rPr>
        <w:t xml:space="preserve">________________ </w:t>
      </w:r>
      <w:r w:rsidRPr="00C27EAA">
        <w:rPr>
          <w:rFonts w:ascii="Times New Roman" w:eastAsia="Times New Roman" w:hAnsi="Times New Roman" w:cs="Times New Roman"/>
          <w:bCs/>
          <w:i/>
          <w:snapToGrid w:val="0"/>
          <w:highlight w:val="green"/>
          <w:lang w:eastAsia="cs-CZ"/>
        </w:rPr>
        <w:t>(vyplní zadavatel</w:t>
      </w:r>
      <w:r w:rsidR="00691440" w:rsidRPr="00C27EAA">
        <w:rPr>
          <w:rFonts w:ascii="Times New Roman" w:eastAsia="Times New Roman" w:hAnsi="Times New Roman" w:cs="Times New Roman"/>
          <w:bCs/>
          <w:i/>
          <w:snapToGrid w:val="0"/>
          <w:highlight w:val="green"/>
          <w:lang w:eastAsia="cs-CZ"/>
        </w:rPr>
        <w:t xml:space="preserve"> po VŘ</w:t>
      </w:r>
      <w:r w:rsidRPr="00C27EAA">
        <w:rPr>
          <w:rFonts w:ascii="Times New Roman" w:eastAsia="Times New Roman" w:hAnsi="Times New Roman" w:cs="Times New Roman"/>
          <w:bCs/>
          <w:i/>
          <w:snapToGrid w:val="0"/>
          <w:highlight w:val="green"/>
          <w:lang w:eastAsia="cs-CZ"/>
        </w:rPr>
        <w:t>)</w:t>
      </w:r>
    </w:p>
    <w:p w:rsidR="00DB5C4E" w:rsidRPr="00C27EAA" w:rsidRDefault="00DB5C4E" w:rsidP="00DB5C4E">
      <w:pPr>
        <w:spacing w:after="120" w:line="288" w:lineRule="auto"/>
        <w:jc w:val="both"/>
        <w:rPr>
          <w:rFonts w:ascii="Times New Roman" w:eastAsia="Times New Roman" w:hAnsi="Times New Roman" w:cs="Times New Roman"/>
          <w:bCs/>
          <w:i/>
          <w:snapToGrid w:val="0"/>
          <w:lang w:eastAsia="cs-CZ"/>
        </w:rPr>
      </w:pPr>
      <w:r w:rsidRPr="00C27EAA">
        <w:rPr>
          <w:rFonts w:ascii="Times New Roman" w:eastAsia="Times New Roman" w:hAnsi="Times New Roman" w:cs="Times New Roman"/>
          <w:lang w:eastAsia="cs-CZ"/>
        </w:rPr>
        <w:t xml:space="preserve">Oznámení o výběru nejvhodnější nabídky ze dne: </w:t>
      </w:r>
      <w:r w:rsidRPr="00C27EAA">
        <w:rPr>
          <w:rFonts w:ascii="Times New Roman" w:eastAsia="Times New Roman" w:hAnsi="Times New Roman" w:cs="Times New Roman"/>
          <w:bCs/>
          <w:snapToGrid w:val="0"/>
          <w:highlight w:val="green"/>
          <w:lang w:eastAsia="cs-CZ"/>
        </w:rPr>
        <w:t xml:space="preserve">________________ </w:t>
      </w:r>
      <w:r w:rsidRPr="00C27EAA">
        <w:rPr>
          <w:rFonts w:ascii="Times New Roman" w:eastAsia="Times New Roman" w:hAnsi="Times New Roman" w:cs="Times New Roman"/>
          <w:bCs/>
          <w:i/>
          <w:snapToGrid w:val="0"/>
          <w:highlight w:val="green"/>
          <w:lang w:eastAsia="cs-CZ"/>
        </w:rPr>
        <w:t>(vyplní zadavatel)</w:t>
      </w:r>
    </w:p>
    <w:p w:rsidR="00DB5C4E" w:rsidRPr="00C27EAA" w:rsidRDefault="00691440" w:rsidP="00C52DDC">
      <w:pPr>
        <w:spacing w:after="120" w:line="288" w:lineRule="auto"/>
        <w:jc w:val="both"/>
        <w:rPr>
          <w:rFonts w:ascii="Times New Roman" w:eastAsia="Times New Roman" w:hAnsi="Times New Roman" w:cs="Times New Roman"/>
          <w:bCs/>
          <w:snapToGrid w:val="0"/>
          <w:lang w:eastAsia="cs-CZ"/>
        </w:rPr>
      </w:pPr>
      <w:r w:rsidRPr="00C27EAA">
        <w:rPr>
          <w:rFonts w:ascii="Times New Roman" w:eastAsia="Times New Roman" w:hAnsi="Times New Roman" w:cs="Times New Roman"/>
          <w:lang w:eastAsia="cs-CZ"/>
        </w:rPr>
        <w:t xml:space="preserve">Stavební povolení </w:t>
      </w:r>
      <w:r w:rsidRPr="00C27EAA">
        <w:rPr>
          <w:rFonts w:ascii="Times New Roman" w:eastAsia="Times New Roman" w:hAnsi="Times New Roman" w:cs="Times New Roman"/>
          <w:bCs/>
          <w:snapToGrid w:val="0"/>
          <w:lang w:eastAsia="cs-CZ"/>
        </w:rPr>
        <w:t xml:space="preserve">vydané odborem životního prostředí MÚ Písek pod </w:t>
      </w:r>
      <w:r w:rsidR="00DB5C4E" w:rsidRPr="00C27EAA">
        <w:rPr>
          <w:rFonts w:ascii="Times New Roman" w:eastAsia="Times New Roman" w:hAnsi="Times New Roman" w:cs="Times New Roman"/>
          <w:bCs/>
          <w:snapToGrid w:val="0"/>
          <w:lang w:eastAsia="cs-CZ"/>
        </w:rPr>
        <w:t xml:space="preserve">č. j.  </w:t>
      </w:r>
      <w:r w:rsidRPr="00C27EAA">
        <w:rPr>
          <w:rFonts w:ascii="Times New Roman" w:eastAsia="Times New Roman" w:hAnsi="Times New Roman" w:cs="Times New Roman"/>
          <w:bCs/>
          <w:snapToGrid w:val="0"/>
          <w:lang w:eastAsia="cs-CZ"/>
        </w:rPr>
        <w:t>ZP01/2017/08359 /4/LH dne 7. dubna 2017</w:t>
      </w:r>
    </w:p>
    <w:p w:rsidR="00837E9B" w:rsidRPr="00C27EAA" w:rsidRDefault="00837E9B" w:rsidP="00EF76A2">
      <w:pPr>
        <w:spacing w:after="120" w:line="288" w:lineRule="auto"/>
        <w:rPr>
          <w:rFonts w:ascii="Times New Roman" w:eastAsia="Times New Roman" w:hAnsi="Times New Roman" w:cs="Times New Roman"/>
          <w:lang w:eastAsia="cs-CZ"/>
        </w:rPr>
      </w:pPr>
    </w:p>
    <w:p w:rsidR="00825E0A" w:rsidRPr="00C27EAA" w:rsidRDefault="00825E0A" w:rsidP="00825E0A">
      <w:pPr>
        <w:jc w:val="center"/>
        <w:rPr>
          <w:rFonts w:ascii="Times New Roman" w:hAnsi="Times New Roman" w:cs="Times New Roman"/>
          <w:b/>
          <w:u w:val="single"/>
        </w:rPr>
      </w:pPr>
      <w:proofErr w:type="spellStart"/>
      <w:proofErr w:type="gramStart"/>
      <w:r w:rsidRPr="00C27EAA">
        <w:rPr>
          <w:rFonts w:ascii="Times New Roman" w:hAnsi="Times New Roman" w:cs="Times New Roman"/>
          <w:b/>
          <w:u w:val="single"/>
        </w:rPr>
        <w:t>Čl.I</w:t>
      </w:r>
      <w:proofErr w:type="spellEnd"/>
      <w:r w:rsidRPr="00C27EAA">
        <w:rPr>
          <w:rFonts w:ascii="Times New Roman" w:hAnsi="Times New Roman" w:cs="Times New Roman"/>
          <w:b/>
          <w:u w:val="single"/>
        </w:rPr>
        <w:t xml:space="preserve">  Předmět</w:t>
      </w:r>
      <w:proofErr w:type="gramEnd"/>
      <w:r w:rsidRPr="00C27EAA">
        <w:rPr>
          <w:rFonts w:ascii="Times New Roman" w:hAnsi="Times New Roman" w:cs="Times New Roman"/>
          <w:b/>
          <w:u w:val="single"/>
        </w:rPr>
        <w:t xml:space="preserve"> smlouvy</w:t>
      </w:r>
    </w:p>
    <w:p w:rsidR="00825E0A" w:rsidRPr="00C27EAA" w:rsidRDefault="00825E0A" w:rsidP="00825E0A">
      <w:pPr>
        <w:numPr>
          <w:ilvl w:val="0"/>
          <w:numId w:val="1"/>
        </w:numPr>
        <w:ind w:left="360"/>
        <w:contextualSpacing/>
        <w:jc w:val="both"/>
        <w:rPr>
          <w:rFonts w:ascii="Times New Roman" w:hAnsi="Times New Roman" w:cs="Times New Roman"/>
        </w:rPr>
      </w:pPr>
      <w:r w:rsidRPr="00C27EAA">
        <w:rPr>
          <w:rFonts w:ascii="Times New Roman" w:hAnsi="Times New Roman" w:cs="Times New Roman"/>
        </w:rPr>
        <w:t xml:space="preserve">Předmětem smlouvy je výstavba retenční nádrže v k. </w:t>
      </w:r>
      <w:proofErr w:type="spellStart"/>
      <w:r w:rsidRPr="00C27EAA">
        <w:rPr>
          <w:rFonts w:ascii="Times New Roman" w:hAnsi="Times New Roman" w:cs="Times New Roman"/>
        </w:rPr>
        <w:t>ú.</w:t>
      </w:r>
      <w:proofErr w:type="spellEnd"/>
      <w:r w:rsidRPr="00C27EAA">
        <w:rPr>
          <w:rFonts w:ascii="Times New Roman" w:hAnsi="Times New Roman" w:cs="Times New Roman"/>
        </w:rPr>
        <w:t xml:space="preserve"> Horosedly (</w:t>
      </w:r>
      <w:proofErr w:type="gramStart"/>
      <w:r w:rsidRPr="00C27EAA">
        <w:rPr>
          <w:rFonts w:ascii="Times New Roman" w:hAnsi="Times New Roman" w:cs="Times New Roman"/>
        </w:rPr>
        <w:t>dále  jen</w:t>
      </w:r>
      <w:proofErr w:type="gramEnd"/>
      <w:r w:rsidRPr="00C27EAA">
        <w:rPr>
          <w:rFonts w:ascii="Times New Roman" w:hAnsi="Times New Roman" w:cs="Times New Roman"/>
        </w:rPr>
        <w:t xml:space="preserve"> „</w:t>
      </w:r>
      <w:r w:rsidRPr="00C27EAA">
        <w:rPr>
          <w:rFonts w:ascii="Times New Roman" w:hAnsi="Times New Roman" w:cs="Times New Roman"/>
          <w:b/>
        </w:rPr>
        <w:t>dílo</w:t>
      </w:r>
      <w:r w:rsidRPr="00C27EAA">
        <w:rPr>
          <w:rFonts w:ascii="Times New Roman" w:hAnsi="Times New Roman" w:cs="Times New Roman"/>
        </w:rPr>
        <w:t xml:space="preserve">“) zhotovitelem v rozsahu a za podmínek ujednaných v této smlouvě a v jejích přílohách, které jsou nedílnou součástí této smlouvy. </w:t>
      </w:r>
    </w:p>
    <w:p w:rsidR="00825E0A" w:rsidRPr="00C27EAA" w:rsidRDefault="00825E0A" w:rsidP="00825E0A">
      <w:pPr>
        <w:numPr>
          <w:ilvl w:val="0"/>
          <w:numId w:val="1"/>
        </w:numPr>
        <w:ind w:left="360"/>
        <w:contextualSpacing/>
        <w:jc w:val="both"/>
        <w:rPr>
          <w:rFonts w:ascii="Times New Roman" w:hAnsi="Times New Roman" w:cs="Times New Roman"/>
        </w:rPr>
      </w:pPr>
      <w:r w:rsidRPr="00C27EAA">
        <w:rPr>
          <w:rFonts w:ascii="Times New Roman" w:hAnsi="Times New Roman" w:cs="Times New Roman"/>
        </w:rPr>
        <w:t>Zhotovitel se zavazuje provést dílo formou kompletní dodávky při respektování projektů, příslušných technických norem, obecně</w:t>
      </w:r>
      <w:r w:rsidR="001C6526" w:rsidRPr="00C27EAA">
        <w:rPr>
          <w:rFonts w:ascii="Times New Roman" w:hAnsi="Times New Roman" w:cs="Times New Roman"/>
        </w:rPr>
        <w:t xml:space="preserve"> závazných právních předpisů, </w:t>
      </w:r>
      <w:r w:rsidRPr="00C27EAA">
        <w:rPr>
          <w:rFonts w:ascii="Times New Roman" w:hAnsi="Times New Roman" w:cs="Times New Roman"/>
        </w:rPr>
        <w:t xml:space="preserve">závazných podmínek stanovených pro provedení díla </w:t>
      </w:r>
      <w:r w:rsidR="001C6526" w:rsidRPr="00C27EAA">
        <w:rPr>
          <w:rFonts w:ascii="Times New Roman" w:hAnsi="Times New Roman" w:cs="Times New Roman"/>
        </w:rPr>
        <w:t xml:space="preserve">stavebním povolením vydaným odborem životního prostředí MÚ Písek pod </w:t>
      </w:r>
      <w:proofErr w:type="gramStart"/>
      <w:r w:rsidR="001C6526" w:rsidRPr="00C27EAA">
        <w:rPr>
          <w:rFonts w:ascii="Times New Roman" w:hAnsi="Times New Roman" w:cs="Times New Roman"/>
        </w:rPr>
        <w:t>č.j.</w:t>
      </w:r>
      <w:proofErr w:type="gramEnd"/>
      <w:r w:rsidR="001C6526" w:rsidRPr="00C27EAA">
        <w:rPr>
          <w:rFonts w:ascii="Times New Roman" w:hAnsi="Times New Roman" w:cs="Times New Roman"/>
        </w:rPr>
        <w:t xml:space="preserve"> </w:t>
      </w:r>
      <w:r w:rsidR="001C6526" w:rsidRPr="00C27EAA">
        <w:rPr>
          <w:rFonts w:ascii="Times New Roman" w:eastAsia="Times New Roman" w:hAnsi="Times New Roman" w:cs="Times New Roman"/>
          <w:bCs/>
          <w:snapToGrid w:val="0"/>
          <w:lang w:eastAsia="cs-CZ"/>
        </w:rPr>
        <w:t>ZP01/2017/08359 /4/LH</w:t>
      </w:r>
      <w:r w:rsidR="00095CE0" w:rsidRPr="00C27EAA">
        <w:rPr>
          <w:rFonts w:ascii="Times New Roman" w:hAnsi="Times New Roman" w:cs="Times New Roman"/>
        </w:rPr>
        <w:t xml:space="preserve"> </w:t>
      </w:r>
      <w:r w:rsidR="001C6526" w:rsidRPr="00C27EAA">
        <w:rPr>
          <w:rFonts w:ascii="Times New Roman" w:hAnsi="Times New Roman" w:cs="Times New Roman"/>
        </w:rPr>
        <w:t xml:space="preserve">dne 7. dubna 2017 </w:t>
      </w:r>
      <w:r w:rsidR="00095CE0" w:rsidRPr="00C27EAA">
        <w:rPr>
          <w:rFonts w:ascii="Times New Roman" w:hAnsi="Times New Roman" w:cs="Times New Roman"/>
        </w:rPr>
        <w:t xml:space="preserve"> a závazných podmínek stanovených pro provedení díla </w:t>
      </w:r>
      <w:r w:rsidRPr="00C27EAA">
        <w:rPr>
          <w:rFonts w:ascii="Times New Roman" w:hAnsi="Times New Roman" w:cs="Times New Roman"/>
        </w:rPr>
        <w:t xml:space="preserve">objednatelem v podmínkách zadávacího řízení veřejné zakázky. </w:t>
      </w:r>
    </w:p>
    <w:p w:rsidR="00825E0A" w:rsidRPr="00C27EAA" w:rsidRDefault="00825E0A" w:rsidP="00825E0A">
      <w:pPr>
        <w:numPr>
          <w:ilvl w:val="0"/>
          <w:numId w:val="1"/>
        </w:numPr>
        <w:ind w:left="360"/>
        <w:contextualSpacing/>
        <w:jc w:val="both"/>
        <w:rPr>
          <w:rFonts w:ascii="Times New Roman" w:hAnsi="Times New Roman" w:cs="Times New Roman"/>
        </w:rPr>
      </w:pPr>
      <w:r w:rsidRPr="00C27EAA">
        <w:rPr>
          <w:rFonts w:ascii="Times New Roman" w:hAnsi="Times New Roman" w:cs="Times New Roman"/>
        </w:rPr>
        <w:t xml:space="preserve">Práce nad rámec rozsahu předmětu díla, uvedeného v čl. II, které budou nezbytné </w:t>
      </w:r>
      <w:r w:rsidRPr="00C27EAA">
        <w:rPr>
          <w:rFonts w:ascii="Times New Roman" w:hAnsi="Times New Roman" w:cs="Times New Roman"/>
        </w:rPr>
        <w:br/>
        <w:t>k řádnému dokončení díla, funkčnosti provozu nebo respektování závazných pokynů schvalovacích orgánů (závazných povolení, např. stavebních povolení, kolaudačních rozhodnutí apod.), se zhotovitel zavazuje provést dle pokynů objednatele. Objednatel má právo rozsah díla omezit nebo rozšířit v závislosti na svých finančních možnostech a zhotovitel se zavazuje v tomto případě jeho požadavky respektovat.</w:t>
      </w:r>
    </w:p>
    <w:p w:rsidR="00825E0A" w:rsidRPr="00C27EAA" w:rsidRDefault="00825E0A" w:rsidP="00825E0A">
      <w:pPr>
        <w:numPr>
          <w:ilvl w:val="0"/>
          <w:numId w:val="1"/>
        </w:numPr>
        <w:ind w:left="360"/>
        <w:contextualSpacing/>
        <w:jc w:val="both"/>
        <w:rPr>
          <w:rFonts w:ascii="Times New Roman" w:hAnsi="Times New Roman" w:cs="Times New Roman"/>
        </w:rPr>
      </w:pPr>
      <w:r w:rsidRPr="00C27EAA">
        <w:rPr>
          <w:rFonts w:ascii="Times New Roman" w:hAnsi="Times New Roman" w:cs="Times New Roman"/>
        </w:rPr>
        <w:t xml:space="preserve">Zhotovitel se touto smlouvou zavazuje provést dílo a objednatel se zavazuje k převzetí díla a zaplacení ceny za jeho provedení. </w:t>
      </w:r>
    </w:p>
    <w:p w:rsidR="00825E0A" w:rsidRPr="00C27EAA" w:rsidRDefault="00825E0A" w:rsidP="00BF6CA9">
      <w:pPr>
        <w:contextualSpacing/>
        <w:jc w:val="both"/>
        <w:rPr>
          <w:rFonts w:ascii="Times New Roman" w:hAnsi="Times New Roman" w:cs="Times New Roman"/>
        </w:rPr>
      </w:pPr>
    </w:p>
    <w:p w:rsidR="00837E9B" w:rsidRPr="00C27EAA" w:rsidRDefault="00837E9B" w:rsidP="00825E0A">
      <w:pPr>
        <w:ind w:left="360"/>
        <w:contextualSpacing/>
        <w:jc w:val="both"/>
        <w:rPr>
          <w:rFonts w:ascii="Times New Roman" w:hAnsi="Times New Roman" w:cs="Times New Roman"/>
        </w:rPr>
      </w:pPr>
    </w:p>
    <w:p w:rsidR="00825E0A" w:rsidRPr="00C27EAA" w:rsidRDefault="00825E0A" w:rsidP="00825E0A">
      <w:pPr>
        <w:jc w:val="center"/>
        <w:rPr>
          <w:rFonts w:ascii="Times New Roman" w:hAnsi="Times New Roman" w:cs="Times New Roman"/>
          <w:b/>
          <w:u w:val="single"/>
        </w:rPr>
      </w:pPr>
      <w:proofErr w:type="spellStart"/>
      <w:proofErr w:type="gramStart"/>
      <w:r w:rsidRPr="00C27EAA">
        <w:rPr>
          <w:rFonts w:ascii="Times New Roman" w:hAnsi="Times New Roman" w:cs="Times New Roman"/>
          <w:b/>
          <w:u w:val="single"/>
        </w:rPr>
        <w:t>Čl.II</w:t>
      </w:r>
      <w:proofErr w:type="spellEnd"/>
      <w:proofErr w:type="gramEnd"/>
      <w:r w:rsidRPr="00C27EAA">
        <w:rPr>
          <w:rFonts w:ascii="Times New Roman" w:hAnsi="Times New Roman" w:cs="Times New Roman"/>
          <w:b/>
          <w:u w:val="single"/>
        </w:rPr>
        <w:t xml:space="preserve">  Rozsah a specifikace předmětu smlouvy</w:t>
      </w:r>
    </w:p>
    <w:p w:rsidR="00825E0A" w:rsidRPr="00C27EAA" w:rsidRDefault="00825E0A" w:rsidP="00825E0A">
      <w:pPr>
        <w:numPr>
          <w:ilvl w:val="0"/>
          <w:numId w:val="2"/>
        </w:numPr>
        <w:ind w:left="360"/>
        <w:contextualSpacing/>
        <w:jc w:val="both"/>
        <w:rPr>
          <w:rFonts w:ascii="Times New Roman" w:hAnsi="Times New Roman" w:cs="Times New Roman"/>
        </w:rPr>
      </w:pPr>
      <w:r w:rsidRPr="00C27EAA">
        <w:rPr>
          <w:rFonts w:ascii="Times New Roman" w:hAnsi="Times New Roman" w:cs="Times New Roman"/>
        </w:rPr>
        <w:t>Dílem se rozumí zhotovení následující stavby:</w:t>
      </w:r>
    </w:p>
    <w:p w:rsidR="00825E0A" w:rsidRPr="00C27EAA" w:rsidRDefault="00825E0A" w:rsidP="00825E0A">
      <w:pPr>
        <w:ind w:firstLine="708"/>
        <w:jc w:val="both"/>
        <w:rPr>
          <w:rFonts w:ascii="Times New Roman" w:hAnsi="Times New Roman" w:cs="Times New Roman"/>
          <w:b/>
        </w:rPr>
      </w:pPr>
      <w:r w:rsidRPr="00C27EAA">
        <w:rPr>
          <w:rFonts w:ascii="Times New Roman" w:hAnsi="Times New Roman" w:cs="Times New Roman"/>
        </w:rPr>
        <w:t xml:space="preserve">Název díla: </w:t>
      </w:r>
      <w:r w:rsidRPr="00C27EAA">
        <w:rPr>
          <w:rFonts w:ascii="Times New Roman" w:hAnsi="Times New Roman" w:cs="Times New Roman"/>
          <w:b/>
        </w:rPr>
        <w:tab/>
        <w:t>Retenční nádrž Horosedly</w:t>
      </w:r>
    </w:p>
    <w:p w:rsidR="00825E0A" w:rsidRPr="00C27EAA" w:rsidRDefault="00825E0A" w:rsidP="00095CE0">
      <w:pPr>
        <w:spacing w:after="0"/>
        <w:ind w:left="2124" w:hanging="1416"/>
        <w:rPr>
          <w:rFonts w:ascii="Times New Roman" w:hAnsi="Times New Roman" w:cs="Times New Roman"/>
          <w:bCs/>
        </w:rPr>
      </w:pPr>
      <w:r w:rsidRPr="00C27EAA">
        <w:rPr>
          <w:rFonts w:ascii="Times New Roman" w:hAnsi="Times New Roman" w:cs="Times New Roman"/>
        </w:rPr>
        <w:t>Místo stavby:</w:t>
      </w:r>
      <w:r w:rsidRPr="00C27EAA">
        <w:rPr>
          <w:rFonts w:ascii="Times New Roman" w:hAnsi="Times New Roman" w:cs="Times New Roman"/>
        </w:rPr>
        <w:tab/>
        <w:t>Jihočeský</w:t>
      </w:r>
      <w:r w:rsidR="001744A8">
        <w:rPr>
          <w:rFonts w:ascii="Times New Roman" w:hAnsi="Times New Roman" w:cs="Times New Roman"/>
        </w:rPr>
        <w:t xml:space="preserve"> kraj, okres Písek, k. </w:t>
      </w:r>
      <w:proofErr w:type="spellStart"/>
      <w:r w:rsidR="001744A8">
        <w:rPr>
          <w:rFonts w:ascii="Times New Roman" w:hAnsi="Times New Roman" w:cs="Times New Roman"/>
        </w:rPr>
        <w:t>ú.</w:t>
      </w:r>
      <w:proofErr w:type="spellEnd"/>
      <w:r w:rsidR="001744A8">
        <w:rPr>
          <w:rFonts w:ascii="Times New Roman" w:hAnsi="Times New Roman" w:cs="Times New Roman"/>
        </w:rPr>
        <w:t xml:space="preserve"> Horos</w:t>
      </w:r>
      <w:r w:rsidRPr="00C27EAA">
        <w:rPr>
          <w:rFonts w:ascii="Times New Roman" w:hAnsi="Times New Roman" w:cs="Times New Roman"/>
        </w:rPr>
        <w:t>e</w:t>
      </w:r>
      <w:r w:rsidR="001744A8">
        <w:rPr>
          <w:rFonts w:ascii="Times New Roman" w:hAnsi="Times New Roman" w:cs="Times New Roman"/>
        </w:rPr>
        <w:t>d</w:t>
      </w:r>
      <w:r w:rsidRPr="00C27EAA">
        <w:rPr>
          <w:rFonts w:ascii="Times New Roman" w:hAnsi="Times New Roman" w:cs="Times New Roman"/>
        </w:rPr>
        <w:t xml:space="preserve">ly, pozemky p. č. </w:t>
      </w:r>
      <w:r w:rsidR="00095CE0" w:rsidRPr="00C27EAA">
        <w:rPr>
          <w:rFonts w:ascii="Times New Roman" w:hAnsi="Times New Roman" w:cs="Times New Roman"/>
        </w:rPr>
        <w:t xml:space="preserve">1504, 1505, 1507, 1508, 1509, 1523 </w:t>
      </w:r>
      <w:r w:rsidRPr="00C27EAA">
        <w:rPr>
          <w:rFonts w:ascii="Times New Roman" w:hAnsi="Times New Roman" w:cs="Times New Roman"/>
          <w:bCs/>
        </w:rPr>
        <w:t xml:space="preserve">(dále </w:t>
      </w:r>
      <w:proofErr w:type="gramStart"/>
      <w:r w:rsidRPr="00C27EAA">
        <w:rPr>
          <w:rFonts w:ascii="Times New Roman" w:hAnsi="Times New Roman" w:cs="Times New Roman"/>
          <w:bCs/>
        </w:rPr>
        <w:t>jen  “stavba</w:t>
      </w:r>
      <w:proofErr w:type="gramEnd"/>
      <w:r w:rsidRPr="00C27EAA">
        <w:rPr>
          <w:rFonts w:ascii="Times New Roman" w:hAnsi="Times New Roman" w:cs="Times New Roman"/>
          <w:bCs/>
        </w:rPr>
        <w:t>”).</w:t>
      </w:r>
    </w:p>
    <w:p w:rsidR="00095CE0" w:rsidRPr="00C27EAA" w:rsidRDefault="00095CE0" w:rsidP="00095CE0">
      <w:pPr>
        <w:spacing w:after="0"/>
        <w:ind w:firstLine="708"/>
        <w:rPr>
          <w:rFonts w:ascii="Times New Roman" w:hAnsi="Times New Roman" w:cs="Times New Roman"/>
        </w:rPr>
      </w:pPr>
    </w:p>
    <w:p w:rsidR="00AF691B" w:rsidRPr="00C27EAA" w:rsidRDefault="00AF691B" w:rsidP="00AF691B">
      <w:pPr>
        <w:pStyle w:val="Default"/>
        <w:jc w:val="both"/>
        <w:rPr>
          <w:rFonts w:ascii="Times New Roman" w:hAnsi="Times New Roman" w:cs="Times New Roman"/>
          <w:sz w:val="22"/>
          <w:szCs w:val="22"/>
        </w:rPr>
      </w:pPr>
      <w:r w:rsidRPr="00C27EAA">
        <w:rPr>
          <w:rFonts w:ascii="Times New Roman" w:hAnsi="Times New Roman" w:cs="Times New Roman"/>
          <w:sz w:val="22"/>
          <w:szCs w:val="22"/>
        </w:rPr>
        <w:t>Podrobný r</w:t>
      </w:r>
      <w:r w:rsidR="00825E0A" w:rsidRPr="00C27EAA">
        <w:rPr>
          <w:rFonts w:ascii="Times New Roman" w:hAnsi="Times New Roman" w:cs="Times New Roman"/>
          <w:sz w:val="22"/>
          <w:szCs w:val="22"/>
        </w:rPr>
        <w:t>ozs</w:t>
      </w:r>
      <w:r w:rsidRPr="00C27EAA">
        <w:rPr>
          <w:rFonts w:ascii="Times New Roman" w:hAnsi="Times New Roman" w:cs="Times New Roman"/>
          <w:sz w:val="22"/>
          <w:szCs w:val="22"/>
        </w:rPr>
        <w:t xml:space="preserve">ah díla, způsob provedení díla a kvalita díla </w:t>
      </w:r>
      <w:r w:rsidR="00825E0A" w:rsidRPr="00C27EAA">
        <w:rPr>
          <w:rFonts w:ascii="Times New Roman" w:hAnsi="Times New Roman" w:cs="Times New Roman"/>
          <w:sz w:val="22"/>
          <w:szCs w:val="22"/>
        </w:rPr>
        <w:t>j</w:t>
      </w:r>
      <w:r w:rsidRPr="00C27EAA">
        <w:rPr>
          <w:rFonts w:ascii="Times New Roman" w:hAnsi="Times New Roman" w:cs="Times New Roman"/>
          <w:sz w:val="22"/>
          <w:szCs w:val="22"/>
        </w:rPr>
        <w:t>sou</w:t>
      </w:r>
      <w:r w:rsidR="00825E0A" w:rsidRPr="00C27EAA">
        <w:rPr>
          <w:rFonts w:ascii="Times New Roman" w:hAnsi="Times New Roman" w:cs="Times New Roman"/>
          <w:sz w:val="22"/>
          <w:szCs w:val="22"/>
        </w:rPr>
        <w:t xml:space="preserve"> specifikován</w:t>
      </w:r>
      <w:r w:rsidRPr="00C27EAA">
        <w:rPr>
          <w:rFonts w:ascii="Times New Roman" w:hAnsi="Times New Roman" w:cs="Times New Roman"/>
          <w:sz w:val="22"/>
          <w:szCs w:val="22"/>
        </w:rPr>
        <w:t>y</w:t>
      </w:r>
      <w:r w:rsidR="00825E0A" w:rsidRPr="00C27EAA">
        <w:rPr>
          <w:rFonts w:ascii="Times New Roman" w:hAnsi="Times New Roman" w:cs="Times New Roman"/>
          <w:sz w:val="22"/>
          <w:szCs w:val="22"/>
        </w:rPr>
        <w:t xml:space="preserve"> </w:t>
      </w:r>
      <w:r w:rsidRPr="00C27EAA">
        <w:rPr>
          <w:rFonts w:ascii="Times New Roman" w:hAnsi="Times New Roman" w:cs="Times New Roman"/>
          <w:sz w:val="22"/>
          <w:szCs w:val="22"/>
        </w:rPr>
        <w:t xml:space="preserve">v </w:t>
      </w:r>
      <w:r w:rsidR="00825E0A" w:rsidRPr="00C27EAA">
        <w:rPr>
          <w:rFonts w:ascii="Times New Roman" w:hAnsi="Times New Roman" w:cs="Times New Roman"/>
          <w:sz w:val="22"/>
          <w:szCs w:val="22"/>
        </w:rPr>
        <w:t>projektové dokumentaci</w:t>
      </w:r>
      <w:r w:rsidRPr="00C27EAA">
        <w:rPr>
          <w:rFonts w:ascii="Times New Roman" w:hAnsi="Times New Roman" w:cs="Times New Roman"/>
          <w:sz w:val="22"/>
          <w:szCs w:val="22"/>
        </w:rPr>
        <w:t xml:space="preserve"> pro provedení stavby</w:t>
      </w:r>
      <w:r w:rsidR="00251691" w:rsidRPr="00C27EAA">
        <w:rPr>
          <w:rFonts w:ascii="Times New Roman" w:hAnsi="Times New Roman" w:cs="Times New Roman"/>
          <w:sz w:val="22"/>
          <w:szCs w:val="22"/>
        </w:rPr>
        <w:t xml:space="preserve"> „Retenční nádrž Horosedly“</w:t>
      </w:r>
      <w:r w:rsidRPr="00C27EAA">
        <w:rPr>
          <w:rFonts w:ascii="Times New Roman" w:hAnsi="Times New Roman" w:cs="Times New Roman"/>
          <w:sz w:val="22"/>
          <w:szCs w:val="22"/>
        </w:rPr>
        <w:t xml:space="preserve"> zpracované </w:t>
      </w:r>
      <w:r w:rsidR="00825E0A" w:rsidRPr="00C27EAA">
        <w:rPr>
          <w:rFonts w:ascii="Times New Roman" w:hAnsi="Times New Roman" w:cs="Times New Roman"/>
          <w:sz w:val="22"/>
          <w:szCs w:val="22"/>
        </w:rPr>
        <w:t xml:space="preserve">projekční společností </w:t>
      </w:r>
      <w:proofErr w:type="spellStart"/>
      <w:r w:rsidR="00825E0A" w:rsidRPr="001744A8">
        <w:rPr>
          <w:rFonts w:ascii="Times New Roman" w:hAnsi="Times New Roman" w:cs="Times New Roman"/>
          <w:sz w:val="22"/>
          <w:szCs w:val="22"/>
        </w:rPr>
        <w:t>Projekta</w:t>
      </w:r>
      <w:proofErr w:type="spellEnd"/>
      <w:r w:rsidR="00825E0A" w:rsidRPr="001744A8">
        <w:rPr>
          <w:rFonts w:ascii="Times New Roman" w:hAnsi="Times New Roman" w:cs="Times New Roman"/>
          <w:sz w:val="22"/>
          <w:szCs w:val="22"/>
        </w:rPr>
        <w:t xml:space="preserve"> Tábor </w:t>
      </w:r>
      <w:proofErr w:type="spellStart"/>
      <w:r w:rsidR="00825E0A" w:rsidRPr="001744A8">
        <w:rPr>
          <w:rFonts w:ascii="Times New Roman" w:hAnsi="Times New Roman" w:cs="Times New Roman"/>
          <w:sz w:val="22"/>
          <w:szCs w:val="22"/>
        </w:rPr>
        <w:t>s.r.o</w:t>
      </w:r>
      <w:proofErr w:type="spellEnd"/>
      <w:r w:rsidR="00825E0A" w:rsidRPr="001744A8">
        <w:rPr>
          <w:rFonts w:ascii="Times New Roman" w:hAnsi="Times New Roman" w:cs="Times New Roman"/>
          <w:sz w:val="22"/>
          <w:szCs w:val="22"/>
        </w:rPr>
        <w:t>, Fügnerova 859/13, 390 02 Tábor, IČO: 25187082</w:t>
      </w:r>
      <w:r w:rsidR="001744A8">
        <w:rPr>
          <w:rFonts w:ascii="Times New Roman" w:hAnsi="Times New Roman" w:cs="Times New Roman"/>
          <w:sz w:val="22"/>
          <w:szCs w:val="22"/>
        </w:rPr>
        <w:t xml:space="preserve">. </w:t>
      </w:r>
      <w:r w:rsidR="00825E0A" w:rsidRPr="00C27EAA">
        <w:rPr>
          <w:rFonts w:ascii="Times New Roman" w:hAnsi="Times New Roman" w:cs="Times New Roman"/>
          <w:sz w:val="22"/>
          <w:szCs w:val="22"/>
        </w:rPr>
        <w:t xml:space="preserve">Uvedená projektová dokumentace </w:t>
      </w:r>
      <w:r w:rsidRPr="00C27EAA">
        <w:rPr>
          <w:rFonts w:ascii="Times New Roman" w:hAnsi="Times New Roman" w:cs="Times New Roman"/>
          <w:sz w:val="22"/>
          <w:szCs w:val="22"/>
        </w:rPr>
        <w:t xml:space="preserve">tvoří přílohu č. 1 této smlouvy a je její nezbytnou součástí </w:t>
      </w:r>
    </w:p>
    <w:p w:rsidR="00AF691B" w:rsidRPr="00C27EAA" w:rsidRDefault="00AF691B" w:rsidP="00AF691B">
      <w:pPr>
        <w:pStyle w:val="Default"/>
        <w:rPr>
          <w:rFonts w:ascii="Times New Roman" w:hAnsi="Times New Roman" w:cs="Times New Roman"/>
          <w:sz w:val="22"/>
          <w:szCs w:val="22"/>
        </w:rPr>
      </w:pPr>
    </w:p>
    <w:p w:rsidR="00825E0A" w:rsidRPr="00C27EAA" w:rsidRDefault="00825E0A" w:rsidP="00AF691B">
      <w:pPr>
        <w:jc w:val="both"/>
        <w:rPr>
          <w:rFonts w:ascii="Times New Roman" w:hAnsi="Times New Roman" w:cs="Times New Roman"/>
        </w:rPr>
      </w:pPr>
      <w:r w:rsidRPr="00C27EAA">
        <w:rPr>
          <w:rFonts w:ascii="Times New Roman" w:hAnsi="Times New Roman" w:cs="Times New Roman"/>
        </w:rPr>
        <w:t>Součástí realizace díla jsou tyto činnosti:</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lastRenderedPageBreak/>
        <w:t xml:space="preserve">Zajištění dodávek materiálů a zařízení nezbytných pro řádné dokončení díla. Součástí díla je i výsadba doprovodné zeleně. </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 xml:space="preserve">Provedení všech činností souvisejících s provedením díla nezbytných pro řádné dokončení díla (dodávek, služeb, bezpečnostní opatření apod.),  </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 xml:space="preserve">Koordinaci veškerých činností, jež jsou součástí realizace díla. </w:t>
      </w:r>
    </w:p>
    <w:p w:rsidR="00825E0A" w:rsidRPr="00C27EAA" w:rsidRDefault="00825E0A" w:rsidP="00825E0A">
      <w:pPr>
        <w:numPr>
          <w:ilvl w:val="0"/>
          <w:numId w:val="3"/>
        </w:numPr>
        <w:ind w:left="1211"/>
        <w:contextualSpacing/>
        <w:jc w:val="both"/>
        <w:rPr>
          <w:rFonts w:ascii="Times New Roman" w:hAnsi="Times New Roman" w:cs="Times New Roman"/>
          <w:b/>
          <w:u w:val="single"/>
        </w:rPr>
      </w:pPr>
      <w:r w:rsidRPr="00C27EAA">
        <w:rPr>
          <w:rFonts w:ascii="Times New Roman" w:hAnsi="Times New Roman" w:cs="Times New Roman"/>
        </w:rPr>
        <w:t xml:space="preserve">Geodetické vytyčení pozemků pro stavbu před zahájením provádění díla (příslušná parcelní čísla a vytyčovací body jsou uvedeny v projektové dokumentaci); </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Geodetické zaměření skutečně provedeného díla včetně případných geometrických plánů pro kolaudační řízení, případné majetkové vypořádání a zápis díla do katastru nemovitostí.</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Zhotovitel umožní předběžný záchranný archeologický výzkum.</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 xml:space="preserve">Pokud dojde v průběhu provádění předběžného záchranného archeologického výzkumu v rámci přípravy a realizace stavby k nepředvídaným nálezům kulturně cenných předmětů, detailů stavby nebo chráněných částí přírody anebo k archeologickým nálezům, je zhotovitel povinen umožnit provedení záchranného archeologického výzkumu v průběhu realizace díla dle zákona č. 20/1987 Sb., o státní památkové péči, ve znění pozdějších předpisů; </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Dojde-li během přípravy a realizace stavby k nepředvídaným nálezům kulturně cenných předmětů, detailů stavby nebo chráněných částí přírody anebo k archeologickým nálezům (dle §176, odst. 1 zákona č. 183/2006 Sb.) je zhotovitel povinen neprodleně oznámit nález objednateli, stavebnímu úřadu a orgánu státní památkové péče nebo orgánu ochrany přírody a zároveň učinit opatření nezbytná k tomu, aby nález nebyl poškozen nebo zničen, a práce v místě nálezu přerušit.</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 xml:space="preserve">Zajištění všech dalších nepředvídatelných průzkumů nutných pro řádné provádění a dokončení díla, jejichž potřeba by vznikla během realizačních prací, např., nálezy munice apod. Tyto průzkumy budou řešeny jako dodatečné práce dle této smlouvy. </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Zajištění a provedení všech opatření organizačního charakteru nezbytných k řádnému provedení díla.</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Zřízení staveniště, jeho zařízení, napojení na inženýrské sítě a po zhotovení stavby jeho odstranění.</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Ostraha stavby a staveniště, zajištění bezpečnosti práce a ochrany životního prostředí.</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Projednání a zajištění případného zvláštního užívání komunikací a veřejných ploch, popř. dalších pozemků, včetně úhrady vyměřených poplatků a nájemného.</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Zajištění přístupu k jednotlivým úsekům stavby za účelem provádění díla, uvedení prováděním díla dotčených pozemků do původního stavu po ukončení provádění díla, úhrada náhrad za dočasné zábory ploch, dočasné a trvalé stavby a poplatků za uložení odpadů na skládku.</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Zajištění dopravního značení k dopravním omezením vč. případné světelné signalizace, jejich údržba, přemisťování a následné odstranění.</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Respektování obecných podmínek daných povoleními k realizaci stavby, a to zejména vedením přehledu o případně vytěžené ornici a o nakládání s ní při respektování zásad její ochrany.</w:t>
      </w:r>
    </w:p>
    <w:p w:rsidR="00825E0A" w:rsidRPr="00C27EAA" w:rsidRDefault="00825E0A" w:rsidP="00825E0A">
      <w:pPr>
        <w:numPr>
          <w:ilvl w:val="0"/>
          <w:numId w:val="3"/>
        </w:numPr>
        <w:ind w:left="1211"/>
        <w:contextualSpacing/>
        <w:jc w:val="both"/>
        <w:rPr>
          <w:rFonts w:ascii="Times New Roman" w:hAnsi="Times New Roman" w:cs="Times New Roman"/>
        </w:rPr>
      </w:pPr>
      <w:r w:rsidRPr="00C27EAA">
        <w:rPr>
          <w:rFonts w:ascii="Times New Roman" w:hAnsi="Times New Roman" w:cs="Times New Roman"/>
        </w:rPr>
        <w:t>Zajištění ochrany a vytyčení podzemních inženýrských sítí uvedených v projektové dokumentaci.</w:t>
      </w:r>
    </w:p>
    <w:p w:rsidR="00825E0A" w:rsidRPr="00C27EAA" w:rsidRDefault="00825E0A" w:rsidP="00825E0A">
      <w:pPr>
        <w:numPr>
          <w:ilvl w:val="0"/>
          <w:numId w:val="2"/>
        </w:numPr>
        <w:ind w:left="360"/>
        <w:contextualSpacing/>
        <w:jc w:val="both"/>
        <w:rPr>
          <w:rFonts w:ascii="Times New Roman" w:hAnsi="Times New Roman" w:cs="Times New Roman"/>
          <w:i/>
        </w:rPr>
      </w:pPr>
      <w:r w:rsidRPr="00C27EAA">
        <w:rPr>
          <w:rFonts w:ascii="Times New Roman" w:hAnsi="Times New Roman" w:cs="Times New Roman"/>
        </w:rPr>
        <w:lastRenderedPageBreak/>
        <w:t xml:space="preserve">Dílo bude provedeno dle projektové dokumentace, soupisu stavebních prací, dodávek a služeb s výkazem výměr a  v souladu se stavebním povolením vydaným dne </w:t>
      </w:r>
      <w:r w:rsidR="00A21CC8" w:rsidRPr="00C27EAA">
        <w:rPr>
          <w:rFonts w:ascii="Times New Roman" w:hAnsi="Times New Roman" w:cs="Times New Roman"/>
        </w:rPr>
        <w:t>7. dubna 2017, odborem životního prostředí Městského úřadu v Písku</w:t>
      </w:r>
      <w:r w:rsidR="00095CE0" w:rsidRPr="00C27EAA">
        <w:rPr>
          <w:rFonts w:ascii="Times New Roman" w:hAnsi="Times New Roman" w:cs="Times New Roman"/>
        </w:rPr>
        <w:t xml:space="preserve"> pod </w:t>
      </w:r>
      <w:proofErr w:type="gramStart"/>
      <w:r w:rsidR="00095CE0" w:rsidRPr="00C27EAA">
        <w:rPr>
          <w:rFonts w:ascii="Times New Roman" w:hAnsi="Times New Roman" w:cs="Times New Roman"/>
        </w:rPr>
        <w:t>č.j.</w:t>
      </w:r>
      <w:proofErr w:type="gramEnd"/>
      <w:r w:rsidR="00095CE0" w:rsidRPr="00C27EAA">
        <w:rPr>
          <w:rFonts w:ascii="Times New Roman" w:hAnsi="Times New Roman" w:cs="Times New Roman"/>
        </w:rPr>
        <w:t xml:space="preserve"> </w:t>
      </w:r>
      <w:r w:rsidR="00095CE0" w:rsidRPr="00C27EAA">
        <w:rPr>
          <w:rFonts w:ascii="Times New Roman" w:eastAsia="Times New Roman" w:hAnsi="Times New Roman" w:cs="Times New Roman"/>
          <w:bCs/>
          <w:snapToGrid w:val="0"/>
          <w:lang w:eastAsia="cs-CZ"/>
        </w:rPr>
        <w:t>ZP01/2017/08359 /4/LH</w:t>
      </w:r>
      <w:r w:rsidRPr="00C27EAA">
        <w:rPr>
          <w:rFonts w:ascii="Times New Roman" w:eastAsia="Times New Roman" w:hAnsi="Times New Roman" w:cs="Times New Roman"/>
          <w:bCs/>
          <w:snapToGrid w:val="0"/>
          <w:lang w:eastAsia="cs-CZ"/>
        </w:rPr>
        <w:t>,</w:t>
      </w:r>
      <w:r w:rsidRPr="00C27EAA">
        <w:rPr>
          <w:rFonts w:ascii="Times New Roman" w:hAnsi="Times New Roman" w:cs="Times New Roman"/>
        </w:rPr>
        <w:t xml:space="preserve"> které nabylo právní moci dne </w:t>
      </w:r>
      <w:r w:rsidR="001744A8">
        <w:rPr>
          <w:rFonts w:ascii="Times New Roman" w:hAnsi="Times New Roman" w:cs="Times New Roman"/>
        </w:rPr>
        <w:t>6. 5. 2017.</w:t>
      </w:r>
    </w:p>
    <w:p w:rsidR="00825E0A" w:rsidRPr="00C27EAA" w:rsidRDefault="00E202D1" w:rsidP="00825E0A">
      <w:pPr>
        <w:numPr>
          <w:ilvl w:val="0"/>
          <w:numId w:val="2"/>
        </w:numPr>
        <w:ind w:left="360"/>
        <w:contextualSpacing/>
        <w:jc w:val="both"/>
        <w:rPr>
          <w:rFonts w:ascii="Times New Roman" w:hAnsi="Times New Roman" w:cs="Times New Roman"/>
        </w:rPr>
      </w:pPr>
      <w:r>
        <w:rPr>
          <w:rFonts w:ascii="Times New Roman" w:hAnsi="Times New Roman" w:cs="Times New Roman"/>
        </w:rPr>
        <w:t xml:space="preserve">Veškerý odpad, </w:t>
      </w:r>
      <w:r w:rsidR="00825E0A" w:rsidRPr="00C27EAA">
        <w:rPr>
          <w:rFonts w:ascii="Times New Roman" w:hAnsi="Times New Roman" w:cs="Times New Roman"/>
        </w:rPr>
        <w:t>jenž při provádění díla vznikne, je zhotovitel povinen odstranit na vlastní náklady. Veškeré meziskládky a skládky, nezbytné pro provedení díla je zhotovitel povinen zajistit na vlastní náklady po dohodě s obcí. Náklady spojené s užíváním jiných pozemků než těch, které jsou určeny pro realizaci díla (např. pro pojezd vozidel), je povinen hradit zhotovitel.</w:t>
      </w:r>
      <w:r w:rsidR="00095CE0" w:rsidRPr="00C27EAA">
        <w:rPr>
          <w:rFonts w:ascii="Times New Roman" w:hAnsi="Times New Roman" w:cs="Times New Roman"/>
        </w:rPr>
        <w:t xml:space="preserve"> </w:t>
      </w:r>
    </w:p>
    <w:p w:rsidR="00DB5C4E" w:rsidRPr="00C27EAA" w:rsidRDefault="00DB5C4E" w:rsidP="00825E0A">
      <w:pPr>
        <w:jc w:val="center"/>
        <w:rPr>
          <w:rFonts w:ascii="Times New Roman" w:eastAsia="Times New Roman" w:hAnsi="Times New Roman" w:cs="Times New Roman"/>
          <w:lang w:eastAsia="cs-CZ"/>
        </w:rPr>
      </w:pPr>
    </w:p>
    <w:p w:rsidR="00251691" w:rsidRPr="00C27EAA" w:rsidRDefault="00251691" w:rsidP="00251691">
      <w:pPr>
        <w:jc w:val="center"/>
        <w:rPr>
          <w:rFonts w:ascii="Times New Roman" w:hAnsi="Times New Roman" w:cs="Times New Roman"/>
          <w:b/>
          <w:u w:val="single"/>
        </w:rPr>
      </w:pPr>
      <w:r w:rsidRPr="00C27EAA">
        <w:rPr>
          <w:rFonts w:ascii="Times New Roman" w:hAnsi="Times New Roman" w:cs="Times New Roman"/>
          <w:b/>
          <w:u w:val="single"/>
        </w:rPr>
        <w:t xml:space="preserve">Čl. </w:t>
      </w:r>
      <w:proofErr w:type="gramStart"/>
      <w:r w:rsidRPr="00C27EAA">
        <w:rPr>
          <w:rFonts w:ascii="Times New Roman" w:hAnsi="Times New Roman" w:cs="Times New Roman"/>
          <w:b/>
          <w:u w:val="single"/>
        </w:rPr>
        <w:t>III  Cena</w:t>
      </w:r>
      <w:proofErr w:type="gramEnd"/>
      <w:r w:rsidRPr="00C27EAA">
        <w:rPr>
          <w:rFonts w:ascii="Times New Roman" w:hAnsi="Times New Roman" w:cs="Times New Roman"/>
          <w:b/>
          <w:u w:val="single"/>
        </w:rPr>
        <w:t xml:space="preserve"> díla</w:t>
      </w:r>
    </w:p>
    <w:p w:rsidR="00251691" w:rsidRPr="00C27EAA" w:rsidRDefault="00251691" w:rsidP="00BD1077">
      <w:pPr>
        <w:numPr>
          <w:ilvl w:val="0"/>
          <w:numId w:val="6"/>
        </w:numPr>
        <w:ind w:left="360"/>
        <w:contextualSpacing/>
        <w:jc w:val="both"/>
        <w:rPr>
          <w:rFonts w:ascii="Times New Roman" w:hAnsi="Times New Roman" w:cs="Times New Roman"/>
        </w:rPr>
      </w:pPr>
      <w:r w:rsidRPr="00C27EAA">
        <w:rPr>
          <w:rFonts w:ascii="Times New Roman" w:hAnsi="Times New Roman" w:cs="Times New Roman"/>
        </w:rPr>
        <w:t>Cena za provedení díla v rozsahu podle Čl. II. smlouvy, se sjednává dohodou smluvních stran ve smyslu zákona č. 526/1990 Sb., o cenách, ve znění pozdějších předpisů, na základě nabídky učiněné z</w:t>
      </w:r>
      <w:r w:rsidR="00EE461C" w:rsidRPr="00C27EAA">
        <w:rPr>
          <w:rFonts w:ascii="Times New Roman" w:hAnsi="Times New Roman" w:cs="Times New Roman"/>
        </w:rPr>
        <w:t xml:space="preserve">hotovitelem </w:t>
      </w:r>
      <w:r w:rsidR="00FA022A" w:rsidRPr="00C27EAA">
        <w:rPr>
          <w:rFonts w:ascii="Times New Roman" w:hAnsi="Times New Roman" w:cs="Times New Roman"/>
          <w:highlight w:val="green"/>
        </w:rPr>
        <w:t>dne __________</w:t>
      </w:r>
    </w:p>
    <w:p w:rsidR="00251691" w:rsidRPr="00C27EAA" w:rsidRDefault="00251691" w:rsidP="00BD1077">
      <w:pPr>
        <w:numPr>
          <w:ilvl w:val="0"/>
          <w:numId w:val="6"/>
        </w:numPr>
        <w:ind w:left="360"/>
        <w:contextualSpacing/>
        <w:jc w:val="both"/>
        <w:rPr>
          <w:rFonts w:ascii="Times New Roman" w:hAnsi="Times New Roman" w:cs="Times New Roman"/>
          <w:bCs/>
        </w:rPr>
      </w:pPr>
      <w:r w:rsidRPr="00C27EAA">
        <w:rPr>
          <w:rFonts w:ascii="Times New Roman" w:hAnsi="Times New Roman" w:cs="Times New Roman"/>
          <w:bCs/>
        </w:rPr>
        <w:t xml:space="preserve">Cena je nejvýše přípustná a nepřekročitelná, je platná po celou dobu realizace díla, </w:t>
      </w:r>
      <w:r w:rsidRPr="00C27EAA">
        <w:rPr>
          <w:rFonts w:ascii="Times New Roman" w:hAnsi="Times New Roman" w:cs="Times New Roman"/>
          <w:bCs/>
        </w:rPr>
        <w:br/>
        <w:t>a to i při případném prodloužení termínu dokončení realizace díla z důvodů vzniklých na straně objednatele, s výjimkou zákonné změny výše sazby DPH.</w:t>
      </w:r>
    </w:p>
    <w:p w:rsidR="00251691" w:rsidRPr="00C27EAA" w:rsidRDefault="00251691" w:rsidP="00BD1077">
      <w:pPr>
        <w:numPr>
          <w:ilvl w:val="0"/>
          <w:numId w:val="6"/>
        </w:numPr>
        <w:ind w:left="360"/>
        <w:contextualSpacing/>
        <w:jc w:val="both"/>
        <w:rPr>
          <w:rFonts w:ascii="Times New Roman" w:hAnsi="Times New Roman" w:cs="Times New Roman"/>
          <w:bCs/>
        </w:rPr>
      </w:pPr>
      <w:r w:rsidRPr="00C27EAA">
        <w:rPr>
          <w:rFonts w:ascii="Times New Roman" w:hAnsi="Times New Roman" w:cs="Times New Roman"/>
          <w:bCs/>
        </w:rPr>
        <w:t>Cena díla zahrnuje všechny náklady související se zhotovením díla, vedlejší náklady související s umístěním stavby, zařízením staveniště a také ostatní náklady související s plněním podmínek zadávací dokumentace.</w:t>
      </w:r>
    </w:p>
    <w:p w:rsidR="00251691" w:rsidRPr="00C27EAA" w:rsidRDefault="00A21CC8" w:rsidP="00BD1077">
      <w:pPr>
        <w:numPr>
          <w:ilvl w:val="0"/>
          <w:numId w:val="6"/>
        </w:numPr>
        <w:ind w:left="360"/>
        <w:contextualSpacing/>
        <w:rPr>
          <w:rFonts w:ascii="Times New Roman" w:hAnsi="Times New Roman" w:cs="Times New Roman"/>
        </w:rPr>
      </w:pPr>
      <w:bookmarkStart w:id="0" w:name="_Ref376425814"/>
      <w:r w:rsidRPr="00C27EAA">
        <w:rPr>
          <w:rFonts w:ascii="Times New Roman" w:hAnsi="Times New Roman" w:cs="Times New Roman"/>
        </w:rPr>
        <w:t>C</w:t>
      </w:r>
      <w:r w:rsidR="00251691" w:rsidRPr="00C27EAA">
        <w:rPr>
          <w:rFonts w:ascii="Times New Roman" w:hAnsi="Times New Roman" w:cs="Times New Roman"/>
        </w:rPr>
        <w:t>ena za provedení díla:</w:t>
      </w:r>
    </w:p>
    <w:p w:rsidR="00837E9B" w:rsidRPr="00C27EAA" w:rsidRDefault="00837E9B" w:rsidP="00BD1077">
      <w:pPr>
        <w:ind w:left="360"/>
        <w:contextualSpacing/>
        <w:rPr>
          <w:rFonts w:ascii="Times New Roman" w:hAnsi="Times New Roman" w:cs="Times New Roman"/>
        </w:rPr>
      </w:pPr>
    </w:p>
    <w:p w:rsidR="00251691" w:rsidRPr="00C27EAA" w:rsidRDefault="00251691" w:rsidP="00BD1077">
      <w:pPr>
        <w:ind w:left="360"/>
        <w:contextualSpacing/>
        <w:rPr>
          <w:rFonts w:ascii="Times New Roman" w:hAnsi="Times New Roman" w:cs="Times New Roman"/>
        </w:rPr>
      </w:pPr>
      <w:r w:rsidRPr="00C27EAA">
        <w:rPr>
          <w:rFonts w:ascii="Times New Roman" w:hAnsi="Times New Roman" w:cs="Times New Roman"/>
        </w:rPr>
        <w:t>bez DPH činí</w:t>
      </w:r>
      <w:r w:rsidR="00A21CC8" w:rsidRPr="00C27EAA">
        <w:rPr>
          <w:rFonts w:ascii="Times New Roman" w:hAnsi="Times New Roman" w:cs="Times New Roman"/>
        </w:rPr>
        <w:t>:</w:t>
      </w:r>
      <w:r w:rsidRPr="00C27EAA">
        <w:rPr>
          <w:rFonts w:ascii="Times New Roman" w:hAnsi="Times New Roman" w:cs="Times New Roman"/>
        </w:rPr>
        <w:t xml:space="preserve">                                            </w:t>
      </w:r>
      <w:r w:rsidR="00FA022A" w:rsidRPr="00C27EAA">
        <w:rPr>
          <w:rFonts w:ascii="Times New Roman" w:hAnsi="Times New Roman" w:cs="Times New Roman"/>
        </w:rPr>
        <w:t xml:space="preserve">                            </w:t>
      </w:r>
      <w:r w:rsidR="00FA022A" w:rsidRPr="00C27EAA">
        <w:rPr>
          <w:rFonts w:ascii="Times New Roman" w:hAnsi="Times New Roman" w:cs="Times New Roman"/>
        </w:rPr>
        <w:tab/>
      </w:r>
      <w:r w:rsidR="00FA022A" w:rsidRPr="00C27EAA">
        <w:rPr>
          <w:rFonts w:ascii="Times New Roman" w:hAnsi="Times New Roman" w:cs="Times New Roman"/>
          <w:highlight w:val="yellow"/>
        </w:rPr>
        <w:t>____</w:t>
      </w:r>
      <w:r w:rsidR="00682D1E" w:rsidRPr="00C27EAA">
        <w:rPr>
          <w:rFonts w:ascii="Times New Roman" w:hAnsi="Times New Roman" w:cs="Times New Roman"/>
          <w:highlight w:val="yellow"/>
        </w:rPr>
        <w:t>___</w:t>
      </w:r>
      <w:r w:rsidR="00FA022A" w:rsidRPr="00C27EAA">
        <w:rPr>
          <w:rFonts w:ascii="Times New Roman" w:hAnsi="Times New Roman" w:cs="Times New Roman"/>
          <w:highlight w:val="yellow"/>
        </w:rPr>
        <w:t>_____</w:t>
      </w:r>
      <w:r w:rsidR="00FA022A" w:rsidRPr="00C27EAA">
        <w:rPr>
          <w:rFonts w:ascii="Times New Roman" w:hAnsi="Times New Roman" w:cs="Times New Roman"/>
        </w:rPr>
        <w:t>Kč</w:t>
      </w:r>
    </w:p>
    <w:p w:rsidR="00837E9B" w:rsidRPr="00C27EAA" w:rsidRDefault="00837E9B" w:rsidP="00BD1077">
      <w:pPr>
        <w:ind w:left="360"/>
        <w:contextualSpacing/>
        <w:rPr>
          <w:rFonts w:ascii="Times New Roman" w:hAnsi="Times New Roman" w:cs="Times New Roman"/>
        </w:rPr>
      </w:pPr>
    </w:p>
    <w:p w:rsidR="00251691" w:rsidRPr="00C27EAA" w:rsidRDefault="00251691" w:rsidP="00BD1077">
      <w:pPr>
        <w:ind w:left="360"/>
        <w:contextualSpacing/>
        <w:rPr>
          <w:rFonts w:ascii="Times New Roman" w:hAnsi="Times New Roman" w:cs="Times New Roman"/>
        </w:rPr>
      </w:pPr>
      <w:r w:rsidRPr="00C27EAA">
        <w:rPr>
          <w:rFonts w:ascii="Times New Roman" w:hAnsi="Times New Roman" w:cs="Times New Roman"/>
        </w:rPr>
        <w:t>DPH 21% činí</w:t>
      </w:r>
      <w:r w:rsidR="00A21CC8" w:rsidRPr="00C27EAA">
        <w:rPr>
          <w:rFonts w:ascii="Times New Roman" w:hAnsi="Times New Roman" w:cs="Times New Roman"/>
        </w:rPr>
        <w:t>:</w:t>
      </w:r>
      <w:r w:rsidRPr="00C27EAA">
        <w:rPr>
          <w:rFonts w:ascii="Times New Roman" w:hAnsi="Times New Roman" w:cs="Times New Roman"/>
        </w:rPr>
        <w:tab/>
      </w:r>
      <w:r w:rsidRPr="00C27EAA">
        <w:rPr>
          <w:rFonts w:ascii="Times New Roman" w:hAnsi="Times New Roman" w:cs="Times New Roman"/>
        </w:rPr>
        <w:tab/>
        <w:t xml:space="preserve">                              </w:t>
      </w:r>
      <w:r w:rsidR="00FA022A" w:rsidRPr="00C27EAA">
        <w:rPr>
          <w:rFonts w:ascii="Times New Roman" w:hAnsi="Times New Roman" w:cs="Times New Roman"/>
        </w:rPr>
        <w:t xml:space="preserve">                          </w:t>
      </w:r>
      <w:r w:rsidR="00FA022A" w:rsidRPr="00C27EAA">
        <w:rPr>
          <w:rFonts w:ascii="Times New Roman" w:hAnsi="Times New Roman" w:cs="Times New Roman"/>
        </w:rPr>
        <w:tab/>
      </w:r>
      <w:r w:rsidR="00FA022A" w:rsidRPr="00C27EAA">
        <w:rPr>
          <w:rFonts w:ascii="Times New Roman" w:hAnsi="Times New Roman" w:cs="Times New Roman"/>
          <w:highlight w:val="yellow"/>
        </w:rPr>
        <w:t>_______</w:t>
      </w:r>
      <w:r w:rsidR="00682D1E" w:rsidRPr="00C27EAA">
        <w:rPr>
          <w:rFonts w:ascii="Times New Roman" w:hAnsi="Times New Roman" w:cs="Times New Roman"/>
          <w:highlight w:val="yellow"/>
        </w:rPr>
        <w:t>___</w:t>
      </w:r>
      <w:r w:rsidR="00FA022A" w:rsidRPr="00C27EAA">
        <w:rPr>
          <w:rFonts w:ascii="Times New Roman" w:hAnsi="Times New Roman" w:cs="Times New Roman"/>
          <w:highlight w:val="yellow"/>
        </w:rPr>
        <w:t>__</w:t>
      </w:r>
      <w:r w:rsidR="00FA022A" w:rsidRPr="00C27EAA">
        <w:rPr>
          <w:rFonts w:ascii="Times New Roman" w:hAnsi="Times New Roman" w:cs="Times New Roman"/>
        </w:rPr>
        <w:t>Kč</w:t>
      </w:r>
    </w:p>
    <w:p w:rsidR="00251691" w:rsidRPr="00C27EAA" w:rsidRDefault="00251691" w:rsidP="00BD1077">
      <w:pPr>
        <w:ind w:left="360"/>
        <w:contextualSpacing/>
        <w:rPr>
          <w:rFonts w:ascii="Times New Roman" w:hAnsi="Times New Roman" w:cs="Times New Roman"/>
        </w:rPr>
      </w:pPr>
      <w:r w:rsidRPr="00C27EAA">
        <w:rPr>
          <w:rFonts w:ascii="Times New Roman" w:hAnsi="Times New Roman" w:cs="Times New Roman"/>
        </w:rPr>
        <w:tab/>
      </w:r>
    </w:p>
    <w:p w:rsidR="00251691" w:rsidRPr="00C27EAA" w:rsidRDefault="00251691" w:rsidP="00BF6CA9">
      <w:pPr>
        <w:ind w:left="360"/>
        <w:contextualSpacing/>
        <w:rPr>
          <w:rFonts w:ascii="Times New Roman" w:hAnsi="Times New Roman" w:cs="Times New Roman"/>
        </w:rPr>
      </w:pPr>
      <w:r w:rsidRPr="00C27EAA">
        <w:rPr>
          <w:rFonts w:ascii="Times New Roman" w:hAnsi="Times New Roman" w:cs="Times New Roman"/>
        </w:rPr>
        <w:t xml:space="preserve">Celková cena za provedení díla vč. DPH činí                         </w:t>
      </w:r>
      <w:r w:rsidR="00FA022A" w:rsidRPr="00C27EAA">
        <w:rPr>
          <w:rFonts w:ascii="Times New Roman" w:hAnsi="Times New Roman" w:cs="Times New Roman"/>
        </w:rPr>
        <w:tab/>
      </w:r>
      <w:r w:rsidR="00FA022A" w:rsidRPr="00C27EAA">
        <w:rPr>
          <w:rFonts w:ascii="Times New Roman" w:hAnsi="Times New Roman" w:cs="Times New Roman"/>
          <w:highlight w:val="yellow"/>
        </w:rPr>
        <w:t>__</w:t>
      </w:r>
      <w:r w:rsidR="00682D1E" w:rsidRPr="00C27EAA">
        <w:rPr>
          <w:rFonts w:ascii="Times New Roman" w:hAnsi="Times New Roman" w:cs="Times New Roman"/>
          <w:highlight w:val="yellow"/>
        </w:rPr>
        <w:t>___</w:t>
      </w:r>
      <w:r w:rsidR="00FA022A" w:rsidRPr="00C27EAA">
        <w:rPr>
          <w:rFonts w:ascii="Times New Roman" w:hAnsi="Times New Roman" w:cs="Times New Roman"/>
          <w:highlight w:val="yellow"/>
        </w:rPr>
        <w:t>_______</w:t>
      </w:r>
      <w:r w:rsidR="00FA022A" w:rsidRPr="00C27EAA">
        <w:rPr>
          <w:rFonts w:ascii="Times New Roman" w:hAnsi="Times New Roman" w:cs="Times New Roman"/>
        </w:rPr>
        <w:t>Kč</w:t>
      </w:r>
      <w:bookmarkEnd w:id="0"/>
    </w:p>
    <w:p w:rsidR="00251691" w:rsidRPr="00C27EAA" w:rsidRDefault="00251691" w:rsidP="00BD1077">
      <w:pPr>
        <w:jc w:val="center"/>
        <w:rPr>
          <w:rFonts w:ascii="Times New Roman" w:hAnsi="Times New Roman" w:cs="Times New Roman"/>
          <w:b/>
        </w:rPr>
      </w:pPr>
      <w:r w:rsidRPr="00C27EAA">
        <w:rPr>
          <w:rFonts w:ascii="Times New Roman" w:hAnsi="Times New Roman" w:cs="Times New Roman"/>
          <w:b/>
          <w:u w:val="single"/>
        </w:rPr>
        <w:t xml:space="preserve">Čl. </w:t>
      </w:r>
      <w:proofErr w:type="gramStart"/>
      <w:r w:rsidRPr="00C27EAA">
        <w:rPr>
          <w:rFonts w:ascii="Times New Roman" w:hAnsi="Times New Roman" w:cs="Times New Roman"/>
          <w:b/>
          <w:u w:val="single"/>
        </w:rPr>
        <w:t>IV  Platební</w:t>
      </w:r>
      <w:proofErr w:type="gramEnd"/>
      <w:r w:rsidRPr="00C27EAA">
        <w:rPr>
          <w:rFonts w:ascii="Times New Roman" w:hAnsi="Times New Roman" w:cs="Times New Roman"/>
          <w:b/>
          <w:u w:val="single"/>
        </w:rPr>
        <w:t xml:space="preserve"> podmínky</w:t>
      </w:r>
    </w:p>
    <w:p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Nárok na zaplacení ceny nevzniká v případě, že činnost nebyla provedena řádně, tj. v dohodnuté kvalitě, v určeném termínu a místě, vždy však po vyjasnění okolností, které řádnému provedení činnosti bránily. Splatnost faktur je 30 kalendářních dnů od jejich prokazatelného doručení objednateli na jeho adresu uvedenou v záhlaví smlouvy. V případě pochybností o okamžiku doručení faktury objednateli se má za to, že faktura je doručená třetí den po datu jejího vystavení.</w:t>
      </w:r>
    </w:p>
    <w:p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Účetní a daňový doklad - faktura, musí obsahovat všechny náležitosti řádného účetního a daňového dokladu ve smyslu příslušných právních předpisů, zejména zákona č. 563/1991 Sb., o účetnictví, ve znění pozdějších předpisů, a zákona č. 235/2004 Sb., o dani z přidané hodnoty, ve znění pozdějších předpisů.</w:t>
      </w:r>
    </w:p>
    <w:p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V případě, že faktura bude obsahovat věcné či formální nesprávnosti, popřípadě nebude obsahovat všechny zákonné a požadované náležitosti nebo přílohu dle předchozího odstavce, je objednatel oprávněn ji vrátit ve lhůtě splatnosti zpět zhotoviteli k doplnění či opravě, aniž se tak dostane do prodlení se splatností. Lhůta splatnosti počíná běžet znovu od opětovného doručení náležitě doplněného či opraveného dokladu objednateli.</w:t>
      </w:r>
    </w:p>
    <w:p w:rsidR="00EC2EE2" w:rsidRPr="001744A8"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 xml:space="preserve">Objednatel si vyhrazuje právo termíny prodloužit, stavební práce přerušit, případně stavbu zcela ukončit před jejím dokončením, a to v závislosti na výši disponibilních prostředků pro financování stavby. V takovém případě je objednatel povinen zaplatit veškeré provedené stavební práce a dodaný materiál na dosud provedeném díle (zakázce), při </w:t>
      </w:r>
      <w:proofErr w:type="spellStart"/>
      <w:r w:rsidRPr="00C27EAA">
        <w:rPr>
          <w:rFonts w:ascii="Times New Roman" w:hAnsi="Times New Roman" w:cs="Times New Roman"/>
        </w:rPr>
        <w:t>naceňování</w:t>
      </w:r>
      <w:proofErr w:type="spellEnd"/>
      <w:r w:rsidRPr="00C27EAA">
        <w:rPr>
          <w:rFonts w:ascii="Times New Roman" w:hAnsi="Times New Roman" w:cs="Times New Roman"/>
        </w:rPr>
        <w:t xml:space="preserve"> provedených prací se bude </w:t>
      </w:r>
      <w:r w:rsidRPr="00C27EAA">
        <w:rPr>
          <w:rFonts w:ascii="Times New Roman" w:hAnsi="Times New Roman" w:cs="Times New Roman"/>
        </w:rPr>
        <w:lastRenderedPageBreak/>
        <w:t xml:space="preserve">vycházet z rozpočtu a zápisů ze stavebního deníku podepsaného oběma stranami. Objednatel si </w:t>
      </w:r>
      <w:r w:rsidRPr="001744A8">
        <w:rPr>
          <w:rFonts w:ascii="Times New Roman" w:hAnsi="Times New Roman" w:cs="Times New Roman"/>
        </w:rPr>
        <w:t>vyhrazuje právo takto učinit bez sankcí, bez účtování ušlého zisku zhotovitele.</w:t>
      </w:r>
    </w:p>
    <w:p w:rsidR="00EC2EE2" w:rsidRPr="001744A8" w:rsidRDefault="00EC2EE2" w:rsidP="00EC2EE2">
      <w:pPr>
        <w:numPr>
          <w:ilvl w:val="0"/>
          <w:numId w:val="12"/>
        </w:numPr>
        <w:contextualSpacing/>
        <w:jc w:val="both"/>
        <w:rPr>
          <w:rFonts w:ascii="Times New Roman" w:hAnsi="Times New Roman" w:cs="Times New Roman"/>
        </w:rPr>
      </w:pPr>
      <w:r w:rsidRPr="001744A8">
        <w:rPr>
          <w:rFonts w:ascii="Times New Roman" w:hAnsi="Times New Roman" w:cs="Times New Roman"/>
        </w:rPr>
        <w:t>Objednatel neposkytuje zálohy.</w:t>
      </w:r>
    </w:p>
    <w:p w:rsidR="00EC2EE2" w:rsidRPr="001744A8" w:rsidRDefault="00EC2EE2" w:rsidP="00EC2EE2">
      <w:pPr>
        <w:numPr>
          <w:ilvl w:val="0"/>
          <w:numId w:val="12"/>
        </w:numPr>
        <w:contextualSpacing/>
        <w:jc w:val="both"/>
        <w:rPr>
          <w:rFonts w:ascii="Times New Roman" w:hAnsi="Times New Roman" w:cs="Times New Roman"/>
        </w:rPr>
      </w:pPr>
      <w:r w:rsidRPr="001744A8">
        <w:rPr>
          <w:rFonts w:ascii="Times New Roman" w:hAnsi="Times New Roman" w:cs="Times New Roman"/>
        </w:rPr>
        <w:t>Soupisy provedených prací a dodávek bude zhotovitel objednateli předkládat vždy do třetího kalendářního dne následujícího měsíce za činnosti prováděné v minulém měsíci. Objednatel se zavazuje soupisy prací zhotovitele odsouhlasit do pěti pracovních dnů po předložení. Fakturovány budou pouze práce a dodávky, které jsou předmětem smlouvy a jsou kvalitně provedeny. Práce, které nebyly provedeny a materiál, který nebyl zabudován, nebudou fakturovány. Fakturace prací a dodávek bude vázána na položkový rozpočet nabídky dodavatele stavby. Jednotlivé práce nebo dodávky budou fakturovány teprve po kvalitním provedení prací nebo zabudování materiálů v rozsahu, který je stanoven jednotlivými položkami položkového rozpočtu stavby. Právo na fakturaci za provedené práce a zabudovaný materiál vzniká dnem odsouhlasení a potvrzení měsíčního soupisu provedených pra</w:t>
      </w:r>
      <w:r w:rsidR="00BF6CA9" w:rsidRPr="001744A8">
        <w:rPr>
          <w:rFonts w:ascii="Times New Roman" w:hAnsi="Times New Roman" w:cs="Times New Roman"/>
        </w:rPr>
        <w:t>cí a dodávek objednatelem.</w:t>
      </w:r>
    </w:p>
    <w:p w:rsidR="00EC2EE2" w:rsidRPr="001744A8" w:rsidRDefault="00EC2EE2" w:rsidP="00EC2EE2">
      <w:pPr>
        <w:numPr>
          <w:ilvl w:val="0"/>
          <w:numId w:val="12"/>
        </w:numPr>
        <w:contextualSpacing/>
        <w:jc w:val="both"/>
        <w:rPr>
          <w:rFonts w:ascii="Times New Roman" w:hAnsi="Times New Roman" w:cs="Times New Roman"/>
        </w:rPr>
      </w:pPr>
      <w:r w:rsidRPr="001744A8">
        <w:rPr>
          <w:rFonts w:ascii="Times New Roman" w:hAnsi="Times New Roman" w:cs="Times New Roman"/>
        </w:rPr>
        <w:t>Smluvní strany se v souladu se zákonem č. 235/2004 Sb., o dani z přidané ve znění pozdějších předpisů dohodly, že úhrada ceny díla bude uskutečňována postupně formou dílčích zdanitelných plnění zhotovitele – dílčích faktur. Dílčím plněním se rozumí rozsah a cena skutečně provedených prací a dodávek uskutečněných zhotovitelem. Zhotovitel je oprávněn vystavit na tyto práce a dodávky provedené v uplynulém měsíci dílčí daňový doklad – dílčí fakturu. Dnem uskutečnění dílčího zdanitelného plnění je poslední pracovní den uplynulého měsíce. Výše fakturovaných částek bude doložena soupisem skutečně provedených prací, který bude odsouhlasen</w:t>
      </w:r>
      <w:r w:rsidR="00BF6CA9" w:rsidRPr="001744A8">
        <w:rPr>
          <w:rFonts w:ascii="Times New Roman" w:hAnsi="Times New Roman" w:cs="Times New Roman"/>
        </w:rPr>
        <w:t>ý a potvrzený</w:t>
      </w:r>
      <w:r w:rsidRPr="001744A8">
        <w:rPr>
          <w:rFonts w:ascii="Times New Roman" w:hAnsi="Times New Roman" w:cs="Times New Roman"/>
        </w:rPr>
        <w:t xml:space="preserve"> objednatele</w:t>
      </w:r>
      <w:r w:rsidR="00BF6CA9" w:rsidRPr="001744A8">
        <w:rPr>
          <w:rFonts w:ascii="Times New Roman" w:hAnsi="Times New Roman" w:cs="Times New Roman"/>
        </w:rPr>
        <w:t>m</w:t>
      </w:r>
      <w:r w:rsidRPr="001744A8">
        <w:rPr>
          <w:rFonts w:ascii="Times New Roman" w:hAnsi="Times New Roman" w:cs="Times New Roman"/>
        </w:rPr>
        <w:t>. Úhrady za provedené dílo budou provedeny do výše 90 % z celkové ceny za dílo, zbývajících 10 % z ceny díla bude uhrazeno po protokolárním potvrzení o odstranění všech vad a nedodělků. Konečná faktura musí obsahovat vyúčtování všech předchozích plateb a dále soupis předchozích faktur. Zhotovitel je oprávněn ji vystavit po podpisu protokolu o předání a převzetí díla objednatelem. V případě převzetí díla s vadami a nedodělky, které nebrání řádnému užívání, bude konečná faktura konstatovat pozastavení zaplacení zádržného ve výši 10% celkové ceny až do jejich úplného a řádného odstranění. Zádržné bude uvolněno do 14 dnů od podpisu oprávněného zástupce objednatele na protokolu potvrzujícím odstranění těchto vad a nedodělků.</w:t>
      </w:r>
    </w:p>
    <w:p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 xml:space="preserve">Cena za dílo je zpracována po položkách dle Nabídkového položkového rozpočtu zhotovitele, který tvoří Přílohu č. 3 </w:t>
      </w:r>
      <w:proofErr w:type="gramStart"/>
      <w:r w:rsidRPr="00C27EAA">
        <w:rPr>
          <w:rFonts w:ascii="Times New Roman" w:hAnsi="Times New Roman" w:cs="Times New Roman"/>
        </w:rPr>
        <w:t>této</w:t>
      </w:r>
      <w:proofErr w:type="gramEnd"/>
      <w:r w:rsidRPr="00C27EAA">
        <w:rPr>
          <w:rFonts w:ascii="Times New Roman" w:hAnsi="Times New Roman" w:cs="Times New Roman"/>
        </w:rPr>
        <w:t xml:space="preserve"> smlouvy, v souladu s výkazem výměr a zadávací dokumentací. Celková cena za dílo obsahuje veškeré náklady zajišťující řádné plnění předmětu díla, včetně případných nákladů na zařízení staveniště a jeho provoz, uvedení do původního stavu, revize a zkoušky, dopravu, poplatky za energie a vodu po dobu výstavby, odvoz a likvidaci odpadů, poplatky za skládky, střežení staveniště, náklady na svislou přepravu, úklid staveniště a jeho nejbližšího okolí v případě jeho znečištění realizací stavby, zábory veřejných ploch, dopravní značení po dobu výstavby, dále včetně veškerých poplatků, které jsou platnými zákony, předpisy a nařízeními požadovány pro splnění smluvních závazků včetně plnění, která nejsou výslovně uvedena v projektové dokumentaci pro provedení stavby, ale o kterých zhotovitel vzhledem ke svým odborným znalostem s vynaložením veškeré odborné péče věděl nebo vědět měl a mohl. Cena obsahuje i přiměřený zisk zhotovitele, přiměřené podnikatelské riziko a vývoj cen alespoň do konce stavby.</w:t>
      </w:r>
    </w:p>
    <w:p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Případné změny ceny díla – vícepráce budou oceňovány takto:</w:t>
      </w:r>
    </w:p>
    <w:p w:rsidR="00EC2EE2" w:rsidRPr="00C27EAA" w:rsidRDefault="00EC2EE2" w:rsidP="00EC2EE2">
      <w:pPr>
        <w:ind w:left="360"/>
        <w:contextualSpacing/>
        <w:jc w:val="both"/>
        <w:rPr>
          <w:rFonts w:ascii="Times New Roman" w:hAnsi="Times New Roman" w:cs="Times New Roman"/>
        </w:rPr>
      </w:pPr>
      <w:r w:rsidRPr="00C27EAA">
        <w:rPr>
          <w:rFonts w:ascii="Times New Roman" w:hAnsi="Times New Roman" w:cs="Times New Roman"/>
        </w:rPr>
        <w:t xml:space="preserve">a) s využitím jednotkových cen ze soupisu prováděných prací dle Nabídkového položkového rozpočtu zhotovitele, který tvoří Přílohu č. 3 </w:t>
      </w:r>
      <w:proofErr w:type="gramStart"/>
      <w:r w:rsidRPr="00C27EAA">
        <w:rPr>
          <w:rFonts w:ascii="Times New Roman" w:hAnsi="Times New Roman" w:cs="Times New Roman"/>
        </w:rPr>
        <w:t>této</w:t>
      </w:r>
      <w:proofErr w:type="gramEnd"/>
      <w:r w:rsidRPr="00C27EAA">
        <w:rPr>
          <w:rFonts w:ascii="Times New Roman" w:hAnsi="Times New Roman" w:cs="Times New Roman"/>
        </w:rPr>
        <w:t xml:space="preserve"> smlouvy,</w:t>
      </w:r>
    </w:p>
    <w:p w:rsidR="00EC2EE2" w:rsidRPr="00C27EAA" w:rsidRDefault="00EC2EE2" w:rsidP="00EC2EE2">
      <w:pPr>
        <w:ind w:left="360"/>
        <w:contextualSpacing/>
        <w:jc w:val="both"/>
        <w:rPr>
          <w:rFonts w:ascii="Times New Roman" w:hAnsi="Times New Roman" w:cs="Times New Roman"/>
        </w:rPr>
      </w:pPr>
      <w:r w:rsidRPr="00C27EAA">
        <w:rPr>
          <w:rFonts w:ascii="Times New Roman" w:hAnsi="Times New Roman" w:cs="Times New Roman"/>
        </w:rPr>
        <w:t>b) pokud to není možné (taková položka se v soupisu prováděných nevyskytuje), tak bude použita jednotková cena ve výši 80% z ceníku společnosti ÚRS Praha a.s. ve stejné cenové úrovni v jaké je zpracována cenová nabídka,</w:t>
      </w:r>
    </w:p>
    <w:p w:rsidR="00EC2EE2" w:rsidRPr="00C27EAA" w:rsidRDefault="00EC2EE2" w:rsidP="00EC2EE2">
      <w:pPr>
        <w:ind w:left="360"/>
        <w:contextualSpacing/>
        <w:jc w:val="both"/>
        <w:rPr>
          <w:rFonts w:ascii="Times New Roman" w:hAnsi="Times New Roman" w:cs="Times New Roman"/>
        </w:rPr>
      </w:pPr>
      <w:r w:rsidRPr="00C27EAA">
        <w:rPr>
          <w:rFonts w:ascii="Times New Roman" w:hAnsi="Times New Roman" w:cs="Times New Roman"/>
        </w:rPr>
        <w:lastRenderedPageBreak/>
        <w:t>c) pokud ceníky ÚRS Praha a.s. tuto cenu rovněž neobsahují, bude zhotovitelem navržena jednotková cena ve výši obvyklé v době provádění díla,</w:t>
      </w:r>
    </w:p>
    <w:p w:rsidR="00EC2EE2" w:rsidRPr="00C27EAA" w:rsidRDefault="00EC2EE2" w:rsidP="00EC2EE2">
      <w:pPr>
        <w:ind w:left="360"/>
        <w:contextualSpacing/>
        <w:jc w:val="both"/>
        <w:rPr>
          <w:rFonts w:ascii="Times New Roman" w:hAnsi="Times New Roman" w:cs="Times New Roman"/>
        </w:rPr>
      </w:pPr>
      <w:r w:rsidRPr="00C27EAA">
        <w:rPr>
          <w:rFonts w:ascii="Times New Roman" w:hAnsi="Times New Roman" w:cs="Times New Roman"/>
        </w:rPr>
        <w:t>d) případné vícepráce budou zhotovitelem oceněny vždy do 5 pracovních dnů od předání požadavku. Objednatel odsouhlasí ocenění do 10 pracovních dnů od předložení objednateli, nebo projedná se zhotovitelem své připomínky. V případě, že tak v dohodnuté lhůtě neučiní nebo nepožádá o prodloužení lhůty, má se za to, že s oceněním zhotovitele souhlasí.</w:t>
      </w:r>
    </w:p>
    <w:p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Zhotovitel souhlasí s tím, že jakékoliv jeho pohledávky vůči objednateli, které vzniknou na základě uzavřené smlouvy o dílo, nebude moci postoupit ani započítat jednostranným právním úkonem.</w:t>
      </w:r>
    </w:p>
    <w:p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Objednatel je oprávněn započítat smluvní pokuty proti fakturované částce.</w:t>
      </w:r>
    </w:p>
    <w:p w:rsidR="00EC2EE2"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Cena díla může být překročena pouze v případě, že se po podpisu smlouvy a před termínem dokončení díla dojde ke změnám sazeb DPH.</w:t>
      </w:r>
    </w:p>
    <w:p w:rsidR="00251691" w:rsidRPr="00C27EAA" w:rsidRDefault="00EC2EE2" w:rsidP="00EC2EE2">
      <w:pPr>
        <w:numPr>
          <w:ilvl w:val="0"/>
          <w:numId w:val="12"/>
        </w:numPr>
        <w:contextualSpacing/>
        <w:jc w:val="both"/>
        <w:rPr>
          <w:rFonts w:ascii="Times New Roman" w:hAnsi="Times New Roman" w:cs="Times New Roman"/>
        </w:rPr>
      </w:pPr>
      <w:r w:rsidRPr="00C27EAA">
        <w:rPr>
          <w:rFonts w:ascii="Times New Roman" w:hAnsi="Times New Roman" w:cs="Times New Roman"/>
        </w:rPr>
        <w:t xml:space="preserve">Zhotovitel bere na vědomí, že se podpisem této smlouvy stává, v souladu s ustanovením § 2 písm. e) zákona č. 320/2001 Sb., o finanční kontrole ve veřejné správě a o změně některých zákonů, ve znění pozdějších předpisů, osobou povinnou spolupůsobit při výkonu finanční kontroly prováděné v souvislosti s úhradou díla z veřejných výdajů nebo z veřejné finanční podpory. </w:t>
      </w:r>
    </w:p>
    <w:p w:rsidR="00251691" w:rsidRPr="00C27EAA" w:rsidRDefault="00251691" w:rsidP="00A8038F">
      <w:pPr>
        <w:numPr>
          <w:ilvl w:val="0"/>
          <w:numId w:val="12"/>
        </w:numPr>
        <w:contextualSpacing/>
        <w:jc w:val="both"/>
        <w:rPr>
          <w:rFonts w:ascii="Times New Roman" w:hAnsi="Times New Roman" w:cs="Times New Roman"/>
        </w:rPr>
      </w:pPr>
      <w:r w:rsidRPr="00C27EAA">
        <w:rPr>
          <w:rFonts w:ascii="Times New Roman" w:hAnsi="Times New Roman" w:cs="Times New Roman"/>
        </w:rPr>
        <w:t xml:space="preserve">Bude-li ze strany zhotovitele porušena právní povinnost, která je stanovena předpisy nebo touto smlouvou, a objednatel učiní nebo opomene či nebude moci učinit pro porušení takové povinnosti následné činnosti, v jejichž důsledku bude sankcionován ze strany orgánů veřejné správy, je příslušný zhotovitel povinen tuto částku jako vzniklou škodu objednateli nahradit, pokud nebyla způsobena zcela či zčásti v důsledku jednání či opomenutí objednatele nebo pokud na možné porušení předpisů zhotovitel objednatele předem neupozornil. </w:t>
      </w:r>
    </w:p>
    <w:p w:rsidR="00A8038F" w:rsidRPr="00C27EAA" w:rsidRDefault="00A8038F" w:rsidP="00A8038F">
      <w:pPr>
        <w:contextualSpacing/>
        <w:jc w:val="both"/>
        <w:rPr>
          <w:rFonts w:ascii="Times New Roman" w:hAnsi="Times New Roman" w:cs="Times New Roman"/>
        </w:rPr>
      </w:pPr>
    </w:p>
    <w:p w:rsidR="00A8038F" w:rsidRPr="00C27EAA" w:rsidRDefault="00A8038F" w:rsidP="00A8038F">
      <w:pPr>
        <w:jc w:val="center"/>
        <w:rPr>
          <w:rFonts w:ascii="Times New Roman" w:hAnsi="Times New Roman" w:cs="Times New Roman"/>
          <w:b/>
          <w:u w:val="single"/>
        </w:rPr>
      </w:pPr>
      <w:proofErr w:type="spellStart"/>
      <w:proofErr w:type="gramStart"/>
      <w:r w:rsidRPr="00C27EAA">
        <w:rPr>
          <w:rFonts w:ascii="Times New Roman" w:hAnsi="Times New Roman" w:cs="Times New Roman"/>
          <w:b/>
          <w:u w:val="single"/>
        </w:rPr>
        <w:t>Čl.V</w:t>
      </w:r>
      <w:proofErr w:type="spellEnd"/>
      <w:r w:rsidRPr="00C27EAA">
        <w:rPr>
          <w:rFonts w:ascii="Times New Roman" w:hAnsi="Times New Roman" w:cs="Times New Roman"/>
          <w:b/>
          <w:u w:val="single"/>
        </w:rPr>
        <w:t xml:space="preserve"> Bankovní</w:t>
      </w:r>
      <w:proofErr w:type="gramEnd"/>
      <w:r w:rsidRPr="00C27EAA">
        <w:rPr>
          <w:rFonts w:ascii="Times New Roman" w:hAnsi="Times New Roman" w:cs="Times New Roman"/>
          <w:b/>
          <w:u w:val="single"/>
        </w:rPr>
        <w:t xml:space="preserve"> záruka</w:t>
      </w:r>
    </w:p>
    <w:p w:rsidR="00A8038F" w:rsidRPr="00C27EAA" w:rsidRDefault="00A8038F" w:rsidP="00A8038F">
      <w:pPr>
        <w:numPr>
          <w:ilvl w:val="0"/>
          <w:numId w:val="38"/>
        </w:numPr>
        <w:contextualSpacing/>
        <w:jc w:val="both"/>
        <w:rPr>
          <w:rFonts w:ascii="Times New Roman" w:hAnsi="Times New Roman" w:cs="Times New Roman"/>
        </w:rPr>
      </w:pPr>
      <w:r w:rsidRPr="00C27EAA">
        <w:rPr>
          <w:rFonts w:ascii="Times New Roman" w:hAnsi="Times New Roman" w:cs="Times New Roman"/>
        </w:rPr>
        <w:t xml:space="preserve">Zhotovitel je povinen nechat si vystavit bankovní záruku bankou, která byla zřízena a provozuje činnost podle zákona č. 21/1992 Sb., o bankách, ve znění pozdějších předpisů, a to bankovní záruku zajišťující nároky </w:t>
      </w:r>
      <w:r w:rsidRPr="001744A8">
        <w:rPr>
          <w:rFonts w:ascii="Times New Roman" w:hAnsi="Times New Roman" w:cs="Times New Roman"/>
        </w:rPr>
        <w:t>objednatele na realizaci díla za podmínek stanovených touto smlouvou, ve sjednaném termínu a zajišťující nároky objednatele v záruční době</w:t>
      </w:r>
      <w:r w:rsidRPr="00C27EAA">
        <w:rPr>
          <w:rFonts w:ascii="Times New Roman" w:hAnsi="Times New Roman" w:cs="Times New Roman"/>
        </w:rPr>
        <w:t xml:space="preserve"> vyplývající z této smlouvy (dále jen „bankovní záruka“).</w:t>
      </w:r>
    </w:p>
    <w:p w:rsidR="00A8038F" w:rsidRPr="00C27EAA" w:rsidRDefault="00A8038F" w:rsidP="00A8038F">
      <w:pPr>
        <w:numPr>
          <w:ilvl w:val="0"/>
          <w:numId w:val="38"/>
        </w:numPr>
        <w:contextualSpacing/>
        <w:jc w:val="both"/>
        <w:rPr>
          <w:rFonts w:ascii="Times New Roman" w:hAnsi="Times New Roman" w:cs="Times New Roman"/>
        </w:rPr>
      </w:pPr>
      <w:r w:rsidRPr="00C27EAA">
        <w:rPr>
          <w:rFonts w:ascii="Times New Roman" w:hAnsi="Times New Roman" w:cs="Times New Roman"/>
        </w:rPr>
        <w:t xml:space="preserve">Vystavení bankovní záruky doloží zhotovitel objednateli originálem záruční listiny vystavené bankou ve prospěch objednatele jako oprávněného, a to před podpisem této smlouvy. </w:t>
      </w:r>
    </w:p>
    <w:p w:rsidR="00A8038F" w:rsidRPr="00C27EAA" w:rsidRDefault="00A8038F" w:rsidP="00A8038F">
      <w:pPr>
        <w:numPr>
          <w:ilvl w:val="0"/>
          <w:numId w:val="38"/>
        </w:numPr>
        <w:contextualSpacing/>
        <w:jc w:val="both"/>
        <w:rPr>
          <w:rFonts w:ascii="Times New Roman" w:hAnsi="Times New Roman" w:cs="Times New Roman"/>
        </w:rPr>
      </w:pPr>
      <w:r w:rsidRPr="00C27EAA">
        <w:rPr>
          <w:rFonts w:ascii="Times New Roman" w:hAnsi="Times New Roman" w:cs="Times New Roman"/>
        </w:rPr>
        <w:t>Bankovní záruka musí být výslovně vystavena jako neodvolatelná a bezpodmínečná, zejména bez možnosti banky uplatnit jakékoliv námitky a bez nutnosti výzvy věřitele (objednatele) dané dlužníkovi (zhotoviteli) k plnění jeho povinností v případě nesplnění kterékoliv povinnosti zhotovitele stanovené touto smlouvou, přičemž banka je povinna plnit bez námitek a na základě první výzvy objednatele jako oprávněného.</w:t>
      </w:r>
    </w:p>
    <w:p w:rsidR="00A8038F" w:rsidRPr="001744A8" w:rsidRDefault="00A8038F" w:rsidP="00A8038F">
      <w:pPr>
        <w:numPr>
          <w:ilvl w:val="0"/>
          <w:numId w:val="38"/>
        </w:numPr>
        <w:contextualSpacing/>
        <w:jc w:val="both"/>
        <w:rPr>
          <w:rFonts w:ascii="Times New Roman" w:hAnsi="Times New Roman" w:cs="Times New Roman"/>
        </w:rPr>
      </w:pPr>
      <w:r w:rsidRPr="001744A8">
        <w:rPr>
          <w:rFonts w:ascii="Times New Roman" w:hAnsi="Times New Roman" w:cs="Times New Roman"/>
        </w:rPr>
        <w:t xml:space="preserve">Bankovní záruka musí být vystavena na částku minimálně ve výši 5% smluvní ceny díla uvedené v čl. III odst. 4 </w:t>
      </w:r>
      <w:proofErr w:type="gramStart"/>
      <w:r w:rsidRPr="001744A8">
        <w:rPr>
          <w:rFonts w:ascii="Times New Roman" w:hAnsi="Times New Roman" w:cs="Times New Roman"/>
        </w:rPr>
        <w:t>této</w:t>
      </w:r>
      <w:proofErr w:type="gramEnd"/>
      <w:r w:rsidRPr="001744A8">
        <w:rPr>
          <w:rFonts w:ascii="Times New Roman" w:hAnsi="Times New Roman" w:cs="Times New Roman"/>
        </w:rPr>
        <w:t xml:space="preserve"> smlouvy, s platností po celou dobu realizace díla a zároveň po celou dobu záruční lhůty.</w:t>
      </w:r>
    </w:p>
    <w:p w:rsidR="00A8038F" w:rsidRPr="00C27EAA" w:rsidRDefault="00A8038F" w:rsidP="00A8038F">
      <w:pPr>
        <w:numPr>
          <w:ilvl w:val="0"/>
          <w:numId w:val="38"/>
        </w:numPr>
        <w:contextualSpacing/>
        <w:jc w:val="both"/>
        <w:rPr>
          <w:rFonts w:ascii="Times New Roman" w:hAnsi="Times New Roman" w:cs="Times New Roman"/>
        </w:rPr>
      </w:pPr>
      <w:r w:rsidRPr="001744A8">
        <w:rPr>
          <w:rFonts w:ascii="Times New Roman" w:hAnsi="Times New Roman" w:cs="Times New Roman"/>
        </w:rPr>
        <w:t>V případě prodloužení lhůty provedení díla nebo záruční doby díla je zhotovitel povinen platnost bankovní záruky prodloužit tak, aby trvala po celou dobu provádění díla i po celou dobu běhu záruční doby. Zhotovitel se zavazuje předložit objednateli doklad o prodloužení bankovní záruky (ve stejném znění a výši) nejpozději do 14 kalendářních dnů ode dne uskutečnění příslušného</w:t>
      </w:r>
      <w:r w:rsidRPr="00C27EAA">
        <w:rPr>
          <w:rFonts w:ascii="Times New Roman" w:hAnsi="Times New Roman" w:cs="Times New Roman"/>
        </w:rPr>
        <w:t xml:space="preserve"> prodloužení lhůty. Pokud by zhotovitel nepředložil novou či prodlouženou bankovní záruku dle tohoto odstavce, je objednatel oprávněn bankovní záruku čerpat a ponechat si peněžní prostředky z této bankovní záruky jako zádržné ke stejným účelům jako bankovní záruku.</w:t>
      </w:r>
    </w:p>
    <w:p w:rsidR="00A8038F" w:rsidRPr="00C27EAA" w:rsidRDefault="00A8038F" w:rsidP="00A8038F">
      <w:pPr>
        <w:numPr>
          <w:ilvl w:val="0"/>
          <w:numId w:val="38"/>
        </w:numPr>
        <w:contextualSpacing/>
        <w:jc w:val="both"/>
        <w:rPr>
          <w:rFonts w:ascii="Times New Roman" w:hAnsi="Times New Roman" w:cs="Times New Roman"/>
        </w:rPr>
      </w:pPr>
      <w:r w:rsidRPr="00C27EAA">
        <w:rPr>
          <w:rFonts w:ascii="Times New Roman" w:hAnsi="Times New Roman" w:cs="Times New Roman"/>
        </w:rPr>
        <w:lastRenderedPageBreak/>
        <w:t>Objednatel je oprávněn čerpat bankovní záruku ve výši, která odpovídá výši splatné smluvní pokuty, jakéhokoli neuspokojeného závazku zhotovitele vůči objednateli, nákladů nezbytných k odstranění vad díla, nákladů náhradního zhotovitele, škod způsobených plněním zhotovitele v rozporu se smlouvou, nebo jakékoli částce, která podle vyčíslení objednatele odpovídá náhradě vadného plnění zhotovitele.</w:t>
      </w:r>
    </w:p>
    <w:p w:rsidR="00A8038F" w:rsidRPr="00C27EAA" w:rsidRDefault="00A8038F" w:rsidP="00A8038F">
      <w:pPr>
        <w:numPr>
          <w:ilvl w:val="0"/>
          <w:numId w:val="38"/>
        </w:numPr>
        <w:contextualSpacing/>
        <w:jc w:val="both"/>
        <w:rPr>
          <w:rFonts w:ascii="Times New Roman" w:hAnsi="Times New Roman" w:cs="Times New Roman"/>
        </w:rPr>
      </w:pPr>
      <w:r w:rsidRPr="00C27EAA">
        <w:rPr>
          <w:rFonts w:ascii="Times New Roman" w:hAnsi="Times New Roman" w:cs="Times New Roman"/>
        </w:rPr>
        <w:t>Zároveň s uplatněním plnění z bankovních záruk oznámí objednatel jako oprávněný písemně zhotoviteli výši požadovaného plnění ze strany banky jako povinného. Zhotovitel se zavazuje doručit objednateli novou záruční listinu ve znění a výši shodné s předchozí záruční listinou vždy nejpozději do 14 kalendářních dnů od každého uplatnění práva ze záruky objednatelem.</w:t>
      </w:r>
    </w:p>
    <w:p w:rsidR="00A8038F" w:rsidRPr="00C27EAA" w:rsidRDefault="00A8038F" w:rsidP="00A8038F">
      <w:pPr>
        <w:numPr>
          <w:ilvl w:val="0"/>
          <w:numId w:val="38"/>
        </w:numPr>
        <w:contextualSpacing/>
        <w:jc w:val="both"/>
        <w:rPr>
          <w:rFonts w:ascii="Times New Roman" w:hAnsi="Times New Roman" w:cs="Times New Roman"/>
        </w:rPr>
      </w:pPr>
      <w:r w:rsidRPr="00C27EAA">
        <w:rPr>
          <w:rFonts w:ascii="Times New Roman" w:hAnsi="Times New Roman" w:cs="Times New Roman"/>
        </w:rPr>
        <w:t>Pokud by zhotovitel nepředložil novou bankovní záruku dle tohoto odstavce, je objednatel oprávněn bankovní záruku čerpat a ponechat si peněžní prostředky z této bankovní záruky jako zádržné ke stejným účelům jako bankovní záruku.</w:t>
      </w:r>
    </w:p>
    <w:p w:rsidR="00A8038F" w:rsidRPr="00C27EAA" w:rsidRDefault="0056586D" w:rsidP="00A8038F">
      <w:pPr>
        <w:numPr>
          <w:ilvl w:val="0"/>
          <w:numId w:val="38"/>
        </w:numPr>
        <w:contextualSpacing/>
        <w:jc w:val="both"/>
        <w:rPr>
          <w:rFonts w:ascii="Times New Roman" w:hAnsi="Times New Roman" w:cs="Times New Roman"/>
        </w:rPr>
      </w:pPr>
      <w:r w:rsidRPr="00C27EAA">
        <w:rPr>
          <w:rFonts w:ascii="Times New Roman" w:hAnsi="Times New Roman" w:cs="Times New Roman"/>
        </w:rPr>
        <w:t xml:space="preserve">Nepředloží-li zhotovitel </w:t>
      </w:r>
      <w:r w:rsidR="00A8038F" w:rsidRPr="00C27EAA">
        <w:rPr>
          <w:rFonts w:ascii="Times New Roman" w:hAnsi="Times New Roman" w:cs="Times New Roman"/>
        </w:rPr>
        <w:t>záruční listi</w:t>
      </w:r>
      <w:r w:rsidRPr="00C27EAA">
        <w:rPr>
          <w:rFonts w:ascii="Times New Roman" w:hAnsi="Times New Roman" w:cs="Times New Roman"/>
        </w:rPr>
        <w:t>nu</w:t>
      </w:r>
      <w:r w:rsidR="00A8038F" w:rsidRPr="00C27EAA">
        <w:rPr>
          <w:rFonts w:ascii="Times New Roman" w:hAnsi="Times New Roman" w:cs="Times New Roman"/>
        </w:rPr>
        <w:t xml:space="preserve"> (bankovní </w:t>
      </w:r>
      <w:r w:rsidRPr="00C27EAA">
        <w:rPr>
          <w:rFonts w:ascii="Times New Roman" w:hAnsi="Times New Roman" w:cs="Times New Roman"/>
        </w:rPr>
        <w:t xml:space="preserve">záruku) dle bodu 2 </w:t>
      </w:r>
      <w:r w:rsidR="00A8038F" w:rsidRPr="00C27EAA">
        <w:rPr>
          <w:rFonts w:ascii="Times New Roman" w:hAnsi="Times New Roman" w:cs="Times New Roman"/>
        </w:rPr>
        <w:t>tohoto článku nebo předá záruční listiny (bankovní záruku) odporující ujednáním této smlouvy, bude taková skutečnost považována za podstatné porušení smlouvy. Zhotovitel je v takovém případě povinen zaplatit objednateli smluvní pokutu ve výši sjednané hodnoty bankovní záruky</w:t>
      </w:r>
      <w:r w:rsidR="00837E9B" w:rsidRPr="00C27EAA">
        <w:rPr>
          <w:rFonts w:ascii="Times New Roman" w:hAnsi="Times New Roman" w:cs="Times New Roman"/>
        </w:rPr>
        <w:t xml:space="preserve"> a objednatel nebude v prodlení z důvodu nezaplacení ceny díla (jeho části), po dobu </w:t>
      </w:r>
      <w:r w:rsidRPr="00C27EAA">
        <w:rPr>
          <w:rFonts w:ascii="Times New Roman" w:hAnsi="Times New Roman" w:cs="Times New Roman"/>
        </w:rPr>
        <w:t>prodlení zhotovitele se zajištěním závazků bankovní zárukou</w:t>
      </w:r>
      <w:r w:rsidR="00837E9B" w:rsidRPr="00C27EAA">
        <w:rPr>
          <w:rFonts w:ascii="Times New Roman" w:hAnsi="Times New Roman" w:cs="Times New Roman"/>
        </w:rPr>
        <w:t>.</w:t>
      </w:r>
    </w:p>
    <w:p w:rsidR="00251691" w:rsidRDefault="00A8038F" w:rsidP="00A8038F">
      <w:pPr>
        <w:numPr>
          <w:ilvl w:val="0"/>
          <w:numId w:val="38"/>
        </w:numPr>
        <w:contextualSpacing/>
        <w:jc w:val="both"/>
        <w:rPr>
          <w:rFonts w:ascii="Times New Roman" w:hAnsi="Times New Roman" w:cs="Times New Roman"/>
        </w:rPr>
      </w:pPr>
      <w:r w:rsidRPr="00C27EAA">
        <w:rPr>
          <w:rFonts w:ascii="Times New Roman" w:hAnsi="Times New Roman" w:cs="Times New Roman"/>
        </w:rPr>
        <w:t>Originál listiny bankovní záruky a případné zbylé zádržné vč. úroků dle tohoto článku bude objednatelem vráceno zhotoviteli na adresu a účet zhotovitele do 30 dnů od uplynutí záruční doby, pokud zhotovitel do tohoto dne odstranil veškeré vady, k jejichž odstranění jej v souladu s touto smlouvou zadavatel vyzval, jinak do 30 dnů od podpisu protokolu o odstranění těchto vad oběma smluvními stranami.</w:t>
      </w:r>
    </w:p>
    <w:p w:rsidR="00D06817" w:rsidRPr="00D06817" w:rsidRDefault="00D06817" w:rsidP="00D06817">
      <w:pPr>
        <w:pStyle w:val="Odstavecseseznamem"/>
        <w:numPr>
          <w:ilvl w:val="0"/>
          <w:numId w:val="38"/>
        </w:numPr>
        <w:rPr>
          <w:rFonts w:ascii="Times New Roman" w:hAnsi="Times New Roman" w:cs="Times New Roman"/>
          <w:color w:val="808080" w:themeColor="background1" w:themeShade="80"/>
        </w:rPr>
      </w:pPr>
      <w:r w:rsidRPr="00D06817">
        <w:rPr>
          <w:rFonts w:ascii="Times New Roman" w:hAnsi="Times New Roman" w:cs="Times New Roman"/>
          <w:color w:val="808080" w:themeColor="background1" w:themeShade="80"/>
        </w:rPr>
        <w:t xml:space="preserve">Bankovní záruku lze nahradit vložením částky minimálně ve výši 5% smluvní ceny díla uvedené v čl. III odst. 4 </w:t>
      </w:r>
      <w:proofErr w:type="gramStart"/>
      <w:r w:rsidRPr="00D06817">
        <w:rPr>
          <w:rFonts w:ascii="Times New Roman" w:hAnsi="Times New Roman" w:cs="Times New Roman"/>
          <w:color w:val="808080" w:themeColor="background1" w:themeShade="80"/>
        </w:rPr>
        <w:t>této</w:t>
      </w:r>
      <w:proofErr w:type="gramEnd"/>
      <w:r w:rsidRPr="00D06817">
        <w:rPr>
          <w:rFonts w:ascii="Times New Roman" w:hAnsi="Times New Roman" w:cs="Times New Roman"/>
          <w:color w:val="808080" w:themeColor="background1" w:themeShade="80"/>
        </w:rPr>
        <w:t xml:space="preserve"> smlouvy na účet objednatele uvedený v záhlaví této smlouvy. Touto částkou ručí zhotovitele za své závazky v rozsahu stejném, jaký je u bankovní záruky. Objednatel je oprávněn uplatnit případné nároky vůči této složené části nebo její </w:t>
      </w:r>
      <w:proofErr w:type="gramStart"/>
      <w:r w:rsidRPr="00D06817">
        <w:rPr>
          <w:rFonts w:ascii="Times New Roman" w:hAnsi="Times New Roman" w:cs="Times New Roman"/>
          <w:color w:val="808080" w:themeColor="background1" w:themeShade="80"/>
        </w:rPr>
        <w:t>části  a učiní</w:t>
      </w:r>
      <w:proofErr w:type="gramEnd"/>
      <w:r w:rsidRPr="00D06817">
        <w:rPr>
          <w:rFonts w:ascii="Times New Roman" w:hAnsi="Times New Roman" w:cs="Times New Roman"/>
          <w:color w:val="808080" w:themeColor="background1" w:themeShade="80"/>
        </w:rPr>
        <w:t xml:space="preserve"> tak písemným oznámením s uvedením výše a důvodu uplatněného nároku. Vloženou částku nebo její zbývající část pří částečném uplatnění nároku vrátí objednatel zhotoviteli ve stejné lhůtě jaká je dána pro vrácení bankovní záruky dle předchozího odstavce č. V/10.</w:t>
      </w:r>
    </w:p>
    <w:p w:rsidR="00D06817" w:rsidRPr="00C27EAA" w:rsidRDefault="00D06817" w:rsidP="00D06817">
      <w:pPr>
        <w:ind w:left="360"/>
        <w:contextualSpacing/>
        <w:jc w:val="both"/>
        <w:rPr>
          <w:rFonts w:ascii="Times New Roman" w:hAnsi="Times New Roman" w:cs="Times New Roman"/>
        </w:rPr>
      </w:pPr>
      <w:bookmarkStart w:id="1" w:name="_GoBack"/>
      <w:bookmarkEnd w:id="1"/>
    </w:p>
    <w:p w:rsidR="00837E9B" w:rsidRPr="00C27EAA" w:rsidRDefault="00837E9B" w:rsidP="00AC2F2E">
      <w:pPr>
        <w:ind w:left="360"/>
        <w:contextualSpacing/>
        <w:jc w:val="both"/>
        <w:rPr>
          <w:rFonts w:ascii="Times New Roman" w:hAnsi="Times New Roman" w:cs="Times New Roman"/>
        </w:rPr>
      </w:pPr>
    </w:p>
    <w:p w:rsidR="00251691" w:rsidRPr="00C27EAA" w:rsidRDefault="00251691" w:rsidP="00BD1077">
      <w:pPr>
        <w:jc w:val="center"/>
        <w:rPr>
          <w:rFonts w:ascii="Times New Roman" w:hAnsi="Times New Roman" w:cs="Times New Roman"/>
          <w:b/>
          <w:u w:val="single"/>
        </w:rPr>
      </w:pPr>
      <w:proofErr w:type="gramStart"/>
      <w:r w:rsidRPr="00C27EAA">
        <w:rPr>
          <w:rFonts w:ascii="Times New Roman" w:hAnsi="Times New Roman" w:cs="Times New Roman"/>
          <w:b/>
          <w:u w:val="single"/>
        </w:rPr>
        <w:t>Čl.V</w:t>
      </w:r>
      <w:r w:rsidR="00A8038F" w:rsidRPr="00C27EAA">
        <w:rPr>
          <w:rFonts w:ascii="Times New Roman" w:hAnsi="Times New Roman" w:cs="Times New Roman"/>
          <w:b/>
          <w:u w:val="single"/>
        </w:rPr>
        <w:t>I</w:t>
      </w:r>
      <w:proofErr w:type="gramEnd"/>
      <w:r w:rsidRPr="00C27EAA">
        <w:rPr>
          <w:rFonts w:ascii="Times New Roman" w:hAnsi="Times New Roman" w:cs="Times New Roman"/>
          <w:b/>
          <w:u w:val="single"/>
        </w:rPr>
        <w:t xml:space="preserve">  Doba plnění</w:t>
      </w:r>
    </w:p>
    <w:p w:rsidR="00251691" w:rsidRPr="00C27EAA" w:rsidRDefault="00251691" w:rsidP="00BD1077">
      <w:pPr>
        <w:numPr>
          <w:ilvl w:val="0"/>
          <w:numId w:val="30"/>
        </w:numPr>
        <w:contextualSpacing/>
        <w:jc w:val="both"/>
        <w:rPr>
          <w:rFonts w:ascii="Times New Roman" w:hAnsi="Times New Roman" w:cs="Times New Roman"/>
        </w:rPr>
      </w:pPr>
      <w:bookmarkStart w:id="2" w:name="_Ref376374899"/>
      <w:bookmarkStart w:id="3" w:name="_Ref376425265"/>
      <w:r w:rsidRPr="00C27EAA">
        <w:rPr>
          <w:rFonts w:ascii="Times New Roman" w:hAnsi="Times New Roman" w:cs="Times New Roman"/>
        </w:rPr>
        <w:t xml:space="preserve">Dílo bude dokončeno nejpozději do </w:t>
      </w:r>
      <w:r w:rsidR="00EC2EE2" w:rsidRPr="00C27EAA">
        <w:rPr>
          <w:rFonts w:ascii="Times New Roman" w:hAnsi="Times New Roman" w:cs="Times New Roman"/>
          <w:b/>
          <w:highlight w:val="green"/>
        </w:rPr>
        <w:t>______ 2019</w:t>
      </w:r>
      <w:r w:rsidRPr="00C27EAA">
        <w:rPr>
          <w:rFonts w:ascii="Times New Roman" w:hAnsi="Times New Roman" w:cs="Times New Roman"/>
          <w:highlight w:val="green"/>
        </w:rPr>
        <w:t>.</w:t>
      </w:r>
    </w:p>
    <w:p w:rsidR="00C27EAA" w:rsidRDefault="00251691" w:rsidP="00BD1077">
      <w:pPr>
        <w:numPr>
          <w:ilvl w:val="0"/>
          <w:numId w:val="30"/>
        </w:numPr>
        <w:contextualSpacing/>
        <w:jc w:val="both"/>
        <w:rPr>
          <w:rFonts w:ascii="Times New Roman" w:hAnsi="Times New Roman" w:cs="Times New Roman"/>
        </w:rPr>
      </w:pPr>
      <w:r w:rsidRPr="00C27EAA">
        <w:rPr>
          <w:rFonts w:ascii="Times New Roman" w:hAnsi="Times New Roman" w:cs="Times New Roman"/>
        </w:rPr>
        <w:t xml:space="preserve">Objednatel se zavazuje předat </w:t>
      </w:r>
      <w:proofErr w:type="gramStart"/>
      <w:r w:rsidRPr="00C27EAA">
        <w:rPr>
          <w:rFonts w:ascii="Times New Roman" w:hAnsi="Times New Roman" w:cs="Times New Roman"/>
        </w:rPr>
        <w:t>staveniště  dle</w:t>
      </w:r>
      <w:proofErr w:type="gramEnd"/>
      <w:r w:rsidRPr="00C27EAA">
        <w:rPr>
          <w:rFonts w:ascii="Times New Roman" w:hAnsi="Times New Roman" w:cs="Times New Roman"/>
        </w:rPr>
        <w:t xml:space="preserve"> čl. V</w:t>
      </w:r>
      <w:r w:rsidR="00837E9B" w:rsidRPr="00C27EAA">
        <w:rPr>
          <w:rFonts w:ascii="Times New Roman" w:hAnsi="Times New Roman" w:cs="Times New Roman"/>
        </w:rPr>
        <w:t>I</w:t>
      </w:r>
      <w:r w:rsidR="00CA0EBD" w:rsidRPr="00C27EAA">
        <w:rPr>
          <w:rFonts w:ascii="Times New Roman" w:hAnsi="Times New Roman" w:cs="Times New Roman"/>
        </w:rPr>
        <w:t> odst. 5</w:t>
      </w:r>
      <w:r w:rsidRPr="00C27EAA">
        <w:rPr>
          <w:rFonts w:ascii="Times New Roman" w:hAnsi="Times New Roman" w:cs="Times New Roman"/>
        </w:rPr>
        <w:t xml:space="preserve"> této smlouvy. Zhotovitel je povinen zahájit a ukončit práce v termínech dle čl. V</w:t>
      </w:r>
      <w:r w:rsidR="00837E9B" w:rsidRPr="00C27EAA">
        <w:rPr>
          <w:rFonts w:ascii="Times New Roman" w:hAnsi="Times New Roman" w:cs="Times New Roman"/>
        </w:rPr>
        <w:t>I</w:t>
      </w:r>
      <w:r w:rsidR="00CA0EBD" w:rsidRPr="00C27EAA">
        <w:rPr>
          <w:rFonts w:ascii="Times New Roman" w:hAnsi="Times New Roman" w:cs="Times New Roman"/>
        </w:rPr>
        <w:t> odst. 5</w:t>
      </w:r>
      <w:r w:rsidRPr="00C27EAA">
        <w:rPr>
          <w:rFonts w:ascii="Times New Roman" w:hAnsi="Times New Roman" w:cs="Times New Roman"/>
        </w:rPr>
        <w:t xml:space="preserve"> této smlouvy. </w:t>
      </w:r>
    </w:p>
    <w:p w:rsidR="00C27EAA" w:rsidRDefault="00251691" w:rsidP="00BD1077">
      <w:pPr>
        <w:numPr>
          <w:ilvl w:val="0"/>
          <w:numId w:val="30"/>
        </w:numPr>
        <w:contextualSpacing/>
        <w:jc w:val="both"/>
        <w:rPr>
          <w:rFonts w:ascii="Times New Roman" w:hAnsi="Times New Roman" w:cs="Times New Roman"/>
        </w:rPr>
      </w:pPr>
      <w:r w:rsidRPr="00C27EAA">
        <w:rPr>
          <w:rFonts w:ascii="Times New Roman" w:hAnsi="Times New Roman" w:cs="Times New Roman"/>
        </w:rPr>
        <w:t xml:space="preserve">Dobou plnění se rozumí úplné dokončení a předání díla objednateli včetně odstranění případných vad a nedodělků a vyklizení staveniště. </w:t>
      </w:r>
    </w:p>
    <w:p w:rsidR="00251691" w:rsidRPr="00C27EAA" w:rsidRDefault="00251691" w:rsidP="00BD1077">
      <w:pPr>
        <w:numPr>
          <w:ilvl w:val="0"/>
          <w:numId w:val="30"/>
        </w:numPr>
        <w:contextualSpacing/>
        <w:jc w:val="both"/>
        <w:rPr>
          <w:rFonts w:ascii="Times New Roman" w:hAnsi="Times New Roman" w:cs="Times New Roman"/>
        </w:rPr>
      </w:pPr>
      <w:r w:rsidRPr="00C27EAA">
        <w:rPr>
          <w:rFonts w:ascii="Times New Roman" w:hAnsi="Times New Roman" w:cs="Times New Roman"/>
        </w:rPr>
        <w:t>Bude-li objednatelem dán příkaz k dočasnému zas</w:t>
      </w:r>
      <w:r w:rsidR="00837E9B" w:rsidRPr="00C27EAA">
        <w:rPr>
          <w:rFonts w:ascii="Times New Roman" w:hAnsi="Times New Roman" w:cs="Times New Roman"/>
        </w:rPr>
        <w:t xml:space="preserve">tavení prací na díle (sistace), </w:t>
      </w:r>
      <w:r w:rsidRPr="00C27EAA">
        <w:rPr>
          <w:rFonts w:ascii="Times New Roman" w:hAnsi="Times New Roman" w:cs="Times New Roman"/>
        </w:rPr>
        <w:t xml:space="preserve">je zhotovitel povinen tento příkaz uposlechnout, bez zbytečného odkladu zastavit práce a při provádění zabezpečovacích prací na stavbě postupovat dle pokynů objednatele tak, aby nedošlo k poškození či znehodnocení díla. Objednatel má právo vydat příkaz k </w:t>
      </w:r>
      <w:r w:rsidR="001D35AE" w:rsidRPr="00C27EAA">
        <w:rPr>
          <w:rFonts w:ascii="Times New Roman" w:hAnsi="Times New Roman" w:cs="Times New Roman"/>
        </w:rPr>
        <w:t xml:space="preserve">zastavení nebo přerušení prací </w:t>
      </w:r>
      <w:r w:rsidRPr="00C27EAA">
        <w:rPr>
          <w:rFonts w:ascii="Times New Roman" w:hAnsi="Times New Roman" w:cs="Times New Roman"/>
        </w:rPr>
        <w:t xml:space="preserve">na nezbytně nutnou dobu v kterékoliv fázi výstavby. Prokazatelně vzniklé škody a náklady na straně zhotovitele v důsledku takto zastavené nebo přerušené práce objednatel uhradí. Výše uvedenými příkazy přestávají běžet lhůty ke splnění povinností zhotovitele vyplývající z této smlouvy. O dobu, o kterou je třeba dílo přerušit, se prodlužuje lhůta dohodnutá pro jeho dokončení. Trvá-li </w:t>
      </w:r>
      <w:r w:rsidRPr="00C27EAA">
        <w:rPr>
          <w:rFonts w:ascii="Times New Roman" w:hAnsi="Times New Roman" w:cs="Times New Roman"/>
        </w:rPr>
        <w:lastRenderedPageBreak/>
        <w:t>sistace déle než tři měsíce, je objednatel povinen vše, co dosud zhotovitel dokončil a připravil k plnění díla odebrat a zaplatit, pokud nedojde k jiné dohodě. Trvá-li sistace déle než šest měsíců nebo uplynula-li již původně dohodnutá doba provedení díla, je zhotovitel i objednatel oprávněn od smlouvy odstoupit, nedohodnou-li se smluvní strany jinak.</w:t>
      </w:r>
    </w:p>
    <w:p w:rsidR="00251691" w:rsidRPr="00C27EAA" w:rsidRDefault="00251691" w:rsidP="00BD1077">
      <w:pPr>
        <w:numPr>
          <w:ilvl w:val="0"/>
          <w:numId w:val="30"/>
        </w:numPr>
        <w:contextualSpacing/>
        <w:jc w:val="both"/>
        <w:rPr>
          <w:rFonts w:ascii="Times New Roman" w:hAnsi="Times New Roman" w:cs="Times New Roman"/>
        </w:rPr>
      </w:pPr>
      <w:r w:rsidRPr="00C27EAA">
        <w:rPr>
          <w:rFonts w:ascii="Times New Roman" w:hAnsi="Times New Roman" w:cs="Times New Roman"/>
        </w:rPr>
        <w:t>V případě, že zhotovitel přeruší práce na předmětu díla z důvodů na jeho straně, nebo na příkaz objednatele, k jehož vydání bude objednatel vyzván příslušnými orgány za mimořádné situace (např. požár, povodeň), projedná s ním objednatel neprodleně důvod přerušení a dohodne s ním termín opětného zahájení prací na díle. Nedojde-li k dohodě, resp. nesplní-li zhotovitel dohodnutý termín k zahájení prací, stanoví objednatel písemně dodatečnou přiměřenou lhůtu pro zahájení prací zhotovitelem. Nezahájí-li zhotovitel v dodatečné lhůtě práce nebo prohlásí před uplynutím dodatečné lhůty, že svůj závazek nesplní, může objednatel od smlouvy odstoupit. Toto přerušení prací nemá vliv na dohodnutou dobu plnění díla, pokud nedojde k jiné dohodě formou dodatku ke smlouvě.</w:t>
      </w:r>
    </w:p>
    <w:p w:rsidR="00251691" w:rsidRPr="00C27EAA" w:rsidRDefault="00251691" w:rsidP="00BD1077">
      <w:pPr>
        <w:numPr>
          <w:ilvl w:val="0"/>
          <w:numId w:val="30"/>
        </w:numPr>
        <w:contextualSpacing/>
        <w:jc w:val="both"/>
        <w:rPr>
          <w:rFonts w:ascii="Times New Roman" w:hAnsi="Times New Roman" w:cs="Times New Roman"/>
        </w:rPr>
      </w:pPr>
      <w:r w:rsidRPr="00C27EAA">
        <w:rPr>
          <w:rFonts w:ascii="Times New Roman" w:hAnsi="Times New Roman" w:cs="Times New Roman"/>
        </w:rPr>
        <w:t>Objednatel je oprávněn přesunout termín zahájení prací uvedených dle této smlouvy na dobu jinou (max. však o 24 měsíců od uvedeného termínu). Tato případná změna bude řešena dodatkem ke smlouvě.</w:t>
      </w:r>
    </w:p>
    <w:p w:rsidR="00251691" w:rsidRPr="00C27EAA" w:rsidRDefault="00251691" w:rsidP="00BD1077">
      <w:pPr>
        <w:numPr>
          <w:ilvl w:val="0"/>
          <w:numId w:val="30"/>
        </w:numPr>
        <w:contextualSpacing/>
        <w:jc w:val="both"/>
        <w:rPr>
          <w:rFonts w:ascii="Times New Roman" w:hAnsi="Times New Roman" w:cs="Times New Roman"/>
        </w:rPr>
      </w:pPr>
      <w:r w:rsidRPr="00C27EAA">
        <w:rPr>
          <w:rFonts w:ascii="Times New Roman" w:hAnsi="Times New Roman" w:cs="Times New Roman"/>
        </w:rPr>
        <w:t>Dílo bude provedeno v následujících termínech:</w:t>
      </w:r>
      <w:bookmarkEnd w:id="2"/>
      <w:bookmarkEnd w:id="3"/>
    </w:p>
    <w:p w:rsidR="00251691" w:rsidRPr="00C27EAA" w:rsidRDefault="00251691" w:rsidP="00BD1077">
      <w:pPr>
        <w:numPr>
          <w:ilvl w:val="0"/>
          <w:numId w:val="36"/>
        </w:numPr>
        <w:contextualSpacing/>
        <w:rPr>
          <w:rFonts w:ascii="Times New Roman" w:hAnsi="Times New Roman" w:cs="Times New Roman"/>
          <w:b/>
          <w:highlight w:val="green"/>
        </w:rPr>
      </w:pPr>
      <w:r w:rsidRPr="00C27EAA">
        <w:rPr>
          <w:rFonts w:ascii="Times New Roman" w:hAnsi="Times New Roman" w:cs="Times New Roman"/>
          <w:highlight w:val="green"/>
        </w:rPr>
        <w:t>Termín</w:t>
      </w:r>
      <w:r w:rsidR="00837E9B" w:rsidRPr="00C27EAA">
        <w:rPr>
          <w:rFonts w:ascii="Times New Roman" w:hAnsi="Times New Roman" w:cs="Times New Roman"/>
          <w:highlight w:val="green"/>
        </w:rPr>
        <w:t xml:space="preserve"> předání a převzetí staveniště:</w:t>
      </w:r>
    </w:p>
    <w:p w:rsidR="00251691" w:rsidRPr="00C27EAA" w:rsidRDefault="00251691" w:rsidP="00837E9B">
      <w:pPr>
        <w:ind w:left="2520"/>
        <w:rPr>
          <w:rFonts w:ascii="Times New Roman" w:hAnsi="Times New Roman" w:cs="Times New Roman"/>
          <w:highlight w:val="green"/>
        </w:rPr>
      </w:pPr>
      <w:r w:rsidRPr="00C27EAA">
        <w:rPr>
          <w:rFonts w:ascii="Times New Roman" w:hAnsi="Times New Roman" w:cs="Times New Roman"/>
          <w:highlight w:val="green"/>
        </w:rPr>
        <w:t xml:space="preserve"> </w:t>
      </w:r>
      <w:bookmarkStart w:id="4" w:name="_Ref376430432"/>
      <w:r w:rsidRPr="00C27EAA">
        <w:rPr>
          <w:rFonts w:ascii="Times New Roman" w:hAnsi="Times New Roman" w:cs="Times New Roman"/>
          <w:highlight w:val="green"/>
        </w:rPr>
        <w:t>(nejpozději do 5 pracovních dnů před zahájením prací)</w:t>
      </w:r>
      <w:bookmarkEnd w:id="4"/>
      <w:r w:rsidR="00837E9B" w:rsidRPr="00C27EAA">
        <w:rPr>
          <w:rFonts w:ascii="Times New Roman" w:hAnsi="Times New Roman" w:cs="Times New Roman"/>
          <w:highlight w:val="green"/>
        </w:rPr>
        <w:tab/>
      </w:r>
    </w:p>
    <w:p w:rsidR="00251691" w:rsidRPr="00C27EAA" w:rsidRDefault="00251691" w:rsidP="00BD1077">
      <w:pPr>
        <w:numPr>
          <w:ilvl w:val="0"/>
          <w:numId w:val="36"/>
        </w:numPr>
        <w:contextualSpacing/>
        <w:rPr>
          <w:rFonts w:ascii="Times New Roman" w:hAnsi="Times New Roman" w:cs="Times New Roman"/>
          <w:highlight w:val="green"/>
        </w:rPr>
      </w:pPr>
      <w:r w:rsidRPr="00C27EAA">
        <w:rPr>
          <w:rFonts w:ascii="Times New Roman" w:hAnsi="Times New Roman" w:cs="Times New Roman"/>
          <w:highlight w:val="green"/>
        </w:rPr>
        <w:t xml:space="preserve">Termín zahájení stavebních prací: </w:t>
      </w:r>
    </w:p>
    <w:p w:rsidR="00251691" w:rsidRPr="00C27EAA" w:rsidRDefault="00251691" w:rsidP="00BD1077">
      <w:pPr>
        <w:ind w:left="2880"/>
        <w:contextualSpacing/>
        <w:rPr>
          <w:rFonts w:ascii="Times New Roman" w:hAnsi="Times New Roman" w:cs="Times New Roman"/>
          <w:highlight w:val="green"/>
        </w:rPr>
      </w:pPr>
    </w:p>
    <w:p w:rsidR="00251691" w:rsidRPr="00C27EAA" w:rsidRDefault="00251691" w:rsidP="00BD1077">
      <w:pPr>
        <w:numPr>
          <w:ilvl w:val="0"/>
          <w:numId w:val="36"/>
        </w:numPr>
        <w:contextualSpacing/>
        <w:rPr>
          <w:rFonts w:ascii="Times New Roman" w:hAnsi="Times New Roman" w:cs="Times New Roman"/>
          <w:highlight w:val="green"/>
        </w:rPr>
      </w:pPr>
      <w:bookmarkStart w:id="5" w:name="_Ref376426038"/>
      <w:r w:rsidRPr="00C27EAA">
        <w:rPr>
          <w:rFonts w:ascii="Times New Roman" w:hAnsi="Times New Roman" w:cs="Times New Roman"/>
          <w:highlight w:val="green"/>
        </w:rPr>
        <w:t xml:space="preserve">Termín dokončení stavebních prací: </w:t>
      </w:r>
      <w:bookmarkEnd w:id="5"/>
    </w:p>
    <w:p w:rsidR="00251691" w:rsidRPr="00C27EAA" w:rsidRDefault="00251691" w:rsidP="00BD1077">
      <w:pPr>
        <w:ind w:left="720"/>
        <w:contextualSpacing/>
        <w:rPr>
          <w:rFonts w:ascii="Times New Roman" w:hAnsi="Times New Roman" w:cs="Times New Roman"/>
          <w:highlight w:val="green"/>
        </w:rPr>
      </w:pPr>
    </w:p>
    <w:p w:rsidR="00251691" w:rsidRPr="00C27EAA" w:rsidRDefault="00251691" w:rsidP="00BD1077">
      <w:pPr>
        <w:numPr>
          <w:ilvl w:val="0"/>
          <w:numId w:val="36"/>
        </w:numPr>
        <w:contextualSpacing/>
        <w:rPr>
          <w:rFonts w:ascii="Times New Roman" w:hAnsi="Times New Roman" w:cs="Times New Roman"/>
          <w:highlight w:val="green"/>
        </w:rPr>
      </w:pPr>
      <w:r w:rsidRPr="00C27EAA">
        <w:rPr>
          <w:rFonts w:ascii="Times New Roman" w:hAnsi="Times New Roman" w:cs="Times New Roman"/>
          <w:highlight w:val="green"/>
        </w:rPr>
        <w:t xml:space="preserve">Termín dokončení výsadby zeleně: </w:t>
      </w:r>
    </w:p>
    <w:p w:rsidR="00251691" w:rsidRPr="00C27EAA" w:rsidRDefault="00251691" w:rsidP="00BD1077">
      <w:pPr>
        <w:ind w:left="720"/>
        <w:contextualSpacing/>
        <w:rPr>
          <w:rFonts w:ascii="Times New Roman" w:hAnsi="Times New Roman" w:cs="Times New Roman"/>
          <w:highlight w:val="green"/>
        </w:rPr>
      </w:pPr>
    </w:p>
    <w:p w:rsidR="00251691" w:rsidRPr="00C27EAA" w:rsidRDefault="00251691" w:rsidP="00BD1077">
      <w:pPr>
        <w:numPr>
          <w:ilvl w:val="0"/>
          <w:numId w:val="36"/>
        </w:numPr>
        <w:contextualSpacing/>
        <w:rPr>
          <w:rFonts w:ascii="Times New Roman" w:hAnsi="Times New Roman" w:cs="Times New Roman"/>
          <w:b/>
          <w:highlight w:val="green"/>
        </w:rPr>
      </w:pPr>
      <w:r w:rsidRPr="00C27EAA">
        <w:rPr>
          <w:rFonts w:ascii="Times New Roman" w:hAnsi="Times New Roman" w:cs="Times New Roman"/>
          <w:highlight w:val="green"/>
        </w:rPr>
        <w:t xml:space="preserve">Termín předání a převzetí díla:  </w:t>
      </w:r>
    </w:p>
    <w:p w:rsidR="00251691" w:rsidRPr="00C27EAA" w:rsidRDefault="00251691" w:rsidP="00BD1077">
      <w:pPr>
        <w:ind w:left="720"/>
        <w:contextualSpacing/>
        <w:jc w:val="both"/>
        <w:rPr>
          <w:rFonts w:ascii="Times New Roman" w:hAnsi="Times New Roman" w:cs="Times New Roman"/>
        </w:rPr>
      </w:pPr>
      <w:bookmarkStart w:id="6" w:name="_Ref376426040"/>
      <w:r w:rsidRPr="00C27EAA">
        <w:rPr>
          <w:rFonts w:ascii="Times New Roman" w:hAnsi="Times New Roman" w:cs="Times New Roman"/>
          <w:highlight w:val="green"/>
        </w:rPr>
        <w:t xml:space="preserve">                                   (protokolární předání a převzetí řádně dokončeného díla</w:t>
      </w:r>
      <w:bookmarkEnd w:id="6"/>
      <w:r w:rsidRPr="00C27EAA">
        <w:rPr>
          <w:rFonts w:ascii="Times New Roman" w:hAnsi="Times New Roman" w:cs="Times New Roman"/>
          <w:highlight w:val="green"/>
        </w:rPr>
        <w:t>)</w:t>
      </w:r>
    </w:p>
    <w:p w:rsidR="00251691" w:rsidRPr="00C27EAA" w:rsidRDefault="00251691" w:rsidP="00BD1077">
      <w:pPr>
        <w:ind w:left="720"/>
        <w:contextualSpacing/>
        <w:jc w:val="both"/>
        <w:rPr>
          <w:rFonts w:ascii="Times New Roman" w:hAnsi="Times New Roman" w:cs="Times New Roman"/>
        </w:rPr>
      </w:pPr>
    </w:p>
    <w:p w:rsidR="00AC2F2E" w:rsidRPr="00C27EAA" w:rsidRDefault="00AC2F2E" w:rsidP="00AC2F2E">
      <w:pPr>
        <w:contextualSpacing/>
        <w:jc w:val="center"/>
        <w:rPr>
          <w:rFonts w:ascii="Times New Roman" w:hAnsi="Times New Roman" w:cs="Times New Roman"/>
          <w:b/>
          <w:u w:val="single"/>
        </w:rPr>
      </w:pPr>
      <w:r w:rsidRPr="00C27EAA">
        <w:rPr>
          <w:rFonts w:ascii="Times New Roman" w:hAnsi="Times New Roman" w:cs="Times New Roman"/>
          <w:b/>
          <w:u w:val="single"/>
        </w:rPr>
        <w:t>Článek V</w:t>
      </w:r>
      <w:r w:rsidR="000B345F" w:rsidRPr="00C27EAA">
        <w:rPr>
          <w:rFonts w:ascii="Times New Roman" w:hAnsi="Times New Roman" w:cs="Times New Roman"/>
          <w:b/>
          <w:u w:val="single"/>
        </w:rPr>
        <w:t>II</w:t>
      </w:r>
      <w:r w:rsidRPr="00C27EAA">
        <w:rPr>
          <w:rFonts w:ascii="Times New Roman" w:hAnsi="Times New Roman" w:cs="Times New Roman"/>
          <w:b/>
          <w:u w:val="single"/>
        </w:rPr>
        <w:t xml:space="preserve"> Smluvní sankce</w:t>
      </w:r>
    </w:p>
    <w:p w:rsidR="00AC2F2E" w:rsidRPr="00C27EAA" w:rsidRDefault="00AC2F2E" w:rsidP="00AC2F2E">
      <w:pPr>
        <w:contextualSpacing/>
        <w:jc w:val="center"/>
        <w:rPr>
          <w:rFonts w:ascii="Times New Roman" w:hAnsi="Times New Roman" w:cs="Times New Roman"/>
          <w:b/>
          <w:u w:val="single"/>
        </w:rPr>
      </w:pPr>
    </w:p>
    <w:p w:rsidR="00AC2F2E" w:rsidRPr="00C27EAA" w:rsidRDefault="00AC2F2E" w:rsidP="00AC2F2E">
      <w:pPr>
        <w:numPr>
          <w:ilvl w:val="0"/>
          <w:numId w:val="39"/>
        </w:numPr>
        <w:contextualSpacing/>
        <w:jc w:val="both"/>
        <w:rPr>
          <w:rFonts w:ascii="Times New Roman" w:hAnsi="Times New Roman" w:cs="Times New Roman"/>
        </w:rPr>
      </w:pPr>
      <w:r w:rsidRPr="00C27EAA">
        <w:rPr>
          <w:rFonts w:ascii="Times New Roman" w:hAnsi="Times New Roman" w:cs="Times New Roman"/>
        </w:rPr>
        <w:t>Objednatel je oprávněn jakoukoli smluvní pokutu jednostranně započítat proti jakékoli pohledávce zhotovitele za objednatelem (včetně pohledávky zhotovitele na zaplacení ceny za dílo).</w:t>
      </w:r>
    </w:p>
    <w:p w:rsidR="00AC2F2E" w:rsidRPr="00C27EAA" w:rsidRDefault="00AC2F2E" w:rsidP="00AC2F2E">
      <w:pPr>
        <w:numPr>
          <w:ilvl w:val="0"/>
          <w:numId w:val="39"/>
        </w:numPr>
        <w:contextualSpacing/>
        <w:jc w:val="both"/>
        <w:rPr>
          <w:rFonts w:ascii="Times New Roman" w:hAnsi="Times New Roman" w:cs="Times New Roman"/>
        </w:rPr>
      </w:pPr>
      <w:r w:rsidRPr="00C27EAA">
        <w:rPr>
          <w:rFonts w:ascii="Times New Roman" w:hAnsi="Times New Roman" w:cs="Times New Roman"/>
        </w:rPr>
        <w:t xml:space="preserve">V případě prodlení Zhotovitele s řádným dodáním díla ve stanoveném termínu nebo v případě prodlení Zhotovitele s řádným dodáním části díla v souladu s časovým milníkem uvedeným v harmonogramu prací se zhotovitel zavazuje uhradit objednateli smluvní pokutu ve výši </w:t>
      </w:r>
      <w:r w:rsidR="001D35AE" w:rsidRPr="00C27EAA">
        <w:rPr>
          <w:rFonts w:ascii="Times New Roman" w:hAnsi="Times New Roman" w:cs="Times New Roman"/>
        </w:rPr>
        <w:t xml:space="preserve">5.000,- Kč (slovy </w:t>
      </w:r>
      <w:proofErr w:type="spellStart"/>
      <w:r w:rsidR="001D35AE" w:rsidRPr="00C27EAA">
        <w:rPr>
          <w:rFonts w:ascii="Times New Roman" w:hAnsi="Times New Roman" w:cs="Times New Roman"/>
        </w:rPr>
        <w:t>pět</w:t>
      </w:r>
      <w:r w:rsidR="006E49A7" w:rsidRPr="00C27EAA">
        <w:rPr>
          <w:rFonts w:ascii="Times New Roman" w:hAnsi="Times New Roman" w:cs="Times New Roman"/>
        </w:rPr>
        <w:t>t</w:t>
      </w:r>
      <w:proofErr w:type="spellEnd"/>
      <w:r w:rsidR="006E49A7" w:rsidRPr="00C27EAA">
        <w:rPr>
          <w:rFonts w:ascii="Times New Roman" w:hAnsi="Times New Roman" w:cs="Times New Roman"/>
        </w:rPr>
        <w:t xml:space="preserve"> tisíc korun českých)</w:t>
      </w:r>
      <w:r w:rsidRPr="00C27EAA">
        <w:rPr>
          <w:rFonts w:ascii="Times New Roman" w:hAnsi="Times New Roman" w:cs="Times New Roman"/>
        </w:rPr>
        <w:t xml:space="preserve"> za každý i </w:t>
      </w:r>
      <w:r w:rsidR="001D35AE" w:rsidRPr="00C27EAA">
        <w:rPr>
          <w:rFonts w:ascii="Times New Roman" w:hAnsi="Times New Roman" w:cs="Times New Roman"/>
        </w:rPr>
        <w:t>započatý den prodlení.</w:t>
      </w:r>
    </w:p>
    <w:p w:rsidR="00AC2F2E" w:rsidRPr="00C27EAA" w:rsidRDefault="00AC2F2E" w:rsidP="00AC2F2E">
      <w:pPr>
        <w:numPr>
          <w:ilvl w:val="0"/>
          <w:numId w:val="39"/>
        </w:numPr>
        <w:contextualSpacing/>
        <w:jc w:val="both"/>
        <w:rPr>
          <w:rFonts w:ascii="Times New Roman" w:hAnsi="Times New Roman" w:cs="Times New Roman"/>
        </w:rPr>
      </w:pPr>
      <w:r w:rsidRPr="00C27EAA">
        <w:rPr>
          <w:rFonts w:ascii="Times New Roman" w:hAnsi="Times New Roman" w:cs="Times New Roman"/>
        </w:rPr>
        <w:t>Při nedodržení termínu splatnos</w:t>
      </w:r>
      <w:r w:rsidR="0056586D" w:rsidRPr="00C27EAA">
        <w:rPr>
          <w:rFonts w:ascii="Times New Roman" w:hAnsi="Times New Roman" w:cs="Times New Roman"/>
        </w:rPr>
        <w:t xml:space="preserve">ti faktur podle této </w:t>
      </w:r>
      <w:r w:rsidRPr="00C27EAA">
        <w:rPr>
          <w:rFonts w:ascii="Times New Roman" w:hAnsi="Times New Roman" w:cs="Times New Roman"/>
        </w:rPr>
        <w:t>smlouvy může být objednateli účtován úrok z prodlení ve výši 0,05 % z fakturované částky za každý den prodlení.</w:t>
      </w:r>
    </w:p>
    <w:p w:rsidR="00C27EAA" w:rsidRPr="00C27EAA" w:rsidRDefault="00AC2F2E" w:rsidP="00C27EAA">
      <w:pPr>
        <w:numPr>
          <w:ilvl w:val="0"/>
          <w:numId w:val="39"/>
        </w:numPr>
        <w:contextualSpacing/>
        <w:jc w:val="both"/>
        <w:rPr>
          <w:rFonts w:ascii="Times New Roman" w:hAnsi="Times New Roman" w:cs="Times New Roman"/>
        </w:rPr>
      </w:pPr>
      <w:r w:rsidRPr="00C27EAA">
        <w:rPr>
          <w:rFonts w:ascii="Times New Roman" w:hAnsi="Times New Roman" w:cs="Times New Roman"/>
        </w:rPr>
        <w:t>V případě nesplnění povinností (závazků) vyplývajících z této smlouvy, vzniká straně oprávněné právo účtovat straně povinné tyto smluvní pokuty:</w:t>
      </w:r>
    </w:p>
    <w:p w:rsidR="00C27EAA" w:rsidRDefault="00C27EAA" w:rsidP="00C27EAA">
      <w:pPr>
        <w:pStyle w:val="Odstavecseseznamem"/>
        <w:numPr>
          <w:ilvl w:val="0"/>
          <w:numId w:val="49"/>
        </w:numPr>
        <w:jc w:val="both"/>
        <w:rPr>
          <w:rFonts w:ascii="Times New Roman" w:hAnsi="Times New Roman" w:cs="Times New Roman"/>
        </w:rPr>
      </w:pPr>
      <w:r>
        <w:rPr>
          <w:rFonts w:ascii="Times New Roman" w:hAnsi="Times New Roman" w:cs="Times New Roman"/>
        </w:rPr>
        <w:t>z</w:t>
      </w:r>
      <w:r w:rsidR="00AC2F2E" w:rsidRPr="00C27EAA">
        <w:rPr>
          <w:rFonts w:ascii="Times New Roman" w:hAnsi="Times New Roman" w:cs="Times New Roman"/>
        </w:rPr>
        <w:t>a nenastoupení zhotovitele na odstraňování každé vady dle čl. VI</w:t>
      </w:r>
      <w:r w:rsidR="000B345F" w:rsidRPr="00C27EAA">
        <w:rPr>
          <w:rFonts w:ascii="Times New Roman" w:hAnsi="Times New Roman" w:cs="Times New Roman"/>
        </w:rPr>
        <w:t xml:space="preserve">II. odst. </w:t>
      </w:r>
      <w:r w:rsidR="00AC2F2E" w:rsidRPr="00C27EAA">
        <w:rPr>
          <w:rFonts w:ascii="Times New Roman" w:hAnsi="Times New Roman" w:cs="Times New Roman"/>
        </w:rPr>
        <w:t>2</w:t>
      </w:r>
      <w:r w:rsidR="000B345F" w:rsidRPr="00C27EAA">
        <w:rPr>
          <w:rFonts w:ascii="Times New Roman" w:hAnsi="Times New Roman" w:cs="Times New Roman"/>
        </w:rPr>
        <w:t>,</w:t>
      </w:r>
      <w:r w:rsidR="006E49A7" w:rsidRPr="00C27EAA">
        <w:rPr>
          <w:rFonts w:ascii="Times New Roman" w:hAnsi="Times New Roman" w:cs="Times New Roman"/>
        </w:rPr>
        <w:t xml:space="preserve"> 0,02</w:t>
      </w:r>
      <w:r w:rsidR="00AC2F2E" w:rsidRPr="00C27EAA">
        <w:rPr>
          <w:rFonts w:ascii="Times New Roman" w:hAnsi="Times New Roman" w:cs="Times New Roman"/>
        </w:rPr>
        <w:t>% z ceny díla z</w:t>
      </w:r>
      <w:r>
        <w:rPr>
          <w:rFonts w:ascii="Times New Roman" w:hAnsi="Times New Roman" w:cs="Times New Roman"/>
        </w:rPr>
        <w:t>a každý i započatý den prodlení;</w:t>
      </w:r>
    </w:p>
    <w:p w:rsidR="00C27EAA" w:rsidRDefault="00C27EAA" w:rsidP="00C27EAA">
      <w:pPr>
        <w:pStyle w:val="Odstavecseseznamem"/>
        <w:numPr>
          <w:ilvl w:val="0"/>
          <w:numId w:val="49"/>
        </w:numPr>
        <w:jc w:val="both"/>
        <w:rPr>
          <w:rFonts w:ascii="Times New Roman" w:hAnsi="Times New Roman" w:cs="Times New Roman"/>
        </w:rPr>
      </w:pPr>
      <w:r>
        <w:rPr>
          <w:rFonts w:ascii="Times New Roman" w:hAnsi="Times New Roman" w:cs="Times New Roman"/>
        </w:rPr>
        <w:t>z</w:t>
      </w:r>
      <w:r w:rsidR="00AC2F2E" w:rsidRPr="00C27EAA">
        <w:rPr>
          <w:rFonts w:ascii="Times New Roman" w:hAnsi="Times New Roman" w:cs="Times New Roman"/>
        </w:rPr>
        <w:t>a prodlení zhotovitele s odstraňováním závad v záruční lhůtě dle čl. VI</w:t>
      </w:r>
      <w:r w:rsidR="000B345F" w:rsidRPr="00C27EAA">
        <w:rPr>
          <w:rFonts w:ascii="Times New Roman" w:hAnsi="Times New Roman" w:cs="Times New Roman"/>
        </w:rPr>
        <w:t xml:space="preserve">II. odst. </w:t>
      </w:r>
      <w:r w:rsidR="00AC2F2E" w:rsidRPr="00C27EAA">
        <w:rPr>
          <w:rFonts w:ascii="Times New Roman" w:hAnsi="Times New Roman" w:cs="Times New Roman"/>
        </w:rPr>
        <w:t>2</w:t>
      </w:r>
      <w:r w:rsidR="000B345F" w:rsidRPr="00C27EAA">
        <w:rPr>
          <w:rFonts w:ascii="Times New Roman" w:hAnsi="Times New Roman" w:cs="Times New Roman"/>
        </w:rPr>
        <w:t>,</w:t>
      </w:r>
      <w:r w:rsidR="006E49A7" w:rsidRPr="00C27EAA">
        <w:rPr>
          <w:rFonts w:ascii="Times New Roman" w:hAnsi="Times New Roman" w:cs="Times New Roman"/>
        </w:rPr>
        <w:t xml:space="preserve"> 0,05</w:t>
      </w:r>
      <w:r w:rsidR="00AC2F2E" w:rsidRPr="00C27EAA">
        <w:rPr>
          <w:rFonts w:ascii="Times New Roman" w:hAnsi="Times New Roman" w:cs="Times New Roman"/>
        </w:rPr>
        <w:t>% z ceny díla za každý i započatý d</w:t>
      </w:r>
      <w:r>
        <w:rPr>
          <w:rFonts w:ascii="Times New Roman" w:hAnsi="Times New Roman" w:cs="Times New Roman"/>
        </w:rPr>
        <w:t>en prodlení s odstraněním závad;</w:t>
      </w:r>
    </w:p>
    <w:p w:rsidR="00C27EAA" w:rsidRDefault="00C27EAA" w:rsidP="00C27EAA">
      <w:pPr>
        <w:pStyle w:val="Odstavecseseznamem"/>
        <w:numPr>
          <w:ilvl w:val="0"/>
          <w:numId w:val="49"/>
        </w:numPr>
        <w:jc w:val="both"/>
        <w:rPr>
          <w:rFonts w:ascii="Times New Roman" w:hAnsi="Times New Roman" w:cs="Times New Roman"/>
        </w:rPr>
      </w:pPr>
      <w:r>
        <w:rPr>
          <w:rFonts w:ascii="Times New Roman" w:hAnsi="Times New Roman" w:cs="Times New Roman"/>
        </w:rPr>
        <w:t>z</w:t>
      </w:r>
      <w:r w:rsidR="00AC2F2E" w:rsidRPr="00C27EAA">
        <w:rPr>
          <w:rFonts w:ascii="Times New Roman" w:hAnsi="Times New Roman" w:cs="Times New Roman"/>
        </w:rPr>
        <w:t>a neodstranění vad dle čl. VI</w:t>
      </w:r>
      <w:r w:rsidR="000B345F" w:rsidRPr="00C27EAA">
        <w:rPr>
          <w:rFonts w:ascii="Times New Roman" w:hAnsi="Times New Roman" w:cs="Times New Roman"/>
        </w:rPr>
        <w:t xml:space="preserve">II. odst. </w:t>
      </w:r>
      <w:r w:rsidR="00AC2F2E" w:rsidRPr="00C27EAA">
        <w:rPr>
          <w:rFonts w:ascii="Times New Roman" w:hAnsi="Times New Roman" w:cs="Times New Roman"/>
        </w:rPr>
        <w:t>2 v term</w:t>
      </w:r>
      <w:r w:rsidR="006E49A7" w:rsidRPr="00C27EAA">
        <w:rPr>
          <w:rFonts w:ascii="Times New Roman" w:hAnsi="Times New Roman" w:cs="Times New Roman"/>
        </w:rPr>
        <w:t>ínech vzájemně dohodnutých; 0,05</w:t>
      </w:r>
      <w:r w:rsidR="00AC2F2E" w:rsidRPr="00C27EAA">
        <w:rPr>
          <w:rFonts w:ascii="Times New Roman" w:hAnsi="Times New Roman" w:cs="Times New Roman"/>
        </w:rPr>
        <w:t>% z</w:t>
      </w:r>
      <w:r>
        <w:rPr>
          <w:rFonts w:ascii="Times New Roman" w:hAnsi="Times New Roman" w:cs="Times New Roman"/>
        </w:rPr>
        <w:t xml:space="preserve"> ceny díla za každou vadu a den;</w:t>
      </w:r>
    </w:p>
    <w:p w:rsidR="00AC2F2E" w:rsidRPr="00C27EAA" w:rsidRDefault="00C27EAA" w:rsidP="00C27EAA">
      <w:pPr>
        <w:pStyle w:val="Odstavecseseznamem"/>
        <w:numPr>
          <w:ilvl w:val="0"/>
          <w:numId w:val="49"/>
        </w:numPr>
        <w:jc w:val="both"/>
        <w:rPr>
          <w:rFonts w:ascii="Times New Roman" w:hAnsi="Times New Roman" w:cs="Times New Roman"/>
        </w:rPr>
      </w:pPr>
      <w:r>
        <w:rPr>
          <w:rFonts w:ascii="Times New Roman" w:hAnsi="Times New Roman" w:cs="Times New Roman"/>
        </w:rPr>
        <w:lastRenderedPageBreak/>
        <w:t>z</w:t>
      </w:r>
      <w:r w:rsidR="00AC2F2E" w:rsidRPr="00C27EAA">
        <w:rPr>
          <w:rFonts w:ascii="Times New Roman" w:hAnsi="Times New Roman" w:cs="Times New Roman"/>
        </w:rPr>
        <w:t xml:space="preserve">a </w:t>
      </w:r>
      <w:r w:rsidR="000B345F" w:rsidRPr="00C27EAA">
        <w:rPr>
          <w:rFonts w:ascii="Times New Roman" w:hAnsi="Times New Roman" w:cs="Times New Roman"/>
        </w:rPr>
        <w:t xml:space="preserve">nevyklizení staveniště dle čl. </w:t>
      </w:r>
      <w:r w:rsidR="00AC2F2E" w:rsidRPr="00C27EAA">
        <w:rPr>
          <w:rFonts w:ascii="Times New Roman" w:hAnsi="Times New Roman" w:cs="Times New Roman"/>
        </w:rPr>
        <w:t>X</w:t>
      </w:r>
      <w:r w:rsidR="000B345F" w:rsidRPr="00C27EAA">
        <w:rPr>
          <w:rFonts w:ascii="Times New Roman" w:hAnsi="Times New Roman" w:cs="Times New Roman"/>
        </w:rPr>
        <w:t xml:space="preserve">. odst. </w:t>
      </w:r>
      <w:r w:rsidR="006E49A7" w:rsidRPr="00C27EAA">
        <w:rPr>
          <w:rFonts w:ascii="Times New Roman" w:hAnsi="Times New Roman" w:cs="Times New Roman"/>
        </w:rPr>
        <w:t>8 v dohodnutém termínu 5</w:t>
      </w:r>
      <w:r w:rsidR="00AC2F2E" w:rsidRPr="00C27EAA">
        <w:rPr>
          <w:rFonts w:ascii="Times New Roman" w:hAnsi="Times New Roman" w:cs="Times New Roman"/>
        </w:rPr>
        <w:t>.000,- Kč za každý započatý den prodlení.</w:t>
      </w:r>
    </w:p>
    <w:p w:rsidR="00AC2F2E" w:rsidRPr="00C27EAA" w:rsidRDefault="00AC2F2E" w:rsidP="000B345F">
      <w:pPr>
        <w:numPr>
          <w:ilvl w:val="0"/>
          <w:numId w:val="39"/>
        </w:numPr>
        <w:contextualSpacing/>
        <w:jc w:val="both"/>
        <w:rPr>
          <w:rFonts w:ascii="Times New Roman" w:hAnsi="Times New Roman" w:cs="Times New Roman"/>
        </w:rPr>
      </w:pPr>
      <w:r w:rsidRPr="00C27EAA">
        <w:rPr>
          <w:rFonts w:ascii="Times New Roman" w:hAnsi="Times New Roman" w:cs="Times New Roman"/>
        </w:rPr>
        <w:t>Zhotovitel je povinen dodržovat bezpečnostní předpisy, vyhlášku a zákony týkajícího se BOZP a PO tak, aby byla dodržována bezpečnost a zdraví při práci. Zhotovitel je povinen poučit všechny své zaměstnance případně subdodavatele o povinnosti BOZP a PO.</w:t>
      </w:r>
    </w:p>
    <w:p w:rsidR="00AC2F2E" w:rsidRPr="00C27EAA" w:rsidRDefault="00AC2F2E" w:rsidP="00AC2F2E">
      <w:pPr>
        <w:numPr>
          <w:ilvl w:val="0"/>
          <w:numId w:val="39"/>
        </w:numPr>
        <w:contextualSpacing/>
        <w:jc w:val="both"/>
        <w:rPr>
          <w:rFonts w:ascii="Times New Roman" w:hAnsi="Times New Roman" w:cs="Times New Roman"/>
        </w:rPr>
      </w:pPr>
      <w:r w:rsidRPr="00C27EAA">
        <w:rPr>
          <w:rFonts w:ascii="Times New Roman" w:hAnsi="Times New Roman" w:cs="Times New Roman"/>
        </w:rPr>
        <w:t>Nedohodnou-li strany něco jiného, zaplacením smluvních pokut dohodnutých v této smlouvě se neruší povinnost strany závazek splnit, ani právo strany oprávněné vedle smluvní pokuty požadovat i náhradu škody přesahující uhrazenou smluvní pokutu.</w:t>
      </w:r>
    </w:p>
    <w:p w:rsidR="00AC2F2E" w:rsidRPr="00C27EAA" w:rsidRDefault="00AC2F2E" w:rsidP="00AC2F2E">
      <w:pPr>
        <w:numPr>
          <w:ilvl w:val="0"/>
          <w:numId w:val="39"/>
        </w:numPr>
        <w:contextualSpacing/>
        <w:jc w:val="both"/>
        <w:rPr>
          <w:rFonts w:ascii="Times New Roman" w:hAnsi="Times New Roman" w:cs="Times New Roman"/>
        </w:rPr>
      </w:pPr>
      <w:r w:rsidRPr="00C27EAA">
        <w:rPr>
          <w:rFonts w:ascii="Times New Roman" w:hAnsi="Times New Roman" w:cs="Times New Roman"/>
        </w:rPr>
        <w:t>Výše smluvní pokuty není omezená.</w:t>
      </w:r>
    </w:p>
    <w:p w:rsidR="00447AC8" w:rsidRPr="00C27EAA" w:rsidRDefault="00447AC8" w:rsidP="00447AC8">
      <w:pPr>
        <w:ind w:left="360"/>
        <w:contextualSpacing/>
        <w:jc w:val="both"/>
        <w:rPr>
          <w:rFonts w:ascii="Times New Roman" w:hAnsi="Times New Roman" w:cs="Times New Roman"/>
        </w:rPr>
      </w:pPr>
    </w:p>
    <w:p w:rsidR="000B345F" w:rsidRPr="00C27EAA" w:rsidRDefault="000B345F" w:rsidP="000B345F">
      <w:pPr>
        <w:ind w:left="360"/>
        <w:contextualSpacing/>
        <w:jc w:val="both"/>
        <w:rPr>
          <w:rFonts w:ascii="Times New Roman" w:hAnsi="Times New Roman" w:cs="Times New Roman"/>
        </w:rPr>
      </w:pPr>
    </w:p>
    <w:p w:rsidR="00AC2F2E" w:rsidRPr="00C27EAA" w:rsidRDefault="000B345F" w:rsidP="000B345F">
      <w:pPr>
        <w:jc w:val="center"/>
        <w:rPr>
          <w:rFonts w:ascii="Times New Roman" w:hAnsi="Times New Roman" w:cs="Times New Roman"/>
          <w:b/>
          <w:u w:val="single"/>
        </w:rPr>
      </w:pPr>
      <w:r w:rsidRPr="00C27EAA">
        <w:rPr>
          <w:rFonts w:ascii="Times New Roman" w:hAnsi="Times New Roman" w:cs="Times New Roman"/>
          <w:b/>
          <w:u w:val="single"/>
        </w:rPr>
        <w:t xml:space="preserve">Článek VIII </w:t>
      </w:r>
      <w:r w:rsidR="00AC2F2E" w:rsidRPr="00C27EAA">
        <w:rPr>
          <w:rFonts w:ascii="Times New Roman" w:hAnsi="Times New Roman" w:cs="Times New Roman"/>
          <w:b/>
          <w:u w:val="single"/>
        </w:rPr>
        <w:t>Záruka za jakost, odpovědnost za vady</w:t>
      </w:r>
    </w:p>
    <w:p w:rsidR="000B345F" w:rsidRPr="00C27EAA" w:rsidRDefault="000B345F" w:rsidP="000B345F">
      <w:pPr>
        <w:contextualSpacing/>
        <w:jc w:val="center"/>
        <w:rPr>
          <w:rFonts w:ascii="Times New Roman" w:hAnsi="Times New Roman" w:cs="Times New Roman"/>
          <w:b/>
          <w:u w:val="single"/>
        </w:rPr>
      </w:pPr>
    </w:p>
    <w:p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Zhotovitel dává záruku na bezvadný stav díla po dobu 60 měsíců. Záruční doba počíná běžet dnem protokolárního předání a převzetí díla objednatelem bez vad a nedodělků.</w:t>
      </w:r>
    </w:p>
    <w:p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Zhotovitel se zavazuje k tomu, že odstraňování závad reklamovaných objednatelem v záruční lhů</w:t>
      </w:r>
      <w:r w:rsidR="001D35AE" w:rsidRPr="00C27EAA">
        <w:rPr>
          <w:rFonts w:ascii="Times New Roman" w:hAnsi="Times New Roman" w:cs="Times New Roman"/>
        </w:rPr>
        <w:t>tě bude zahájeno nejpozději do 3</w:t>
      </w:r>
      <w:r w:rsidRPr="00C27EAA">
        <w:rPr>
          <w:rFonts w:ascii="Times New Roman" w:hAnsi="Times New Roman" w:cs="Times New Roman"/>
        </w:rPr>
        <w:t xml:space="preserve"> pracovních dnů, a to způsobem a v rozsahu dle dané závady tak, aby odstranění závad bylo provedeno nejpozději do 2 týdnů od reklamace závady, nebude-li smluvními stranami písemně dohodnut jiný termín k odstranění vady. V případě nedodržení těchto prováděcích termínů je objednatel dále oprávněn nedostatky nechat odstranit třetí osobou na náklady zhotovitele bez předchozího upozornění na tuto skutečnost. V případě havárie se zhotovitel zavazuje nastoupit na odstranění vady do 24 hodin od přijetí oprávněné reklamace objednatele. Pokud nelze z technologických důvodů vady odstranit v dohodnuté lhůtě, dohodnou strany nový termín odstranění vady. I přes odstranění vady jiným zhotovitelem není dotčena sjednaná záruka za jakost.</w:t>
      </w:r>
    </w:p>
    <w:p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Zhotovitel neodpovídá za vady díla způsobené:</w:t>
      </w:r>
    </w:p>
    <w:p w:rsidR="00AC2F2E" w:rsidRPr="00C27EAA" w:rsidRDefault="00AC2F2E" w:rsidP="000B345F">
      <w:pPr>
        <w:ind w:left="360"/>
        <w:contextualSpacing/>
        <w:jc w:val="both"/>
        <w:rPr>
          <w:rFonts w:ascii="Times New Roman" w:hAnsi="Times New Roman" w:cs="Times New Roman"/>
        </w:rPr>
      </w:pPr>
      <w:r w:rsidRPr="00C27EAA">
        <w:rPr>
          <w:rFonts w:ascii="Times New Roman" w:hAnsi="Times New Roman" w:cs="Times New Roman"/>
        </w:rPr>
        <w:t>- změnou hydrogeologických poměrů v zájmové lokalitě vlivem působení přírodních sil,</w:t>
      </w:r>
    </w:p>
    <w:p w:rsidR="00AC2F2E" w:rsidRPr="00C27EAA" w:rsidRDefault="00AC2F2E" w:rsidP="000B345F">
      <w:pPr>
        <w:ind w:left="360"/>
        <w:contextualSpacing/>
        <w:jc w:val="both"/>
        <w:rPr>
          <w:rFonts w:ascii="Times New Roman" w:hAnsi="Times New Roman" w:cs="Times New Roman"/>
        </w:rPr>
      </w:pPr>
      <w:r w:rsidRPr="00C27EAA">
        <w:rPr>
          <w:rFonts w:ascii="Times New Roman" w:hAnsi="Times New Roman" w:cs="Times New Roman"/>
        </w:rPr>
        <w:t>- změnou hydrogeologických poměrů v zájmovém území vlivem lidské činnosti,</w:t>
      </w:r>
    </w:p>
    <w:p w:rsidR="00AC2F2E" w:rsidRPr="00C27EAA" w:rsidRDefault="00AC2F2E" w:rsidP="000B345F">
      <w:pPr>
        <w:ind w:left="360"/>
        <w:contextualSpacing/>
        <w:jc w:val="both"/>
        <w:rPr>
          <w:rFonts w:ascii="Times New Roman" w:hAnsi="Times New Roman" w:cs="Times New Roman"/>
        </w:rPr>
      </w:pPr>
      <w:r w:rsidRPr="00C27EAA">
        <w:rPr>
          <w:rFonts w:ascii="Times New Roman" w:hAnsi="Times New Roman" w:cs="Times New Roman"/>
        </w:rPr>
        <w:t>- vlivem živelné události, havárií a provozní činností objednatele</w:t>
      </w:r>
    </w:p>
    <w:p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Zhotovitel odpovídá za kvalitu, funkčnost a úplnost zhotoveného díla v rozsahu čl. I</w:t>
      </w:r>
      <w:r w:rsidR="000B345F" w:rsidRPr="00C27EAA">
        <w:rPr>
          <w:rFonts w:ascii="Times New Roman" w:hAnsi="Times New Roman" w:cs="Times New Roman"/>
        </w:rPr>
        <w:t xml:space="preserve"> a II</w:t>
      </w:r>
      <w:r w:rsidRPr="00C27EAA">
        <w:rPr>
          <w:rFonts w:ascii="Times New Roman" w:hAnsi="Times New Roman" w:cs="Times New Roman"/>
        </w:rPr>
        <w:t xml:space="preserve"> této smlouvy a zaručuje se, že dílo provede v souladu s podmínkami této smlouvy a v parametrech určených projektovou dokumentací stavby a jejím popisem, v jakosti, která bude odpovídat obecně závazným předpisům ČSN platným v ČR v době realizace, standardům a jiným předpisům a směrnicím výrobců a dodavatelů materiálů a technických zařízení platným v ČR v době jeho realizace.</w:t>
      </w:r>
    </w:p>
    <w:p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Záruční doba začíná plynout ode dne protokolárního předání a převzetí díla a je platná za předpokladu dodržení všech stanovených pravidel pro údržbu a obsluhu objednatelem. Každá prokázaná závada zaviněná zhotovitelem, která se projeví během záruční doby, bude odstraněna zhotovitelem zcela na jeho náklady. Záruka za jakost se prodlužuje o dobu, po kterou bude trvat odstraňování vad zhotovitelem.</w:t>
      </w:r>
    </w:p>
    <w:p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Zhotovitel odpovídá za případné drobné a ojedinělé vady a nedodělky, které má stavební dílo v čase předání objednateli. Jejich odstranění provede zhotovitel na své náklady, v termínech vzájemně dohodnutých v zápise z předání a převzetí díla.</w:t>
      </w:r>
    </w:p>
    <w:p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Dílo má vady, jestliže provedení díla neodpovídá požadavkům uvedeným ve smlouvě, příslušným právním předpisům, normám nebo jiné dokumentaci vztahující se k provedení díla, popřípadě pokud neumožní užívání, k němuž bylo určeno a zhotoveno.</w:t>
      </w:r>
    </w:p>
    <w:p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lastRenderedPageBreak/>
        <w:t>Ze záruční povinnosti jsou vyloučeny závady způsobené nesprávným pro</w:t>
      </w:r>
      <w:r w:rsidR="001D35AE" w:rsidRPr="00C27EAA">
        <w:rPr>
          <w:rFonts w:ascii="Times New Roman" w:hAnsi="Times New Roman" w:cs="Times New Roman"/>
        </w:rPr>
        <w:t xml:space="preserve">vozováním díla, </w:t>
      </w:r>
      <w:r w:rsidRPr="00C27EAA">
        <w:rPr>
          <w:rFonts w:ascii="Times New Roman" w:hAnsi="Times New Roman" w:cs="Times New Roman"/>
        </w:rPr>
        <w:t xml:space="preserve">nevhodným </w:t>
      </w:r>
      <w:r w:rsidR="00447AC8" w:rsidRPr="00C27EAA">
        <w:rPr>
          <w:rFonts w:ascii="Times New Roman" w:hAnsi="Times New Roman" w:cs="Times New Roman"/>
        </w:rPr>
        <w:t>používáním či živelnou událostí.</w:t>
      </w:r>
    </w:p>
    <w:p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Povinnosti a práva ze záruky za jakost upravuje plně občanský zákoník.</w:t>
      </w:r>
    </w:p>
    <w:p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Jestliže se v záruční době vyskytnou vady, je objednatel povinen každé zjištění vady u zhotovitele písemně reklamovat, a to bezodkladně po jejím zjištění.</w:t>
      </w:r>
    </w:p>
    <w:p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Pro řádné a včasné odstranění případných vad je objednatel povinen umožnit pracovníkům zhotovitele přístup do prostorů předaného díla. Pověřený zástupce objednatele po ukončení prací písemně potvrdí odstranění vad.</w:t>
      </w:r>
    </w:p>
    <w:p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Pokud objednatel neumožní zhotoviteli ve sjednané době přístup k odstranění reklamovaných vad, je povinen zhotoviteli zaplatit náklady (zejména dopravné) a smluvní strany jsou povinny sjednat novou</w:t>
      </w:r>
    </w:p>
    <w:p w:rsidR="00AC2F2E" w:rsidRPr="00C27EAA" w:rsidRDefault="00AC2F2E" w:rsidP="000B345F">
      <w:pPr>
        <w:numPr>
          <w:ilvl w:val="0"/>
          <w:numId w:val="40"/>
        </w:numPr>
        <w:contextualSpacing/>
        <w:jc w:val="both"/>
        <w:rPr>
          <w:rFonts w:ascii="Times New Roman" w:hAnsi="Times New Roman" w:cs="Times New Roman"/>
        </w:rPr>
      </w:pPr>
      <w:r w:rsidRPr="00C27EAA">
        <w:rPr>
          <w:rFonts w:ascii="Times New Roman" w:hAnsi="Times New Roman" w:cs="Times New Roman"/>
        </w:rPr>
        <w:t>lhůtu pro jejich odstranění. V případě opakovaného neumožnění přístupu zhotovitele k odstranění vad z viny objednatele, povinnost zhotovitele odstranit vady zaniká a rovněž zaniká právo objednatele z těchto vad díla.</w:t>
      </w:r>
    </w:p>
    <w:p w:rsidR="000B345F" w:rsidRPr="00C27EAA" w:rsidRDefault="000B345F" w:rsidP="00AC2F2E">
      <w:pPr>
        <w:contextualSpacing/>
        <w:jc w:val="both"/>
        <w:rPr>
          <w:rFonts w:ascii="Times New Roman" w:hAnsi="Times New Roman" w:cs="Times New Roman"/>
          <w:b/>
          <w:u w:val="single"/>
        </w:rPr>
      </w:pPr>
    </w:p>
    <w:p w:rsidR="008A15AB" w:rsidRPr="00C27EAA" w:rsidRDefault="008A15AB" w:rsidP="00AC2F2E">
      <w:pPr>
        <w:contextualSpacing/>
        <w:jc w:val="both"/>
        <w:rPr>
          <w:rFonts w:ascii="Times New Roman" w:hAnsi="Times New Roman" w:cs="Times New Roman"/>
          <w:b/>
          <w:u w:val="single"/>
        </w:rPr>
      </w:pPr>
    </w:p>
    <w:p w:rsidR="00AC2F2E" w:rsidRPr="00C27EAA" w:rsidRDefault="000B345F" w:rsidP="000B345F">
      <w:pPr>
        <w:jc w:val="center"/>
        <w:rPr>
          <w:rFonts w:ascii="Times New Roman" w:hAnsi="Times New Roman" w:cs="Times New Roman"/>
          <w:b/>
          <w:u w:val="single"/>
        </w:rPr>
      </w:pPr>
      <w:r w:rsidRPr="00C27EAA">
        <w:rPr>
          <w:rFonts w:ascii="Times New Roman" w:hAnsi="Times New Roman" w:cs="Times New Roman"/>
          <w:b/>
          <w:u w:val="single"/>
        </w:rPr>
        <w:t xml:space="preserve">Článek IX. Vlastnická práva a </w:t>
      </w:r>
      <w:r w:rsidR="00AC2F2E" w:rsidRPr="00C27EAA">
        <w:rPr>
          <w:rFonts w:ascii="Times New Roman" w:hAnsi="Times New Roman" w:cs="Times New Roman"/>
          <w:b/>
          <w:u w:val="single"/>
        </w:rPr>
        <w:t>nebezpečí vzniku škod</w:t>
      </w:r>
    </w:p>
    <w:p w:rsidR="00AC2F2E" w:rsidRPr="00C27EAA" w:rsidRDefault="00447AC8" w:rsidP="000B345F">
      <w:pPr>
        <w:numPr>
          <w:ilvl w:val="0"/>
          <w:numId w:val="41"/>
        </w:numPr>
        <w:contextualSpacing/>
        <w:jc w:val="both"/>
        <w:rPr>
          <w:rFonts w:ascii="Times New Roman" w:hAnsi="Times New Roman" w:cs="Times New Roman"/>
        </w:rPr>
      </w:pPr>
      <w:r w:rsidRPr="00C27EAA">
        <w:rPr>
          <w:rFonts w:ascii="Times New Roman" w:hAnsi="Times New Roman" w:cs="Times New Roman"/>
        </w:rPr>
        <w:t>J</w:t>
      </w:r>
      <w:r w:rsidR="00AC2F2E" w:rsidRPr="00C27EAA">
        <w:rPr>
          <w:rFonts w:ascii="Times New Roman" w:hAnsi="Times New Roman" w:cs="Times New Roman"/>
        </w:rPr>
        <w:t>akáko</w:t>
      </w:r>
      <w:r w:rsidRPr="00C27EAA">
        <w:rPr>
          <w:rFonts w:ascii="Times New Roman" w:hAnsi="Times New Roman" w:cs="Times New Roman"/>
        </w:rPr>
        <w:t>liv část a/nebo součást díla zhotovitelem</w:t>
      </w:r>
      <w:r w:rsidR="00AC2F2E" w:rsidRPr="00C27EAA">
        <w:rPr>
          <w:rFonts w:ascii="Times New Roman" w:hAnsi="Times New Roman" w:cs="Times New Roman"/>
        </w:rPr>
        <w:t xml:space="preserve"> zhotovená </w:t>
      </w:r>
      <w:r w:rsidRPr="00C27EAA">
        <w:rPr>
          <w:rFonts w:ascii="Times New Roman" w:hAnsi="Times New Roman" w:cs="Times New Roman"/>
        </w:rPr>
        <w:t xml:space="preserve">na místě stavby přechází </w:t>
      </w:r>
      <w:r w:rsidR="00AC2F2E" w:rsidRPr="00C27EAA">
        <w:rPr>
          <w:rFonts w:ascii="Times New Roman" w:hAnsi="Times New Roman" w:cs="Times New Roman"/>
        </w:rPr>
        <w:t>přímo do vlastnictví objednatele, a to okamžikem zhotovení (zpracování). Nebezpečí</w:t>
      </w:r>
      <w:r w:rsidRPr="00C27EAA">
        <w:rPr>
          <w:rFonts w:ascii="Times New Roman" w:hAnsi="Times New Roman" w:cs="Times New Roman"/>
        </w:rPr>
        <w:t xml:space="preserve"> škody na zhotovované věci </w:t>
      </w:r>
      <w:r w:rsidR="00AC2F2E" w:rsidRPr="00C27EAA">
        <w:rPr>
          <w:rFonts w:ascii="Times New Roman" w:hAnsi="Times New Roman" w:cs="Times New Roman"/>
        </w:rPr>
        <w:t>do dob</w:t>
      </w:r>
      <w:r w:rsidRPr="00C27EAA">
        <w:rPr>
          <w:rFonts w:ascii="Times New Roman" w:hAnsi="Times New Roman" w:cs="Times New Roman"/>
        </w:rPr>
        <w:t xml:space="preserve">y úplného předání celého díla </w:t>
      </w:r>
      <w:r w:rsidR="00AC2F2E" w:rsidRPr="00C27EAA">
        <w:rPr>
          <w:rFonts w:ascii="Times New Roman" w:hAnsi="Times New Roman" w:cs="Times New Roman"/>
        </w:rPr>
        <w:t>nese zhotovitel. Zhotovitel je vlastníkem všech věcí, strojů a mechanismů, které vnesl na staveniště, po celou dobu zhotovování díla, u materiálů a konstrukcí jen do doby jejich zapracování nebo zabudování do díla.</w:t>
      </w:r>
    </w:p>
    <w:p w:rsidR="00AC2F2E" w:rsidRPr="00C27EAA" w:rsidRDefault="00AC2F2E" w:rsidP="000B345F">
      <w:pPr>
        <w:numPr>
          <w:ilvl w:val="0"/>
          <w:numId w:val="41"/>
        </w:numPr>
        <w:contextualSpacing/>
        <w:jc w:val="both"/>
        <w:rPr>
          <w:rFonts w:ascii="Times New Roman" w:hAnsi="Times New Roman" w:cs="Times New Roman"/>
        </w:rPr>
      </w:pPr>
      <w:r w:rsidRPr="00C27EAA">
        <w:rPr>
          <w:rFonts w:ascii="Times New Roman" w:hAnsi="Times New Roman" w:cs="Times New Roman"/>
        </w:rPr>
        <w:t>Smluvní strany berou na vědomí, že postup a důsledky při uplatňování náhrady škody, dodatečné nemožnosti plnění a zmaření účelu smlouvy upravují § 2909 a násl., § 2006 a násl. občanského zákoníku.</w:t>
      </w:r>
    </w:p>
    <w:p w:rsidR="00AC2F2E" w:rsidRPr="00C27EAA" w:rsidRDefault="00AC2F2E" w:rsidP="000B345F">
      <w:pPr>
        <w:numPr>
          <w:ilvl w:val="0"/>
          <w:numId w:val="41"/>
        </w:numPr>
        <w:contextualSpacing/>
        <w:jc w:val="both"/>
        <w:rPr>
          <w:rFonts w:ascii="Times New Roman" w:hAnsi="Times New Roman" w:cs="Times New Roman"/>
        </w:rPr>
      </w:pPr>
      <w:r w:rsidRPr="00C27EAA">
        <w:rPr>
          <w:rFonts w:ascii="Times New Roman" w:hAnsi="Times New Roman" w:cs="Times New Roman"/>
        </w:rPr>
        <w:t>Za případné škody vzniklé provozem objednatele v již předaném předmětu smlouvy, zhotovitel neodpovídá, tyto hradí v plné výši objednatel.</w:t>
      </w:r>
    </w:p>
    <w:p w:rsidR="00AC2F2E" w:rsidRPr="00C27EAA" w:rsidRDefault="00AC2F2E" w:rsidP="000B345F">
      <w:pPr>
        <w:numPr>
          <w:ilvl w:val="0"/>
          <w:numId w:val="41"/>
        </w:numPr>
        <w:contextualSpacing/>
        <w:jc w:val="both"/>
        <w:rPr>
          <w:rFonts w:ascii="Times New Roman" w:hAnsi="Times New Roman" w:cs="Times New Roman"/>
        </w:rPr>
      </w:pPr>
      <w:r w:rsidRPr="00C27EAA">
        <w:rPr>
          <w:rFonts w:ascii="Times New Roman" w:hAnsi="Times New Roman" w:cs="Times New Roman"/>
        </w:rPr>
        <w:t xml:space="preserve">Zhotovitel </w:t>
      </w:r>
      <w:r w:rsidR="00673E42" w:rsidRPr="00C27EAA">
        <w:rPr>
          <w:rFonts w:ascii="Times New Roman" w:hAnsi="Times New Roman" w:cs="Times New Roman"/>
        </w:rPr>
        <w:t xml:space="preserve">prohlašuje, že </w:t>
      </w:r>
      <w:r w:rsidRPr="00C27EAA">
        <w:rPr>
          <w:rFonts w:ascii="Times New Roman" w:hAnsi="Times New Roman" w:cs="Times New Roman"/>
        </w:rPr>
        <w:t>je pojištěn proti případným škodám způsobených jeho činností včetně škod pracovníků zhotovitele. Na požádání objednatele je zhotovitel povinen kopii platné pojistné smlouvy objednateli předložit v souladu se zadávacími podmínkami</w:t>
      </w:r>
      <w:r w:rsidR="00673E42" w:rsidRPr="00C27EAA">
        <w:rPr>
          <w:rFonts w:ascii="Times New Roman" w:hAnsi="Times New Roman" w:cs="Times New Roman"/>
        </w:rPr>
        <w:t xml:space="preserve"> v minimální výši </w:t>
      </w:r>
      <w:r w:rsidR="00491F2E" w:rsidRPr="00310292">
        <w:rPr>
          <w:rFonts w:ascii="Times New Roman" w:hAnsi="Times New Roman" w:cs="Times New Roman"/>
        </w:rPr>
        <w:t>1</w:t>
      </w:r>
      <w:r w:rsidR="00673E42" w:rsidRPr="00310292">
        <w:rPr>
          <w:rFonts w:ascii="Times New Roman" w:hAnsi="Times New Roman" w:cs="Times New Roman"/>
        </w:rPr>
        <w:t>0</w:t>
      </w:r>
      <w:r w:rsidRPr="00310292">
        <w:rPr>
          <w:rFonts w:ascii="Times New Roman" w:hAnsi="Times New Roman" w:cs="Times New Roman"/>
        </w:rPr>
        <w:t>.000.000,- korun českých.</w:t>
      </w:r>
    </w:p>
    <w:p w:rsidR="00AC2F2E" w:rsidRPr="00C27EAA" w:rsidRDefault="00AC2F2E" w:rsidP="000B345F">
      <w:pPr>
        <w:numPr>
          <w:ilvl w:val="0"/>
          <w:numId w:val="41"/>
        </w:numPr>
        <w:contextualSpacing/>
        <w:jc w:val="both"/>
        <w:rPr>
          <w:rFonts w:ascii="Times New Roman" w:hAnsi="Times New Roman" w:cs="Times New Roman"/>
        </w:rPr>
      </w:pPr>
      <w:r w:rsidRPr="00C27EAA">
        <w:rPr>
          <w:rFonts w:ascii="Times New Roman" w:hAnsi="Times New Roman" w:cs="Times New Roman"/>
        </w:rPr>
        <w:t>Zhotovitel uhradí veškeré škody, prokazatelně způsobené svou činností na stávajících objektech, komunikacích nebo uvede vše poškozené do původního stavu.</w:t>
      </w:r>
    </w:p>
    <w:p w:rsidR="00673E42" w:rsidRPr="00C27EAA" w:rsidRDefault="00673E42" w:rsidP="00AC2F2E">
      <w:pPr>
        <w:contextualSpacing/>
        <w:jc w:val="both"/>
        <w:rPr>
          <w:rFonts w:ascii="Times New Roman" w:hAnsi="Times New Roman" w:cs="Times New Roman"/>
          <w:b/>
          <w:u w:val="single"/>
        </w:rPr>
      </w:pPr>
    </w:p>
    <w:p w:rsidR="008A15AB" w:rsidRPr="00C27EAA" w:rsidRDefault="008A15AB" w:rsidP="00AC2F2E">
      <w:pPr>
        <w:contextualSpacing/>
        <w:jc w:val="both"/>
        <w:rPr>
          <w:rFonts w:ascii="Times New Roman" w:hAnsi="Times New Roman" w:cs="Times New Roman"/>
          <w:b/>
          <w:u w:val="single"/>
        </w:rPr>
      </w:pPr>
    </w:p>
    <w:p w:rsidR="000B345F" w:rsidRPr="00C27EAA" w:rsidRDefault="000B345F" w:rsidP="00673E42">
      <w:pPr>
        <w:jc w:val="center"/>
        <w:rPr>
          <w:rFonts w:ascii="Times New Roman" w:hAnsi="Times New Roman" w:cs="Times New Roman"/>
          <w:b/>
          <w:u w:val="single"/>
        </w:rPr>
      </w:pPr>
      <w:r w:rsidRPr="00C27EAA">
        <w:rPr>
          <w:rFonts w:ascii="Times New Roman" w:hAnsi="Times New Roman" w:cs="Times New Roman"/>
          <w:b/>
          <w:u w:val="single"/>
        </w:rPr>
        <w:t xml:space="preserve">Článek X </w:t>
      </w:r>
      <w:r w:rsidR="00AC2F2E" w:rsidRPr="00C27EAA">
        <w:rPr>
          <w:rFonts w:ascii="Times New Roman" w:hAnsi="Times New Roman" w:cs="Times New Roman"/>
          <w:b/>
          <w:u w:val="single"/>
        </w:rPr>
        <w:t>Staveniště</w:t>
      </w:r>
    </w:p>
    <w:p w:rsidR="00AC2F2E"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t>Staveništěm se rozumí prostor pro stavbu a pro zařízení staveniště určený zápisem o předání a převzetí staveniště. Zhotovitel je povinen vybudovat zařízení staveniště tak, aby objednateli nevznikly žádné škody při jeho provozování.</w:t>
      </w:r>
    </w:p>
    <w:p w:rsidR="00801ED5"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t xml:space="preserve">Objednatel se zavazuje předat zhotoviteli staveniště pro provedení předmětu díla, v souladu s projektem stavby a podmínkami této smlouvy. Z přejímky staveniště pořídí smluvní strany zápis, který bude podepsán oprávněnými zástupci stran. </w:t>
      </w:r>
    </w:p>
    <w:p w:rsidR="00AC2F2E"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t>Z obsahu zápisu musí být jednoznačné:</w:t>
      </w:r>
    </w:p>
    <w:p w:rsidR="00AC2F2E" w:rsidRPr="00C27EAA" w:rsidRDefault="00AC2F2E" w:rsidP="00801ED5">
      <w:pPr>
        <w:ind w:left="360"/>
        <w:contextualSpacing/>
        <w:jc w:val="both"/>
        <w:rPr>
          <w:rFonts w:ascii="Times New Roman" w:hAnsi="Times New Roman" w:cs="Times New Roman"/>
        </w:rPr>
      </w:pPr>
      <w:r w:rsidRPr="00C27EAA">
        <w:rPr>
          <w:rFonts w:ascii="Times New Roman" w:hAnsi="Times New Roman" w:cs="Times New Roman"/>
        </w:rPr>
        <w:t>- předání staveniště zhotovitele ve stavu umožňujícím zahájení prací na díle,</w:t>
      </w:r>
    </w:p>
    <w:p w:rsidR="00AC2F2E" w:rsidRPr="00C27EAA" w:rsidRDefault="00AC2F2E" w:rsidP="00801ED5">
      <w:pPr>
        <w:ind w:left="360"/>
        <w:contextualSpacing/>
        <w:jc w:val="both"/>
        <w:rPr>
          <w:rFonts w:ascii="Times New Roman" w:hAnsi="Times New Roman" w:cs="Times New Roman"/>
        </w:rPr>
      </w:pPr>
      <w:r w:rsidRPr="00C27EAA">
        <w:rPr>
          <w:rFonts w:ascii="Times New Roman" w:hAnsi="Times New Roman" w:cs="Times New Roman"/>
        </w:rPr>
        <w:t xml:space="preserve">- vytýčení </w:t>
      </w:r>
      <w:r w:rsidR="00801ED5" w:rsidRPr="00C27EAA">
        <w:rPr>
          <w:rFonts w:ascii="Times New Roman" w:hAnsi="Times New Roman" w:cs="Times New Roman"/>
        </w:rPr>
        <w:t>hranice staveniště.</w:t>
      </w:r>
    </w:p>
    <w:p w:rsidR="00AC2F2E"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lastRenderedPageBreak/>
        <w:t xml:space="preserve">Zařízení a odstranění staveniště si zabezpečuje zhotovitel včetně zajištění a umístění měření odběru vody a elektrické energie a napojení na inženýrské sítě a jejich náklady jsou </w:t>
      </w:r>
      <w:r w:rsidR="00801ED5" w:rsidRPr="00C27EAA">
        <w:rPr>
          <w:rFonts w:ascii="Times New Roman" w:hAnsi="Times New Roman" w:cs="Times New Roman"/>
        </w:rPr>
        <w:t>součástí smluvní ceny dle čl. III. odst. 4.</w:t>
      </w:r>
    </w:p>
    <w:p w:rsidR="00AC2F2E"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t>Po převzetí staveniště je zhotovitel povinen seznámit se s rozmístěním a trasou případných podzemních vedení na staveništi a tyto buď vhodným způsobem přeložit, nebo chránit tak, aby v průběhu provádění prací na předmětu díla nedošlo k jejich poškození (viz Zadávací dokumentace a Stavební povolení).</w:t>
      </w:r>
    </w:p>
    <w:p w:rsidR="00AC2F2E"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t>Zhotovitel odpovídá za čistotu a pořádek na staveništi a zejména na přilehlých komunikacích užívaných pro potřeby stavby. Dále se zhotovitel zavazuje, že převezme na sebe odpovědnost původce odpadů, vyplývajících za zákona č. 185/2001 Sb. o odpadech a vyhlášky č. 383/2001 Sb. a odpady, které jsou výsledkem jeho činnosti, odstraní na své náklady v souladu se zákonem č. 185/2001 Sb. Dále bude třídit vzniklý odpad dle vyhlášky MŽP ČR č. 93/2016 Sb. na odpad ostatní a nebezpečný, zajistí řádný svoz, skladování a zneškodňování odpadů vzniklých z jeho činnosti v rozsahu zajištění předmětu dodávky.</w:t>
      </w:r>
    </w:p>
    <w:p w:rsidR="00AC2F2E" w:rsidRPr="00C27EAA" w:rsidRDefault="00AC2F2E" w:rsidP="00801ED5">
      <w:pPr>
        <w:numPr>
          <w:ilvl w:val="0"/>
          <w:numId w:val="42"/>
        </w:numPr>
        <w:contextualSpacing/>
        <w:jc w:val="both"/>
        <w:rPr>
          <w:rFonts w:ascii="Times New Roman" w:hAnsi="Times New Roman" w:cs="Times New Roman"/>
        </w:rPr>
      </w:pPr>
      <w:r w:rsidRPr="00C27EAA">
        <w:rPr>
          <w:rFonts w:ascii="Times New Roman" w:hAnsi="Times New Roman" w:cs="Times New Roman"/>
        </w:rPr>
        <w:t>Před předáním díla objednateli je zhotovitel povinen uspořádat stroje, výrobní zařízení, zbylý materiál a odpady na staveništi tak, aby bylo možno dílo řádně převzít a bezpečně provozovat.</w:t>
      </w:r>
    </w:p>
    <w:p w:rsidR="00AC2F2E" w:rsidRPr="00C27EAA" w:rsidRDefault="00AC2F2E" w:rsidP="00673E42">
      <w:pPr>
        <w:numPr>
          <w:ilvl w:val="0"/>
          <w:numId w:val="42"/>
        </w:numPr>
        <w:contextualSpacing/>
        <w:jc w:val="both"/>
        <w:rPr>
          <w:rFonts w:ascii="Times New Roman" w:hAnsi="Times New Roman" w:cs="Times New Roman"/>
        </w:rPr>
      </w:pPr>
      <w:r w:rsidRPr="00C27EAA">
        <w:rPr>
          <w:rFonts w:ascii="Times New Roman" w:hAnsi="Times New Roman" w:cs="Times New Roman"/>
        </w:rPr>
        <w:t>Zhotovitel vyklidí staveniště do 14 dnů po dokončení díla a předá je protokolárně objednateli. Po uplynutí této lhůty může zhotovitel ponechat na staveništi jen stroje, zařízení, popřípadě materiály potřebné k odstranění případných vad a nedodělků zjištěných objednatelem při přejímce díla. Po jejich odstranění je zhotovitel povinen staveniště vyklidit do 5 dnů a předat je objednateli ve stavu prostém jakýchkoliv překážek.</w:t>
      </w:r>
    </w:p>
    <w:p w:rsidR="00447AC8" w:rsidRPr="00C27EAA" w:rsidRDefault="00447AC8" w:rsidP="009F042C">
      <w:pPr>
        <w:contextualSpacing/>
        <w:jc w:val="both"/>
        <w:rPr>
          <w:rFonts w:ascii="Times New Roman" w:hAnsi="Times New Roman" w:cs="Times New Roman"/>
        </w:rPr>
      </w:pPr>
    </w:p>
    <w:p w:rsidR="009F042C" w:rsidRPr="00C27EAA" w:rsidRDefault="009F042C" w:rsidP="009F042C">
      <w:pPr>
        <w:contextualSpacing/>
        <w:jc w:val="both"/>
        <w:rPr>
          <w:rFonts w:ascii="Times New Roman" w:hAnsi="Times New Roman" w:cs="Times New Roman"/>
        </w:rPr>
      </w:pPr>
    </w:p>
    <w:p w:rsidR="000B345F" w:rsidRPr="00C27EAA" w:rsidRDefault="000B345F" w:rsidP="00447AC8">
      <w:pPr>
        <w:jc w:val="center"/>
        <w:rPr>
          <w:rFonts w:ascii="Times New Roman" w:hAnsi="Times New Roman" w:cs="Times New Roman"/>
          <w:b/>
          <w:u w:val="single"/>
        </w:rPr>
      </w:pPr>
      <w:r w:rsidRPr="00C27EAA">
        <w:rPr>
          <w:rFonts w:ascii="Times New Roman" w:hAnsi="Times New Roman" w:cs="Times New Roman"/>
          <w:b/>
          <w:u w:val="single"/>
        </w:rPr>
        <w:t xml:space="preserve">Článek XI </w:t>
      </w:r>
      <w:r w:rsidR="00AC2F2E" w:rsidRPr="00C27EAA">
        <w:rPr>
          <w:rFonts w:ascii="Times New Roman" w:hAnsi="Times New Roman" w:cs="Times New Roman"/>
          <w:b/>
          <w:u w:val="single"/>
        </w:rPr>
        <w:t>Stavební deník</w:t>
      </w:r>
    </w:p>
    <w:p w:rsidR="00AC2F2E" w:rsidRPr="00C27EAA" w:rsidRDefault="00AC2F2E" w:rsidP="00801ED5">
      <w:pPr>
        <w:numPr>
          <w:ilvl w:val="0"/>
          <w:numId w:val="43"/>
        </w:numPr>
        <w:contextualSpacing/>
        <w:jc w:val="both"/>
        <w:rPr>
          <w:rFonts w:ascii="Times New Roman" w:hAnsi="Times New Roman" w:cs="Times New Roman"/>
        </w:rPr>
      </w:pPr>
      <w:r w:rsidRPr="00C27EAA">
        <w:rPr>
          <w:rFonts w:ascii="Times New Roman" w:hAnsi="Times New Roman" w:cs="Times New Roman"/>
        </w:rPr>
        <w:t>Zhotovitel je povinen o pracích, které provádí, vést stavební deník v souladu s ustanovením § 157 stavebního zákona, a to ode dne převzetí staveniště. Během pracovní doby musí být deník na stavbě trvale přístupný.</w:t>
      </w:r>
    </w:p>
    <w:p w:rsidR="00AC2F2E" w:rsidRPr="00C27EAA" w:rsidRDefault="00AC2F2E" w:rsidP="00801ED5">
      <w:pPr>
        <w:numPr>
          <w:ilvl w:val="0"/>
          <w:numId w:val="43"/>
        </w:numPr>
        <w:contextualSpacing/>
        <w:jc w:val="both"/>
        <w:rPr>
          <w:rFonts w:ascii="Times New Roman" w:hAnsi="Times New Roman" w:cs="Times New Roman"/>
        </w:rPr>
      </w:pPr>
      <w:r w:rsidRPr="00C27EAA">
        <w:rPr>
          <w:rFonts w:ascii="Times New Roman" w:hAnsi="Times New Roman" w:cs="Times New Roman"/>
        </w:rPr>
        <w:t>Do deníku se zapisují všechny skutečnosti rozhodné pro plnění této smlouvy, zejména údaje o časovém postupu prací a jejich jakosti, zdůvodnění odchylek prováděných prací od projektové dokumentace, údaje důležité pro posouzení hospodárnosti a údaje nutné pro posouzení prací orgány státní správy. Objednatel je povinen sledovat obsah deníku a k zápisům připojovat své stanovisko do tří pracovních d</w:t>
      </w:r>
      <w:r w:rsidR="00801ED5" w:rsidRPr="00C27EAA">
        <w:rPr>
          <w:rFonts w:ascii="Times New Roman" w:hAnsi="Times New Roman" w:cs="Times New Roman"/>
        </w:rPr>
        <w:t>nů.</w:t>
      </w:r>
    </w:p>
    <w:p w:rsidR="00AC2F2E" w:rsidRPr="00C27EAA" w:rsidRDefault="00AC2F2E" w:rsidP="00801ED5">
      <w:pPr>
        <w:numPr>
          <w:ilvl w:val="0"/>
          <w:numId w:val="43"/>
        </w:numPr>
        <w:contextualSpacing/>
        <w:jc w:val="both"/>
        <w:rPr>
          <w:rFonts w:ascii="Times New Roman" w:hAnsi="Times New Roman" w:cs="Times New Roman"/>
        </w:rPr>
      </w:pPr>
      <w:r w:rsidRPr="00C27EAA">
        <w:rPr>
          <w:rFonts w:ascii="Times New Roman" w:hAnsi="Times New Roman" w:cs="Times New Roman"/>
        </w:rPr>
        <w:t>Denní záznamy se do deníku zapisují čitelně a podepisují zodpovědným stavbyvedoucím zhotovitele, a to zásadně ten den, kdy byly práce provedeny nebo kdy nastaly okolnosti, které jsou předmětem zápisu.</w:t>
      </w:r>
    </w:p>
    <w:p w:rsidR="00AC2F2E" w:rsidRPr="00C27EAA" w:rsidRDefault="00AC2F2E" w:rsidP="00801ED5">
      <w:pPr>
        <w:numPr>
          <w:ilvl w:val="0"/>
          <w:numId w:val="43"/>
        </w:numPr>
        <w:contextualSpacing/>
        <w:jc w:val="both"/>
        <w:rPr>
          <w:rFonts w:ascii="Times New Roman" w:hAnsi="Times New Roman" w:cs="Times New Roman"/>
        </w:rPr>
      </w:pPr>
      <w:r w:rsidRPr="00C27EAA">
        <w:rPr>
          <w:rFonts w:ascii="Times New Roman" w:hAnsi="Times New Roman" w:cs="Times New Roman"/>
        </w:rPr>
        <w:t>Mimo stavbyvedoucího zhotovitele může provádět potřebné záznamy v deníku technický dozor objednatele, zodpovědný projektant stavby, dále státní orgány stavebního dozoru, popřípadě koordinátor BOZP a jiné příslušné orgány státní správy a k tomu zmocněni zástupci objednatele a subdodavatelů.</w:t>
      </w:r>
    </w:p>
    <w:p w:rsidR="00AC2F2E" w:rsidRPr="00C27EAA" w:rsidRDefault="00801ED5" w:rsidP="00801ED5">
      <w:pPr>
        <w:numPr>
          <w:ilvl w:val="0"/>
          <w:numId w:val="43"/>
        </w:numPr>
        <w:contextualSpacing/>
        <w:jc w:val="both"/>
        <w:rPr>
          <w:rFonts w:ascii="Times New Roman" w:hAnsi="Times New Roman" w:cs="Times New Roman"/>
        </w:rPr>
      </w:pPr>
      <w:r w:rsidRPr="00C27EAA">
        <w:rPr>
          <w:rFonts w:ascii="Times New Roman" w:hAnsi="Times New Roman" w:cs="Times New Roman"/>
        </w:rPr>
        <w:t>J</w:t>
      </w:r>
      <w:r w:rsidR="00AC2F2E" w:rsidRPr="00C27EAA">
        <w:rPr>
          <w:rFonts w:ascii="Times New Roman" w:hAnsi="Times New Roman" w:cs="Times New Roman"/>
        </w:rPr>
        <w:t>estliže stavbyvedoucí zhotovitele nesouhlasí s provedeným záznamem objednatele nebo jím prověřeným zástupcem, popřípadě se záznamem učiněným zodpovědným projektantem stavby, je povinen připojit k záznamu, do tří pracovních dnů, své stanovisko, jinak se má za to, že s obsahem záznamu objednatele nebo projektanta stavby, souhlasí</w:t>
      </w:r>
      <w:r w:rsidRPr="00C27EAA">
        <w:rPr>
          <w:rFonts w:ascii="Times New Roman" w:hAnsi="Times New Roman" w:cs="Times New Roman"/>
        </w:rPr>
        <w:t>.</w:t>
      </w:r>
    </w:p>
    <w:p w:rsidR="000B345F" w:rsidRPr="00C27EAA" w:rsidRDefault="000B345F" w:rsidP="000B345F">
      <w:pPr>
        <w:ind w:left="360"/>
        <w:contextualSpacing/>
        <w:jc w:val="both"/>
        <w:rPr>
          <w:rFonts w:ascii="Times New Roman" w:hAnsi="Times New Roman" w:cs="Times New Roman"/>
        </w:rPr>
      </w:pPr>
    </w:p>
    <w:p w:rsidR="009F042C" w:rsidRPr="00C27EAA" w:rsidRDefault="009F042C" w:rsidP="000B345F">
      <w:pPr>
        <w:ind w:left="360"/>
        <w:contextualSpacing/>
        <w:jc w:val="both"/>
        <w:rPr>
          <w:rFonts w:ascii="Times New Roman" w:hAnsi="Times New Roman" w:cs="Times New Roman"/>
        </w:rPr>
      </w:pPr>
    </w:p>
    <w:p w:rsidR="00AC2F2E" w:rsidRPr="00C27EAA" w:rsidRDefault="000B345F" w:rsidP="008A6898">
      <w:pPr>
        <w:jc w:val="center"/>
        <w:rPr>
          <w:rFonts w:ascii="Times New Roman" w:hAnsi="Times New Roman" w:cs="Times New Roman"/>
          <w:b/>
          <w:u w:val="single"/>
        </w:rPr>
      </w:pPr>
      <w:r w:rsidRPr="00C27EAA">
        <w:rPr>
          <w:rFonts w:ascii="Times New Roman" w:hAnsi="Times New Roman" w:cs="Times New Roman"/>
          <w:b/>
          <w:u w:val="single"/>
        </w:rPr>
        <w:t xml:space="preserve">Článek XII. </w:t>
      </w:r>
      <w:r w:rsidR="00AC2F2E" w:rsidRPr="00C27EAA">
        <w:rPr>
          <w:rFonts w:ascii="Times New Roman" w:hAnsi="Times New Roman" w:cs="Times New Roman"/>
          <w:b/>
          <w:u w:val="single"/>
        </w:rPr>
        <w:t>Dozor nad plněním podmínek smlouvy</w:t>
      </w:r>
    </w:p>
    <w:p w:rsidR="00AC2F2E" w:rsidRPr="00C27EAA" w:rsidRDefault="00AC2F2E" w:rsidP="008A6898">
      <w:pPr>
        <w:numPr>
          <w:ilvl w:val="0"/>
          <w:numId w:val="44"/>
        </w:numPr>
        <w:contextualSpacing/>
        <w:jc w:val="both"/>
        <w:rPr>
          <w:rFonts w:ascii="Times New Roman" w:hAnsi="Times New Roman" w:cs="Times New Roman"/>
        </w:rPr>
      </w:pPr>
      <w:r w:rsidRPr="00C27EAA">
        <w:rPr>
          <w:rFonts w:ascii="Times New Roman" w:hAnsi="Times New Roman" w:cs="Times New Roman"/>
        </w:rPr>
        <w:lastRenderedPageBreak/>
        <w:t>Pověřený pracovník objednatele nebo pracovník provádějící technický dozor je oprávněn dát pracovníkům zhotovitele příkaz přerušit práci, pokud odpovědný zástupce zhotovitele není dosažitelný a je-li ohrožena bezpečnost provádění stavby, život nebo zdraví osob pracujících na stavbě, nebo hrozí-li vážné nebo hospodářské škody, či výrazné zhoršení kvality zhotovovaného díla. Není však oprávněn zasahovat do hospodářské činnosti zhotovitele.</w:t>
      </w:r>
    </w:p>
    <w:p w:rsidR="00AC2F2E" w:rsidRPr="00C27EAA" w:rsidRDefault="00AC2F2E" w:rsidP="008A6898">
      <w:pPr>
        <w:numPr>
          <w:ilvl w:val="0"/>
          <w:numId w:val="44"/>
        </w:numPr>
        <w:contextualSpacing/>
        <w:jc w:val="both"/>
        <w:rPr>
          <w:rFonts w:ascii="Times New Roman" w:hAnsi="Times New Roman" w:cs="Times New Roman"/>
        </w:rPr>
      </w:pPr>
      <w:r w:rsidRPr="00C27EAA">
        <w:rPr>
          <w:rFonts w:ascii="Times New Roman" w:hAnsi="Times New Roman" w:cs="Times New Roman"/>
        </w:rPr>
        <w:t>Na základě písemné výzvy zhotovitele, doručené pověřenému pracovníkovi objednatele minimálně tři pracovní dny předem, prověří zástupce objednatele práce, které v dalším pracovním postupu budou zakryty nebo se stanou nepřístupnými. Nedostaví-li se zástupce objednatele ke kontrole, ač byl řádně a ve lhůtě vyzván, může zhotovitel v pracích pokračovat. Jestliže objednatel bude dodatečně požadovat odkrytí těchto prací, je zhotovitel povinen toto odkrytí provést na náklady objednatele. V případě, že při dodatečné kontrole objednatel zjistí, že práce nebyly řádně provedeny, náklady na odkrytí těchto prací hradí zhotovitel. Zhotovitel hradí náklady na odkrytí rovněž v případě, že dílo zakryje, aniž podle výše uvedených podmínek vyzve objednatele ke kontrole díla. O výsledcích provedené prověrky zakrývaných prací pořídí smluvní strany písemný záznam do stavebního deníku.</w:t>
      </w:r>
    </w:p>
    <w:p w:rsidR="00AC2F2E" w:rsidRPr="00C27EAA" w:rsidRDefault="002460EB" w:rsidP="002460EB">
      <w:pPr>
        <w:numPr>
          <w:ilvl w:val="0"/>
          <w:numId w:val="44"/>
        </w:numPr>
        <w:contextualSpacing/>
        <w:jc w:val="both"/>
        <w:rPr>
          <w:rFonts w:ascii="Times New Roman" w:hAnsi="Times New Roman" w:cs="Times New Roman"/>
        </w:rPr>
      </w:pPr>
      <w:r w:rsidRPr="00C27EAA">
        <w:rPr>
          <w:rFonts w:ascii="Times New Roman" w:hAnsi="Times New Roman" w:cs="Times New Roman"/>
        </w:rPr>
        <w:t>Z</w:t>
      </w:r>
      <w:r w:rsidR="00AC2F2E" w:rsidRPr="00C27EAA">
        <w:rPr>
          <w:rFonts w:ascii="Times New Roman" w:hAnsi="Times New Roman" w:cs="Times New Roman"/>
        </w:rPr>
        <w:t>hotovitel je povinen na prověřování svých prací a dodávek, jejichž kvalitu a rozsah provedení kontroluje pověřený pracovník objednatele, zabezpečit účast svých pracovníků a činit neprodleně opatření k odstranění případných zjištěných závad a odchylek od projektu.</w:t>
      </w:r>
    </w:p>
    <w:p w:rsidR="00AC2F2E" w:rsidRPr="00C27EAA" w:rsidRDefault="002460EB" w:rsidP="008A6898">
      <w:pPr>
        <w:numPr>
          <w:ilvl w:val="0"/>
          <w:numId w:val="44"/>
        </w:numPr>
        <w:contextualSpacing/>
        <w:jc w:val="both"/>
        <w:rPr>
          <w:rFonts w:ascii="Times New Roman" w:hAnsi="Times New Roman" w:cs="Times New Roman"/>
        </w:rPr>
      </w:pPr>
      <w:r w:rsidRPr="00C27EAA">
        <w:rPr>
          <w:rFonts w:ascii="Times New Roman" w:hAnsi="Times New Roman" w:cs="Times New Roman"/>
        </w:rPr>
        <w:t>Z</w:t>
      </w:r>
      <w:r w:rsidR="00AC2F2E" w:rsidRPr="00C27EAA">
        <w:rPr>
          <w:rFonts w:ascii="Times New Roman" w:hAnsi="Times New Roman" w:cs="Times New Roman"/>
        </w:rPr>
        <w:t>hotovitel je povinen vyrozumět objednatele o případném ohrožení doby plnění a o všech skutečnostech, které mohou předmět plnění znemožnit.</w:t>
      </w:r>
    </w:p>
    <w:p w:rsidR="002460EB" w:rsidRPr="00C27EAA" w:rsidRDefault="002460EB" w:rsidP="000B3540">
      <w:pPr>
        <w:contextualSpacing/>
        <w:jc w:val="both"/>
        <w:rPr>
          <w:rFonts w:ascii="Times New Roman" w:hAnsi="Times New Roman" w:cs="Times New Roman"/>
        </w:rPr>
      </w:pPr>
    </w:p>
    <w:p w:rsidR="008A15AB" w:rsidRPr="00C27EAA" w:rsidRDefault="008A15AB" w:rsidP="000B3540">
      <w:pPr>
        <w:contextualSpacing/>
        <w:jc w:val="both"/>
        <w:rPr>
          <w:rFonts w:ascii="Times New Roman" w:hAnsi="Times New Roman" w:cs="Times New Roman"/>
        </w:rPr>
      </w:pPr>
    </w:p>
    <w:p w:rsidR="00AC2F2E" w:rsidRPr="00C27EAA" w:rsidRDefault="002460EB" w:rsidP="002460EB">
      <w:pPr>
        <w:jc w:val="center"/>
        <w:rPr>
          <w:rFonts w:ascii="Times New Roman" w:hAnsi="Times New Roman" w:cs="Times New Roman"/>
          <w:b/>
          <w:u w:val="single"/>
        </w:rPr>
      </w:pPr>
      <w:r w:rsidRPr="00C27EAA">
        <w:rPr>
          <w:rFonts w:ascii="Times New Roman" w:hAnsi="Times New Roman" w:cs="Times New Roman"/>
          <w:b/>
          <w:u w:val="single"/>
        </w:rPr>
        <w:t xml:space="preserve">Článek XIII </w:t>
      </w:r>
      <w:r w:rsidR="00AC2F2E" w:rsidRPr="00C27EAA">
        <w:rPr>
          <w:rFonts w:ascii="Times New Roman" w:hAnsi="Times New Roman" w:cs="Times New Roman"/>
          <w:b/>
          <w:u w:val="single"/>
        </w:rPr>
        <w:t>Předání a převzetí předmětu díla</w:t>
      </w:r>
    </w:p>
    <w:p w:rsidR="00AC2F2E" w:rsidRPr="00C27EAA" w:rsidRDefault="00D64079"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Dílo je do</w:t>
      </w:r>
      <w:r w:rsidR="00AC2F2E" w:rsidRPr="00C27EAA">
        <w:rPr>
          <w:rFonts w:ascii="Times New Roman" w:hAnsi="Times New Roman" w:cs="Times New Roman"/>
        </w:rPr>
        <w:t>kon</w:t>
      </w:r>
      <w:r w:rsidRPr="00C27EAA">
        <w:rPr>
          <w:rFonts w:ascii="Times New Roman" w:hAnsi="Times New Roman" w:cs="Times New Roman"/>
        </w:rPr>
        <w:t>čeno</w:t>
      </w:r>
      <w:r w:rsidR="00D1288F" w:rsidRPr="00C27EAA">
        <w:rPr>
          <w:rFonts w:ascii="Times New Roman" w:hAnsi="Times New Roman" w:cs="Times New Roman"/>
        </w:rPr>
        <w:t xml:space="preserve"> jeho předáním a převzetím </w:t>
      </w:r>
      <w:r w:rsidRPr="00C27EAA">
        <w:rPr>
          <w:rFonts w:ascii="Times New Roman" w:hAnsi="Times New Roman" w:cs="Times New Roman"/>
        </w:rPr>
        <w:t>ve smyslu příslušných norem podpisem</w:t>
      </w:r>
      <w:r w:rsidR="00AC2F2E" w:rsidRPr="00C27EAA">
        <w:rPr>
          <w:rFonts w:ascii="Times New Roman" w:hAnsi="Times New Roman" w:cs="Times New Roman"/>
        </w:rPr>
        <w:t xml:space="preserve"> protokolu o předání a převzetí stavby, uvedením terénu do původního stavu, předáním dokladů o předepsaných zkouškách a revizích a předáním projektové dokumentace skutečného provedení stavby.</w:t>
      </w:r>
    </w:p>
    <w:p w:rsidR="00AC2F2E" w:rsidRPr="00C27EAA" w:rsidRDefault="00D64079"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Dokončené dílo podle čl. I a II</w:t>
      </w:r>
      <w:r w:rsidR="00AC2F2E" w:rsidRPr="00C27EAA">
        <w:rPr>
          <w:rFonts w:ascii="Times New Roman" w:hAnsi="Times New Roman" w:cs="Times New Roman"/>
        </w:rPr>
        <w:t xml:space="preserve"> smlouvy zhotovitel </w:t>
      </w:r>
      <w:r w:rsidRPr="00C27EAA">
        <w:rPr>
          <w:rFonts w:ascii="Times New Roman" w:hAnsi="Times New Roman" w:cs="Times New Roman"/>
        </w:rPr>
        <w:t>předá objednateli a objednatel dílo</w:t>
      </w:r>
      <w:r w:rsidR="00AC2F2E" w:rsidRPr="00C27EAA">
        <w:rPr>
          <w:rFonts w:ascii="Times New Roman" w:hAnsi="Times New Roman" w:cs="Times New Roman"/>
        </w:rPr>
        <w:t xml:space="preserve"> převezme protokolárně písemným záznamem.</w:t>
      </w:r>
    </w:p>
    <w:p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Zhotovitel je povinen písemně oznámit objednateli, nejméně 7 dnů předem, kdy bude předmět díla nebo jeho část připravena k předání a převzetí. Na základě návrhu zhotovitele jsou pak smluvní strany povinny dohodnout časový pracovní harmonogram tak, aby zajišťoval plynulé, souhrnné a hospodárné předání a převzetí a možnost přizvání příslušných organizací.</w:t>
      </w:r>
    </w:p>
    <w:p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 xml:space="preserve">Splněním díla se rozumí úplné </w:t>
      </w:r>
      <w:r w:rsidR="00D1288F" w:rsidRPr="00C27EAA">
        <w:rPr>
          <w:rFonts w:ascii="Times New Roman" w:hAnsi="Times New Roman" w:cs="Times New Roman"/>
        </w:rPr>
        <w:t>dokončení stavby, tj. provedení</w:t>
      </w:r>
      <w:r w:rsidRPr="00C27EAA">
        <w:rPr>
          <w:rFonts w:ascii="Times New Roman" w:hAnsi="Times New Roman" w:cs="Times New Roman"/>
        </w:rPr>
        <w:t xml:space="preserve"> všech stavebních a jiných prací, dle projektové dokumentace a uzavřené smlouvy o dílo ve znění případných změn a doplňků, včetně písemně dohodnutých víceprací. Dále se tím rozumí vyklizení staveniště a podepsání posledního zápisu o předání a převzetí stavby, předání dokladů o předepsaných zkouškách a revizích, dodání dokladů o ekologické likvidaci vzniklých odpadů, odstranění všech případných vad a nedodělků bránících užívání díla a předání projektové dokumentace o skutečném stavu provedení díla. Dílo se považuje za dokončené a předané podpisem protokolu o předání a převzetí stavby.</w:t>
      </w:r>
    </w:p>
    <w:p w:rsidR="00AC2F2E" w:rsidRPr="00C27EAA" w:rsidRDefault="006E49A7"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Z</w:t>
      </w:r>
      <w:r w:rsidR="00AC2F2E" w:rsidRPr="00C27EAA">
        <w:rPr>
          <w:rFonts w:ascii="Times New Roman" w:hAnsi="Times New Roman" w:cs="Times New Roman"/>
        </w:rPr>
        <w:t>hotovitel splní svou povinnost provést dílo jeho řádným zhotovením a předáním objednateli. Dílo je možno předat a převzít, jestliže provedení díla odpovídá požadavkům uvedeným ve smlouvě, příslušným právním předpisům, normám nebo jiné dokumentaci vztahující se k provedení díla, popřípadě pokud umožní užívání, k němuž bylo určeno a zhotoveno.</w:t>
      </w:r>
    </w:p>
    <w:p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Podmínkou předání a převzetí díla je úspěšné provedení všech zkoušek předepsaných zvláštními předpisy, závaznými platnými normami a projektovou dokumentací. Doklady o těchto zkouškách podmiňují převzetí díla.</w:t>
      </w:r>
    </w:p>
    <w:p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lastRenderedPageBreak/>
        <w:t>Objednatel je povinen připravit p</w:t>
      </w:r>
      <w:r w:rsidR="0068325B" w:rsidRPr="00C27EAA">
        <w:rPr>
          <w:rFonts w:ascii="Times New Roman" w:hAnsi="Times New Roman" w:cs="Times New Roman"/>
        </w:rPr>
        <w:t xml:space="preserve">ro přejímací řízení veškeré </w:t>
      </w:r>
      <w:r w:rsidRPr="00C27EAA">
        <w:rPr>
          <w:rFonts w:ascii="Times New Roman" w:hAnsi="Times New Roman" w:cs="Times New Roman"/>
        </w:rPr>
        <w:t>doklady tak, aby jejich porovnáním s doklady zhotovitele bylo zajištěno kvalitní a úplné provedení tohoto řízení.</w:t>
      </w:r>
    </w:p>
    <w:p w:rsidR="00C27EAA" w:rsidRPr="00C27EAA" w:rsidRDefault="00AC2F2E" w:rsidP="00C27EAA">
      <w:pPr>
        <w:numPr>
          <w:ilvl w:val="0"/>
          <w:numId w:val="45"/>
        </w:numPr>
        <w:contextualSpacing/>
        <w:jc w:val="both"/>
        <w:rPr>
          <w:rFonts w:ascii="Times New Roman" w:hAnsi="Times New Roman" w:cs="Times New Roman"/>
        </w:rPr>
      </w:pPr>
      <w:r w:rsidRPr="00C27EAA">
        <w:rPr>
          <w:rFonts w:ascii="Times New Roman" w:hAnsi="Times New Roman" w:cs="Times New Roman"/>
        </w:rPr>
        <w:t>K přejímce díla je zhotovitel povinen objednateli předložit a objednateli předat:</w:t>
      </w:r>
    </w:p>
    <w:p w:rsid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veškerou dokumentaci související s prováděním díla;</w:t>
      </w:r>
    </w:p>
    <w:p w:rsid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certifikáty a provést zaškolení obsluhy. Vše výlučně v českém jazyce a podle předpisů platných v ČR pokud nebude dohodnuto jinak;</w:t>
      </w:r>
    </w:p>
    <w:p w:rsidR="00C27EAA" w:rsidRDefault="00C27EAA" w:rsidP="00C27EAA">
      <w:pPr>
        <w:pStyle w:val="Odstavecseseznamem"/>
        <w:numPr>
          <w:ilvl w:val="0"/>
          <w:numId w:val="48"/>
        </w:numPr>
        <w:jc w:val="both"/>
        <w:rPr>
          <w:rFonts w:ascii="Times New Roman" w:hAnsi="Times New Roman" w:cs="Times New Roman"/>
        </w:rPr>
      </w:pPr>
      <w:r>
        <w:rPr>
          <w:rFonts w:ascii="Times New Roman" w:hAnsi="Times New Roman" w:cs="Times New Roman"/>
        </w:rPr>
        <w:t>dokumentaci</w:t>
      </w:r>
      <w:r w:rsidR="00AC2F2E" w:rsidRPr="00C27EAA">
        <w:rPr>
          <w:rFonts w:ascii="Times New Roman" w:hAnsi="Times New Roman" w:cs="Times New Roman"/>
        </w:rPr>
        <w:t xml:space="preserve"> skutečného provedení díla – 2 </w:t>
      </w:r>
      <w:proofErr w:type="spellStart"/>
      <w:r w:rsidR="00AC2F2E" w:rsidRPr="00C27EAA">
        <w:rPr>
          <w:rFonts w:ascii="Times New Roman" w:hAnsi="Times New Roman" w:cs="Times New Roman"/>
        </w:rPr>
        <w:t>paré</w:t>
      </w:r>
      <w:proofErr w:type="spellEnd"/>
      <w:r w:rsidR="00AC2F2E" w:rsidRPr="00C27EAA">
        <w:rPr>
          <w:rFonts w:ascii="Times New Roman" w:hAnsi="Times New Roman" w:cs="Times New Roman"/>
        </w:rPr>
        <w:t>. U výkresů, kde nedošlo ke změně, bude vyznačeno „beze změn“. Všechny výkresy budou označeny jménem a příjmením osoby, která odpovídá za výkres;</w:t>
      </w:r>
    </w:p>
    <w:p w:rsid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 xml:space="preserve">stavební </w:t>
      </w:r>
      <w:proofErr w:type="gramStart"/>
      <w:r w:rsidRPr="00C27EAA">
        <w:rPr>
          <w:rFonts w:ascii="Times New Roman" w:hAnsi="Times New Roman" w:cs="Times New Roman"/>
        </w:rPr>
        <w:t>deník(y);</w:t>
      </w:r>
      <w:proofErr w:type="gramEnd"/>
    </w:p>
    <w:p w:rsidR="00C27EAA" w:rsidRDefault="00C27EAA"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z</w:t>
      </w:r>
      <w:r w:rsidR="00AC2F2E" w:rsidRPr="00C27EAA">
        <w:rPr>
          <w:rFonts w:ascii="Times New Roman" w:hAnsi="Times New Roman" w:cs="Times New Roman"/>
        </w:rPr>
        <w:t>ápis o předání a převzetí inženýrských sítí, které byly stavbou dotčeny;</w:t>
      </w:r>
    </w:p>
    <w:p w:rsid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technické listy, atesty, doklady o požadovaných vlastnostech použitého materiálu a výrobků (dle zák. č. 22/1997 Sb., ve znění pozdějších předpisů – prohlášení o shodě);</w:t>
      </w:r>
    </w:p>
    <w:p w:rsid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ostatní doklady, osvědčující jakost a spolehlivost provedení stavby, které si objednatel vyžádá a kterými bude prokázáno dosažení předepsané kvality a parametrů;</w:t>
      </w:r>
    </w:p>
    <w:p w:rsid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 xml:space="preserve">geometrický plán stavby pro vklad do katastru v tištěné podobě v potřebném počtu vyhotovení, 1x el. </w:t>
      </w:r>
      <w:proofErr w:type="gramStart"/>
      <w:r w:rsidRPr="00C27EAA">
        <w:rPr>
          <w:rFonts w:ascii="Times New Roman" w:hAnsi="Times New Roman" w:cs="Times New Roman"/>
        </w:rPr>
        <w:t>nosič</w:t>
      </w:r>
      <w:proofErr w:type="gramEnd"/>
      <w:r w:rsidRPr="00C27EAA">
        <w:rPr>
          <w:rFonts w:ascii="Times New Roman" w:hAnsi="Times New Roman" w:cs="Times New Roman"/>
        </w:rPr>
        <w:t>;</w:t>
      </w:r>
    </w:p>
    <w:p w:rsidR="0068325B" w:rsidRPr="00C27EAA" w:rsidRDefault="00AC2F2E" w:rsidP="00C27EAA">
      <w:pPr>
        <w:pStyle w:val="Odstavecseseznamem"/>
        <w:numPr>
          <w:ilvl w:val="0"/>
          <w:numId w:val="48"/>
        </w:numPr>
        <w:jc w:val="both"/>
        <w:rPr>
          <w:rFonts w:ascii="Times New Roman" w:hAnsi="Times New Roman" w:cs="Times New Roman"/>
        </w:rPr>
      </w:pPr>
      <w:r w:rsidRPr="00C27EAA">
        <w:rPr>
          <w:rFonts w:ascii="Times New Roman" w:hAnsi="Times New Roman" w:cs="Times New Roman"/>
        </w:rPr>
        <w:t>zaměření skutečného provedení stavby na podkladu katastrální mapy.</w:t>
      </w:r>
    </w:p>
    <w:p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O předání a převzetí díla sepíšou strany zápis, který obsahuje zejména zhodnocení jakosti provedených prací, soupis zjištěných vad a nedodělků které nebrání užívání stavby, dohodu o opatřeních a lhůtách k odstranění případných vad a nedodělků, popřípadě dohodu o slevě z ceny díla nebo o jiných právech z odpovědnosti za vady. Po podepsání zápisu oprávněnými zástupci obou smluvních stran, považují se veškerá opatření a lhůty v něm uvedené za dohodnuté, pokud některá ze stran neuvede, že s určitými jeho body nesouhlasí. Jestliže jsou objednatelem v zápise vady popsány nebo uvedeny jak se projevují, platí, že tím současně požaduje po zhotoviteli jejich bezplatné odstranění. Za vady, které se projevily po odevzdání díla, zodpovídá zhotovitel v rozsahu sjednané záruky za jakost.</w:t>
      </w:r>
    </w:p>
    <w:p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V případě, že objednatel řádně dokončený předmět smlouvy - dílo nepřevezme, uvede v zápise oprávněný důvod jeho nepřevzetí. Po odstranění nedostatků, pro které objednatel odmítl dílo převzít, opakuje se přejímací řízení v nezbytně nutném rozsahu. Z opakované přejímky sepíšou smluvní strany dodatek k zápisu z předání a převzetí díla, v němž objednatel prohlásí, že stavební dílo nebo jeho dohodnutou část od zhotovitele přejímá. Zápis o předání a převzetí díla je pak sestaven vzájemným podepsáním dodatku zápisu oprávněnými zástupci obou smluvních stran.</w:t>
      </w:r>
    </w:p>
    <w:p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Pokud se strany nedohodnou ani v opakovaném řízení na oprávněnosti či neoprávněnosti nepřevzetí díla ve lhůtě 21 dnů od zahájení opětovného předávacího řízení, vzniklý spor bude předán k rozhodnutí příslušnému soudu. Pravomocné rozhodnutí soudu je pro obě smluvní strany závazné.</w:t>
      </w:r>
    </w:p>
    <w:p w:rsidR="00AC2F2E" w:rsidRPr="00C27EAA" w:rsidRDefault="00AC2F2E" w:rsidP="0068325B">
      <w:pPr>
        <w:numPr>
          <w:ilvl w:val="0"/>
          <w:numId w:val="45"/>
        </w:numPr>
        <w:contextualSpacing/>
        <w:jc w:val="both"/>
        <w:rPr>
          <w:rFonts w:ascii="Times New Roman" w:hAnsi="Times New Roman" w:cs="Times New Roman"/>
        </w:rPr>
      </w:pPr>
      <w:r w:rsidRPr="00C27EAA">
        <w:rPr>
          <w:rFonts w:ascii="Times New Roman" w:hAnsi="Times New Roman" w:cs="Times New Roman"/>
        </w:rPr>
        <w:t>Zhotovitel odpovídá za to, že zhotovené a objednateli předané dílo v rozsahu čl. I. této smlouvy je kompletní, že má vlastnosti určené projektem stavby, platnými ČSN a touto smlouvou a že dodané množství se shoduje s údaji v průvodních dokladech.</w:t>
      </w:r>
    </w:p>
    <w:p w:rsidR="000B3540" w:rsidRDefault="000B3540" w:rsidP="00AC2F2E">
      <w:pPr>
        <w:contextualSpacing/>
        <w:jc w:val="both"/>
        <w:rPr>
          <w:rFonts w:ascii="Times New Roman" w:hAnsi="Times New Roman" w:cs="Times New Roman"/>
          <w:b/>
          <w:u w:val="single"/>
        </w:rPr>
      </w:pPr>
    </w:p>
    <w:p w:rsidR="00C27EAA" w:rsidRPr="00C27EAA" w:rsidRDefault="00C27EAA" w:rsidP="00AC2F2E">
      <w:pPr>
        <w:contextualSpacing/>
        <w:jc w:val="both"/>
        <w:rPr>
          <w:rFonts w:ascii="Times New Roman" w:hAnsi="Times New Roman" w:cs="Times New Roman"/>
          <w:b/>
          <w:u w:val="single"/>
        </w:rPr>
      </w:pPr>
    </w:p>
    <w:p w:rsidR="000B3540" w:rsidRPr="00C27EAA" w:rsidRDefault="002460EB" w:rsidP="009F042C">
      <w:pPr>
        <w:jc w:val="center"/>
        <w:rPr>
          <w:rFonts w:ascii="Times New Roman" w:hAnsi="Times New Roman" w:cs="Times New Roman"/>
          <w:b/>
          <w:u w:val="single"/>
        </w:rPr>
      </w:pPr>
      <w:r w:rsidRPr="00C27EAA">
        <w:rPr>
          <w:rFonts w:ascii="Times New Roman" w:hAnsi="Times New Roman" w:cs="Times New Roman"/>
          <w:b/>
          <w:u w:val="single"/>
        </w:rPr>
        <w:t xml:space="preserve">Článek XIV </w:t>
      </w:r>
      <w:r w:rsidR="00AC2F2E" w:rsidRPr="00C27EAA">
        <w:rPr>
          <w:rFonts w:ascii="Times New Roman" w:hAnsi="Times New Roman" w:cs="Times New Roman"/>
          <w:b/>
          <w:u w:val="single"/>
        </w:rPr>
        <w:t>Změna smlouvy, odstoupení od smlouvy</w:t>
      </w:r>
    </w:p>
    <w:p w:rsidR="00AC2F2E" w:rsidRPr="00C27EAA" w:rsidRDefault="00AC2F2E" w:rsidP="008A2363">
      <w:pPr>
        <w:numPr>
          <w:ilvl w:val="0"/>
          <w:numId w:val="46"/>
        </w:numPr>
        <w:contextualSpacing/>
        <w:jc w:val="both"/>
        <w:rPr>
          <w:rFonts w:ascii="Times New Roman" w:hAnsi="Times New Roman" w:cs="Times New Roman"/>
        </w:rPr>
      </w:pPr>
      <w:r w:rsidRPr="00C27EAA">
        <w:rPr>
          <w:rFonts w:ascii="Times New Roman" w:hAnsi="Times New Roman" w:cs="Times New Roman"/>
        </w:rPr>
        <w:t xml:space="preserve">Tuto smlouvu lze změnit pouze číslovaným písemným oboustranně potvrzeným smluvním ujednáním nazvaným „Dodatek“ a podepsaným oprávněnými zástupci stran. Nastanou-li u některé ze stran skutečnosti bránící řádnému plnění smlouvy, je povinna to ihned, bez zbytečného </w:t>
      </w:r>
      <w:r w:rsidRPr="00C27EAA">
        <w:rPr>
          <w:rFonts w:ascii="Times New Roman" w:hAnsi="Times New Roman" w:cs="Times New Roman"/>
        </w:rPr>
        <w:lastRenderedPageBreak/>
        <w:t>odkladu, oznámit druhé straně a vyvolat jednání zástupců oprávněných ke změně a podpisu smlouvy.</w:t>
      </w:r>
    </w:p>
    <w:p w:rsidR="00AC2F2E" w:rsidRPr="00C27EAA" w:rsidRDefault="00AC2F2E" w:rsidP="008A2363">
      <w:pPr>
        <w:numPr>
          <w:ilvl w:val="0"/>
          <w:numId w:val="46"/>
        </w:numPr>
        <w:contextualSpacing/>
        <w:jc w:val="both"/>
        <w:rPr>
          <w:rFonts w:ascii="Times New Roman" w:hAnsi="Times New Roman" w:cs="Times New Roman"/>
        </w:rPr>
      </w:pPr>
      <w:r w:rsidRPr="00C27EAA">
        <w:rPr>
          <w:rFonts w:ascii="Times New Roman" w:hAnsi="Times New Roman" w:cs="Times New Roman"/>
        </w:rPr>
        <w:t>Chce-li některá ze stran od této smlouvy odstoupit na základě ustanovení § 2001 občanského zákoníku je povinna písemně doručit druhé straně důvody svého odstoupení, které ji k takovému kroku opravňují, s uvedením termínu, k němuž od smlouvy odstupuje. Bez těchto náležitostí je odstoupení neplatné.</w:t>
      </w:r>
    </w:p>
    <w:p w:rsidR="00C27EAA" w:rsidRDefault="00AC2F2E" w:rsidP="00C27EAA">
      <w:pPr>
        <w:numPr>
          <w:ilvl w:val="0"/>
          <w:numId w:val="46"/>
        </w:numPr>
        <w:contextualSpacing/>
        <w:jc w:val="both"/>
        <w:rPr>
          <w:rFonts w:ascii="Times New Roman" w:hAnsi="Times New Roman" w:cs="Times New Roman"/>
        </w:rPr>
      </w:pPr>
      <w:r w:rsidRPr="00C27EAA">
        <w:rPr>
          <w:rFonts w:ascii="Times New Roman" w:hAnsi="Times New Roman" w:cs="Times New Roman"/>
        </w:rPr>
        <w:t>Smluvní strany se podle § 2002 občanského zákoníku dohodly, že za důvod k odstoupení od smlouvy v důsledku závažných a podstatných porušení smluvních povinností pokládají:</w:t>
      </w:r>
    </w:p>
    <w:p w:rsidR="00C27EAA" w:rsidRPr="00C27EAA" w:rsidRDefault="008A2363" w:rsidP="00C27EAA">
      <w:pPr>
        <w:pStyle w:val="Odstavecseseznamem"/>
        <w:numPr>
          <w:ilvl w:val="0"/>
          <w:numId w:val="47"/>
        </w:numPr>
        <w:jc w:val="both"/>
        <w:rPr>
          <w:rFonts w:ascii="Times New Roman" w:hAnsi="Times New Roman" w:cs="Times New Roman"/>
        </w:rPr>
      </w:pPr>
      <w:r w:rsidRPr="00C27EAA">
        <w:rPr>
          <w:rFonts w:ascii="Times New Roman" w:hAnsi="Times New Roman" w:cs="Times New Roman"/>
        </w:rPr>
        <w:t>prodlení s termínem dokončení stavby podle této smlouvy dobu delší než 30</w:t>
      </w:r>
      <w:r w:rsidR="00D1288F" w:rsidRPr="00C27EAA">
        <w:rPr>
          <w:rFonts w:ascii="Times New Roman" w:hAnsi="Times New Roman" w:cs="Times New Roman"/>
        </w:rPr>
        <w:t xml:space="preserve"> dnů</w:t>
      </w:r>
      <w:r w:rsidRPr="00C27EAA">
        <w:rPr>
          <w:rFonts w:ascii="Times New Roman" w:hAnsi="Times New Roman" w:cs="Times New Roman"/>
        </w:rPr>
        <w:t xml:space="preserve"> z důvodů na straně zhotovitele nebo jeho poddodavatelů;</w:t>
      </w:r>
    </w:p>
    <w:p w:rsidR="00C27EAA" w:rsidRDefault="00AC2F2E" w:rsidP="00C27EAA">
      <w:pPr>
        <w:pStyle w:val="Odstavecseseznamem"/>
        <w:numPr>
          <w:ilvl w:val="0"/>
          <w:numId w:val="47"/>
        </w:numPr>
        <w:jc w:val="both"/>
        <w:rPr>
          <w:rFonts w:ascii="Times New Roman" w:hAnsi="Times New Roman" w:cs="Times New Roman"/>
        </w:rPr>
      </w:pPr>
      <w:r w:rsidRPr="00C27EAA">
        <w:rPr>
          <w:rFonts w:ascii="Times New Roman" w:hAnsi="Times New Roman" w:cs="Times New Roman"/>
        </w:rPr>
        <w:t>prodlení objednatele s plněním jeho smluvních povin</w:t>
      </w:r>
      <w:r w:rsidR="008A2363" w:rsidRPr="00C27EAA">
        <w:rPr>
          <w:rFonts w:ascii="Times New Roman" w:hAnsi="Times New Roman" w:cs="Times New Roman"/>
        </w:rPr>
        <w:t>ností ve věci placení ceny díla</w:t>
      </w:r>
      <w:r w:rsidRPr="00C27EAA">
        <w:rPr>
          <w:rFonts w:ascii="Times New Roman" w:hAnsi="Times New Roman" w:cs="Times New Roman"/>
        </w:rPr>
        <w:t xml:space="preserve"> </w:t>
      </w:r>
      <w:r w:rsidR="008A2363" w:rsidRPr="00C27EAA">
        <w:rPr>
          <w:rFonts w:ascii="Times New Roman" w:hAnsi="Times New Roman" w:cs="Times New Roman"/>
        </w:rPr>
        <w:t xml:space="preserve">a </w:t>
      </w:r>
      <w:r w:rsidRPr="00C27EAA">
        <w:rPr>
          <w:rFonts w:ascii="Times New Roman" w:hAnsi="Times New Roman" w:cs="Times New Roman"/>
        </w:rPr>
        <w:t>p</w:t>
      </w:r>
      <w:r w:rsidR="008A2363" w:rsidRPr="00C27EAA">
        <w:rPr>
          <w:rFonts w:ascii="Times New Roman" w:hAnsi="Times New Roman" w:cs="Times New Roman"/>
        </w:rPr>
        <w:t xml:space="preserve">ředání staveniště </w:t>
      </w:r>
      <w:r w:rsidR="000B3540" w:rsidRPr="00C27EAA">
        <w:rPr>
          <w:rFonts w:ascii="Times New Roman" w:hAnsi="Times New Roman" w:cs="Times New Roman"/>
        </w:rPr>
        <w:t xml:space="preserve">i </w:t>
      </w:r>
      <w:r w:rsidR="008A2363" w:rsidRPr="00C27EAA">
        <w:rPr>
          <w:rFonts w:ascii="Times New Roman" w:hAnsi="Times New Roman" w:cs="Times New Roman"/>
        </w:rPr>
        <w:t xml:space="preserve">přes </w:t>
      </w:r>
      <w:r w:rsidR="000B3540" w:rsidRPr="00C27EAA">
        <w:rPr>
          <w:rFonts w:ascii="Times New Roman" w:hAnsi="Times New Roman" w:cs="Times New Roman"/>
        </w:rPr>
        <w:t xml:space="preserve">prokazatelně doručené </w:t>
      </w:r>
      <w:r w:rsidR="008A2363" w:rsidRPr="00C27EAA">
        <w:rPr>
          <w:rFonts w:ascii="Times New Roman" w:hAnsi="Times New Roman" w:cs="Times New Roman"/>
        </w:rPr>
        <w:t>písemné upozornění zhotovitele</w:t>
      </w:r>
      <w:r w:rsidR="000B3540" w:rsidRPr="00C27EAA">
        <w:rPr>
          <w:rFonts w:ascii="Times New Roman" w:hAnsi="Times New Roman" w:cs="Times New Roman"/>
        </w:rPr>
        <w:t xml:space="preserve"> s poskytnutou dodatečnou lhůtou minimálně 5 dnů</w:t>
      </w:r>
      <w:r w:rsidR="008A2363" w:rsidRPr="00C27EAA">
        <w:rPr>
          <w:rFonts w:ascii="Times New Roman" w:hAnsi="Times New Roman" w:cs="Times New Roman"/>
        </w:rPr>
        <w:t>;</w:t>
      </w:r>
    </w:p>
    <w:p w:rsidR="00C27EAA" w:rsidRDefault="00AC2F2E" w:rsidP="00C27EAA">
      <w:pPr>
        <w:pStyle w:val="Odstavecseseznamem"/>
        <w:numPr>
          <w:ilvl w:val="0"/>
          <w:numId w:val="47"/>
        </w:numPr>
        <w:jc w:val="both"/>
        <w:rPr>
          <w:rFonts w:ascii="Times New Roman" w:hAnsi="Times New Roman" w:cs="Times New Roman"/>
        </w:rPr>
      </w:pPr>
      <w:r w:rsidRPr="00C27EAA">
        <w:rPr>
          <w:rFonts w:ascii="Times New Roman" w:hAnsi="Times New Roman" w:cs="Times New Roman"/>
        </w:rPr>
        <w:t xml:space="preserve">při přerušení prací </w:t>
      </w:r>
      <w:r w:rsidR="000B3540" w:rsidRPr="00C27EAA">
        <w:rPr>
          <w:rFonts w:ascii="Times New Roman" w:hAnsi="Times New Roman" w:cs="Times New Roman"/>
        </w:rPr>
        <w:t xml:space="preserve">v průběhu výstavby, neodůvodněném technologickým postupem výstavby, </w:t>
      </w:r>
      <w:r w:rsidRPr="00C27EAA">
        <w:rPr>
          <w:rFonts w:ascii="Times New Roman" w:hAnsi="Times New Roman" w:cs="Times New Roman"/>
        </w:rPr>
        <w:t>delší</w:t>
      </w:r>
      <w:r w:rsidR="000B3540" w:rsidRPr="00C27EAA">
        <w:rPr>
          <w:rFonts w:ascii="Times New Roman" w:hAnsi="Times New Roman" w:cs="Times New Roman"/>
        </w:rPr>
        <w:t>m</w:t>
      </w:r>
      <w:r w:rsidRPr="00C27EAA">
        <w:rPr>
          <w:rFonts w:ascii="Times New Roman" w:hAnsi="Times New Roman" w:cs="Times New Roman"/>
        </w:rPr>
        <w:t xml:space="preserve"> než 14 dnů, z důvodu na straně zhotovitele</w:t>
      </w:r>
      <w:r w:rsidR="00C27EAA" w:rsidRPr="00C27EAA">
        <w:rPr>
          <w:rFonts w:ascii="Times New Roman" w:hAnsi="Times New Roman" w:cs="Times New Roman"/>
        </w:rPr>
        <w:t>;</w:t>
      </w:r>
    </w:p>
    <w:p w:rsidR="00C27EAA" w:rsidRDefault="00AC2F2E" w:rsidP="00C27EAA">
      <w:pPr>
        <w:pStyle w:val="Odstavecseseznamem"/>
        <w:numPr>
          <w:ilvl w:val="0"/>
          <w:numId w:val="47"/>
        </w:numPr>
        <w:jc w:val="both"/>
        <w:rPr>
          <w:rFonts w:ascii="Times New Roman" w:hAnsi="Times New Roman" w:cs="Times New Roman"/>
        </w:rPr>
      </w:pPr>
      <w:r w:rsidRPr="00C27EAA">
        <w:rPr>
          <w:rFonts w:ascii="Times New Roman" w:hAnsi="Times New Roman" w:cs="Times New Roman"/>
        </w:rPr>
        <w:t>nezahájení prací zhotovitelem ani do 10 kalendářních dnů ode dne, kdy měl práce na díle zahájit</w:t>
      </w:r>
      <w:r w:rsidR="00C27EAA" w:rsidRPr="00C27EAA">
        <w:rPr>
          <w:rFonts w:ascii="Times New Roman" w:hAnsi="Times New Roman" w:cs="Times New Roman"/>
        </w:rPr>
        <w:t>;</w:t>
      </w:r>
    </w:p>
    <w:p w:rsidR="00C27EAA" w:rsidRDefault="00AC2F2E" w:rsidP="00C27EAA">
      <w:pPr>
        <w:pStyle w:val="Odstavecseseznamem"/>
        <w:numPr>
          <w:ilvl w:val="0"/>
          <w:numId w:val="47"/>
        </w:numPr>
        <w:jc w:val="both"/>
        <w:rPr>
          <w:rFonts w:ascii="Times New Roman" w:hAnsi="Times New Roman" w:cs="Times New Roman"/>
        </w:rPr>
      </w:pPr>
      <w:r w:rsidRPr="00C27EAA">
        <w:rPr>
          <w:rFonts w:ascii="Times New Roman" w:hAnsi="Times New Roman" w:cs="Times New Roman"/>
        </w:rPr>
        <w:t>opakované nedodržení ČSN a EN a technologických předpisů na straně zhotovitele</w:t>
      </w:r>
      <w:r w:rsidR="00C27EAA" w:rsidRPr="00C27EAA">
        <w:rPr>
          <w:rFonts w:ascii="Times New Roman" w:hAnsi="Times New Roman" w:cs="Times New Roman"/>
        </w:rPr>
        <w:t>.</w:t>
      </w:r>
    </w:p>
    <w:p w:rsidR="00C27EAA" w:rsidRPr="00C27EAA" w:rsidRDefault="008A2363" w:rsidP="00C27EAA">
      <w:pPr>
        <w:ind w:left="360"/>
        <w:jc w:val="both"/>
        <w:rPr>
          <w:rFonts w:ascii="Times New Roman" w:hAnsi="Times New Roman" w:cs="Times New Roman"/>
        </w:rPr>
      </w:pPr>
      <w:r w:rsidRPr="00C27EAA">
        <w:rPr>
          <w:rFonts w:ascii="Times New Roman" w:hAnsi="Times New Roman" w:cs="Times New Roman"/>
        </w:rPr>
        <w:t>Práva odstoupení se může dožadovat pouze strana, na které nespočívá důvod odstoupení.</w:t>
      </w:r>
    </w:p>
    <w:p w:rsidR="00AC2F2E" w:rsidRPr="00C27EAA" w:rsidRDefault="00AC2F2E" w:rsidP="008A2363">
      <w:pPr>
        <w:numPr>
          <w:ilvl w:val="0"/>
          <w:numId w:val="46"/>
        </w:numPr>
        <w:contextualSpacing/>
        <w:jc w:val="both"/>
        <w:rPr>
          <w:rFonts w:ascii="Times New Roman" w:hAnsi="Times New Roman" w:cs="Times New Roman"/>
        </w:rPr>
      </w:pPr>
      <w:r w:rsidRPr="00C27EAA">
        <w:rPr>
          <w:rFonts w:ascii="Times New Roman" w:hAnsi="Times New Roman" w:cs="Times New Roman"/>
        </w:rPr>
        <w:t>Pro nároky vzniklé odstoupením od smlouvy platí příslušná ustanovení občanského zákoníku.</w:t>
      </w:r>
    </w:p>
    <w:p w:rsidR="000B3540" w:rsidRDefault="000B3540" w:rsidP="00AC2F2E">
      <w:pPr>
        <w:contextualSpacing/>
        <w:jc w:val="both"/>
        <w:rPr>
          <w:rFonts w:ascii="Times New Roman" w:hAnsi="Times New Roman" w:cs="Times New Roman"/>
          <w:b/>
          <w:u w:val="single"/>
        </w:rPr>
      </w:pPr>
    </w:p>
    <w:p w:rsidR="00C27EAA" w:rsidRPr="00C27EAA" w:rsidRDefault="00C27EAA" w:rsidP="00AC2F2E">
      <w:pPr>
        <w:contextualSpacing/>
        <w:jc w:val="both"/>
        <w:rPr>
          <w:rFonts w:ascii="Times New Roman" w:hAnsi="Times New Roman" w:cs="Times New Roman"/>
          <w:b/>
          <w:u w:val="single"/>
        </w:rPr>
      </w:pPr>
    </w:p>
    <w:p w:rsidR="008A15AB" w:rsidRPr="00C27EAA" w:rsidRDefault="00AC5985" w:rsidP="00C27EAA">
      <w:pPr>
        <w:jc w:val="center"/>
        <w:rPr>
          <w:rFonts w:ascii="Times New Roman" w:hAnsi="Times New Roman" w:cs="Times New Roman"/>
          <w:b/>
          <w:u w:val="single"/>
        </w:rPr>
      </w:pPr>
      <w:r w:rsidRPr="00C27EAA">
        <w:rPr>
          <w:rFonts w:ascii="Times New Roman" w:hAnsi="Times New Roman" w:cs="Times New Roman"/>
          <w:b/>
          <w:u w:val="single"/>
        </w:rPr>
        <w:t>Článek XV Závěrečná ujednání</w:t>
      </w:r>
    </w:p>
    <w:p w:rsidR="00AC2F2E" w:rsidRPr="00C27EAA" w:rsidRDefault="00AC2F2E" w:rsidP="00AC5985">
      <w:pPr>
        <w:numPr>
          <w:ilvl w:val="0"/>
          <w:numId w:val="37"/>
        </w:numPr>
        <w:contextualSpacing/>
        <w:jc w:val="both"/>
        <w:rPr>
          <w:rFonts w:ascii="Times New Roman" w:hAnsi="Times New Roman" w:cs="Times New Roman"/>
        </w:rPr>
      </w:pPr>
      <w:r w:rsidRPr="00C27EAA">
        <w:rPr>
          <w:rFonts w:ascii="Times New Roman" w:hAnsi="Times New Roman" w:cs="Times New Roman"/>
        </w:rPr>
        <w:t>Smlouva se bude řídit českým právem, zejména zákonem č. 89/2012 Sb., občanský zákoník, ve znění pozdějších předpisů a případné spory budou řešit české soudy. Rozhodčí řízení je vyloučeno.</w:t>
      </w:r>
    </w:p>
    <w:p w:rsidR="00C27EAA" w:rsidRPr="00C27EAA" w:rsidRDefault="00AC2F2E" w:rsidP="00C27EAA">
      <w:pPr>
        <w:numPr>
          <w:ilvl w:val="0"/>
          <w:numId w:val="37"/>
        </w:numPr>
        <w:contextualSpacing/>
        <w:jc w:val="both"/>
        <w:rPr>
          <w:rFonts w:ascii="Times New Roman" w:hAnsi="Times New Roman" w:cs="Times New Roman"/>
        </w:rPr>
      </w:pPr>
      <w:r w:rsidRPr="00C27EAA">
        <w:rPr>
          <w:rFonts w:ascii="Times New Roman" w:hAnsi="Times New Roman" w:cs="Times New Roman"/>
        </w:rPr>
        <w:t>Nedílnou součástí smlouvy jsou nebo se stanou:</w:t>
      </w:r>
    </w:p>
    <w:p w:rsidR="00C27EAA" w:rsidRDefault="00C27EAA" w:rsidP="00C27EAA">
      <w:pPr>
        <w:pStyle w:val="Odstavecseseznamem"/>
        <w:numPr>
          <w:ilvl w:val="0"/>
          <w:numId w:val="47"/>
        </w:numPr>
        <w:jc w:val="both"/>
        <w:rPr>
          <w:rFonts w:ascii="Times New Roman" w:hAnsi="Times New Roman" w:cs="Times New Roman"/>
        </w:rPr>
      </w:pPr>
      <w:r>
        <w:rPr>
          <w:rFonts w:ascii="Times New Roman" w:hAnsi="Times New Roman" w:cs="Times New Roman"/>
        </w:rPr>
        <w:t xml:space="preserve">Příloha č. 1 - </w:t>
      </w:r>
      <w:r w:rsidR="008A2363" w:rsidRPr="00C27EAA">
        <w:rPr>
          <w:rFonts w:ascii="Times New Roman" w:hAnsi="Times New Roman" w:cs="Times New Roman"/>
        </w:rPr>
        <w:t xml:space="preserve">Projektová dokumentace; dokumentace pro provedení stavby Retenční nádrž Horosedly“ zpracované projekční společností </w:t>
      </w:r>
      <w:proofErr w:type="spellStart"/>
      <w:r w:rsidR="008A2363" w:rsidRPr="00C27EAA">
        <w:rPr>
          <w:rFonts w:ascii="Times New Roman" w:hAnsi="Times New Roman" w:cs="Times New Roman"/>
        </w:rPr>
        <w:t>Projekta</w:t>
      </w:r>
      <w:proofErr w:type="spellEnd"/>
      <w:r w:rsidR="008A2363" w:rsidRPr="00C27EAA">
        <w:rPr>
          <w:rFonts w:ascii="Times New Roman" w:hAnsi="Times New Roman" w:cs="Times New Roman"/>
        </w:rPr>
        <w:t xml:space="preserve"> Tábor </w:t>
      </w:r>
      <w:proofErr w:type="spellStart"/>
      <w:r w:rsidR="008A2363" w:rsidRPr="00C27EAA">
        <w:rPr>
          <w:rFonts w:ascii="Times New Roman" w:hAnsi="Times New Roman" w:cs="Times New Roman"/>
        </w:rPr>
        <w:t>s.r.o</w:t>
      </w:r>
      <w:proofErr w:type="spellEnd"/>
      <w:r w:rsidR="008A2363" w:rsidRPr="00C27EAA">
        <w:rPr>
          <w:rFonts w:ascii="Times New Roman" w:hAnsi="Times New Roman" w:cs="Times New Roman"/>
        </w:rPr>
        <w:t>, Fügnerova 859/13, 390 02 Tábor, IČO</w:t>
      </w:r>
      <w:r w:rsidR="00310292">
        <w:rPr>
          <w:rFonts w:ascii="Times New Roman" w:hAnsi="Times New Roman" w:cs="Times New Roman"/>
        </w:rPr>
        <w:t>: 25187082</w:t>
      </w:r>
    </w:p>
    <w:p w:rsidR="00C27EAA" w:rsidRDefault="00C27EAA" w:rsidP="00C27EAA">
      <w:pPr>
        <w:pStyle w:val="Odstavecseseznamem"/>
        <w:numPr>
          <w:ilvl w:val="0"/>
          <w:numId w:val="47"/>
        </w:numPr>
        <w:jc w:val="both"/>
        <w:rPr>
          <w:rFonts w:ascii="Times New Roman" w:hAnsi="Times New Roman" w:cs="Times New Roman"/>
        </w:rPr>
      </w:pPr>
      <w:r>
        <w:rPr>
          <w:rFonts w:ascii="Times New Roman" w:hAnsi="Times New Roman" w:cs="Times New Roman"/>
        </w:rPr>
        <w:t xml:space="preserve">Příloha č. 2 - </w:t>
      </w:r>
      <w:r w:rsidR="00AC2F2E" w:rsidRPr="00C27EAA">
        <w:rPr>
          <w:rFonts w:ascii="Times New Roman" w:hAnsi="Times New Roman" w:cs="Times New Roman"/>
        </w:rPr>
        <w:t>Časový harmonogram prací</w:t>
      </w:r>
    </w:p>
    <w:p w:rsidR="00C27EAA" w:rsidRDefault="00C27EAA" w:rsidP="00C27EAA">
      <w:pPr>
        <w:pStyle w:val="Odstavecseseznamem"/>
        <w:numPr>
          <w:ilvl w:val="0"/>
          <w:numId w:val="47"/>
        </w:numPr>
        <w:jc w:val="both"/>
        <w:rPr>
          <w:rFonts w:ascii="Times New Roman" w:hAnsi="Times New Roman" w:cs="Times New Roman"/>
        </w:rPr>
      </w:pPr>
      <w:r>
        <w:rPr>
          <w:rFonts w:ascii="Times New Roman" w:hAnsi="Times New Roman" w:cs="Times New Roman"/>
        </w:rPr>
        <w:t xml:space="preserve">Příloha č. 3 - </w:t>
      </w:r>
      <w:r w:rsidR="00AC2F2E" w:rsidRPr="00C27EAA">
        <w:rPr>
          <w:rFonts w:ascii="Times New Roman" w:hAnsi="Times New Roman" w:cs="Times New Roman"/>
        </w:rPr>
        <w:t>Nabídkový položkový rozpočet zhotovitele</w:t>
      </w:r>
    </w:p>
    <w:p w:rsidR="00C27EAA" w:rsidRPr="00C27EAA" w:rsidRDefault="00C27EAA" w:rsidP="00C27EAA">
      <w:pPr>
        <w:pStyle w:val="Odstavecseseznamem"/>
        <w:numPr>
          <w:ilvl w:val="0"/>
          <w:numId w:val="47"/>
        </w:numPr>
        <w:jc w:val="both"/>
        <w:rPr>
          <w:rFonts w:ascii="Times New Roman" w:hAnsi="Times New Roman" w:cs="Times New Roman"/>
        </w:rPr>
      </w:pPr>
      <w:r>
        <w:rPr>
          <w:rFonts w:ascii="Times New Roman" w:hAnsi="Times New Roman" w:cs="Times New Roman"/>
        </w:rPr>
        <w:t xml:space="preserve">Příloha č. 4 - </w:t>
      </w:r>
      <w:r w:rsidR="008528C8" w:rsidRPr="00C27EAA">
        <w:rPr>
          <w:rFonts w:ascii="Times New Roman" w:hAnsi="Times New Roman" w:cs="Times New Roman"/>
        </w:rPr>
        <w:t>Stavební povolení vydané odborem životního prostředí MÚ Písek pod č. j.  ZP01/2017/08359/4/LH dne 7. dubna 2017</w:t>
      </w:r>
    </w:p>
    <w:p w:rsidR="004F699D" w:rsidRPr="00C27EAA" w:rsidRDefault="004F699D" w:rsidP="004F699D">
      <w:pPr>
        <w:numPr>
          <w:ilvl w:val="0"/>
          <w:numId w:val="37"/>
        </w:numPr>
        <w:contextualSpacing/>
        <w:jc w:val="both"/>
        <w:rPr>
          <w:rFonts w:ascii="Times New Roman" w:hAnsi="Times New Roman" w:cs="Times New Roman"/>
        </w:rPr>
      </w:pPr>
      <w:r w:rsidRPr="00C27EAA">
        <w:rPr>
          <w:rFonts w:ascii="Times New Roman" w:hAnsi="Times New Roman" w:cs="Times New Roman"/>
        </w:rPr>
        <w:t>Zhotovitel ke dni podpisu této smlouvy prohlašuje, že není v úpadku dle platného a účinného insolvenčního zákona ani v likvidaci, a zavazuje se udržovat toto prohlášení v pravdivosti a objednatele bezodkladně informovat o všech skutečnostech, které mohou mít dopad na pravdivost, úplnost nebo přesnost předmětného prohlášení a o změnách v jeho kvalifikaci, kterou prokázal v rámci své nabídky na plnění Veřejné zakázky.</w:t>
      </w:r>
    </w:p>
    <w:p w:rsidR="00AC2F2E" w:rsidRPr="00C27EAA" w:rsidRDefault="00AC2F2E" w:rsidP="00AC5985">
      <w:pPr>
        <w:numPr>
          <w:ilvl w:val="0"/>
          <w:numId w:val="37"/>
        </w:numPr>
        <w:contextualSpacing/>
        <w:jc w:val="both"/>
        <w:rPr>
          <w:rFonts w:ascii="Times New Roman" w:hAnsi="Times New Roman" w:cs="Times New Roman"/>
        </w:rPr>
      </w:pPr>
      <w:r w:rsidRPr="00C27EAA">
        <w:rPr>
          <w:rFonts w:ascii="Times New Roman" w:hAnsi="Times New Roman" w:cs="Times New Roman"/>
        </w:rPr>
        <w:t>Smluvní strany shodně prohlašují, že si tuto smlouvu před jejím podepsáním přečetly, že byla uzavřena po vzájemném projednání podle jejich pravé a svobodné vůle určitě, vážně a srozumitelně, nikoliv v tísni nebo za nápadně nevýhodných podmínek a její autentičnost stvrzují svými podpisy.</w:t>
      </w:r>
    </w:p>
    <w:p w:rsidR="00AC2F2E" w:rsidRPr="00C27EAA" w:rsidRDefault="00AC2F2E" w:rsidP="00AC5985">
      <w:pPr>
        <w:numPr>
          <w:ilvl w:val="0"/>
          <w:numId w:val="37"/>
        </w:numPr>
        <w:contextualSpacing/>
        <w:jc w:val="both"/>
        <w:rPr>
          <w:rFonts w:ascii="Times New Roman" w:hAnsi="Times New Roman" w:cs="Times New Roman"/>
        </w:rPr>
      </w:pPr>
      <w:r w:rsidRPr="00C27EAA">
        <w:rPr>
          <w:rFonts w:ascii="Times New Roman" w:hAnsi="Times New Roman" w:cs="Times New Roman"/>
        </w:rPr>
        <w:lastRenderedPageBreak/>
        <w:t>Tato smlouva nabývá platnosti a účinnosti podpisem oprávněných zástupců smluvních stran</w:t>
      </w:r>
      <w:r w:rsidR="00CF4FB4" w:rsidRPr="00C27EAA">
        <w:rPr>
          <w:rFonts w:ascii="Times New Roman" w:hAnsi="Times New Roman" w:cs="Times New Roman"/>
        </w:rPr>
        <w:t xml:space="preserve"> poté, co smlouva byla uveřejněna v registru smluv.</w:t>
      </w:r>
    </w:p>
    <w:p w:rsidR="00AC2F2E" w:rsidRPr="00C27EAA" w:rsidRDefault="00AC2F2E" w:rsidP="00AC5985">
      <w:pPr>
        <w:numPr>
          <w:ilvl w:val="0"/>
          <w:numId w:val="37"/>
        </w:numPr>
        <w:contextualSpacing/>
        <w:jc w:val="both"/>
        <w:rPr>
          <w:rFonts w:ascii="Times New Roman" w:hAnsi="Times New Roman" w:cs="Times New Roman"/>
        </w:rPr>
      </w:pPr>
      <w:r w:rsidRPr="00C27EAA">
        <w:rPr>
          <w:rFonts w:ascii="Times New Roman" w:hAnsi="Times New Roman" w:cs="Times New Roman"/>
        </w:rPr>
        <w:t>Osoby podepisující tuto smlouvu svým podpisem stvrzují platnost svých jednatelských oprávnění</w:t>
      </w:r>
    </w:p>
    <w:p w:rsidR="00AC2F2E" w:rsidRPr="00C27EAA" w:rsidRDefault="00AC2F2E" w:rsidP="00AC5985">
      <w:pPr>
        <w:numPr>
          <w:ilvl w:val="0"/>
          <w:numId w:val="37"/>
        </w:numPr>
        <w:contextualSpacing/>
        <w:jc w:val="both"/>
        <w:rPr>
          <w:rFonts w:ascii="Times New Roman" w:hAnsi="Times New Roman" w:cs="Times New Roman"/>
        </w:rPr>
      </w:pPr>
      <w:r w:rsidRPr="00C27EAA">
        <w:rPr>
          <w:rFonts w:ascii="Times New Roman" w:hAnsi="Times New Roman" w:cs="Times New Roman"/>
        </w:rPr>
        <w:t>Tato smlouva je vyhotovena ve čtyřech stejnopisech, z nichž každá strana obdrží po dvou vyhotoveních.</w:t>
      </w:r>
    </w:p>
    <w:p w:rsidR="00AC2F2E" w:rsidRPr="00C27EAA" w:rsidRDefault="00AC2F2E" w:rsidP="00AC5985">
      <w:pPr>
        <w:numPr>
          <w:ilvl w:val="0"/>
          <w:numId w:val="37"/>
        </w:numPr>
        <w:contextualSpacing/>
        <w:jc w:val="both"/>
        <w:rPr>
          <w:rFonts w:ascii="Times New Roman" w:hAnsi="Times New Roman" w:cs="Times New Roman"/>
        </w:rPr>
      </w:pPr>
      <w:r w:rsidRPr="00C27EAA">
        <w:rPr>
          <w:rFonts w:ascii="Times New Roman" w:hAnsi="Times New Roman" w:cs="Times New Roman"/>
        </w:rPr>
        <w:t>Zhotovitel bezvýhradně souhlasí se zveřejněním své identifikace a této smlouvy, včetně dohodnuté ceny a se zveřejněním výběrového řízení včetně dokumentace k veřejné zakázce. Zhotovitel bere na vědomí, že text smlouvy bude uveřejněn v registru smluv v souladu se zákonem č. 340/2015 Sb., o zvláštních podmínkách účinnosti některých smluv, uveřejňování těchto smluv a o registru smluv (zákon o registru smluv). Pro účely uveřejnění se zhotovitel zavazuje předložit objednateli nejpozději do 10 dnů od uzavření této smlouvy Přílohu č</w:t>
      </w:r>
      <w:r w:rsidR="000B3540" w:rsidRPr="00C27EAA">
        <w:rPr>
          <w:rFonts w:ascii="Times New Roman" w:hAnsi="Times New Roman" w:cs="Times New Roman"/>
        </w:rPr>
        <w:t>. 2, a Přílohu č. 3</w:t>
      </w:r>
      <w:r w:rsidRPr="00C27EAA">
        <w:rPr>
          <w:rFonts w:ascii="Times New Roman" w:hAnsi="Times New Roman" w:cs="Times New Roman"/>
        </w:rPr>
        <w:t xml:space="preserve"> v otevřeném a strojově čitelném formátu ve smyslu zákona o registru smluv, za účelem jejich uveřejnění v registru smluv spolu s touto smlouvou</w:t>
      </w:r>
    </w:p>
    <w:p w:rsidR="00AC5985" w:rsidRPr="00C27EAA" w:rsidRDefault="00AC5985" w:rsidP="00AC5985">
      <w:pPr>
        <w:ind w:left="360"/>
        <w:contextualSpacing/>
        <w:jc w:val="both"/>
        <w:rPr>
          <w:rFonts w:ascii="Times New Roman" w:hAnsi="Times New Roman" w:cs="Times New Roman"/>
          <w:b/>
          <w:u w:val="single"/>
        </w:rPr>
      </w:pPr>
    </w:p>
    <w:p w:rsidR="00251691" w:rsidRPr="00C27EAA" w:rsidRDefault="00251691" w:rsidP="00251691">
      <w:pPr>
        <w:ind w:left="720"/>
        <w:contextualSpacing/>
        <w:jc w:val="both"/>
        <w:rPr>
          <w:rFonts w:ascii="Times New Roman" w:hAnsi="Times New Roman" w:cs="Times New Roman"/>
        </w:rPr>
      </w:pPr>
    </w:p>
    <w:tbl>
      <w:tblPr>
        <w:tblW w:w="0" w:type="auto"/>
        <w:tblLook w:val="04A0" w:firstRow="1" w:lastRow="0" w:firstColumn="1" w:lastColumn="0" w:noHBand="0" w:noVBand="1"/>
      </w:tblPr>
      <w:tblGrid>
        <w:gridCol w:w="4536"/>
        <w:gridCol w:w="4536"/>
      </w:tblGrid>
      <w:tr w:rsidR="00251691" w:rsidRPr="00C27EAA" w:rsidTr="00251691">
        <w:tc>
          <w:tcPr>
            <w:tcW w:w="4536" w:type="dxa"/>
            <w:shd w:val="clear" w:color="auto" w:fill="auto"/>
          </w:tcPr>
          <w:p w:rsidR="00251691" w:rsidRPr="00C27EAA" w:rsidRDefault="004F699D" w:rsidP="001744A8">
            <w:pPr>
              <w:rPr>
                <w:rFonts w:ascii="Times New Roman" w:hAnsi="Times New Roman" w:cs="Times New Roman"/>
              </w:rPr>
            </w:pPr>
            <w:r w:rsidRPr="00C27EAA">
              <w:rPr>
                <w:rFonts w:ascii="Times New Roman" w:hAnsi="Times New Roman" w:cs="Times New Roman"/>
              </w:rPr>
              <w:t>V</w:t>
            </w:r>
            <w:r w:rsidR="001744A8">
              <w:rPr>
                <w:rFonts w:ascii="Times New Roman" w:hAnsi="Times New Roman" w:cs="Times New Roman"/>
              </w:rPr>
              <w:t xml:space="preserve"> Horosedlech </w:t>
            </w:r>
            <w:r w:rsidRPr="00C27EAA">
              <w:rPr>
                <w:rFonts w:ascii="Times New Roman" w:hAnsi="Times New Roman" w:cs="Times New Roman"/>
              </w:rPr>
              <w:t xml:space="preserve"> dne _____________</w:t>
            </w:r>
          </w:p>
        </w:tc>
        <w:tc>
          <w:tcPr>
            <w:tcW w:w="4536" w:type="dxa"/>
            <w:shd w:val="clear" w:color="auto" w:fill="auto"/>
          </w:tcPr>
          <w:p w:rsidR="00251691" w:rsidRPr="00C27EAA" w:rsidRDefault="004F699D" w:rsidP="00251691">
            <w:pPr>
              <w:rPr>
                <w:rFonts w:ascii="Times New Roman" w:hAnsi="Times New Roman" w:cs="Times New Roman"/>
              </w:rPr>
            </w:pPr>
            <w:r w:rsidRPr="00C27EAA">
              <w:rPr>
                <w:rFonts w:ascii="Times New Roman" w:hAnsi="Times New Roman" w:cs="Times New Roman"/>
              </w:rPr>
              <w:t>V ________________ dne _____________</w:t>
            </w:r>
          </w:p>
        </w:tc>
      </w:tr>
      <w:tr w:rsidR="00251691" w:rsidRPr="00C27EAA" w:rsidTr="00251691">
        <w:tc>
          <w:tcPr>
            <w:tcW w:w="4536" w:type="dxa"/>
            <w:shd w:val="clear" w:color="auto" w:fill="auto"/>
          </w:tcPr>
          <w:p w:rsidR="00251691" w:rsidRPr="00C27EAA" w:rsidRDefault="00251691" w:rsidP="00251691">
            <w:pPr>
              <w:rPr>
                <w:rFonts w:ascii="Times New Roman" w:hAnsi="Times New Roman" w:cs="Times New Roman"/>
              </w:rPr>
            </w:pPr>
          </w:p>
          <w:p w:rsidR="00251691" w:rsidRPr="00C27EAA" w:rsidRDefault="00251691" w:rsidP="00251691">
            <w:pPr>
              <w:rPr>
                <w:rFonts w:ascii="Times New Roman" w:hAnsi="Times New Roman" w:cs="Times New Roman"/>
              </w:rPr>
            </w:pPr>
          </w:p>
        </w:tc>
        <w:tc>
          <w:tcPr>
            <w:tcW w:w="4536" w:type="dxa"/>
            <w:shd w:val="clear" w:color="auto" w:fill="auto"/>
          </w:tcPr>
          <w:p w:rsidR="00251691" w:rsidRPr="00C27EAA" w:rsidRDefault="00251691" w:rsidP="00251691">
            <w:pPr>
              <w:rPr>
                <w:rFonts w:ascii="Times New Roman" w:hAnsi="Times New Roman" w:cs="Times New Roman"/>
              </w:rPr>
            </w:pPr>
          </w:p>
        </w:tc>
      </w:tr>
      <w:tr w:rsidR="00251691" w:rsidRPr="00C27EAA" w:rsidTr="00251691">
        <w:tc>
          <w:tcPr>
            <w:tcW w:w="4536" w:type="dxa"/>
            <w:shd w:val="clear" w:color="auto" w:fill="auto"/>
          </w:tcPr>
          <w:p w:rsidR="00251691" w:rsidRPr="00C27EAA" w:rsidRDefault="00251691" w:rsidP="00251691">
            <w:pPr>
              <w:rPr>
                <w:rFonts w:ascii="Times New Roman" w:hAnsi="Times New Roman" w:cs="Times New Roman"/>
              </w:rPr>
            </w:pPr>
            <w:r w:rsidRPr="00C27EAA">
              <w:rPr>
                <w:rFonts w:ascii="Times New Roman" w:hAnsi="Times New Roman" w:cs="Times New Roman"/>
              </w:rPr>
              <w:t>……………………………………</w:t>
            </w:r>
          </w:p>
        </w:tc>
        <w:tc>
          <w:tcPr>
            <w:tcW w:w="4536" w:type="dxa"/>
            <w:shd w:val="clear" w:color="auto" w:fill="auto"/>
          </w:tcPr>
          <w:p w:rsidR="00251691" w:rsidRPr="00C27EAA" w:rsidRDefault="00251691" w:rsidP="00251691">
            <w:pPr>
              <w:rPr>
                <w:rFonts w:ascii="Times New Roman" w:hAnsi="Times New Roman" w:cs="Times New Roman"/>
              </w:rPr>
            </w:pPr>
            <w:r w:rsidRPr="00C27EAA">
              <w:rPr>
                <w:rFonts w:ascii="Times New Roman" w:hAnsi="Times New Roman" w:cs="Times New Roman"/>
              </w:rPr>
              <w:t>……………………………………</w:t>
            </w:r>
          </w:p>
        </w:tc>
      </w:tr>
      <w:tr w:rsidR="00251691" w:rsidRPr="00C27EAA" w:rsidTr="00251691">
        <w:tc>
          <w:tcPr>
            <w:tcW w:w="4536" w:type="dxa"/>
            <w:shd w:val="clear" w:color="auto" w:fill="auto"/>
          </w:tcPr>
          <w:p w:rsidR="00251691" w:rsidRPr="00C27EAA" w:rsidRDefault="00251691" w:rsidP="00251691">
            <w:pPr>
              <w:rPr>
                <w:rFonts w:ascii="Times New Roman" w:hAnsi="Times New Roman" w:cs="Times New Roman"/>
                <w:b/>
              </w:rPr>
            </w:pPr>
            <w:r w:rsidRPr="00C27EAA">
              <w:rPr>
                <w:rFonts w:ascii="Times New Roman" w:hAnsi="Times New Roman" w:cs="Times New Roman"/>
                <w:b/>
              </w:rPr>
              <w:t>za objednatele</w:t>
            </w:r>
          </w:p>
          <w:p w:rsidR="00251691" w:rsidRPr="00C27EAA" w:rsidRDefault="00251691" w:rsidP="00251691">
            <w:pPr>
              <w:spacing w:after="0"/>
              <w:rPr>
                <w:rFonts w:ascii="Times New Roman" w:hAnsi="Times New Roman" w:cs="Times New Roman"/>
              </w:rPr>
            </w:pPr>
          </w:p>
        </w:tc>
        <w:tc>
          <w:tcPr>
            <w:tcW w:w="4536" w:type="dxa"/>
            <w:shd w:val="clear" w:color="auto" w:fill="auto"/>
          </w:tcPr>
          <w:p w:rsidR="00251691" w:rsidRPr="00C27EAA" w:rsidRDefault="00251691" w:rsidP="00251691">
            <w:pPr>
              <w:rPr>
                <w:rFonts w:ascii="Times New Roman" w:hAnsi="Times New Roman" w:cs="Times New Roman"/>
                <w:b/>
              </w:rPr>
            </w:pPr>
            <w:r w:rsidRPr="00C27EAA">
              <w:rPr>
                <w:rFonts w:ascii="Times New Roman" w:hAnsi="Times New Roman" w:cs="Times New Roman"/>
                <w:b/>
              </w:rPr>
              <w:t>za zhotovitele</w:t>
            </w:r>
          </w:p>
          <w:p w:rsidR="00251691" w:rsidRPr="00C27EAA" w:rsidRDefault="00251691" w:rsidP="00251691">
            <w:pPr>
              <w:spacing w:after="0"/>
              <w:rPr>
                <w:rFonts w:ascii="Times New Roman" w:hAnsi="Times New Roman" w:cs="Times New Roman"/>
                <w:b/>
              </w:rPr>
            </w:pPr>
          </w:p>
        </w:tc>
      </w:tr>
    </w:tbl>
    <w:p w:rsidR="00251691" w:rsidRPr="00C27EAA" w:rsidRDefault="00251691" w:rsidP="00251691">
      <w:pPr>
        <w:rPr>
          <w:rFonts w:ascii="Times New Roman" w:eastAsia="Times New Roman" w:hAnsi="Times New Roman" w:cs="Times New Roman"/>
          <w:lang w:eastAsia="cs-CZ"/>
        </w:rPr>
      </w:pPr>
    </w:p>
    <w:sectPr w:rsidR="00251691" w:rsidRPr="00C27EAA" w:rsidSect="00AD648B">
      <w:headerReference w:type="default" r:id="rId8"/>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939" w:rsidRDefault="006E0939" w:rsidP="001508D9">
      <w:pPr>
        <w:spacing w:after="0" w:line="240" w:lineRule="auto"/>
      </w:pPr>
      <w:r>
        <w:separator/>
      </w:r>
    </w:p>
  </w:endnote>
  <w:endnote w:type="continuationSeparator" w:id="0">
    <w:p w:rsidR="006E0939" w:rsidRDefault="006E0939" w:rsidP="00150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0951619"/>
      <w:docPartObj>
        <w:docPartGallery w:val="Page Numbers (Bottom of Page)"/>
        <w:docPartUnique/>
      </w:docPartObj>
    </w:sdtPr>
    <w:sdtEndPr>
      <w:rPr>
        <w:rFonts w:ascii="Times New Roman" w:hAnsi="Times New Roman" w:cs="Times New Roman"/>
        <w:sz w:val="16"/>
        <w:szCs w:val="16"/>
      </w:rPr>
    </w:sdtEndPr>
    <w:sdtContent>
      <w:p w:rsidR="00AD648B" w:rsidRPr="003B32B8" w:rsidRDefault="00AD648B">
        <w:pPr>
          <w:pStyle w:val="Zpat"/>
          <w:jc w:val="center"/>
          <w:rPr>
            <w:rFonts w:ascii="Times New Roman" w:hAnsi="Times New Roman" w:cs="Times New Roman"/>
            <w:sz w:val="16"/>
            <w:szCs w:val="16"/>
          </w:rPr>
        </w:pPr>
        <w:r w:rsidRPr="003B32B8">
          <w:rPr>
            <w:rFonts w:ascii="Times New Roman" w:hAnsi="Times New Roman" w:cs="Times New Roman"/>
            <w:sz w:val="16"/>
            <w:szCs w:val="16"/>
          </w:rPr>
          <w:fldChar w:fldCharType="begin"/>
        </w:r>
        <w:r w:rsidRPr="003B32B8">
          <w:rPr>
            <w:rFonts w:ascii="Times New Roman" w:hAnsi="Times New Roman" w:cs="Times New Roman"/>
            <w:sz w:val="16"/>
            <w:szCs w:val="16"/>
          </w:rPr>
          <w:instrText>PAGE   \* MERGEFORMAT</w:instrText>
        </w:r>
        <w:r w:rsidRPr="003B32B8">
          <w:rPr>
            <w:rFonts w:ascii="Times New Roman" w:hAnsi="Times New Roman" w:cs="Times New Roman"/>
            <w:sz w:val="16"/>
            <w:szCs w:val="16"/>
          </w:rPr>
          <w:fldChar w:fldCharType="separate"/>
        </w:r>
        <w:r w:rsidR="00D06817">
          <w:rPr>
            <w:rFonts w:ascii="Times New Roman" w:hAnsi="Times New Roman" w:cs="Times New Roman"/>
            <w:noProof/>
            <w:sz w:val="16"/>
            <w:szCs w:val="16"/>
          </w:rPr>
          <w:t>7</w:t>
        </w:r>
        <w:r w:rsidRPr="003B32B8">
          <w:rPr>
            <w:rFonts w:ascii="Times New Roman" w:hAnsi="Times New Roman" w:cs="Times New Roman"/>
            <w:sz w:val="16"/>
            <w:szCs w:val="16"/>
          </w:rPr>
          <w:fldChar w:fldCharType="end"/>
        </w:r>
      </w:p>
    </w:sdtContent>
  </w:sdt>
  <w:p w:rsidR="00AD648B" w:rsidRDefault="00AD648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939" w:rsidRDefault="006E0939" w:rsidP="001508D9">
      <w:pPr>
        <w:spacing w:after="0" w:line="240" w:lineRule="auto"/>
      </w:pPr>
      <w:r>
        <w:separator/>
      </w:r>
    </w:p>
  </w:footnote>
  <w:footnote w:type="continuationSeparator" w:id="0">
    <w:p w:rsidR="006E0939" w:rsidRDefault="006E0939" w:rsidP="001508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1691" w:rsidRDefault="00251691">
    <w:pPr>
      <w:pStyle w:val="Zhlav"/>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920AD"/>
    <w:multiLevelType w:val="hybridMultilevel"/>
    <w:tmpl w:val="6B04EBEC"/>
    <w:lvl w:ilvl="0" w:tplc="FCF2593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0D27993"/>
    <w:multiLevelType w:val="hybridMultilevel"/>
    <w:tmpl w:val="1512934E"/>
    <w:lvl w:ilvl="0" w:tplc="3EDCE17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108227A"/>
    <w:multiLevelType w:val="hybridMultilevel"/>
    <w:tmpl w:val="A9F6E60C"/>
    <w:lvl w:ilvl="0" w:tplc="0405000F">
      <w:start w:val="1"/>
      <w:numFmt w:val="decimal"/>
      <w:lvlText w:val="%1."/>
      <w:lvlJc w:val="left"/>
      <w:pPr>
        <w:ind w:left="720" w:hanging="360"/>
      </w:pPr>
    </w:lvl>
    <w:lvl w:ilvl="1" w:tplc="068A43D0">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DC6929"/>
    <w:multiLevelType w:val="hybridMultilevel"/>
    <w:tmpl w:val="37FC1A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B05EA3"/>
    <w:multiLevelType w:val="hybridMultilevel"/>
    <w:tmpl w:val="E03E67B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nsid w:val="168A5AE5"/>
    <w:multiLevelType w:val="hybridMultilevel"/>
    <w:tmpl w:val="BCDE2E80"/>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17083711"/>
    <w:multiLevelType w:val="hybridMultilevel"/>
    <w:tmpl w:val="6696FBF4"/>
    <w:lvl w:ilvl="0" w:tplc="C688F6E4">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A2C44C6"/>
    <w:multiLevelType w:val="hybridMultilevel"/>
    <w:tmpl w:val="3E2C993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nsid w:val="1BA4083B"/>
    <w:multiLevelType w:val="hybridMultilevel"/>
    <w:tmpl w:val="94643E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F3601E6"/>
    <w:multiLevelType w:val="hybridMultilevel"/>
    <w:tmpl w:val="2A986B7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51F7A"/>
    <w:multiLevelType w:val="hybridMultilevel"/>
    <w:tmpl w:val="D50A9AC2"/>
    <w:lvl w:ilvl="0" w:tplc="0128CC1C">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50C659A"/>
    <w:multiLevelType w:val="hybridMultilevel"/>
    <w:tmpl w:val="1098E932"/>
    <w:lvl w:ilvl="0" w:tplc="0405000F">
      <w:start w:val="1"/>
      <w:numFmt w:val="decimal"/>
      <w:lvlText w:val="%1."/>
      <w:lvlJc w:val="left"/>
      <w:pPr>
        <w:ind w:left="360" w:hanging="360"/>
      </w:pPr>
    </w:lvl>
    <w:lvl w:ilvl="1" w:tplc="04050019" w:tentative="1">
      <w:start w:val="1"/>
      <w:numFmt w:val="lowerLetter"/>
      <w:lvlText w:val="%2."/>
      <w:lvlJc w:val="left"/>
      <w:pPr>
        <w:ind w:left="872" w:hanging="360"/>
      </w:pPr>
    </w:lvl>
    <w:lvl w:ilvl="2" w:tplc="0405001B" w:tentative="1">
      <w:start w:val="1"/>
      <w:numFmt w:val="lowerRoman"/>
      <w:lvlText w:val="%3."/>
      <w:lvlJc w:val="right"/>
      <w:pPr>
        <w:ind w:left="1592" w:hanging="180"/>
      </w:pPr>
    </w:lvl>
    <w:lvl w:ilvl="3" w:tplc="0405000F" w:tentative="1">
      <w:start w:val="1"/>
      <w:numFmt w:val="decimal"/>
      <w:lvlText w:val="%4."/>
      <w:lvlJc w:val="left"/>
      <w:pPr>
        <w:ind w:left="2312" w:hanging="360"/>
      </w:pPr>
    </w:lvl>
    <w:lvl w:ilvl="4" w:tplc="04050019" w:tentative="1">
      <w:start w:val="1"/>
      <w:numFmt w:val="lowerLetter"/>
      <w:lvlText w:val="%5."/>
      <w:lvlJc w:val="left"/>
      <w:pPr>
        <w:ind w:left="3032" w:hanging="360"/>
      </w:pPr>
    </w:lvl>
    <w:lvl w:ilvl="5" w:tplc="0405001B" w:tentative="1">
      <w:start w:val="1"/>
      <w:numFmt w:val="lowerRoman"/>
      <w:lvlText w:val="%6."/>
      <w:lvlJc w:val="right"/>
      <w:pPr>
        <w:ind w:left="3752" w:hanging="180"/>
      </w:pPr>
    </w:lvl>
    <w:lvl w:ilvl="6" w:tplc="0405000F" w:tentative="1">
      <w:start w:val="1"/>
      <w:numFmt w:val="decimal"/>
      <w:lvlText w:val="%7."/>
      <w:lvlJc w:val="left"/>
      <w:pPr>
        <w:ind w:left="4472" w:hanging="360"/>
      </w:pPr>
    </w:lvl>
    <w:lvl w:ilvl="7" w:tplc="04050019" w:tentative="1">
      <w:start w:val="1"/>
      <w:numFmt w:val="lowerLetter"/>
      <w:lvlText w:val="%8."/>
      <w:lvlJc w:val="left"/>
      <w:pPr>
        <w:ind w:left="5192" w:hanging="360"/>
      </w:pPr>
    </w:lvl>
    <w:lvl w:ilvl="8" w:tplc="0405001B" w:tentative="1">
      <w:start w:val="1"/>
      <w:numFmt w:val="lowerRoman"/>
      <w:lvlText w:val="%9."/>
      <w:lvlJc w:val="right"/>
      <w:pPr>
        <w:ind w:left="5912" w:hanging="180"/>
      </w:pPr>
    </w:lvl>
  </w:abstractNum>
  <w:abstractNum w:abstractNumId="12">
    <w:nsid w:val="27122944"/>
    <w:multiLevelType w:val="hybridMultilevel"/>
    <w:tmpl w:val="9BF81C22"/>
    <w:lvl w:ilvl="0" w:tplc="1BA4B04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9206ACF"/>
    <w:multiLevelType w:val="hybridMultilevel"/>
    <w:tmpl w:val="A9BCFBBE"/>
    <w:lvl w:ilvl="0" w:tplc="04050019">
      <w:start w:val="1"/>
      <w:numFmt w:val="lowerLetter"/>
      <w:lvlText w:val="%1."/>
      <w:lvlJc w:val="left"/>
      <w:pPr>
        <w:ind w:left="1440" w:hanging="360"/>
      </w:pPr>
    </w:lvl>
    <w:lvl w:ilvl="1" w:tplc="4F32B5F2">
      <w:start w:val="15"/>
      <w:numFmt w:val="bullet"/>
      <w:lvlText w:val=""/>
      <w:lvlJc w:val="left"/>
      <w:pPr>
        <w:ind w:left="2160" w:hanging="360"/>
      </w:pPr>
      <w:rPr>
        <w:rFonts w:ascii="Symbol" w:eastAsiaTheme="minorHAnsi" w:hAnsi="Symbol" w:cstheme="minorBidi" w:hint="default"/>
        <w:i w:val="0"/>
      </w:r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963046D"/>
    <w:multiLevelType w:val="hybridMultilevel"/>
    <w:tmpl w:val="4C0A696A"/>
    <w:lvl w:ilvl="0" w:tplc="812C12BE">
      <w:start w:val="1"/>
      <w:numFmt w:val="lowerLetter"/>
      <w:lvlText w:val="%1."/>
      <w:lvlJc w:val="left"/>
      <w:pPr>
        <w:ind w:left="2880" w:hanging="360"/>
      </w:pPr>
      <w:rPr>
        <w:b w:val="0"/>
      </w:r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15">
    <w:nsid w:val="298F0F84"/>
    <w:multiLevelType w:val="hybridMultilevel"/>
    <w:tmpl w:val="F230D7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E6809A3"/>
    <w:multiLevelType w:val="hybridMultilevel"/>
    <w:tmpl w:val="D76A9D16"/>
    <w:lvl w:ilvl="0" w:tplc="04050017">
      <w:start w:val="1"/>
      <w:numFmt w:val="lowerLetter"/>
      <w:lvlText w:val="%1)"/>
      <w:lvlJc w:val="left"/>
      <w:pPr>
        <w:ind w:left="2880" w:hanging="360"/>
      </w:pPr>
    </w:lvl>
    <w:lvl w:ilvl="1" w:tplc="04050019" w:tentative="1">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17">
    <w:nsid w:val="32856502"/>
    <w:multiLevelType w:val="hybridMultilevel"/>
    <w:tmpl w:val="E2E2A7D6"/>
    <w:lvl w:ilvl="0" w:tplc="FD24E564">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3DBA8DE6">
      <w:start w:val="1"/>
      <w:numFmt w:val="decimal"/>
      <w:lvlText w:val="%4."/>
      <w:lvlJc w:val="left"/>
      <w:pPr>
        <w:ind w:left="2520" w:hanging="360"/>
      </w:pPr>
      <w:rPr>
        <w:b w:val="0"/>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nsid w:val="35105FB7"/>
    <w:multiLevelType w:val="hybridMultilevel"/>
    <w:tmpl w:val="4AE469D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9">
    <w:nsid w:val="362C6FCD"/>
    <w:multiLevelType w:val="multilevel"/>
    <w:tmpl w:val="8A52FE12"/>
    <w:lvl w:ilvl="0">
      <w:start w:val="1"/>
      <w:numFmt w:val="upperRoman"/>
      <w:pStyle w:val="TSlneksmlouvy"/>
      <w:suff w:val="nothing"/>
      <w:lvlText w:val="Čl. %1"/>
      <w:lvlJc w:val="left"/>
      <w:pPr>
        <w:ind w:left="3686" w:firstLine="0"/>
      </w:pPr>
      <w:rPr>
        <w:rFonts w:ascii="Times New Roman" w:hAnsi="Times New Roman" w:cs="Times New Roman" w:hint="default"/>
        <w:b/>
        <w:i w:val="0"/>
        <w:caps w:val="0"/>
        <w:strike w:val="0"/>
        <w:dstrike w:val="0"/>
        <w:vanish w:val="0"/>
        <w:color w:val="000000"/>
        <w:sz w:val="22"/>
        <w:szCs w:val="24"/>
        <w:vertAlign w:val="baseline"/>
      </w:rPr>
    </w:lvl>
    <w:lvl w:ilvl="1">
      <w:start w:val="1"/>
      <w:numFmt w:val="decimal"/>
      <w:isLgl/>
      <w:lvlText w:val="%1.%2"/>
      <w:lvlJc w:val="left"/>
      <w:pPr>
        <w:tabs>
          <w:tab w:val="num" w:pos="737"/>
        </w:tabs>
        <w:ind w:left="737" w:hanging="737"/>
      </w:pPr>
      <w:rPr>
        <w:rFonts w:hint="default"/>
        <w:b w:val="0"/>
        <w:i w:val="0"/>
        <w:strike w:val="0"/>
        <w:color w:val="auto"/>
      </w:rPr>
    </w:lvl>
    <w:lvl w:ilvl="2">
      <w:start w:val="1"/>
      <w:numFmt w:val="decimal"/>
      <w:isLgl/>
      <w:lvlText w:val="%1.%2.%3"/>
      <w:lvlJc w:val="left"/>
      <w:pPr>
        <w:tabs>
          <w:tab w:val="num" w:pos="1588"/>
        </w:tabs>
        <w:ind w:left="1588" w:hanging="737"/>
      </w:pPr>
      <w:rPr>
        <w:rFonts w:ascii="Times New Roman" w:hAnsi="Times New Roman" w:cs="Times New Roman" w:hint="default"/>
        <w:b w:val="0"/>
        <w:i w:val="0"/>
        <w:color w:val="auto"/>
        <w:sz w:val="24"/>
        <w:szCs w:val="24"/>
      </w:rPr>
    </w:lvl>
    <w:lvl w:ilvl="3">
      <w:start w:val="1"/>
      <w:numFmt w:val="lowerLetter"/>
      <w:lvlText w:val="%4)"/>
      <w:lvlJc w:val="left"/>
      <w:pPr>
        <w:tabs>
          <w:tab w:val="num" w:pos="1871"/>
        </w:tabs>
        <w:ind w:left="1871" w:hanging="397"/>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6BB5197"/>
    <w:multiLevelType w:val="hybridMultilevel"/>
    <w:tmpl w:val="BB842BE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379B635A"/>
    <w:multiLevelType w:val="hybridMultilevel"/>
    <w:tmpl w:val="66BCB76E"/>
    <w:lvl w:ilvl="0" w:tplc="50787790">
      <w:start w:val="1"/>
      <w:numFmt w:val="decimal"/>
      <w:lvlText w:val="%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82C407C"/>
    <w:multiLevelType w:val="hybridMultilevel"/>
    <w:tmpl w:val="2438C1E4"/>
    <w:lvl w:ilvl="0" w:tplc="E2A803B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8F716D2"/>
    <w:multiLevelType w:val="hybridMultilevel"/>
    <w:tmpl w:val="44887A8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nsid w:val="3A72733C"/>
    <w:multiLevelType w:val="hybridMultilevel"/>
    <w:tmpl w:val="37EE26D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41395AC1"/>
    <w:multiLevelType w:val="hybridMultilevel"/>
    <w:tmpl w:val="C8F4BB72"/>
    <w:lvl w:ilvl="0" w:tplc="BA969E1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41CA1DB5"/>
    <w:multiLevelType w:val="hybridMultilevel"/>
    <w:tmpl w:val="38A8D4DC"/>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nsid w:val="44576DD6"/>
    <w:multiLevelType w:val="hybridMultilevel"/>
    <w:tmpl w:val="FDE4D588"/>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nsid w:val="46AE392D"/>
    <w:multiLevelType w:val="hybridMultilevel"/>
    <w:tmpl w:val="80408EC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nsid w:val="48FD4B70"/>
    <w:multiLevelType w:val="hybridMultilevel"/>
    <w:tmpl w:val="81C288A2"/>
    <w:lvl w:ilvl="0" w:tplc="0405000F">
      <w:start w:val="1"/>
      <w:numFmt w:val="decimal"/>
      <w:lvlText w:val="%1."/>
      <w:lvlJc w:val="left"/>
      <w:pPr>
        <w:ind w:left="773" w:hanging="360"/>
      </w:pPr>
    </w:lvl>
    <w:lvl w:ilvl="1" w:tplc="04050019" w:tentative="1">
      <w:start w:val="1"/>
      <w:numFmt w:val="lowerLetter"/>
      <w:lvlText w:val="%2."/>
      <w:lvlJc w:val="left"/>
      <w:pPr>
        <w:ind w:left="1493" w:hanging="360"/>
      </w:pPr>
    </w:lvl>
    <w:lvl w:ilvl="2" w:tplc="0405001B" w:tentative="1">
      <w:start w:val="1"/>
      <w:numFmt w:val="lowerRoman"/>
      <w:lvlText w:val="%3."/>
      <w:lvlJc w:val="right"/>
      <w:pPr>
        <w:ind w:left="2213" w:hanging="180"/>
      </w:pPr>
    </w:lvl>
    <w:lvl w:ilvl="3" w:tplc="0405000F" w:tentative="1">
      <w:start w:val="1"/>
      <w:numFmt w:val="decimal"/>
      <w:lvlText w:val="%4."/>
      <w:lvlJc w:val="left"/>
      <w:pPr>
        <w:ind w:left="2933" w:hanging="360"/>
      </w:pPr>
    </w:lvl>
    <w:lvl w:ilvl="4" w:tplc="04050019" w:tentative="1">
      <w:start w:val="1"/>
      <w:numFmt w:val="lowerLetter"/>
      <w:lvlText w:val="%5."/>
      <w:lvlJc w:val="left"/>
      <w:pPr>
        <w:ind w:left="3653" w:hanging="360"/>
      </w:pPr>
    </w:lvl>
    <w:lvl w:ilvl="5" w:tplc="0405001B" w:tentative="1">
      <w:start w:val="1"/>
      <w:numFmt w:val="lowerRoman"/>
      <w:lvlText w:val="%6."/>
      <w:lvlJc w:val="right"/>
      <w:pPr>
        <w:ind w:left="4373" w:hanging="180"/>
      </w:pPr>
    </w:lvl>
    <w:lvl w:ilvl="6" w:tplc="0405000F" w:tentative="1">
      <w:start w:val="1"/>
      <w:numFmt w:val="decimal"/>
      <w:lvlText w:val="%7."/>
      <w:lvlJc w:val="left"/>
      <w:pPr>
        <w:ind w:left="5093" w:hanging="360"/>
      </w:pPr>
    </w:lvl>
    <w:lvl w:ilvl="7" w:tplc="04050019" w:tentative="1">
      <w:start w:val="1"/>
      <w:numFmt w:val="lowerLetter"/>
      <w:lvlText w:val="%8."/>
      <w:lvlJc w:val="left"/>
      <w:pPr>
        <w:ind w:left="5813" w:hanging="360"/>
      </w:pPr>
    </w:lvl>
    <w:lvl w:ilvl="8" w:tplc="0405001B" w:tentative="1">
      <w:start w:val="1"/>
      <w:numFmt w:val="lowerRoman"/>
      <w:lvlText w:val="%9."/>
      <w:lvlJc w:val="right"/>
      <w:pPr>
        <w:ind w:left="6533" w:hanging="180"/>
      </w:pPr>
    </w:lvl>
  </w:abstractNum>
  <w:abstractNum w:abstractNumId="30">
    <w:nsid w:val="4A126759"/>
    <w:multiLevelType w:val="hybridMultilevel"/>
    <w:tmpl w:val="FC446E7C"/>
    <w:lvl w:ilvl="0" w:tplc="0405000F">
      <w:start w:val="1"/>
      <w:numFmt w:val="decimal"/>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nsid w:val="4AC4112B"/>
    <w:multiLevelType w:val="hybridMultilevel"/>
    <w:tmpl w:val="B0621B4C"/>
    <w:lvl w:ilvl="0" w:tplc="04050019">
      <w:start w:val="1"/>
      <w:numFmt w:val="lowerLetter"/>
      <w:lvlText w:val="%1."/>
      <w:lvlJc w:val="left"/>
      <w:pPr>
        <w:ind w:left="3240" w:hanging="360"/>
      </w:pPr>
    </w:lvl>
    <w:lvl w:ilvl="1" w:tplc="04050019" w:tentative="1">
      <w:start w:val="1"/>
      <w:numFmt w:val="lowerLetter"/>
      <w:lvlText w:val="%2."/>
      <w:lvlJc w:val="left"/>
      <w:pPr>
        <w:ind w:left="3960" w:hanging="360"/>
      </w:pPr>
    </w:lvl>
    <w:lvl w:ilvl="2" w:tplc="0405001B" w:tentative="1">
      <w:start w:val="1"/>
      <w:numFmt w:val="lowerRoman"/>
      <w:lvlText w:val="%3."/>
      <w:lvlJc w:val="right"/>
      <w:pPr>
        <w:ind w:left="4680" w:hanging="180"/>
      </w:pPr>
    </w:lvl>
    <w:lvl w:ilvl="3" w:tplc="0405000F" w:tentative="1">
      <w:start w:val="1"/>
      <w:numFmt w:val="decimal"/>
      <w:lvlText w:val="%4."/>
      <w:lvlJc w:val="left"/>
      <w:pPr>
        <w:ind w:left="5400" w:hanging="360"/>
      </w:pPr>
    </w:lvl>
    <w:lvl w:ilvl="4" w:tplc="04050019" w:tentative="1">
      <w:start w:val="1"/>
      <w:numFmt w:val="lowerLetter"/>
      <w:lvlText w:val="%5."/>
      <w:lvlJc w:val="left"/>
      <w:pPr>
        <w:ind w:left="6120" w:hanging="360"/>
      </w:pPr>
    </w:lvl>
    <w:lvl w:ilvl="5" w:tplc="0405001B" w:tentative="1">
      <w:start w:val="1"/>
      <w:numFmt w:val="lowerRoman"/>
      <w:lvlText w:val="%6."/>
      <w:lvlJc w:val="right"/>
      <w:pPr>
        <w:ind w:left="6840" w:hanging="180"/>
      </w:pPr>
    </w:lvl>
    <w:lvl w:ilvl="6" w:tplc="0405000F" w:tentative="1">
      <w:start w:val="1"/>
      <w:numFmt w:val="decimal"/>
      <w:lvlText w:val="%7."/>
      <w:lvlJc w:val="left"/>
      <w:pPr>
        <w:ind w:left="7560" w:hanging="360"/>
      </w:pPr>
    </w:lvl>
    <w:lvl w:ilvl="7" w:tplc="04050019" w:tentative="1">
      <w:start w:val="1"/>
      <w:numFmt w:val="lowerLetter"/>
      <w:lvlText w:val="%8."/>
      <w:lvlJc w:val="left"/>
      <w:pPr>
        <w:ind w:left="8280" w:hanging="360"/>
      </w:pPr>
    </w:lvl>
    <w:lvl w:ilvl="8" w:tplc="0405001B" w:tentative="1">
      <w:start w:val="1"/>
      <w:numFmt w:val="lowerRoman"/>
      <w:lvlText w:val="%9."/>
      <w:lvlJc w:val="right"/>
      <w:pPr>
        <w:ind w:left="9000" w:hanging="180"/>
      </w:pPr>
    </w:lvl>
  </w:abstractNum>
  <w:abstractNum w:abstractNumId="32">
    <w:nsid w:val="4CFB6F18"/>
    <w:multiLevelType w:val="hybridMultilevel"/>
    <w:tmpl w:val="864C9A5E"/>
    <w:lvl w:ilvl="0" w:tplc="0405000F">
      <w:start w:val="1"/>
      <w:numFmt w:val="decimal"/>
      <w:lvlText w:val="%1."/>
      <w:lvlJc w:val="left"/>
      <w:pPr>
        <w:ind w:left="360" w:hanging="360"/>
      </w:pPr>
    </w:lvl>
    <w:lvl w:ilvl="1" w:tplc="04050019" w:tentative="1">
      <w:start w:val="1"/>
      <w:numFmt w:val="lowerLetter"/>
      <w:lvlText w:val="%2."/>
      <w:lvlJc w:val="left"/>
      <w:pPr>
        <w:ind w:left="1014" w:hanging="360"/>
      </w:pPr>
    </w:lvl>
    <w:lvl w:ilvl="2" w:tplc="0405001B">
      <w:start w:val="1"/>
      <w:numFmt w:val="lowerRoman"/>
      <w:lvlText w:val="%3."/>
      <w:lvlJc w:val="right"/>
      <w:pPr>
        <w:ind w:left="38" w:hanging="180"/>
      </w:pPr>
    </w:lvl>
    <w:lvl w:ilvl="3" w:tplc="0405000F" w:tentative="1">
      <w:start w:val="1"/>
      <w:numFmt w:val="decimal"/>
      <w:lvlText w:val="%4."/>
      <w:lvlJc w:val="left"/>
      <w:pPr>
        <w:ind w:left="2454" w:hanging="360"/>
      </w:pPr>
    </w:lvl>
    <w:lvl w:ilvl="4" w:tplc="04050019" w:tentative="1">
      <w:start w:val="1"/>
      <w:numFmt w:val="lowerLetter"/>
      <w:lvlText w:val="%5."/>
      <w:lvlJc w:val="left"/>
      <w:pPr>
        <w:ind w:left="3174" w:hanging="360"/>
      </w:pPr>
    </w:lvl>
    <w:lvl w:ilvl="5" w:tplc="0405001B" w:tentative="1">
      <w:start w:val="1"/>
      <w:numFmt w:val="lowerRoman"/>
      <w:lvlText w:val="%6."/>
      <w:lvlJc w:val="right"/>
      <w:pPr>
        <w:ind w:left="3894" w:hanging="180"/>
      </w:pPr>
    </w:lvl>
    <w:lvl w:ilvl="6" w:tplc="0405000F" w:tentative="1">
      <w:start w:val="1"/>
      <w:numFmt w:val="decimal"/>
      <w:lvlText w:val="%7."/>
      <w:lvlJc w:val="left"/>
      <w:pPr>
        <w:ind w:left="4614" w:hanging="360"/>
      </w:pPr>
    </w:lvl>
    <w:lvl w:ilvl="7" w:tplc="04050019" w:tentative="1">
      <w:start w:val="1"/>
      <w:numFmt w:val="lowerLetter"/>
      <w:lvlText w:val="%8."/>
      <w:lvlJc w:val="left"/>
      <w:pPr>
        <w:ind w:left="5334" w:hanging="360"/>
      </w:pPr>
    </w:lvl>
    <w:lvl w:ilvl="8" w:tplc="0405001B" w:tentative="1">
      <w:start w:val="1"/>
      <w:numFmt w:val="lowerRoman"/>
      <w:lvlText w:val="%9."/>
      <w:lvlJc w:val="right"/>
      <w:pPr>
        <w:ind w:left="6054" w:hanging="180"/>
      </w:pPr>
    </w:lvl>
  </w:abstractNum>
  <w:abstractNum w:abstractNumId="33">
    <w:nsid w:val="55347718"/>
    <w:multiLevelType w:val="hybridMultilevel"/>
    <w:tmpl w:val="610C6A70"/>
    <w:lvl w:ilvl="0" w:tplc="1E54D5EE">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5A820495"/>
    <w:multiLevelType w:val="hybridMultilevel"/>
    <w:tmpl w:val="FA08BA54"/>
    <w:lvl w:ilvl="0" w:tplc="78BAD248">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5CDA6262"/>
    <w:multiLevelType w:val="hybridMultilevel"/>
    <w:tmpl w:val="EA021048"/>
    <w:lvl w:ilvl="0" w:tplc="DF3CB448">
      <w:start w:val="1"/>
      <w:numFmt w:val="decimal"/>
      <w:lvlText w:val="%1."/>
      <w:lvlJc w:val="left"/>
      <w:pPr>
        <w:ind w:left="360" w:hanging="360"/>
      </w:pPr>
      <w:rPr>
        <w:color w:val="000000" w:themeColor="text1"/>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nsid w:val="5E9A7ABA"/>
    <w:multiLevelType w:val="hybridMultilevel"/>
    <w:tmpl w:val="EC400E34"/>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nsid w:val="5F726FC1"/>
    <w:multiLevelType w:val="hybridMultilevel"/>
    <w:tmpl w:val="3DAA300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nsid w:val="60916AEF"/>
    <w:multiLevelType w:val="hybridMultilevel"/>
    <w:tmpl w:val="FBD8342E"/>
    <w:lvl w:ilvl="0" w:tplc="D8E205E8">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64D93070"/>
    <w:multiLevelType w:val="hybridMultilevel"/>
    <w:tmpl w:val="4E9E7556"/>
    <w:lvl w:ilvl="0" w:tplc="0405000F">
      <w:start w:val="1"/>
      <w:numFmt w:val="decimal"/>
      <w:lvlText w:val="%1."/>
      <w:lvlJc w:val="left"/>
      <w:pPr>
        <w:ind w:left="720" w:hanging="360"/>
      </w:pPr>
    </w:lvl>
    <w:lvl w:ilvl="1" w:tplc="3392F294">
      <w:start w:val="15"/>
      <w:numFmt w:val="bullet"/>
      <w:lvlText w:val="•"/>
      <w:lvlJc w:val="left"/>
      <w:pPr>
        <w:ind w:left="1440" w:hanging="360"/>
      </w:pPr>
      <w:rPr>
        <w:rFonts w:ascii="Calibri" w:eastAsiaTheme="minorHAnsi" w:hAnsi="Calibri" w:cstheme="minorBidi" w:hint="default"/>
      </w:rPr>
    </w:lvl>
    <w:lvl w:ilvl="2" w:tplc="0405001B">
      <w:start w:val="1"/>
      <w:numFmt w:val="lowerRoman"/>
      <w:lvlText w:val="%3."/>
      <w:lvlJc w:val="right"/>
      <w:pPr>
        <w:ind w:left="2160" w:hanging="180"/>
      </w:pPr>
    </w:lvl>
    <w:lvl w:ilvl="3" w:tplc="CDC0E2CC">
      <w:start w:val="1"/>
      <w:numFmt w:val="decimal"/>
      <w:lvlText w:val="%4."/>
      <w:lvlJc w:val="left"/>
      <w:pPr>
        <w:ind w:left="2771" w:hanging="360"/>
      </w:pPr>
      <w:rPr>
        <w:b w:val="0"/>
        <w:i w:val="0"/>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65763EA5"/>
    <w:multiLevelType w:val="hybridMultilevel"/>
    <w:tmpl w:val="14C41698"/>
    <w:lvl w:ilvl="0" w:tplc="FB42CA3A">
      <w:start w:val="1"/>
      <w:numFmt w:val="decimal"/>
      <w:lvlText w:val="%1."/>
      <w:lvlJc w:val="left"/>
      <w:pPr>
        <w:ind w:left="108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6D081FB6"/>
    <w:multiLevelType w:val="hybridMultilevel"/>
    <w:tmpl w:val="4274AF48"/>
    <w:lvl w:ilvl="0" w:tplc="29FE586A">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nsid w:val="6EFC7C8A"/>
    <w:multiLevelType w:val="hybridMultilevel"/>
    <w:tmpl w:val="142C4ADA"/>
    <w:lvl w:ilvl="0" w:tplc="FDD8E446">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0BD4609"/>
    <w:multiLevelType w:val="hybridMultilevel"/>
    <w:tmpl w:val="11C88FC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nsid w:val="70CD3A4E"/>
    <w:multiLevelType w:val="hybridMultilevel"/>
    <w:tmpl w:val="190E7812"/>
    <w:lvl w:ilvl="0" w:tplc="04050019">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71743025"/>
    <w:multiLevelType w:val="hybridMultilevel"/>
    <w:tmpl w:val="4E3CA294"/>
    <w:lvl w:ilvl="0" w:tplc="7A84BF9E">
      <w:start w:val="1"/>
      <w:numFmt w:val="lowerLetter"/>
      <w:lvlText w:val="%1."/>
      <w:lvlJc w:val="left"/>
      <w:pPr>
        <w:ind w:left="1571" w:hanging="360"/>
      </w:pPr>
      <w:rPr>
        <w:rFonts w:ascii="Arial" w:eastAsiaTheme="minorHAnsi" w:hAnsi="Arial" w:cs="Arial"/>
        <w:b w:val="0"/>
      </w:rPr>
    </w:lvl>
    <w:lvl w:ilvl="1" w:tplc="04050019" w:tentative="1">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46">
    <w:nsid w:val="754B7CD2"/>
    <w:multiLevelType w:val="hybridMultilevel"/>
    <w:tmpl w:val="A0A2DC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762419F9"/>
    <w:multiLevelType w:val="hybridMultilevel"/>
    <w:tmpl w:val="4CA238B4"/>
    <w:lvl w:ilvl="0" w:tplc="3E32747A">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7A141BE4"/>
    <w:multiLevelType w:val="hybridMultilevel"/>
    <w:tmpl w:val="94643E9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42"/>
  </w:num>
  <w:num w:numId="3">
    <w:abstractNumId w:val="45"/>
  </w:num>
  <w:num w:numId="4">
    <w:abstractNumId w:val="38"/>
  </w:num>
  <w:num w:numId="5">
    <w:abstractNumId w:val="19"/>
  </w:num>
  <w:num w:numId="6">
    <w:abstractNumId w:val="46"/>
  </w:num>
  <w:num w:numId="7">
    <w:abstractNumId w:val="2"/>
  </w:num>
  <w:num w:numId="8">
    <w:abstractNumId w:val="26"/>
  </w:num>
  <w:num w:numId="9">
    <w:abstractNumId w:val="40"/>
  </w:num>
  <w:num w:numId="10">
    <w:abstractNumId w:val="23"/>
  </w:num>
  <w:num w:numId="11">
    <w:abstractNumId w:val="43"/>
  </w:num>
  <w:num w:numId="12">
    <w:abstractNumId w:val="30"/>
  </w:num>
  <w:num w:numId="13">
    <w:abstractNumId w:val="44"/>
  </w:num>
  <w:num w:numId="14">
    <w:abstractNumId w:val="13"/>
  </w:num>
  <w:num w:numId="15">
    <w:abstractNumId w:val="36"/>
  </w:num>
  <w:num w:numId="16">
    <w:abstractNumId w:val="17"/>
  </w:num>
  <w:num w:numId="17">
    <w:abstractNumId w:val="4"/>
  </w:num>
  <w:num w:numId="18">
    <w:abstractNumId w:val="7"/>
  </w:num>
  <w:num w:numId="19">
    <w:abstractNumId w:val="35"/>
  </w:num>
  <w:num w:numId="20">
    <w:abstractNumId w:val="37"/>
  </w:num>
  <w:num w:numId="21">
    <w:abstractNumId w:val="5"/>
  </w:num>
  <w:num w:numId="22">
    <w:abstractNumId w:val="24"/>
  </w:num>
  <w:num w:numId="23">
    <w:abstractNumId w:val="48"/>
  </w:num>
  <w:num w:numId="24">
    <w:abstractNumId w:val="8"/>
  </w:num>
  <w:num w:numId="25">
    <w:abstractNumId w:val="29"/>
  </w:num>
  <w:num w:numId="26">
    <w:abstractNumId w:val="20"/>
  </w:num>
  <w:num w:numId="27">
    <w:abstractNumId w:val="28"/>
  </w:num>
  <w:num w:numId="28">
    <w:abstractNumId w:val="9"/>
  </w:num>
  <w:num w:numId="29">
    <w:abstractNumId w:val="15"/>
  </w:num>
  <w:num w:numId="30">
    <w:abstractNumId w:val="32"/>
  </w:num>
  <w:num w:numId="31">
    <w:abstractNumId w:val="11"/>
  </w:num>
  <w:num w:numId="32">
    <w:abstractNumId w:val="39"/>
  </w:num>
  <w:num w:numId="33">
    <w:abstractNumId w:val="31"/>
  </w:num>
  <w:num w:numId="34">
    <w:abstractNumId w:val="27"/>
  </w:num>
  <w:num w:numId="35">
    <w:abstractNumId w:val="16"/>
  </w:num>
  <w:num w:numId="36">
    <w:abstractNumId w:val="14"/>
  </w:num>
  <w:num w:numId="37">
    <w:abstractNumId w:val="18"/>
  </w:num>
  <w:num w:numId="38">
    <w:abstractNumId w:val="22"/>
  </w:num>
  <w:num w:numId="39">
    <w:abstractNumId w:val="12"/>
  </w:num>
  <w:num w:numId="40">
    <w:abstractNumId w:val="0"/>
  </w:num>
  <w:num w:numId="41">
    <w:abstractNumId w:val="47"/>
  </w:num>
  <w:num w:numId="42">
    <w:abstractNumId w:val="6"/>
  </w:num>
  <w:num w:numId="43">
    <w:abstractNumId w:val="33"/>
  </w:num>
  <w:num w:numId="44">
    <w:abstractNumId w:val="25"/>
  </w:num>
  <w:num w:numId="45">
    <w:abstractNumId w:val="34"/>
  </w:num>
  <w:num w:numId="46">
    <w:abstractNumId w:val="21"/>
  </w:num>
  <w:num w:numId="47">
    <w:abstractNumId w:val="1"/>
  </w:num>
  <w:num w:numId="48">
    <w:abstractNumId w:val="10"/>
  </w:num>
  <w:num w:numId="49">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8D9"/>
    <w:rsid w:val="00095CE0"/>
    <w:rsid w:val="000B345F"/>
    <w:rsid w:val="000B3540"/>
    <w:rsid w:val="000B4B0A"/>
    <w:rsid w:val="001508D9"/>
    <w:rsid w:val="001579A6"/>
    <w:rsid w:val="001744A8"/>
    <w:rsid w:val="001A101F"/>
    <w:rsid w:val="001B35A0"/>
    <w:rsid w:val="001C6526"/>
    <w:rsid w:val="001D35AE"/>
    <w:rsid w:val="001D3B2D"/>
    <w:rsid w:val="002460EB"/>
    <w:rsid w:val="00251691"/>
    <w:rsid w:val="00310292"/>
    <w:rsid w:val="00313FF7"/>
    <w:rsid w:val="00352228"/>
    <w:rsid w:val="00364ECA"/>
    <w:rsid w:val="003B32B8"/>
    <w:rsid w:val="003C4A2E"/>
    <w:rsid w:val="00447AC8"/>
    <w:rsid w:val="00491F2E"/>
    <w:rsid w:val="004F1F93"/>
    <w:rsid w:val="004F699D"/>
    <w:rsid w:val="0056586D"/>
    <w:rsid w:val="005A4A5B"/>
    <w:rsid w:val="00606F8D"/>
    <w:rsid w:val="00620387"/>
    <w:rsid w:val="00633009"/>
    <w:rsid w:val="00673E42"/>
    <w:rsid w:val="00682D1E"/>
    <w:rsid w:val="0068325B"/>
    <w:rsid w:val="00691440"/>
    <w:rsid w:val="006E0939"/>
    <w:rsid w:val="006E49A7"/>
    <w:rsid w:val="00801ED5"/>
    <w:rsid w:val="00825E0A"/>
    <w:rsid w:val="00837E9B"/>
    <w:rsid w:val="008528C8"/>
    <w:rsid w:val="008A15AB"/>
    <w:rsid w:val="008A2363"/>
    <w:rsid w:val="008A6898"/>
    <w:rsid w:val="009F042C"/>
    <w:rsid w:val="00A21CC8"/>
    <w:rsid w:val="00A8038F"/>
    <w:rsid w:val="00AC2F2E"/>
    <w:rsid w:val="00AC5985"/>
    <w:rsid w:val="00AD648B"/>
    <w:rsid w:val="00AF691B"/>
    <w:rsid w:val="00BD1077"/>
    <w:rsid w:val="00BF6CA9"/>
    <w:rsid w:val="00C27EAA"/>
    <w:rsid w:val="00C52DDC"/>
    <w:rsid w:val="00CA0EBD"/>
    <w:rsid w:val="00CF4FB4"/>
    <w:rsid w:val="00D06817"/>
    <w:rsid w:val="00D1288F"/>
    <w:rsid w:val="00D64079"/>
    <w:rsid w:val="00D74C22"/>
    <w:rsid w:val="00DB5C4E"/>
    <w:rsid w:val="00E11D9D"/>
    <w:rsid w:val="00E202D1"/>
    <w:rsid w:val="00EC2EE2"/>
    <w:rsid w:val="00EE461C"/>
    <w:rsid w:val="00EF76A2"/>
    <w:rsid w:val="00FA02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F76A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508D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08D9"/>
  </w:style>
  <w:style w:type="paragraph" w:styleId="Zpat">
    <w:name w:val="footer"/>
    <w:basedOn w:val="Normln"/>
    <w:link w:val="ZpatChar"/>
    <w:uiPriority w:val="99"/>
    <w:unhideWhenUsed/>
    <w:rsid w:val="001508D9"/>
    <w:pPr>
      <w:tabs>
        <w:tab w:val="center" w:pos="4536"/>
        <w:tab w:val="right" w:pos="9072"/>
      </w:tabs>
      <w:spacing w:after="0" w:line="240" w:lineRule="auto"/>
    </w:pPr>
  </w:style>
  <w:style w:type="character" w:customStyle="1" w:styleId="ZpatChar">
    <w:name w:val="Zápatí Char"/>
    <w:basedOn w:val="Standardnpsmoodstavce"/>
    <w:link w:val="Zpat"/>
    <w:uiPriority w:val="99"/>
    <w:rsid w:val="001508D9"/>
  </w:style>
  <w:style w:type="paragraph" w:styleId="Textbubliny">
    <w:name w:val="Balloon Text"/>
    <w:basedOn w:val="Normln"/>
    <w:link w:val="TextbublinyChar"/>
    <w:uiPriority w:val="99"/>
    <w:semiHidden/>
    <w:unhideWhenUsed/>
    <w:rsid w:val="001508D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508D9"/>
    <w:rPr>
      <w:rFonts w:ascii="Tahoma" w:hAnsi="Tahoma" w:cs="Tahoma"/>
      <w:sz w:val="16"/>
      <w:szCs w:val="16"/>
    </w:rPr>
  </w:style>
  <w:style w:type="paragraph" w:customStyle="1" w:styleId="Default">
    <w:name w:val="Default"/>
    <w:rsid w:val="00EF76A2"/>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825E0A"/>
    <w:pPr>
      <w:ind w:left="720"/>
      <w:contextualSpacing/>
    </w:pPr>
  </w:style>
  <w:style w:type="character" w:styleId="Hypertextovodkaz">
    <w:name w:val="Hyperlink"/>
    <w:basedOn w:val="Standardnpsmoodstavce"/>
    <w:uiPriority w:val="99"/>
    <w:unhideWhenUsed/>
    <w:rsid w:val="00825E0A"/>
    <w:rPr>
      <w:color w:val="0000FF" w:themeColor="hyperlink"/>
      <w:u w:val="single"/>
    </w:rPr>
  </w:style>
  <w:style w:type="paragraph" w:styleId="Bezmezer">
    <w:name w:val="No Spacing"/>
    <w:uiPriority w:val="1"/>
    <w:qFormat/>
    <w:rsid w:val="00825E0A"/>
    <w:pPr>
      <w:spacing w:after="0" w:line="240" w:lineRule="auto"/>
    </w:pPr>
  </w:style>
  <w:style w:type="numbering" w:customStyle="1" w:styleId="Bezseznamu1">
    <w:name w:val="Bez seznamu1"/>
    <w:next w:val="Bezseznamu"/>
    <w:uiPriority w:val="99"/>
    <w:semiHidden/>
    <w:unhideWhenUsed/>
    <w:rsid w:val="00251691"/>
  </w:style>
  <w:style w:type="paragraph" w:customStyle="1" w:styleId="TSlneksmlouvy">
    <w:name w:val="TS Článek smlouvy"/>
    <w:basedOn w:val="Normln"/>
    <w:next w:val="Normln"/>
    <w:link w:val="TSlneksmlouvyChar"/>
    <w:rsid w:val="00251691"/>
    <w:pPr>
      <w:keepNext/>
      <w:numPr>
        <w:numId w:val="5"/>
      </w:numPr>
      <w:suppressAutoHyphens/>
      <w:spacing w:before="480" w:after="240" w:line="280" w:lineRule="exact"/>
      <w:jc w:val="center"/>
      <w:outlineLvl w:val="0"/>
    </w:pPr>
    <w:rPr>
      <w:rFonts w:ascii="Arial" w:eastAsia="Times New Roman" w:hAnsi="Arial" w:cs="Times New Roman"/>
      <w:b/>
      <w:szCs w:val="24"/>
      <w:u w:val="single"/>
      <w:lang w:val="x-none"/>
    </w:rPr>
  </w:style>
  <w:style w:type="character" w:styleId="Odkaznakoment">
    <w:name w:val="annotation reference"/>
    <w:uiPriority w:val="99"/>
    <w:semiHidden/>
    <w:unhideWhenUsed/>
    <w:rsid w:val="00251691"/>
    <w:rPr>
      <w:sz w:val="16"/>
      <w:szCs w:val="16"/>
    </w:rPr>
  </w:style>
  <w:style w:type="paragraph" w:styleId="Textkomente">
    <w:name w:val="annotation text"/>
    <w:basedOn w:val="Normln"/>
    <w:link w:val="TextkomenteChar"/>
    <w:uiPriority w:val="99"/>
    <w:semiHidden/>
    <w:unhideWhenUsed/>
    <w:rsid w:val="00251691"/>
    <w:pPr>
      <w:spacing w:after="120" w:line="280" w:lineRule="exact"/>
    </w:pPr>
    <w:rPr>
      <w:rFonts w:ascii="Times New Roman" w:eastAsia="Times New Roman" w:hAnsi="Times New Roman" w:cs="Times New Roman"/>
      <w:sz w:val="20"/>
      <w:szCs w:val="20"/>
      <w:lang w:val="x-none" w:eastAsia="x-none"/>
    </w:rPr>
  </w:style>
  <w:style w:type="character" w:customStyle="1" w:styleId="TextkomenteChar">
    <w:name w:val="Text komentáře Char"/>
    <w:basedOn w:val="Standardnpsmoodstavce"/>
    <w:link w:val="Textkomente"/>
    <w:uiPriority w:val="99"/>
    <w:semiHidden/>
    <w:rsid w:val="00251691"/>
    <w:rPr>
      <w:rFonts w:ascii="Times New Roman" w:eastAsia="Times New Roman" w:hAnsi="Times New Roman" w:cs="Times New Roman"/>
      <w:sz w:val="20"/>
      <w:szCs w:val="20"/>
      <w:lang w:val="x-none" w:eastAsia="x-none"/>
    </w:rPr>
  </w:style>
  <w:style w:type="paragraph" w:styleId="Pedmtkomente">
    <w:name w:val="annotation subject"/>
    <w:basedOn w:val="Textkomente"/>
    <w:next w:val="Textkomente"/>
    <w:link w:val="PedmtkomenteChar"/>
    <w:uiPriority w:val="99"/>
    <w:semiHidden/>
    <w:unhideWhenUsed/>
    <w:rsid w:val="00251691"/>
    <w:pPr>
      <w:spacing w:after="200" w:line="240" w:lineRule="auto"/>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251691"/>
    <w:rPr>
      <w:rFonts w:ascii="Times New Roman" w:eastAsia="Times New Roman" w:hAnsi="Times New Roman" w:cs="Times New Roman"/>
      <w:b/>
      <w:bCs/>
      <w:sz w:val="20"/>
      <w:szCs w:val="20"/>
      <w:lang w:val="x-none" w:eastAsia="x-none"/>
    </w:rPr>
  </w:style>
  <w:style w:type="character" w:customStyle="1" w:styleId="TSlneksmlouvyChar">
    <w:name w:val="TS Článek smlouvy Char"/>
    <w:link w:val="TSlneksmlouvy"/>
    <w:rsid w:val="00251691"/>
    <w:rPr>
      <w:rFonts w:ascii="Arial" w:eastAsia="Times New Roman" w:hAnsi="Arial" w:cs="Times New Roman"/>
      <w:b/>
      <w:szCs w:val="24"/>
      <w:u w:val="single"/>
      <w:lang w:val="x-none"/>
    </w:rPr>
  </w:style>
  <w:style w:type="paragraph" w:customStyle="1" w:styleId="TSTextlnkuslovan">
    <w:name w:val="TS Text článku číslovaný"/>
    <w:basedOn w:val="Normln"/>
    <w:link w:val="TSTextlnkuslovanChar"/>
    <w:rsid w:val="00251691"/>
    <w:pPr>
      <w:spacing w:after="120" w:line="280" w:lineRule="exact"/>
      <w:jc w:val="both"/>
    </w:pPr>
    <w:rPr>
      <w:rFonts w:ascii="Arial" w:eastAsia="Times New Roman" w:hAnsi="Arial" w:cs="Times New Roman"/>
      <w:szCs w:val="24"/>
      <w:lang w:val="x-none" w:eastAsia="x-none"/>
    </w:rPr>
  </w:style>
  <w:style w:type="character" w:customStyle="1" w:styleId="TSTextlnkuslovanChar">
    <w:name w:val="TS Text článku číslovaný Char"/>
    <w:link w:val="TSTextlnkuslovan"/>
    <w:rsid w:val="00251691"/>
    <w:rPr>
      <w:rFonts w:ascii="Arial" w:eastAsia="Times New Roman" w:hAnsi="Arial" w:cs="Times New Roman"/>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F76A2"/>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508D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08D9"/>
  </w:style>
  <w:style w:type="paragraph" w:styleId="Zpat">
    <w:name w:val="footer"/>
    <w:basedOn w:val="Normln"/>
    <w:link w:val="ZpatChar"/>
    <w:uiPriority w:val="99"/>
    <w:unhideWhenUsed/>
    <w:rsid w:val="001508D9"/>
    <w:pPr>
      <w:tabs>
        <w:tab w:val="center" w:pos="4536"/>
        <w:tab w:val="right" w:pos="9072"/>
      </w:tabs>
      <w:spacing w:after="0" w:line="240" w:lineRule="auto"/>
    </w:pPr>
  </w:style>
  <w:style w:type="character" w:customStyle="1" w:styleId="ZpatChar">
    <w:name w:val="Zápatí Char"/>
    <w:basedOn w:val="Standardnpsmoodstavce"/>
    <w:link w:val="Zpat"/>
    <w:uiPriority w:val="99"/>
    <w:rsid w:val="001508D9"/>
  </w:style>
  <w:style w:type="paragraph" w:styleId="Textbubliny">
    <w:name w:val="Balloon Text"/>
    <w:basedOn w:val="Normln"/>
    <w:link w:val="TextbublinyChar"/>
    <w:uiPriority w:val="99"/>
    <w:semiHidden/>
    <w:unhideWhenUsed/>
    <w:rsid w:val="001508D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508D9"/>
    <w:rPr>
      <w:rFonts w:ascii="Tahoma" w:hAnsi="Tahoma" w:cs="Tahoma"/>
      <w:sz w:val="16"/>
      <w:szCs w:val="16"/>
    </w:rPr>
  </w:style>
  <w:style w:type="paragraph" w:customStyle="1" w:styleId="Default">
    <w:name w:val="Default"/>
    <w:rsid w:val="00EF76A2"/>
    <w:pPr>
      <w:autoSpaceDE w:val="0"/>
      <w:autoSpaceDN w:val="0"/>
      <w:adjustRightInd w:val="0"/>
      <w:spacing w:after="0" w:line="240" w:lineRule="auto"/>
    </w:pPr>
    <w:rPr>
      <w:rFonts w:ascii="Calibri" w:hAnsi="Calibri" w:cs="Calibri"/>
      <w:color w:val="000000"/>
      <w:sz w:val="24"/>
      <w:szCs w:val="24"/>
    </w:rPr>
  </w:style>
  <w:style w:type="paragraph" w:styleId="Odstavecseseznamem">
    <w:name w:val="List Paragraph"/>
    <w:basedOn w:val="Normln"/>
    <w:uiPriority w:val="34"/>
    <w:qFormat/>
    <w:rsid w:val="00825E0A"/>
    <w:pPr>
      <w:ind w:left="720"/>
      <w:contextualSpacing/>
    </w:pPr>
  </w:style>
  <w:style w:type="character" w:styleId="Hypertextovodkaz">
    <w:name w:val="Hyperlink"/>
    <w:basedOn w:val="Standardnpsmoodstavce"/>
    <w:uiPriority w:val="99"/>
    <w:unhideWhenUsed/>
    <w:rsid w:val="00825E0A"/>
    <w:rPr>
      <w:color w:val="0000FF" w:themeColor="hyperlink"/>
      <w:u w:val="single"/>
    </w:rPr>
  </w:style>
  <w:style w:type="paragraph" w:styleId="Bezmezer">
    <w:name w:val="No Spacing"/>
    <w:uiPriority w:val="1"/>
    <w:qFormat/>
    <w:rsid w:val="00825E0A"/>
    <w:pPr>
      <w:spacing w:after="0" w:line="240" w:lineRule="auto"/>
    </w:pPr>
  </w:style>
  <w:style w:type="numbering" w:customStyle="1" w:styleId="Bezseznamu1">
    <w:name w:val="Bez seznamu1"/>
    <w:next w:val="Bezseznamu"/>
    <w:uiPriority w:val="99"/>
    <w:semiHidden/>
    <w:unhideWhenUsed/>
    <w:rsid w:val="00251691"/>
  </w:style>
  <w:style w:type="paragraph" w:customStyle="1" w:styleId="TSlneksmlouvy">
    <w:name w:val="TS Článek smlouvy"/>
    <w:basedOn w:val="Normln"/>
    <w:next w:val="Normln"/>
    <w:link w:val="TSlneksmlouvyChar"/>
    <w:rsid w:val="00251691"/>
    <w:pPr>
      <w:keepNext/>
      <w:numPr>
        <w:numId w:val="5"/>
      </w:numPr>
      <w:suppressAutoHyphens/>
      <w:spacing w:before="480" w:after="240" w:line="280" w:lineRule="exact"/>
      <w:jc w:val="center"/>
      <w:outlineLvl w:val="0"/>
    </w:pPr>
    <w:rPr>
      <w:rFonts w:ascii="Arial" w:eastAsia="Times New Roman" w:hAnsi="Arial" w:cs="Times New Roman"/>
      <w:b/>
      <w:szCs w:val="24"/>
      <w:u w:val="single"/>
      <w:lang w:val="x-none"/>
    </w:rPr>
  </w:style>
  <w:style w:type="character" w:styleId="Odkaznakoment">
    <w:name w:val="annotation reference"/>
    <w:uiPriority w:val="99"/>
    <w:semiHidden/>
    <w:unhideWhenUsed/>
    <w:rsid w:val="00251691"/>
    <w:rPr>
      <w:sz w:val="16"/>
      <w:szCs w:val="16"/>
    </w:rPr>
  </w:style>
  <w:style w:type="paragraph" w:styleId="Textkomente">
    <w:name w:val="annotation text"/>
    <w:basedOn w:val="Normln"/>
    <w:link w:val="TextkomenteChar"/>
    <w:uiPriority w:val="99"/>
    <w:semiHidden/>
    <w:unhideWhenUsed/>
    <w:rsid w:val="00251691"/>
    <w:pPr>
      <w:spacing w:after="120" w:line="280" w:lineRule="exact"/>
    </w:pPr>
    <w:rPr>
      <w:rFonts w:ascii="Times New Roman" w:eastAsia="Times New Roman" w:hAnsi="Times New Roman" w:cs="Times New Roman"/>
      <w:sz w:val="20"/>
      <w:szCs w:val="20"/>
      <w:lang w:val="x-none" w:eastAsia="x-none"/>
    </w:rPr>
  </w:style>
  <w:style w:type="character" w:customStyle="1" w:styleId="TextkomenteChar">
    <w:name w:val="Text komentáře Char"/>
    <w:basedOn w:val="Standardnpsmoodstavce"/>
    <w:link w:val="Textkomente"/>
    <w:uiPriority w:val="99"/>
    <w:semiHidden/>
    <w:rsid w:val="00251691"/>
    <w:rPr>
      <w:rFonts w:ascii="Times New Roman" w:eastAsia="Times New Roman" w:hAnsi="Times New Roman" w:cs="Times New Roman"/>
      <w:sz w:val="20"/>
      <w:szCs w:val="20"/>
      <w:lang w:val="x-none" w:eastAsia="x-none"/>
    </w:rPr>
  </w:style>
  <w:style w:type="paragraph" w:styleId="Pedmtkomente">
    <w:name w:val="annotation subject"/>
    <w:basedOn w:val="Textkomente"/>
    <w:next w:val="Textkomente"/>
    <w:link w:val="PedmtkomenteChar"/>
    <w:uiPriority w:val="99"/>
    <w:semiHidden/>
    <w:unhideWhenUsed/>
    <w:rsid w:val="00251691"/>
    <w:pPr>
      <w:spacing w:after="200" w:line="240" w:lineRule="auto"/>
    </w:pPr>
    <w:rPr>
      <w:rFonts w:asciiTheme="minorHAnsi" w:eastAsiaTheme="minorHAnsi" w:hAnsiTheme="minorHAnsi" w:cstheme="minorBidi"/>
      <w:b/>
      <w:bCs/>
      <w:lang w:val="cs-CZ" w:eastAsia="en-US"/>
    </w:rPr>
  </w:style>
  <w:style w:type="character" w:customStyle="1" w:styleId="PedmtkomenteChar">
    <w:name w:val="Předmět komentáře Char"/>
    <w:basedOn w:val="TextkomenteChar"/>
    <w:link w:val="Pedmtkomente"/>
    <w:uiPriority w:val="99"/>
    <w:semiHidden/>
    <w:rsid w:val="00251691"/>
    <w:rPr>
      <w:rFonts w:ascii="Times New Roman" w:eastAsia="Times New Roman" w:hAnsi="Times New Roman" w:cs="Times New Roman"/>
      <w:b/>
      <w:bCs/>
      <w:sz w:val="20"/>
      <w:szCs w:val="20"/>
      <w:lang w:val="x-none" w:eastAsia="x-none"/>
    </w:rPr>
  </w:style>
  <w:style w:type="character" w:customStyle="1" w:styleId="TSlneksmlouvyChar">
    <w:name w:val="TS Článek smlouvy Char"/>
    <w:link w:val="TSlneksmlouvy"/>
    <w:rsid w:val="00251691"/>
    <w:rPr>
      <w:rFonts w:ascii="Arial" w:eastAsia="Times New Roman" w:hAnsi="Arial" w:cs="Times New Roman"/>
      <w:b/>
      <w:szCs w:val="24"/>
      <w:u w:val="single"/>
      <w:lang w:val="x-none"/>
    </w:rPr>
  </w:style>
  <w:style w:type="paragraph" w:customStyle="1" w:styleId="TSTextlnkuslovan">
    <w:name w:val="TS Text článku číslovaný"/>
    <w:basedOn w:val="Normln"/>
    <w:link w:val="TSTextlnkuslovanChar"/>
    <w:rsid w:val="00251691"/>
    <w:pPr>
      <w:spacing w:after="120" w:line="280" w:lineRule="exact"/>
      <w:jc w:val="both"/>
    </w:pPr>
    <w:rPr>
      <w:rFonts w:ascii="Arial" w:eastAsia="Times New Roman" w:hAnsi="Arial" w:cs="Times New Roman"/>
      <w:szCs w:val="24"/>
      <w:lang w:val="x-none" w:eastAsia="x-none"/>
    </w:rPr>
  </w:style>
  <w:style w:type="character" w:customStyle="1" w:styleId="TSTextlnkuslovanChar">
    <w:name w:val="TS Text článku číslovaný Char"/>
    <w:link w:val="TSTextlnkuslovan"/>
    <w:rsid w:val="00251691"/>
    <w:rPr>
      <w:rFonts w:ascii="Arial" w:eastAsia="Times New Roman" w:hAnsi="Arial"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6529</Words>
  <Characters>38523</Characters>
  <Application>Microsoft Office Word</Application>
  <DocSecurity>0</DocSecurity>
  <Lines>321</Lines>
  <Paragraphs>89</Paragraphs>
  <ScaleCrop>false</ScaleCrop>
  <HeadingPairs>
    <vt:vector size="2" baseType="variant">
      <vt:variant>
        <vt:lpstr>Název</vt:lpstr>
      </vt:variant>
      <vt:variant>
        <vt:i4>1</vt:i4>
      </vt:variant>
    </vt:vector>
  </HeadingPairs>
  <TitlesOfParts>
    <vt:vector size="1" baseType="lpstr">
      <vt:lpstr/>
    </vt:vector>
  </TitlesOfParts>
  <Company>FARMTEC a.s.</Company>
  <LinksUpToDate>false</LinksUpToDate>
  <CharactersWithSpaces>44963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Petřík Milan</dc:creator>
  <cp:lastModifiedBy>starosta</cp:lastModifiedBy>
  <cp:revision>6</cp:revision>
  <cp:lastPrinted>2018-12-03T12:24:00Z</cp:lastPrinted>
  <dcterms:created xsi:type="dcterms:W3CDTF">2019-01-11T12:25:00Z</dcterms:created>
  <dcterms:modified xsi:type="dcterms:W3CDTF">2019-02-04T08:14:00Z</dcterms:modified>
</cp:coreProperties>
</file>