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b/>
          <w:color w:val="000000"/>
          <w:sz w:val="22"/>
          <w:szCs w:val="22"/>
        </w:rPr>
        <w:t xml:space="preserve">Fyzikální ústav AV ČR, v. v. i.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represented by: RNDr.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Bank: xxxxxxxxxxxxxxxxxxxxxxxx</w:t>
      </w:r>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Account No.: xxxxxxxxxxxxxxxxxxxxxxxx</w:t>
      </w:r>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0A9E7F4E"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The Buyer is a</w:t>
      </w:r>
      <w:r>
        <w:rPr>
          <w:rFonts w:ascii="Calibri" w:eastAsia="Calibri" w:hAnsi="Calibri" w:cs="Calibri"/>
          <w:i/>
          <w:color w:val="000000"/>
          <w:sz w:val="22"/>
          <w:szCs w:val="22"/>
        </w:rPr>
        <w:t xml:space="preserve"> Beneficiary</w:t>
      </w:r>
      <w:r>
        <w:rPr>
          <w:rFonts w:ascii="Calibri" w:eastAsia="Calibri" w:hAnsi="Calibri" w:cs="Calibri"/>
          <w:color w:val="000000"/>
          <w:sz w:val="22"/>
          <w:szCs w:val="22"/>
        </w:rPr>
        <w:t xml:space="preserve"> of the project "Teraferroics for ultra-high capacity, speed and energy-efficiency of information technology" under the </w:t>
      </w:r>
      <w:r>
        <w:rPr>
          <w:rFonts w:ascii="Calibri" w:eastAsia="Calibri" w:hAnsi="Calibri" w:cs="Calibri"/>
          <w:i/>
          <w:color w:val="000000"/>
          <w:sz w:val="22"/>
          <w:szCs w:val="22"/>
        </w:rPr>
        <w:t>Operational Programme Jan Amos Komenský</w:t>
      </w:r>
      <w:r>
        <w:rPr>
          <w:rFonts w:ascii="Calibri" w:eastAsia="Calibri" w:hAnsi="Calibri" w:cs="Calibri"/>
          <w:color w:val="000000"/>
          <w:sz w:val="22"/>
          <w:szCs w:val="22"/>
        </w:rPr>
        <w:t xml:space="preserve"> within the framework of EU funds, project registration number CZ.02.01.01/00/22_008/0004594 (hereinafter referred to as the “</w:t>
      </w:r>
      <w:r>
        <w:rPr>
          <w:rFonts w:ascii="Calibri" w:eastAsia="Calibri" w:hAnsi="Calibri" w:cs="Calibri"/>
          <w:b/>
          <w:color w:val="000000"/>
          <w:sz w:val="22"/>
          <w:szCs w:val="22"/>
        </w:rPr>
        <w:t>Project</w:t>
      </w:r>
      <w:r>
        <w:rPr>
          <w:rFonts w:ascii="Calibri" w:eastAsia="Calibri" w:hAnsi="Calibri" w:cs="Calibri"/>
          <w:color w:val="000000"/>
          <w:sz w:val="22"/>
          <w:szCs w:val="22"/>
        </w:rPr>
        <w:t xml:space="preserve">”). The subject of performance under this Contract is intended for the Project and </w:t>
      </w:r>
      <w:r w:rsidR="00F90263">
        <w:rPr>
          <w:rFonts w:ascii="Calibri" w:eastAsia="Calibri" w:hAnsi="Calibri" w:cs="Calibri"/>
          <w:color w:val="000000"/>
          <w:sz w:val="22"/>
          <w:szCs w:val="22"/>
        </w:rPr>
        <w:t>part</w:t>
      </w:r>
      <w:r>
        <w:rPr>
          <w:rFonts w:ascii="Calibri" w:eastAsia="Calibri" w:hAnsi="Calibri" w:cs="Calibri"/>
          <w:color w:val="000000"/>
          <w:sz w:val="22"/>
          <w:szCs w:val="22"/>
        </w:rPr>
        <w:t>ly financed from the support provided for their implementation.</w:t>
      </w:r>
    </w:p>
    <w:p w14:paraId="00000021" w14:textId="6984438C"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 w:name="_heading=h.3znysh7" w:colFirst="0" w:colLast="0"/>
      <w:bookmarkEnd w:id="3"/>
      <w:r>
        <w:rPr>
          <w:rFonts w:ascii="Calibri" w:eastAsia="Calibri" w:hAnsi="Calibri" w:cs="Calibri"/>
          <w:color w:val="000000"/>
          <w:sz w:val="22"/>
          <w:szCs w:val="22"/>
        </w:rPr>
        <w:lastRenderedPageBreak/>
        <w:t xml:space="preserve">The Seller has been selected as the winner of a public procurement procedure announced by the Buyer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w:t>
      </w:r>
      <w:r w:rsidR="00986DA8" w:rsidRPr="00986DA8">
        <w:rPr>
          <w:rFonts w:ascii="Calibri" w:eastAsia="Calibri" w:hAnsi="Calibri" w:cs="Calibri"/>
          <w:b/>
          <w:color w:val="000000"/>
          <w:sz w:val="22"/>
          <w:szCs w:val="22"/>
        </w:rPr>
        <w:t>Low vibration cryostat with vector magnet and AFM</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p>
    <w:p w14:paraId="0000002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00000023"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418F03E5"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 xml:space="preserve">a </w:t>
      </w:r>
      <w:r w:rsidR="0067468D">
        <w:rPr>
          <w:rFonts w:ascii="Calibri" w:eastAsia="Calibri" w:hAnsi="Calibri" w:cs="Calibri"/>
          <w:b/>
          <w:sz w:val="22"/>
          <w:szCs w:val="22"/>
        </w:rPr>
        <w:t>Vector field cryostat with</w:t>
      </w:r>
      <w:r w:rsidR="00386F50">
        <w:rPr>
          <w:rFonts w:ascii="Calibri" w:eastAsia="Calibri" w:hAnsi="Calibri" w:cs="Calibri"/>
          <w:b/>
          <w:sz w:val="22"/>
          <w:szCs w:val="22"/>
        </w:rPr>
        <w:t xml:space="preserve"> inserted Atomic F</w:t>
      </w:r>
      <w:r w:rsidR="00DA10BE">
        <w:rPr>
          <w:rFonts w:ascii="Calibri" w:eastAsia="Calibri" w:hAnsi="Calibri" w:cs="Calibri"/>
          <w:b/>
          <w:sz w:val="22"/>
          <w:szCs w:val="22"/>
        </w:rPr>
        <w:t>orce</w:t>
      </w:r>
      <w:r w:rsidR="00386F50">
        <w:rPr>
          <w:rFonts w:ascii="Calibri" w:eastAsia="Calibri" w:hAnsi="Calibri" w:cs="Calibri"/>
          <w:b/>
          <w:sz w:val="22"/>
          <w:szCs w:val="22"/>
        </w:rPr>
        <w:t xml:space="preserve"> Microscope</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No. 1 and No.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0000002C"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p>
    <w:p w14:paraId="223FF22C" w14:textId="68266FBF" w:rsidR="00DD423F" w:rsidRPr="00DD423F" w:rsidRDefault="00DD423F" w:rsidP="00DD423F">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bookmarkStart w:id="4" w:name="_heading=h.2et92p0" w:colFirst="0" w:colLast="0"/>
      <w:bookmarkStart w:id="5" w:name="_Ref170533794"/>
      <w:bookmarkStart w:id="6" w:name="_Ref166866146"/>
      <w:bookmarkEnd w:id="4"/>
      <w:r w:rsidRPr="00DD423F">
        <w:rPr>
          <w:rFonts w:ascii="Calibri" w:eastAsia="Calibri" w:hAnsi="Calibri" w:cs="Calibri"/>
          <w:color w:val="000000"/>
          <w:sz w:val="22"/>
          <w:szCs w:val="22"/>
        </w:rPr>
        <w:t>Processing of the technical design of the Equipment corresponding to the assignment, including the preparation of the relevant technical drawings, which are subject to approval by the Buyer (As a non-expert, the Buyer will primarily assess compliance with the individual points from table Tab. 1 of Annex No. 1 and the dimensions of the spatial distribution of the Equipment.);</w:t>
      </w:r>
      <w:bookmarkEnd w:id="5"/>
    </w:p>
    <w:p w14:paraId="0000002D" w14:textId="1BEB0588"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7" w:name="_Ref170533812"/>
      <w:r>
        <w:rPr>
          <w:rFonts w:ascii="Calibri" w:eastAsia="Calibri" w:hAnsi="Calibri" w:cs="Calibri"/>
          <w:color w:val="000000"/>
          <w:sz w:val="22"/>
          <w:szCs w:val="22"/>
        </w:rPr>
        <w:t>Submission of a list containing conditions which are recommended to be met at the place of performance in order to install the Equipment;</w:t>
      </w:r>
      <w:bookmarkEnd w:id="6"/>
      <w:bookmarkEnd w:id="7"/>
    </w:p>
    <w:p w14:paraId="0000002E" w14:textId="2FEB2670"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Transport of the Equipment incl. all accessories specified in Annexes No. 1 and 2 hereto to the place of performance, un-packaging and control thereof;</w:t>
      </w:r>
    </w:p>
    <w:p w14:paraId="0000002F" w14:textId="77777777" w:rsidR="00CB231C" w:rsidRDefault="00553038">
      <w:pPr>
        <w:numPr>
          <w:ilvl w:val="2"/>
          <w:numId w:val="7"/>
        </w:numPr>
        <w:pBdr>
          <w:top w:val="nil"/>
          <w:left w:val="nil"/>
          <w:bottom w:val="nil"/>
          <w:right w:val="nil"/>
          <w:between w:val="nil"/>
        </w:pBdr>
        <w:tabs>
          <w:tab w:val="left" w:pos="2835"/>
        </w:tabs>
        <w:spacing w:after="240"/>
        <w:ind w:hanging="851"/>
        <w:jc w:val="both"/>
        <w:rPr>
          <w:rFonts w:ascii="Calibri" w:eastAsia="Calibri" w:hAnsi="Calibri" w:cs="Calibri"/>
          <w:b/>
          <w:color w:val="000000"/>
          <w:sz w:val="22"/>
          <w:szCs w:val="22"/>
          <w:u w:val="single"/>
        </w:rPr>
      </w:pPr>
      <w:bookmarkStart w:id="8" w:name="_heading=h.tyjcwt" w:colFirst="0" w:colLast="0"/>
      <w:bookmarkEnd w:id="8"/>
      <w:r>
        <w:rPr>
          <w:rFonts w:ascii="Calibri" w:eastAsia="Calibri" w:hAnsi="Calibri" w:cs="Calibri"/>
          <w:color w:val="000000"/>
          <w:sz w:val="22"/>
          <w:szCs w:val="22"/>
        </w:rPr>
        <w:t>Installation of the Equipment and all components necessary to operate the Equipment including connection to installation infrastructure at the place of performance;</w:t>
      </w:r>
    </w:p>
    <w:p w14:paraId="00000030" w14:textId="77777777" w:rsidR="00CB231C" w:rsidRPr="003E40FB" w:rsidRDefault="00553038">
      <w:pPr>
        <w:numPr>
          <w:ilvl w:val="2"/>
          <w:numId w:val="7"/>
        </w:numPr>
        <w:pBdr>
          <w:top w:val="nil"/>
          <w:left w:val="nil"/>
          <w:bottom w:val="nil"/>
          <w:right w:val="nil"/>
          <w:between w:val="nil"/>
        </w:pBdr>
        <w:spacing w:after="120"/>
        <w:ind w:hanging="851"/>
        <w:jc w:val="both"/>
        <w:rPr>
          <w:rFonts w:ascii="Calibri" w:eastAsia="Calibri" w:hAnsi="Calibri" w:cs="Calibri"/>
          <w:sz w:val="22"/>
          <w:szCs w:val="22"/>
        </w:rPr>
      </w:pPr>
      <w:bookmarkStart w:id="9" w:name="_heading=h.3dy6vkm" w:colFirst="0" w:colLast="0"/>
      <w:bookmarkStart w:id="10" w:name="_Ref166866395"/>
      <w:bookmarkEnd w:id="9"/>
      <w:r>
        <w:rPr>
          <w:rFonts w:ascii="Calibri" w:eastAsia="Calibri" w:hAnsi="Calibri" w:cs="Calibri"/>
          <w:color w:val="000000"/>
          <w:sz w:val="22"/>
          <w:szCs w:val="22"/>
        </w:rPr>
        <w:t>Verific</w:t>
      </w:r>
      <w:r w:rsidRPr="003E40FB">
        <w:rPr>
          <w:rFonts w:ascii="Calibri" w:eastAsia="Calibri" w:hAnsi="Calibri" w:cs="Calibri"/>
          <w:sz w:val="22"/>
          <w:szCs w:val="22"/>
        </w:rPr>
        <w:t>ation of the functionality of the Equipment after installation, performing acceptance tests, including issuing reports on its performance:</w:t>
      </w:r>
      <w:bookmarkEnd w:id="10"/>
    </w:p>
    <w:p w14:paraId="0E825015" w14:textId="6277D759" w:rsidR="00453713" w:rsidRPr="003E40FB" w:rsidRDefault="00453713" w:rsidP="00453713">
      <w:pPr>
        <w:numPr>
          <w:ilvl w:val="0"/>
          <w:numId w:val="8"/>
        </w:numPr>
        <w:pBdr>
          <w:top w:val="nil"/>
          <w:left w:val="nil"/>
          <w:bottom w:val="nil"/>
          <w:right w:val="nil"/>
          <w:between w:val="nil"/>
        </w:pBdr>
        <w:spacing w:after="120"/>
        <w:ind w:left="1843"/>
        <w:jc w:val="both"/>
        <w:rPr>
          <w:rFonts w:ascii="Calibri" w:eastAsia="Calibri" w:hAnsi="Calibri" w:cs="Calibri"/>
          <w:sz w:val="22"/>
          <w:szCs w:val="22"/>
        </w:rPr>
      </w:pPr>
      <w:bookmarkStart w:id="11" w:name="_heading=h.4d34og8" w:colFirst="0" w:colLast="0"/>
      <w:bookmarkStart w:id="12" w:name="_Ref166866414"/>
      <w:bookmarkEnd w:id="11"/>
      <w:r w:rsidRPr="003E40FB">
        <w:rPr>
          <w:rFonts w:ascii="Calibri" w:eastAsia="Calibri" w:hAnsi="Calibri" w:cs="Calibri"/>
          <w:sz w:val="22"/>
          <w:szCs w:val="22"/>
        </w:rPr>
        <w:t>Temperat</w:t>
      </w:r>
      <w:r w:rsidR="00C77FBB">
        <w:rPr>
          <w:rFonts w:ascii="Calibri" w:eastAsia="Calibri" w:hAnsi="Calibri" w:cs="Calibri"/>
          <w:sz w:val="22"/>
          <w:szCs w:val="22"/>
        </w:rPr>
        <w:t>u</w:t>
      </w:r>
      <w:r w:rsidRPr="003E40FB">
        <w:rPr>
          <w:rFonts w:ascii="Calibri" w:eastAsia="Calibri" w:hAnsi="Calibri" w:cs="Calibri"/>
          <w:sz w:val="22"/>
          <w:szCs w:val="22"/>
        </w:rPr>
        <w:t xml:space="preserve">re stability of the cryostat base temperature, </w:t>
      </w:r>
      <w:r w:rsidRPr="003E40FB">
        <w:rPr>
          <w:rFonts w:ascii="Open Sans" w:eastAsia="Open Sans" w:hAnsi="Open Sans" w:cs="Open Sans"/>
          <w:sz w:val="20"/>
          <w:szCs w:val="20"/>
        </w:rPr>
        <w:t>at least 20 mK at 100K and 20K base temperature of the cryostat</w:t>
      </w:r>
      <w:r w:rsidR="00C77FBB">
        <w:rPr>
          <w:rFonts w:ascii="Open Sans" w:eastAsia="Open Sans" w:hAnsi="Open Sans" w:cs="Open Sans"/>
          <w:sz w:val="20"/>
          <w:szCs w:val="20"/>
        </w:rPr>
        <w:t>.</w:t>
      </w:r>
    </w:p>
    <w:p w14:paraId="3846F3D2" w14:textId="0E6650A9" w:rsidR="00453713" w:rsidRPr="003E40FB" w:rsidRDefault="00453713" w:rsidP="00453713">
      <w:pPr>
        <w:numPr>
          <w:ilvl w:val="0"/>
          <w:numId w:val="8"/>
        </w:numPr>
        <w:pBdr>
          <w:top w:val="nil"/>
          <w:left w:val="nil"/>
          <w:bottom w:val="nil"/>
          <w:right w:val="nil"/>
          <w:between w:val="nil"/>
        </w:pBdr>
        <w:spacing w:after="120"/>
        <w:ind w:left="1843"/>
        <w:jc w:val="both"/>
        <w:rPr>
          <w:rFonts w:ascii="Calibri" w:eastAsia="Calibri" w:hAnsi="Calibri" w:cs="Calibri"/>
          <w:sz w:val="22"/>
          <w:szCs w:val="22"/>
        </w:rPr>
      </w:pPr>
      <w:r w:rsidRPr="003E40FB">
        <w:rPr>
          <w:rFonts w:ascii="Calibri" w:eastAsia="Calibri" w:hAnsi="Calibri" w:cs="Calibri"/>
          <w:sz w:val="22"/>
          <w:szCs w:val="22"/>
        </w:rPr>
        <w:t xml:space="preserve">AFM image at low temperature, </w:t>
      </w:r>
      <w:r w:rsidRPr="003E40FB">
        <w:rPr>
          <w:rFonts w:asciiTheme="minorHAnsi" w:hAnsiTheme="minorHAnsi" w:cstheme="minorHAnsi"/>
          <w:sz w:val="20"/>
          <w:szCs w:val="20"/>
          <w:lang w:val="en-US"/>
        </w:rPr>
        <w:t>RMS z noise in contact mode at 4K should be at least 0.2 nm.</w:t>
      </w:r>
    </w:p>
    <w:p w14:paraId="15048FFD" w14:textId="2A8D6B9E" w:rsidR="00453713" w:rsidRPr="003E40FB" w:rsidRDefault="00453713" w:rsidP="00453713">
      <w:pPr>
        <w:numPr>
          <w:ilvl w:val="0"/>
          <w:numId w:val="8"/>
        </w:numPr>
        <w:pBdr>
          <w:top w:val="nil"/>
          <w:left w:val="nil"/>
          <w:bottom w:val="nil"/>
          <w:right w:val="nil"/>
          <w:between w:val="nil"/>
        </w:pBdr>
        <w:spacing w:after="120"/>
        <w:ind w:left="1843"/>
        <w:jc w:val="both"/>
        <w:rPr>
          <w:rFonts w:ascii="Calibri" w:eastAsia="Calibri" w:hAnsi="Calibri" w:cs="Calibri"/>
          <w:sz w:val="22"/>
          <w:szCs w:val="22"/>
        </w:rPr>
      </w:pPr>
      <w:r w:rsidRPr="003E40FB">
        <w:rPr>
          <w:rFonts w:ascii="Calibri" w:eastAsia="Calibri" w:hAnsi="Calibri" w:cs="Calibri"/>
          <w:sz w:val="22"/>
          <w:szCs w:val="22"/>
        </w:rPr>
        <w:t>Full field at several base temperatures (10K, 100K, 200K, 300K) of the magnet</w:t>
      </w:r>
      <w:r w:rsidR="00C77FBB">
        <w:rPr>
          <w:rFonts w:ascii="Calibri" w:eastAsia="Calibri" w:hAnsi="Calibri" w:cs="Calibri"/>
          <w:sz w:val="22"/>
          <w:szCs w:val="22"/>
        </w:rPr>
        <w:t>.</w:t>
      </w:r>
    </w:p>
    <w:p w14:paraId="00000039" w14:textId="77777777" w:rsidR="00CB231C" w:rsidRPr="0075689D" w:rsidRDefault="00553038">
      <w:pPr>
        <w:numPr>
          <w:ilvl w:val="2"/>
          <w:numId w:val="7"/>
        </w:numPr>
        <w:pBdr>
          <w:top w:val="nil"/>
          <w:left w:val="nil"/>
          <w:bottom w:val="nil"/>
          <w:right w:val="nil"/>
          <w:between w:val="nil"/>
        </w:pBdr>
        <w:shd w:val="clear" w:color="auto" w:fill="FFFFFF"/>
        <w:spacing w:after="120"/>
        <w:ind w:hanging="851"/>
        <w:jc w:val="both"/>
        <w:rPr>
          <w:rFonts w:ascii="Calibri" w:eastAsia="Calibri" w:hAnsi="Calibri" w:cs="Calibri"/>
          <w:color w:val="000000"/>
          <w:sz w:val="22"/>
          <w:szCs w:val="22"/>
        </w:rPr>
      </w:pPr>
      <w:r w:rsidRPr="003E40FB">
        <w:rPr>
          <w:rFonts w:ascii="Calibri" w:eastAsia="Calibri" w:hAnsi="Calibri" w:cs="Calibri"/>
          <w:sz w:val="22"/>
          <w:szCs w:val="22"/>
        </w:rPr>
        <w:t>Delivery of the fol</w:t>
      </w:r>
      <w:r w:rsidRPr="003E40FB">
        <w:rPr>
          <w:rFonts w:ascii="Calibri" w:eastAsia="Calibri" w:hAnsi="Calibri" w:cs="Calibri"/>
          <w:color w:val="000000"/>
          <w:sz w:val="22"/>
          <w:szCs w:val="22"/>
        </w:rPr>
        <w:t>lowing</w:t>
      </w:r>
      <w:r w:rsidRPr="0075689D">
        <w:rPr>
          <w:rFonts w:ascii="Calibri" w:eastAsia="Calibri" w:hAnsi="Calibri" w:cs="Calibri"/>
          <w:color w:val="000000"/>
          <w:sz w:val="22"/>
          <w:szCs w:val="22"/>
        </w:rPr>
        <w:t xml:space="preserve"> documents in English or Czech, in electronic form (MS Office or PDF format):</w:t>
      </w:r>
      <w:bookmarkEnd w:id="12"/>
    </w:p>
    <w:p w14:paraId="0000003A"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detailed instructions and manuals for the Equipment operation and maintenance in Czech or English;</w:t>
      </w:r>
    </w:p>
    <w:p w14:paraId="0000003B"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service documentation;</w:t>
      </w:r>
    </w:p>
    <w:p w14:paraId="0000003C"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list of spare parts;</w:t>
      </w:r>
    </w:p>
    <w:p w14:paraId="0000003D"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electrical connection schemes;</w:t>
      </w:r>
    </w:p>
    <w:p w14:paraId="0000003E" w14:textId="15DDF3F4"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 xml:space="preserve">technical drawings of the cryostat and </w:t>
      </w:r>
      <w:r w:rsidR="00A04867">
        <w:rPr>
          <w:rFonts w:ascii="Calibri" w:eastAsia="Calibri" w:hAnsi="Calibri" w:cs="Calibri"/>
          <w:color w:val="000000"/>
          <w:sz w:val="22"/>
          <w:szCs w:val="22"/>
        </w:rPr>
        <w:t>AFM;</w:t>
      </w:r>
    </w:p>
    <w:p w14:paraId="0000003F" w14:textId="77777777" w:rsidR="00CB231C" w:rsidRPr="0075689D" w:rsidRDefault="00553038">
      <w:pPr>
        <w:numPr>
          <w:ilvl w:val="0"/>
          <w:numId w:val="8"/>
        </w:numPr>
        <w:pBdr>
          <w:top w:val="nil"/>
          <w:left w:val="nil"/>
          <w:bottom w:val="nil"/>
          <w:right w:val="nil"/>
          <w:between w:val="nil"/>
        </w:pBdr>
        <w:spacing w:after="120"/>
        <w:ind w:left="1843" w:hanging="356"/>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CE certification documents of the Equipment (if applicable);</w:t>
      </w:r>
    </w:p>
    <w:p w14:paraId="00000040" w14:textId="262E5FCD" w:rsidR="00CB231C" w:rsidRPr="0075689D"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color w:val="000000"/>
          <w:sz w:val="22"/>
          <w:szCs w:val="22"/>
        </w:rPr>
      </w:pPr>
      <w:bookmarkStart w:id="13" w:name="_heading=h.2s8eyo1" w:colFirst="0" w:colLast="0"/>
      <w:bookmarkStart w:id="14" w:name="_Ref166866427"/>
      <w:bookmarkEnd w:id="13"/>
      <w:r w:rsidRPr="0075689D">
        <w:rPr>
          <w:rFonts w:ascii="Calibri" w:eastAsia="Calibri" w:hAnsi="Calibri" w:cs="Calibri"/>
          <w:color w:val="000000"/>
          <w:sz w:val="22"/>
          <w:szCs w:val="22"/>
        </w:rPr>
        <w:t xml:space="preserve">Training of operators at the place of performance </w:t>
      </w:r>
      <w:r w:rsidR="00A04867">
        <w:rPr>
          <w:rFonts w:ascii="Calibri" w:eastAsia="Calibri" w:hAnsi="Calibri" w:cs="Calibri"/>
          <w:color w:val="000000"/>
          <w:sz w:val="22"/>
          <w:szCs w:val="22"/>
        </w:rPr>
        <w:t>(</w:t>
      </w:r>
      <w:r w:rsidRPr="0075689D">
        <w:rPr>
          <w:rFonts w:ascii="Calibri" w:eastAsia="Calibri" w:hAnsi="Calibri" w:cs="Calibri"/>
          <w:color w:val="000000"/>
          <w:sz w:val="22"/>
          <w:szCs w:val="22"/>
        </w:rPr>
        <w:t>at least</w:t>
      </w:r>
      <w:r w:rsidR="00BF138F">
        <w:rPr>
          <w:rFonts w:ascii="Calibri" w:eastAsia="Calibri" w:hAnsi="Calibri" w:cs="Calibri"/>
          <w:color w:val="000000"/>
          <w:sz w:val="22"/>
          <w:szCs w:val="22"/>
        </w:rPr>
        <w:t xml:space="preserve"> </w:t>
      </w:r>
      <w:r w:rsidR="00806CD8">
        <w:rPr>
          <w:rFonts w:ascii="Calibri" w:eastAsia="Calibri" w:hAnsi="Calibri" w:cs="Calibri"/>
          <w:color w:val="000000"/>
          <w:sz w:val="22"/>
          <w:szCs w:val="22"/>
        </w:rPr>
        <w:t>2 days</w:t>
      </w:r>
      <w:r w:rsidRPr="0075689D">
        <w:rPr>
          <w:rFonts w:ascii="Calibri" w:eastAsia="Calibri" w:hAnsi="Calibri" w:cs="Calibri"/>
          <w:color w:val="000000"/>
          <w:sz w:val="22"/>
          <w:szCs w:val="22"/>
        </w:rPr>
        <w:t xml:space="preserve"> of training of </w:t>
      </w:r>
      <w:r w:rsidR="00806CD8">
        <w:rPr>
          <w:rFonts w:ascii="Calibri" w:eastAsia="Calibri" w:hAnsi="Calibri" w:cs="Calibri"/>
          <w:color w:val="000000"/>
          <w:sz w:val="22"/>
          <w:szCs w:val="22"/>
        </w:rPr>
        <w:t>2</w:t>
      </w:r>
      <w:r w:rsidR="00806CD8" w:rsidRPr="0075689D">
        <w:rPr>
          <w:rFonts w:ascii="Calibri" w:eastAsia="Calibri" w:hAnsi="Calibri" w:cs="Calibri"/>
          <w:color w:val="000000"/>
          <w:sz w:val="22"/>
          <w:szCs w:val="22"/>
        </w:rPr>
        <w:t xml:space="preserve"> </w:t>
      </w:r>
      <w:r w:rsidRPr="0075689D">
        <w:rPr>
          <w:rFonts w:ascii="Calibri" w:eastAsia="Calibri" w:hAnsi="Calibri" w:cs="Calibri"/>
          <w:color w:val="000000"/>
          <w:sz w:val="22"/>
          <w:szCs w:val="22"/>
        </w:rPr>
        <w:t>operators</w:t>
      </w:r>
      <w:r w:rsidR="00BF138F">
        <w:rPr>
          <w:rFonts w:ascii="Calibri" w:eastAsia="Calibri" w:hAnsi="Calibri" w:cs="Calibri"/>
          <w:color w:val="000000"/>
          <w:sz w:val="22"/>
          <w:szCs w:val="22"/>
        </w:rPr>
        <w:t>)</w:t>
      </w:r>
      <w:r w:rsidRPr="0075689D">
        <w:rPr>
          <w:rFonts w:ascii="Calibri" w:eastAsia="Calibri" w:hAnsi="Calibri" w:cs="Calibri"/>
          <w:color w:val="000000"/>
          <w:sz w:val="22"/>
          <w:szCs w:val="22"/>
        </w:rPr>
        <w:t>;</w:t>
      </w:r>
      <w:bookmarkEnd w:id="14"/>
    </w:p>
    <w:p w14:paraId="00000041" w14:textId="3CB6E500" w:rsidR="00CB231C" w:rsidRPr="0075689D"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color w:val="000000"/>
          <w:sz w:val="22"/>
          <w:szCs w:val="22"/>
        </w:rPr>
      </w:pPr>
      <w:r w:rsidRPr="0075689D">
        <w:rPr>
          <w:rFonts w:ascii="Calibri" w:eastAsia="Calibri" w:hAnsi="Calibri" w:cs="Calibri"/>
          <w:color w:val="000000"/>
          <w:sz w:val="22"/>
          <w:szCs w:val="22"/>
        </w:rPr>
        <w:t xml:space="preserve">Free-of-charge provision of license for all software relevant to all installed individual parts of the Equipment for at least </w:t>
      </w:r>
      <w:r w:rsidR="00806CD8">
        <w:rPr>
          <w:rFonts w:ascii="Calibri" w:eastAsia="Calibri" w:hAnsi="Calibri" w:cs="Calibri"/>
          <w:color w:val="000000"/>
          <w:sz w:val="22"/>
          <w:szCs w:val="22"/>
        </w:rPr>
        <w:t>1</w:t>
      </w:r>
      <w:r w:rsidR="00806CD8" w:rsidRPr="0075689D">
        <w:rPr>
          <w:rFonts w:ascii="Calibri" w:eastAsia="Calibri" w:hAnsi="Calibri" w:cs="Calibri"/>
          <w:color w:val="000000"/>
          <w:sz w:val="22"/>
          <w:szCs w:val="22"/>
        </w:rPr>
        <w:t xml:space="preserve"> </w:t>
      </w:r>
      <w:r w:rsidRPr="0075689D">
        <w:rPr>
          <w:rFonts w:ascii="Calibri" w:eastAsia="Calibri" w:hAnsi="Calibri" w:cs="Calibri"/>
          <w:color w:val="000000"/>
          <w:sz w:val="22"/>
          <w:szCs w:val="22"/>
        </w:rPr>
        <w:t>computer, including free software updates during the warranty period;</w:t>
      </w:r>
    </w:p>
    <w:p w14:paraId="00000042" w14:textId="77777777" w:rsidR="00CB231C"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b/>
          <w:color w:val="000000"/>
          <w:sz w:val="22"/>
          <w:szCs w:val="22"/>
          <w:u w:val="single"/>
        </w:rPr>
      </w:pPr>
      <w:bookmarkStart w:id="15" w:name="_heading=h.17dp8vu" w:colFirst="0" w:colLast="0"/>
      <w:bookmarkEnd w:id="15"/>
      <w:r>
        <w:rPr>
          <w:rFonts w:ascii="Calibri" w:eastAsia="Calibri" w:hAnsi="Calibri" w:cs="Calibri"/>
          <w:color w:val="000000"/>
          <w:sz w:val="22"/>
          <w:szCs w:val="22"/>
        </w:rPr>
        <w:t>Free-of-charge warranty Equipment service during the warranty period;</w:t>
      </w:r>
    </w:p>
    <w:p w14:paraId="00000043" w14:textId="77777777" w:rsidR="00CB231C"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Free-of-charge provision of technical support in the form of consultations (at least telephone and email support in Czech or English on working days), e.g. regarding fine tuning of the Equipment. The Seller shall provide the Buyer with this support during the warranty period. </w:t>
      </w:r>
    </w:p>
    <w:p w14:paraId="0000004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00000045" w14:textId="77777777" w:rsidR="00CB231C" w:rsidRDefault="00553038" w:rsidP="0075689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Equipment and all its parts and accessories must be brand new and unused.</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PERFORMANCE PERIOD</w:t>
      </w:r>
    </w:p>
    <w:p w14:paraId="00000048" w14:textId="6F0431CC" w:rsidR="00CB231C" w:rsidRPr="00973EB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heading=h.3rdcrjn" w:colFirst="0" w:colLast="0"/>
      <w:bookmarkStart w:id="17" w:name="_heading=h.26in1rg" w:colFirst="0" w:colLast="0"/>
      <w:bookmarkStart w:id="18" w:name="_Ref166847840"/>
      <w:bookmarkEnd w:id="16"/>
      <w:bookmarkEnd w:id="17"/>
      <w:r w:rsidRPr="0075689D">
        <w:rPr>
          <w:rFonts w:ascii="Calibri" w:eastAsia="Calibri" w:hAnsi="Calibri" w:cs="Calibri"/>
          <w:color w:val="000000"/>
          <w:sz w:val="22"/>
          <w:szCs w:val="22"/>
        </w:rPr>
        <w:t xml:space="preserve">The Seller undertakes to deliver and hand over the Equipment to the Buyer within </w:t>
      </w:r>
      <w:r w:rsidR="00DE2F43">
        <w:rPr>
          <w:rFonts w:ascii="Calibri" w:eastAsia="Calibri" w:hAnsi="Calibri" w:cs="Calibri"/>
          <w:b/>
          <w:color w:val="000000"/>
          <w:sz w:val="22"/>
          <w:szCs w:val="22"/>
        </w:rPr>
        <w:t>9</w:t>
      </w:r>
      <w:r w:rsidRPr="0075689D">
        <w:rPr>
          <w:rFonts w:ascii="Calibri" w:eastAsia="Calibri" w:hAnsi="Calibri" w:cs="Calibri"/>
          <w:b/>
          <w:color w:val="000000"/>
          <w:sz w:val="22"/>
          <w:szCs w:val="22"/>
        </w:rPr>
        <w:t xml:space="preserve"> months</w:t>
      </w:r>
      <w:r w:rsidRPr="0075689D">
        <w:rPr>
          <w:rFonts w:ascii="Calibri" w:eastAsia="Calibri" w:hAnsi="Calibri" w:cs="Calibri"/>
          <w:color w:val="000000"/>
          <w:sz w:val="22"/>
          <w:szCs w:val="22"/>
        </w:rPr>
        <w:t xml:space="preserve"> of the conclusion of the Contract.</w:t>
      </w:r>
      <w:bookmarkEnd w:id="18"/>
    </w:p>
    <w:p w14:paraId="51AFAC77" w14:textId="7310756E" w:rsidR="00973EBD" w:rsidRPr="00850147" w:rsidRDefault="00973EBD" w:rsidP="00973EBD">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19" w:name="_Ref170533974"/>
      <w:r w:rsidRPr="00850147">
        <w:rPr>
          <w:rFonts w:ascii="Calibri" w:eastAsia="Calibri" w:hAnsi="Calibri" w:cs="Calibri"/>
          <w:color w:val="000000"/>
          <w:sz w:val="22"/>
          <w:szCs w:val="22"/>
        </w:rPr>
        <w:t xml:space="preserve">The Buyer undertakes to </w:t>
      </w:r>
      <w:r w:rsidR="00D114C7" w:rsidRPr="00850147">
        <w:rPr>
          <w:rFonts w:ascii="Calibri" w:eastAsia="Calibri" w:hAnsi="Calibri" w:cs="Calibri"/>
          <w:color w:val="000000"/>
          <w:sz w:val="22"/>
          <w:szCs w:val="22"/>
        </w:rPr>
        <w:t xml:space="preserve">submit the list with conditions according to Section </w:t>
      </w:r>
      <w:r w:rsidR="00D114C7" w:rsidRPr="00850147">
        <w:rPr>
          <w:rFonts w:ascii="Calibri" w:eastAsia="Calibri" w:hAnsi="Calibri" w:cs="Calibri"/>
          <w:color w:val="000000"/>
          <w:sz w:val="22"/>
          <w:szCs w:val="22"/>
        </w:rPr>
        <w:fldChar w:fldCharType="begin"/>
      </w:r>
      <w:r w:rsidR="00D114C7" w:rsidRPr="00850147">
        <w:rPr>
          <w:rFonts w:ascii="Calibri" w:eastAsia="Calibri" w:hAnsi="Calibri" w:cs="Calibri"/>
          <w:color w:val="000000"/>
          <w:sz w:val="22"/>
          <w:szCs w:val="22"/>
        </w:rPr>
        <w:instrText xml:space="preserve"> REF _Ref170533812 \r \h </w:instrText>
      </w:r>
      <w:r w:rsidR="002C2924" w:rsidRPr="00850147">
        <w:rPr>
          <w:rFonts w:ascii="Calibri" w:eastAsia="Calibri" w:hAnsi="Calibri" w:cs="Calibri"/>
          <w:color w:val="000000"/>
          <w:sz w:val="22"/>
          <w:szCs w:val="22"/>
        </w:rPr>
        <w:instrText xml:space="preserve"> \* MERGEFORMAT </w:instrText>
      </w:r>
      <w:r w:rsidR="00D114C7" w:rsidRPr="00850147">
        <w:rPr>
          <w:rFonts w:ascii="Calibri" w:eastAsia="Calibri" w:hAnsi="Calibri" w:cs="Calibri"/>
          <w:color w:val="000000"/>
          <w:sz w:val="22"/>
          <w:szCs w:val="22"/>
        </w:rPr>
      </w:r>
      <w:r w:rsidR="00D114C7" w:rsidRPr="00850147">
        <w:rPr>
          <w:rFonts w:ascii="Calibri" w:eastAsia="Calibri" w:hAnsi="Calibri" w:cs="Calibri"/>
          <w:color w:val="000000"/>
          <w:sz w:val="22"/>
          <w:szCs w:val="22"/>
        </w:rPr>
        <w:fldChar w:fldCharType="separate"/>
      </w:r>
      <w:r w:rsidR="00D114C7" w:rsidRPr="00850147">
        <w:rPr>
          <w:rFonts w:ascii="Calibri" w:eastAsia="Calibri" w:hAnsi="Calibri" w:cs="Calibri"/>
          <w:color w:val="000000"/>
          <w:sz w:val="22"/>
          <w:szCs w:val="22"/>
        </w:rPr>
        <w:t>3.2.2</w:t>
      </w:r>
      <w:r w:rsidR="00D114C7" w:rsidRPr="00850147">
        <w:rPr>
          <w:rFonts w:ascii="Calibri" w:eastAsia="Calibri" w:hAnsi="Calibri" w:cs="Calibri"/>
          <w:color w:val="000000"/>
          <w:sz w:val="22"/>
          <w:szCs w:val="22"/>
        </w:rPr>
        <w:fldChar w:fldCharType="end"/>
      </w:r>
      <w:r w:rsidRPr="00850147">
        <w:rPr>
          <w:rFonts w:ascii="Calibri" w:eastAsia="Calibri" w:hAnsi="Calibri" w:cs="Calibri"/>
          <w:color w:val="000000"/>
          <w:sz w:val="22"/>
          <w:szCs w:val="22"/>
        </w:rPr>
        <w:t xml:space="preserve"> within 30 days of its delivery by the Seller.</w:t>
      </w:r>
      <w:bookmarkEnd w:id="19"/>
    </w:p>
    <w:p w14:paraId="00000049" w14:textId="77777777" w:rsidR="00CB231C" w:rsidRDefault="00553038" w:rsidP="00B13576">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0" w:name="_heading=h.lnxbz9" w:colFirst="0" w:colLast="0"/>
      <w:bookmarkStart w:id="21" w:name="_Ref166866291"/>
      <w:bookmarkEnd w:id="20"/>
      <w:r>
        <w:rPr>
          <w:rFonts w:ascii="Calibri" w:eastAsia="Calibri" w:hAnsi="Calibri" w:cs="Calibri"/>
          <w:color w:val="000000"/>
          <w:sz w:val="22"/>
          <w:szCs w:val="22"/>
        </w:rPr>
        <w:t>The Seller is obliged to notify the Buyer of the date of delivery and installation of the Equipment at least 20 working days in advance. This term is subject to the consent of the Buyer.</w:t>
      </w:r>
      <w:bookmarkEnd w:id="21"/>
    </w:p>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2" w:name="_heading=h.35nkun2" w:colFirst="0" w:colLast="0"/>
      <w:bookmarkEnd w:id="22"/>
      <w:r>
        <w:rPr>
          <w:rFonts w:ascii="Calibri" w:eastAsia="Calibri" w:hAnsi="Calibri" w:cs="Calibri"/>
          <w:b/>
          <w:color w:val="000000"/>
          <w:sz w:val="22"/>
          <w:szCs w:val="22"/>
          <w:u w:val="single"/>
        </w:rPr>
        <w:t>PURCHASE PRICE, INVOICING, PAYMENTS</w:t>
      </w:r>
    </w:p>
    <w:p w14:paraId="0000004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Pr="0075689D">
        <w:rPr>
          <w:rFonts w:ascii="Calibri" w:eastAsia="Calibri" w:hAnsi="Calibri" w:cs="Calibri"/>
          <w:b/>
          <w:color w:val="000000"/>
          <w:sz w:val="22"/>
          <w:szCs w:val="22"/>
        </w:rPr>
        <w:t>EUR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p>
    <w:p w14:paraId="0000004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VAT shall be settled in accordance with the valid Czech regulation.</w:t>
      </w:r>
    </w:p>
    <w:p w14:paraId="00000050"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 installation and testing of the Equipment upon handover.</w:t>
      </w:r>
    </w:p>
    <w:p w14:paraId="00000051" w14:textId="77777777" w:rsidR="00CB231C" w:rsidRPr="00850147"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3" w:name="_heading=h.1ksv4uv" w:colFirst="0" w:colLast="0"/>
      <w:bookmarkEnd w:id="23"/>
      <w:r w:rsidRPr="00A0033A">
        <w:rPr>
          <w:rFonts w:ascii="Calibri" w:eastAsia="Calibri" w:hAnsi="Calibri" w:cs="Calibri"/>
          <w:color w:val="000000"/>
          <w:sz w:val="22"/>
          <w:szCs w:val="22"/>
        </w:rPr>
        <w:t>The Parties agreed that the Seller shall be entitled t</w:t>
      </w:r>
      <w:r w:rsidRPr="00850147">
        <w:rPr>
          <w:rFonts w:ascii="Calibri" w:eastAsia="Calibri" w:hAnsi="Calibri" w:cs="Calibri"/>
          <w:color w:val="000000"/>
          <w:sz w:val="22"/>
          <w:szCs w:val="22"/>
        </w:rPr>
        <w:t xml:space="preserve">o </w:t>
      </w:r>
    </w:p>
    <w:p w14:paraId="49118C2E" w14:textId="447FB6E8" w:rsidR="00A0033A" w:rsidRPr="00850147" w:rsidRDefault="00A0033A">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850147">
        <w:rPr>
          <w:rFonts w:ascii="Calibri" w:hAnsi="Calibri" w:cs="Calibri"/>
          <w:sz w:val="22"/>
          <w:szCs w:val="22"/>
        </w:rPr>
        <w:t>issue an advance invoice in the amount of</w:t>
      </w:r>
      <w:r w:rsidR="00597B46" w:rsidRPr="00850147">
        <w:rPr>
          <w:rFonts w:ascii="Calibri" w:hAnsi="Calibri" w:cs="Calibri"/>
          <w:sz w:val="22"/>
          <w:szCs w:val="22"/>
        </w:rPr>
        <w:t xml:space="preserve"> up to</w:t>
      </w:r>
      <w:r w:rsidRPr="00850147">
        <w:rPr>
          <w:rFonts w:ascii="Calibri" w:hAnsi="Calibri" w:cs="Calibri"/>
          <w:sz w:val="22"/>
          <w:szCs w:val="22"/>
        </w:rPr>
        <w:t xml:space="preserve"> </w:t>
      </w:r>
      <w:r w:rsidR="00453713" w:rsidRPr="00850147">
        <w:rPr>
          <w:rFonts w:ascii="Calibri" w:hAnsi="Calibri" w:cs="Calibri"/>
          <w:sz w:val="22"/>
          <w:szCs w:val="22"/>
        </w:rPr>
        <w:t xml:space="preserve">50 </w:t>
      </w:r>
      <w:r w:rsidRPr="00850147">
        <w:rPr>
          <w:rFonts w:ascii="Calibri" w:hAnsi="Calibri" w:cs="Calibri"/>
          <w:sz w:val="22"/>
          <w:szCs w:val="22"/>
        </w:rPr>
        <w:t>% of the Price excluding VAT after the conclusion of the Contract;</w:t>
      </w:r>
    </w:p>
    <w:p w14:paraId="00000053" w14:textId="529DB7E2" w:rsidR="00CB231C" w:rsidRPr="007A384E" w:rsidRDefault="00553038" w:rsidP="007A384E">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eastAsia="Calibri" w:hAnsi="Calibri" w:cs="Calibri"/>
          <w:color w:val="000000"/>
          <w:sz w:val="22"/>
          <w:szCs w:val="22"/>
        </w:rPr>
        <w:t>invoice the</w:t>
      </w:r>
      <w:r w:rsidR="00C478F9">
        <w:rPr>
          <w:rFonts w:ascii="Calibri" w:eastAsia="Calibri" w:hAnsi="Calibri" w:cs="Calibri"/>
          <w:color w:val="000000"/>
          <w:sz w:val="22"/>
          <w:szCs w:val="22"/>
        </w:rPr>
        <w:t xml:space="preserve"> </w:t>
      </w:r>
      <w:r w:rsidR="00597B46">
        <w:rPr>
          <w:rFonts w:ascii="Calibri" w:eastAsia="Calibri" w:hAnsi="Calibri" w:cs="Calibri"/>
          <w:color w:val="000000"/>
          <w:sz w:val="22"/>
          <w:szCs w:val="22"/>
        </w:rPr>
        <w:t>remaining part</w:t>
      </w:r>
      <w:r w:rsidR="00C478F9">
        <w:rPr>
          <w:rFonts w:ascii="Calibri" w:eastAsia="Calibri" w:hAnsi="Calibri" w:cs="Calibri"/>
          <w:color w:val="000000"/>
          <w:sz w:val="22"/>
          <w:szCs w:val="22"/>
        </w:rPr>
        <w:t xml:space="preserve"> </w:t>
      </w:r>
      <w:r w:rsidR="00597B46">
        <w:rPr>
          <w:rFonts w:ascii="Calibri" w:eastAsia="Calibri" w:hAnsi="Calibri" w:cs="Calibri"/>
          <w:color w:val="000000"/>
          <w:sz w:val="22"/>
          <w:szCs w:val="22"/>
        </w:rPr>
        <w:t>of the</w:t>
      </w:r>
      <w:r w:rsidRPr="00A0033A">
        <w:rPr>
          <w:rFonts w:ascii="Calibri" w:eastAsia="Calibri" w:hAnsi="Calibri" w:cs="Calibri"/>
          <w:color w:val="000000"/>
          <w:sz w:val="22"/>
          <w:szCs w:val="22"/>
        </w:rPr>
        <w:t xml:space="preserve"> Price after the handover protocol in accordance with Section </w:t>
      </w:r>
      <w:r w:rsidR="006533AA">
        <w:rPr>
          <w:rFonts w:ascii="Calibri" w:eastAsia="Calibri" w:hAnsi="Calibri" w:cs="Calibri"/>
          <w:color w:val="000000"/>
          <w:sz w:val="22"/>
          <w:szCs w:val="22"/>
        </w:rPr>
        <w:fldChar w:fldCharType="begin"/>
      </w:r>
      <w:r w:rsidR="006533AA">
        <w:rPr>
          <w:rFonts w:ascii="Calibri" w:eastAsia="Calibri" w:hAnsi="Calibri" w:cs="Calibri"/>
          <w:color w:val="000000"/>
          <w:sz w:val="22"/>
          <w:szCs w:val="22"/>
        </w:rPr>
        <w:instrText xml:space="preserve"> REF _Ref166866191 \r \h </w:instrText>
      </w:r>
      <w:r w:rsidR="006533AA">
        <w:rPr>
          <w:rFonts w:ascii="Calibri" w:eastAsia="Calibri" w:hAnsi="Calibri" w:cs="Calibri"/>
          <w:color w:val="000000"/>
          <w:sz w:val="22"/>
          <w:szCs w:val="22"/>
        </w:rPr>
      </w:r>
      <w:r w:rsidR="006533AA">
        <w:rPr>
          <w:rFonts w:ascii="Calibri" w:eastAsia="Calibri" w:hAnsi="Calibri" w:cs="Calibri"/>
          <w:color w:val="000000"/>
          <w:sz w:val="22"/>
          <w:szCs w:val="22"/>
        </w:rPr>
        <w:fldChar w:fldCharType="separate"/>
      </w:r>
      <w:r w:rsidR="006533AA">
        <w:rPr>
          <w:rFonts w:ascii="Calibri" w:eastAsia="Calibri" w:hAnsi="Calibri" w:cs="Calibri"/>
          <w:color w:val="000000"/>
          <w:sz w:val="22"/>
          <w:szCs w:val="22"/>
        </w:rPr>
        <w:t>10.3</w:t>
      </w:r>
      <w:r w:rsidR="006533AA">
        <w:rPr>
          <w:rFonts w:ascii="Calibri" w:eastAsia="Calibri" w:hAnsi="Calibri" w:cs="Calibri"/>
          <w:color w:val="000000"/>
          <w:sz w:val="22"/>
          <w:szCs w:val="22"/>
        </w:rPr>
        <w:fldChar w:fldCharType="end"/>
      </w:r>
      <w:r w:rsidRPr="00A0033A">
        <w:rPr>
          <w:rFonts w:ascii="Calibri" w:eastAsia="Calibri" w:hAnsi="Calibri" w:cs="Calibri"/>
          <w:color w:val="000000"/>
          <w:sz w:val="22"/>
          <w:szCs w:val="22"/>
        </w:rPr>
        <w:t xml:space="preserve"> (hereinafter the </w:t>
      </w:r>
      <w:r w:rsidRPr="00A0033A">
        <w:rPr>
          <w:rFonts w:ascii="Calibri" w:eastAsia="Calibri" w:hAnsi="Calibri" w:cs="Calibri"/>
          <w:b/>
          <w:color w:val="000000"/>
          <w:sz w:val="22"/>
          <w:szCs w:val="22"/>
        </w:rPr>
        <w:t>“Handover Protocol”</w:t>
      </w:r>
      <w:r w:rsidRPr="00A0033A">
        <w:rPr>
          <w:rFonts w:ascii="Calibri" w:eastAsia="Calibri" w:hAnsi="Calibri" w:cs="Calibri"/>
          <w:color w:val="000000"/>
          <w:sz w:val="22"/>
          <w:szCs w:val="22"/>
        </w:rPr>
        <w:t xml:space="preserve">) </w:t>
      </w:r>
      <w:sdt>
        <w:sdtPr>
          <w:tag w:val="goog_rdk_0"/>
          <w:id w:val="802421581"/>
        </w:sdtPr>
        <w:sdtContent/>
      </w:sdt>
      <w:r w:rsidRPr="00A0033A">
        <w:rPr>
          <w:rFonts w:ascii="Calibri" w:eastAsia="Calibri" w:hAnsi="Calibri" w:cs="Calibri"/>
          <w:color w:val="000000"/>
          <w:sz w:val="22"/>
          <w:szCs w:val="22"/>
        </w:rPr>
        <w:t>will have been signed</w:t>
      </w:r>
      <w:r w:rsidR="008B41E1">
        <w:rPr>
          <w:rFonts w:ascii="Calibri" w:eastAsia="Calibri" w:hAnsi="Calibri" w:cs="Calibri"/>
          <w:color w:val="000000"/>
          <w:sz w:val="22"/>
          <w:szCs w:val="22"/>
        </w:rPr>
        <w:t xml:space="preserve">; </w:t>
      </w:r>
      <w:r w:rsidRPr="007A384E">
        <w:rPr>
          <w:rFonts w:ascii="Calibri" w:eastAsia="Calibri" w:hAnsi="Calibri" w:cs="Calibri"/>
          <w:color w:val="000000"/>
          <w:sz w:val="22"/>
          <w:szCs w:val="22"/>
        </w:rPr>
        <w:t>in the case the Equipment will be handed over with minor defects, the Price shall be invoiced after removal of these minor defects.</w:t>
      </w:r>
    </w:p>
    <w:p w14:paraId="0000005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19B2484F"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 "Teraferroics for ultra-high capacity, speed and energy-efficiency of information technology" with the registration number CZ.02.01.01/00/22_008/ 0004594,</w:t>
      </w:r>
    </w:p>
    <w:p w14:paraId="0000005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0000005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4" w:name="_heading=h.44sinio" w:colFirst="0" w:colLast="0"/>
      <w:bookmarkEnd w:id="24"/>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7721D1CF"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shall pass to the Buyer upon proper handover and acceptance of the Equipment according to Section </w:t>
      </w:r>
      <w:r w:rsidR="006533AA">
        <w:rPr>
          <w:rFonts w:ascii="Calibri" w:eastAsia="Calibri" w:hAnsi="Calibri" w:cs="Calibri"/>
          <w:color w:val="000000"/>
          <w:sz w:val="22"/>
          <w:szCs w:val="22"/>
        </w:rPr>
        <w:fldChar w:fldCharType="begin"/>
      </w:r>
      <w:r w:rsidR="006533AA">
        <w:rPr>
          <w:rFonts w:ascii="Calibri" w:eastAsia="Calibri" w:hAnsi="Calibri" w:cs="Calibri"/>
          <w:color w:val="000000"/>
          <w:sz w:val="22"/>
          <w:szCs w:val="22"/>
        </w:rPr>
        <w:instrText xml:space="preserve"> REF _Ref166866191 \r \h </w:instrText>
      </w:r>
      <w:r w:rsidR="006533AA">
        <w:rPr>
          <w:rFonts w:ascii="Calibri" w:eastAsia="Calibri" w:hAnsi="Calibri" w:cs="Calibri"/>
          <w:color w:val="000000"/>
          <w:sz w:val="22"/>
          <w:szCs w:val="22"/>
        </w:rPr>
      </w:r>
      <w:r w:rsidR="006533AA">
        <w:rPr>
          <w:rFonts w:ascii="Calibri" w:eastAsia="Calibri" w:hAnsi="Calibri" w:cs="Calibri"/>
          <w:color w:val="000000"/>
          <w:sz w:val="22"/>
          <w:szCs w:val="22"/>
        </w:rPr>
        <w:fldChar w:fldCharType="separate"/>
      </w:r>
      <w:r w:rsidR="006533AA">
        <w:rPr>
          <w:rFonts w:ascii="Calibri" w:eastAsia="Calibri" w:hAnsi="Calibri" w:cs="Calibri"/>
          <w:color w:val="000000"/>
          <w:sz w:val="22"/>
          <w:szCs w:val="22"/>
        </w:rPr>
        <w:t>10.3</w:t>
      </w:r>
      <w:r w:rsidR="006533AA">
        <w:rPr>
          <w:rFonts w:ascii="Calibri" w:eastAsia="Calibri" w:hAnsi="Calibri" w:cs="Calibri"/>
          <w:color w:val="000000"/>
          <w:sz w:val="22"/>
          <w:szCs w:val="22"/>
        </w:rPr>
        <w:fldChar w:fldCharType="end"/>
      </w:r>
      <w:r>
        <w:rPr>
          <w:rFonts w:ascii="Calibri" w:eastAsia="Calibri" w:hAnsi="Calibri" w:cs="Calibri"/>
          <w:color w:val="000000"/>
          <w:sz w:val="22"/>
          <w:szCs w:val="22"/>
        </w:rPr>
        <w:t>, i.e. by drawing up the Handover Protocol and its signature by an authorized representative of the Buyer.</w:t>
      </w:r>
    </w:p>
    <w:p w14:paraId="0000006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5" w:name="_heading=h.2jxsxqh" w:colFirst="0" w:colLast="0"/>
      <w:bookmarkEnd w:id="25"/>
      <w:r>
        <w:rPr>
          <w:rFonts w:ascii="Calibri" w:eastAsia="Calibri" w:hAnsi="Calibri" w:cs="Calibri"/>
          <w:b/>
          <w:color w:val="000000"/>
          <w:sz w:val="22"/>
          <w:szCs w:val="22"/>
          <w:u w:val="single"/>
        </w:rPr>
        <w:t>PLACE OF PERFORMANCE</w:t>
      </w:r>
    </w:p>
    <w:p w14:paraId="00000061" w14:textId="7C9A463F"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6" w:name="_heading=h.z337ya" w:colFirst="0" w:colLast="0"/>
      <w:bookmarkEnd w:id="26"/>
      <w:r>
        <w:rPr>
          <w:rFonts w:ascii="Calibri" w:eastAsia="Calibri" w:hAnsi="Calibri" w:cs="Calibri"/>
          <w:color w:val="000000"/>
          <w:sz w:val="22"/>
          <w:szCs w:val="22"/>
        </w:rPr>
        <w:t xml:space="preserve">The place of performance, i.e. the place </w:t>
      </w:r>
      <w:r w:rsidRPr="00850147">
        <w:rPr>
          <w:rFonts w:ascii="Calibri" w:eastAsia="Calibri" w:hAnsi="Calibri" w:cs="Calibri"/>
          <w:color w:val="000000"/>
          <w:sz w:val="22"/>
          <w:szCs w:val="22"/>
        </w:rPr>
        <w:t>of delivery, installation and handover of the Equipment, shall be the room No.</w:t>
      </w:r>
      <w:sdt>
        <w:sdtPr>
          <w:tag w:val="goog_rdk_1"/>
          <w:id w:val="1004323146"/>
        </w:sdtPr>
        <w:sdtContent/>
      </w:sdt>
      <w:r w:rsidRPr="00850147">
        <w:rPr>
          <w:rFonts w:ascii="Calibri" w:eastAsia="Calibri" w:hAnsi="Calibri" w:cs="Calibri"/>
          <w:color w:val="000000"/>
          <w:sz w:val="22"/>
          <w:szCs w:val="22"/>
        </w:rPr>
        <w:t xml:space="preserve"> </w:t>
      </w:r>
      <w:r w:rsidR="008F576C" w:rsidRPr="00850147">
        <w:rPr>
          <w:rFonts w:ascii="Calibri" w:eastAsia="Calibri" w:hAnsi="Calibri" w:cs="Calibri"/>
          <w:color w:val="000000"/>
          <w:sz w:val="22"/>
          <w:szCs w:val="22"/>
        </w:rPr>
        <w:t>A148</w:t>
      </w:r>
      <w:r w:rsidRPr="00850147">
        <w:rPr>
          <w:rFonts w:ascii="Calibri" w:eastAsia="Calibri" w:hAnsi="Calibri" w:cs="Calibri"/>
          <w:color w:val="000000"/>
          <w:sz w:val="22"/>
          <w:szCs w:val="22"/>
        </w:rPr>
        <w:t xml:space="preserve"> in the building </w:t>
      </w:r>
      <w:r w:rsidR="00453713" w:rsidRPr="00850147">
        <w:rPr>
          <w:rFonts w:ascii="Calibri" w:eastAsia="Calibri" w:hAnsi="Calibri" w:cs="Calibri"/>
          <w:color w:val="000000"/>
          <w:sz w:val="22"/>
          <w:szCs w:val="22"/>
        </w:rPr>
        <w:t xml:space="preserve">A </w:t>
      </w:r>
      <w:r w:rsidRPr="00850147">
        <w:rPr>
          <w:rFonts w:ascii="Calibri" w:eastAsia="Calibri" w:hAnsi="Calibri" w:cs="Calibri"/>
          <w:color w:val="000000"/>
          <w:sz w:val="22"/>
          <w:szCs w:val="22"/>
        </w:rPr>
        <w:t>at the premises</w:t>
      </w:r>
      <w:r w:rsidRPr="008B2A94">
        <w:rPr>
          <w:rFonts w:ascii="Calibri" w:eastAsia="Calibri" w:hAnsi="Calibri" w:cs="Calibri"/>
          <w:color w:val="000000"/>
          <w:sz w:val="22"/>
          <w:szCs w:val="22"/>
        </w:rPr>
        <w:t xml:space="preserve"> of the Buyer at Cukrovarnická 112/10, 162 00 Praha 6,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00000063" w14:textId="3BF718D6"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7" w:name="_heading=h.3j2qqm3" w:colFirst="0" w:colLast="0"/>
      <w:bookmarkEnd w:id="27"/>
      <w:r>
        <w:rPr>
          <w:rFonts w:ascii="Calibri" w:eastAsia="Calibri" w:hAnsi="Calibri" w:cs="Calibri"/>
          <w:color w:val="000000"/>
          <w:sz w:val="22"/>
          <w:szCs w:val="22"/>
        </w:rPr>
        <w:t xml:space="preserve">The Seller shall notify the Buyer in writing of the exact date of delivery, installation and handover of the Equipment in advance and in the manner according to Section </w:t>
      </w:r>
      <w:r w:rsidR="00FF60F7">
        <w:rPr>
          <w:rFonts w:ascii="Calibri" w:eastAsia="Calibri" w:hAnsi="Calibri" w:cs="Calibri"/>
          <w:color w:val="000000"/>
          <w:sz w:val="22"/>
          <w:szCs w:val="22"/>
        </w:rPr>
        <w:fldChar w:fldCharType="begin"/>
      </w:r>
      <w:r w:rsidR="00FF60F7">
        <w:rPr>
          <w:rFonts w:ascii="Calibri" w:eastAsia="Calibri" w:hAnsi="Calibri" w:cs="Calibri"/>
          <w:color w:val="000000"/>
          <w:sz w:val="22"/>
          <w:szCs w:val="22"/>
        </w:rPr>
        <w:instrText xml:space="preserve"> REF _Ref166866291 \r \h </w:instrText>
      </w:r>
      <w:r w:rsidR="00FF60F7">
        <w:rPr>
          <w:rFonts w:ascii="Calibri" w:eastAsia="Calibri" w:hAnsi="Calibri" w:cs="Calibri"/>
          <w:color w:val="000000"/>
          <w:sz w:val="22"/>
          <w:szCs w:val="22"/>
        </w:rPr>
      </w:r>
      <w:r w:rsidR="00FF60F7">
        <w:rPr>
          <w:rFonts w:ascii="Calibri" w:eastAsia="Calibri" w:hAnsi="Calibri" w:cs="Calibri"/>
          <w:color w:val="000000"/>
          <w:sz w:val="22"/>
          <w:szCs w:val="22"/>
        </w:rPr>
        <w:fldChar w:fldCharType="separate"/>
      </w:r>
      <w:r w:rsidR="00FF60F7">
        <w:rPr>
          <w:rFonts w:ascii="Calibri" w:eastAsia="Calibri" w:hAnsi="Calibri" w:cs="Calibri"/>
          <w:color w:val="000000"/>
          <w:sz w:val="22"/>
          <w:szCs w:val="22"/>
        </w:rPr>
        <w:t>4.3</w:t>
      </w:r>
      <w:r w:rsidR="00FF60F7">
        <w:rPr>
          <w:rFonts w:ascii="Calibri" w:eastAsia="Calibri" w:hAnsi="Calibri" w:cs="Calibri"/>
          <w:color w:val="000000"/>
          <w:sz w:val="22"/>
          <w:szCs w:val="22"/>
        </w:rPr>
        <w:fldChar w:fldCharType="end"/>
      </w:r>
      <w:r>
        <w:rPr>
          <w:rFonts w:ascii="Calibri" w:eastAsia="Calibri" w:hAnsi="Calibri" w:cs="Calibri"/>
          <w:color w:val="000000"/>
          <w:sz w:val="22"/>
          <w:szCs w:val="22"/>
        </w:rPr>
        <w:t>, ensuring that the deadline for the performance hereunder is maintained.</w:t>
      </w:r>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5"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obliged to notify the Buyer of the unsatisfactory state of readiness of the place of performance, if possible.</w:t>
      </w:r>
    </w:p>
    <w:p w14:paraId="0000006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and/or handover of the Equipment.</w:t>
      </w:r>
    </w:p>
    <w:p w14:paraId="00000067"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Projects.</w:t>
      </w:r>
    </w:p>
    <w:p w14:paraId="698F7642" w14:textId="77777777" w:rsidR="00EB4928" w:rsidRDefault="00EB4928" w:rsidP="00EB4928">
      <w:pPr>
        <w:pBdr>
          <w:top w:val="nil"/>
          <w:left w:val="nil"/>
          <w:bottom w:val="nil"/>
          <w:right w:val="nil"/>
          <w:between w:val="nil"/>
        </w:pBdr>
        <w:spacing w:after="480"/>
        <w:jc w:val="both"/>
        <w:rPr>
          <w:rFonts w:ascii="Calibri" w:eastAsia="Calibri" w:hAnsi="Calibri" w:cs="Calibri"/>
          <w:color w:val="000000"/>
          <w:sz w:val="22"/>
          <w:szCs w:val="22"/>
        </w:rPr>
      </w:pPr>
    </w:p>
    <w:p w14:paraId="00000068"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8" w:name="_heading=h.1y810tw" w:colFirst="0" w:colLast="0"/>
      <w:bookmarkEnd w:id="28"/>
      <w:r>
        <w:rPr>
          <w:rFonts w:ascii="Calibri" w:eastAsia="Calibri" w:hAnsi="Calibri" w:cs="Calibri"/>
          <w:b/>
          <w:color w:val="000000"/>
          <w:sz w:val="22"/>
          <w:szCs w:val="22"/>
          <w:u w:val="single"/>
        </w:rPr>
        <w:t>DELIVERY, INSTALLATION, HANDOVER AND ACCEPTANCE</w:t>
      </w:r>
    </w:p>
    <w:p w14:paraId="0000006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transport the Equipment at his own cost to the place of performance. If the shipment is intact, the Buyer shall issue delivery note for the Seller.</w:t>
      </w:r>
    </w:p>
    <w:p w14:paraId="0000006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0000006B"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9" w:name="_heading=h.4i7ojhp" w:colFirst="0" w:colLast="0"/>
      <w:bookmarkStart w:id="30" w:name="_Ref166866191"/>
      <w:bookmarkEnd w:id="29"/>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30"/>
    </w:p>
    <w:p w14:paraId="0000006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 and any subcontractors;</w:t>
      </w:r>
    </w:p>
    <w:p w14:paraId="0000006D"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 including description of all components and their serial / production numbers;</w:t>
      </w:r>
    </w:p>
    <w:p w14:paraId="0000006E" w14:textId="0AE5769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executed tests according to the relevant part of Section </w:t>
      </w:r>
      <w:r w:rsidR="008C3F06">
        <w:rPr>
          <w:rFonts w:ascii="Calibri" w:eastAsia="Calibri" w:hAnsi="Calibri" w:cs="Calibri"/>
          <w:color w:val="000000"/>
          <w:sz w:val="22"/>
          <w:szCs w:val="22"/>
        </w:rPr>
        <w:fldChar w:fldCharType="begin"/>
      </w:r>
      <w:r w:rsidR="008C3F06">
        <w:rPr>
          <w:rFonts w:ascii="Calibri" w:eastAsia="Calibri" w:hAnsi="Calibri" w:cs="Calibri"/>
          <w:color w:val="000000"/>
          <w:sz w:val="22"/>
          <w:szCs w:val="22"/>
        </w:rPr>
        <w:instrText xml:space="preserve"> REF _Ref166866395 \r \h </w:instrText>
      </w:r>
      <w:r w:rsidR="008C3F06">
        <w:rPr>
          <w:rFonts w:ascii="Calibri" w:eastAsia="Calibri" w:hAnsi="Calibri" w:cs="Calibri"/>
          <w:color w:val="000000"/>
          <w:sz w:val="22"/>
          <w:szCs w:val="22"/>
        </w:rPr>
      </w:r>
      <w:r w:rsidR="008C3F06">
        <w:rPr>
          <w:rFonts w:ascii="Calibri" w:eastAsia="Calibri" w:hAnsi="Calibri" w:cs="Calibri"/>
          <w:color w:val="000000"/>
          <w:sz w:val="22"/>
          <w:szCs w:val="22"/>
        </w:rPr>
        <w:fldChar w:fldCharType="separate"/>
      </w:r>
      <w:r w:rsidR="008C3F06">
        <w:rPr>
          <w:rFonts w:ascii="Calibri" w:eastAsia="Calibri" w:hAnsi="Calibri" w:cs="Calibri"/>
          <w:color w:val="000000"/>
          <w:sz w:val="22"/>
          <w:szCs w:val="22"/>
        </w:rPr>
        <w:t>3.2.4</w:t>
      </w:r>
      <w:r w:rsidR="008C3F06">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and their results;</w:t>
      </w:r>
    </w:p>
    <w:p w14:paraId="0000006F" w14:textId="07785419"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_Ref166866414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3.2.5</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w:t>
      </w:r>
    </w:p>
    <w:p w14:paraId="00000070" w14:textId="6F2998F6"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_Ref166866427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3.2.6</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extent;</w:t>
      </w:r>
    </w:p>
    <w:p w14:paraId="00000071"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00000072"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0000007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00007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31" w:name="_heading=h.2xcytpi" w:colFirst="0" w:colLast="0"/>
      <w:bookmarkEnd w:id="31"/>
      <w:r>
        <w:rPr>
          <w:rFonts w:ascii="Calibri" w:eastAsia="Calibri" w:hAnsi="Calibri" w:cs="Calibri"/>
          <w:color w:val="000000"/>
          <w:sz w:val="22"/>
          <w:szCs w:val="22"/>
        </w:rPr>
        <w:t>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015827CE" w14:textId="77777777" w:rsidR="00A30726" w:rsidRDefault="00A30726" w:rsidP="00A30726">
      <w:pPr>
        <w:pBdr>
          <w:top w:val="nil"/>
          <w:left w:val="nil"/>
          <w:bottom w:val="nil"/>
          <w:right w:val="nil"/>
          <w:between w:val="nil"/>
        </w:pBdr>
        <w:spacing w:after="480"/>
        <w:jc w:val="both"/>
        <w:rPr>
          <w:rFonts w:ascii="Calibri" w:eastAsia="Calibri" w:hAnsi="Calibri" w:cs="Calibri"/>
          <w:color w:val="000000"/>
          <w:sz w:val="22"/>
          <w:szCs w:val="22"/>
        </w:rPr>
      </w:pP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ci93xb" w:colFirst="0" w:colLast="0"/>
      <w:bookmarkEnd w:id="32"/>
      <w:r>
        <w:rPr>
          <w:rFonts w:ascii="Calibri" w:eastAsia="Calibri" w:hAnsi="Calibri" w:cs="Calibri"/>
          <w:b/>
          <w:color w:val="000000"/>
          <w:sz w:val="22"/>
          <w:szCs w:val="22"/>
          <w:u w:val="single"/>
        </w:rPr>
        <w:t>REPRESENTATIVES, NOTICES</w:t>
      </w:r>
    </w:p>
    <w:p w14:paraId="0000007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heading=h.3whwml4" w:colFirst="0" w:colLast="0"/>
      <w:bookmarkStart w:id="34" w:name="_Ref166866470"/>
      <w:bookmarkEnd w:id="33"/>
      <w:r>
        <w:rPr>
          <w:rFonts w:ascii="Calibri" w:eastAsia="Calibri" w:hAnsi="Calibri" w:cs="Calibri"/>
          <w:color w:val="000000"/>
          <w:sz w:val="22"/>
          <w:szCs w:val="22"/>
        </w:rPr>
        <w:t>The Seller authorized the following representatives to communicate with the Buyer in all matters relating to the Equipment delivery, installation and handover:</w:t>
      </w:r>
      <w:bookmarkEnd w:id="34"/>
    </w:p>
    <w:p w14:paraId="00000078" w14:textId="77777777" w:rsidR="00CB231C" w:rsidRDefault="00553038">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pPr>
        <w:ind w:left="567"/>
        <w:rPr>
          <w:rFonts w:ascii="Calibri" w:eastAsia="Calibri" w:hAnsi="Calibri" w:cs="Calibri"/>
          <w:sz w:val="22"/>
          <w:szCs w:val="22"/>
        </w:rPr>
      </w:pPr>
    </w:p>
    <w:p w14:paraId="0000007C"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5" w:name="_heading=h.2bn6wsx" w:colFirst="0" w:colLast="0"/>
      <w:bookmarkStart w:id="36" w:name="_Ref166866482"/>
      <w:bookmarkEnd w:id="35"/>
      <w:r>
        <w:rPr>
          <w:rFonts w:ascii="Calibri" w:eastAsia="Calibri" w:hAnsi="Calibri" w:cs="Calibri"/>
          <w:color w:val="000000"/>
          <w:sz w:val="22"/>
          <w:szCs w:val="22"/>
        </w:rPr>
        <w:t>The Buyer authorized the following representatives to communicate with the Seller in all matters relating to the Equipment delivery, installation and handover:</w:t>
      </w:r>
      <w:bookmarkEnd w:id="36"/>
    </w:p>
    <w:p w14:paraId="0000007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xxxxxxxxxxxxxxxx</w:t>
      </w:r>
      <w:r>
        <w:rPr>
          <w:rFonts w:ascii="Calibri" w:eastAsia="Calibri" w:hAnsi="Calibri" w:cs="Calibri"/>
          <w:sz w:val="22"/>
          <w:szCs w:val="22"/>
        </w:rPr>
        <w:br/>
        <w:t>e-mail: xxxxxxxxxxxxxxxx</w:t>
      </w:r>
      <w:r>
        <w:rPr>
          <w:rFonts w:ascii="Calibri" w:eastAsia="Calibri" w:hAnsi="Calibri" w:cs="Calibri"/>
          <w:sz w:val="22"/>
          <w:szCs w:val="22"/>
        </w:rPr>
        <w:br/>
        <w:t>tel. (+420) xxxxxxxxxxxxxxxx</w:t>
      </w:r>
    </w:p>
    <w:p w14:paraId="0000007E" w14:textId="77777777" w:rsidR="00CB231C" w:rsidRDefault="00CB231C">
      <w:pPr>
        <w:ind w:left="567"/>
        <w:rPr>
          <w:rFonts w:ascii="Calibri" w:eastAsia="Calibri" w:hAnsi="Calibri" w:cs="Calibri"/>
          <w:sz w:val="22"/>
          <w:szCs w:val="22"/>
        </w:rPr>
      </w:pPr>
    </w:p>
    <w:p w14:paraId="0000007F" w14:textId="65550D7C"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8">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33593441"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qsh70q" w:colFirst="0" w:colLast="0"/>
      <w:bookmarkStart w:id="38" w:name="_Ref166866575"/>
      <w:bookmarkEnd w:id="37"/>
      <w:r>
        <w:rPr>
          <w:rFonts w:ascii="Calibri" w:eastAsia="Calibri" w:hAnsi="Calibri" w:cs="Calibri"/>
          <w:color w:val="000000"/>
          <w:sz w:val="22"/>
          <w:szCs w:val="22"/>
        </w:rPr>
        <w:t>The Buyer is entitled to withdraw from the Contract without any penalty from the Seller in any of the following events:</w:t>
      </w:r>
      <w:bookmarkEnd w:id="38"/>
    </w:p>
    <w:p w14:paraId="00000085" w14:textId="5FB22CDB" w:rsidR="00CB231C" w:rsidRPr="0075689D"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39" w:name="_heading=h.3as4poj" w:colFirst="0" w:colLast="0"/>
      <w:bookmarkEnd w:id="39"/>
      <w:r>
        <w:rPr>
          <w:rFonts w:ascii="Calibri" w:eastAsia="Calibri" w:hAnsi="Calibri" w:cs="Calibri"/>
          <w:color w:val="000000"/>
          <w:sz w:val="22"/>
          <w:szCs w:val="22"/>
        </w:rPr>
        <w:t>The Seller is in delay with the delivery of the Equipm</w:t>
      </w:r>
      <w:r w:rsidRPr="0075689D">
        <w:rPr>
          <w:rFonts w:ascii="Calibri" w:eastAsia="Calibri" w:hAnsi="Calibri" w:cs="Calibri"/>
          <w:color w:val="000000"/>
          <w:sz w:val="22"/>
          <w:szCs w:val="22"/>
        </w:rPr>
        <w:t xml:space="preserve">ent longer than </w:t>
      </w:r>
      <w:r w:rsidRPr="0075689D">
        <w:rPr>
          <w:rFonts w:ascii="Calibri" w:eastAsia="Calibri" w:hAnsi="Calibri" w:cs="Calibri"/>
          <w:sz w:val="22"/>
          <w:szCs w:val="22"/>
        </w:rPr>
        <w:t>8</w:t>
      </w:r>
      <w:sdt>
        <w:sdtPr>
          <w:tag w:val="goog_rdk_2"/>
          <w:id w:val="869180725"/>
        </w:sdtPr>
        <w:sdtContent/>
      </w:sdt>
      <w:r w:rsidRPr="0075689D">
        <w:rPr>
          <w:rFonts w:ascii="Calibri" w:eastAsia="Calibri" w:hAnsi="Calibri" w:cs="Calibri"/>
          <w:color w:val="000000"/>
          <w:sz w:val="22"/>
          <w:szCs w:val="22"/>
        </w:rPr>
        <w:t xml:space="preserve"> weeks after the date pursuant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_Ref166847840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4.2</w:t>
      </w:r>
      <w:r w:rsidR="00004B3B">
        <w:rPr>
          <w:rFonts w:ascii="Calibri" w:eastAsia="Calibri" w:hAnsi="Calibri" w:cs="Calibri"/>
          <w:color w:val="000000"/>
          <w:sz w:val="22"/>
          <w:szCs w:val="22"/>
        </w:rPr>
        <w:fldChar w:fldCharType="end"/>
      </w:r>
      <w:r w:rsidRPr="0075689D">
        <w:rPr>
          <w:rFonts w:ascii="Calibri" w:eastAsia="Calibri" w:hAnsi="Calibri" w:cs="Calibri"/>
          <w:color w:val="000000"/>
          <w:sz w:val="22"/>
          <w:szCs w:val="22"/>
        </w:rPr>
        <w:t xml:space="preserve"> hereof.</w:t>
      </w:r>
    </w:p>
    <w:p w14:paraId="00000086"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 xml:space="preserve">The Seller is more than </w:t>
      </w:r>
      <w:r w:rsidRPr="0075689D">
        <w:rPr>
          <w:rFonts w:ascii="Calibri" w:eastAsia="Calibri" w:hAnsi="Calibri" w:cs="Calibri"/>
          <w:sz w:val="22"/>
          <w:szCs w:val="22"/>
        </w:rPr>
        <w:t>4</w:t>
      </w:r>
      <w:sdt>
        <w:sdtPr>
          <w:tag w:val="goog_rdk_3"/>
          <w:id w:val="2027670856"/>
        </w:sdtPr>
        <w:sdtContent/>
      </w:sdt>
      <w:r w:rsidRPr="0075689D">
        <w:rPr>
          <w:rFonts w:ascii="Calibri" w:eastAsia="Calibri" w:hAnsi="Calibri" w:cs="Calibri"/>
          <w:color w:val="000000"/>
          <w:sz w:val="22"/>
          <w:szCs w:val="22"/>
        </w:rPr>
        <w:t xml:space="preserve"> weeks in delay with the removal of Equipment de</w:t>
      </w:r>
      <w:r>
        <w:rPr>
          <w:rFonts w:ascii="Calibri" w:eastAsia="Calibri" w:hAnsi="Calibri" w:cs="Calibri"/>
          <w:color w:val="000000"/>
          <w:sz w:val="22"/>
          <w:szCs w:val="22"/>
        </w:rPr>
        <w:t>fects listed in the list of detected defects of the Handover Protocol according to Section 10.6.</w:t>
      </w:r>
    </w:p>
    <w:p w14:paraId="0000008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40" w:name="_heading=h.1pxezwc" w:colFirst="0" w:colLast="0"/>
      <w:bookmarkEnd w:id="40"/>
      <w:r>
        <w:rPr>
          <w:rFonts w:ascii="Calibri" w:eastAsia="Calibri" w:hAnsi="Calibri" w:cs="Calibri"/>
          <w:color w:val="000000"/>
          <w:sz w:val="22"/>
          <w:szCs w:val="22"/>
        </w:rPr>
        <w:t>The technical parameters or other conditions set out in the technical specifications defined in Annexes No. 1 and 2 to this Contract and in the relevant applicable technical standards will not be met by the Equipment at handover.</w:t>
      </w:r>
    </w:p>
    <w:p w14:paraId="00000088"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Facts emerge bearing evidence that the Seller will not be able to deliver or handover the Equipment.</w:t>
      </w:r>
    </w:p>
    <w:p w14:paraId="00000089" w14:textId="3FF44A5B"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41" w:name="_heading=h.49x2ik5" w:colFirst="0" w:colLast="0"/>
      <w:bookmarkStart w:id="42" w:name="_Ref166866596"/>
      <w:bookmarkEnd w:id="41"/>
      <w:r>
        <w:rPr>
          <w:rFonts w:ascii="Calibri" w:eastAsia="Calibri" w:hAnsi="Calibri" w:cs="Calibri"/>
          <w:color w:val="000000"/>
          <w:sz w:val="22"/>
          <w:szCs w:val="22"/>
        </w:rPr>
        <w:t xml:space="preserve">In all cases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_Ref166866575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the Buyer may also withdraw from the Contract only to the extent of the part relating to the mentioned breach of the Contract.</w:t>
      </w:r>
      <w:bookmarkEnd w:id="42"/>
    </w:p>
    <w:p w14:paraId="0000008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is entitled to withdraw from the Contract in the event of the Buyer is in default with the payment for more than 1 month except of the cases if the Buyer refused an invoice due to defect on the Equipment or its part or due to the breach of the Contract by the Seller.</w:t>
      </w:r>
    </w:p>
    <w:p w14:paraId="0000008B" w14:textId="2E7FEEC0"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Withdrawal from the Contract shall be effective on the date the notice of withdrawal is delivered to the Seller / Buyer. In the event of withdrawal, the performances received under this Contract (or its part in the case of withdrawal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_Ref166866596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12.3</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prior to withdrawal shall be duly returned.</w:t>
      </w:r>
    </w:p>
    <w:p w14:paraId="0000008C" w14:textId="7E218B08"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In the event of early termination of the Contract, the Seller shall ensure the removal of the Equipment or its part from the place of performance within 30 days from the date on which withdrawal from the Contract became effective. The removal of the Equipment must be preceded by the return of any already paid part of the Price to the Buyer’s account. The Buyer will provide the Seller with the necessary cooperation similar to the cooperation during the installation of the Equipment. The cost of removal shall be paid by the Party which caused the early termination of the Contract by breaching it. If the Seller does not ensure the removal of the Equipment or its part from the place of performance within the period according to the first sentence, the Buyer is entitled to sell the Equipment to a third party and use the funds to satisfy his claims against the Seller. The Buyer shall then transfer the remaining funds (if any) to the Seller's account specified in the header of this Contract.</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 that he has caused. The Seller is also liable for damage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3" w:name="_heading=h.2p2csry" w:colFirst="0" w:colLast="0"/>
      <w:bookmarkEnd w:id="43"/>
      <w:r>
        <w:rPr>
          <w:rFonts w:ascii="Calibri" w:eastAsia="Calibri" w:hAnsi="Calibri" w:cs="Calibri"/>
          <w:b/>
          <w:color w:val="000000"/>
          <w:sz w:val="22"/>
          <w:szCs w:val="22"/>
          <w:u w:val="single"/>
        </w:rPr>
        <w:t>WARRANTY TERMS</w:t>
      </w:r>
    </w:p>
    <w:p w14:paraId="00000091" w14:textId="087F8F8D"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4" w:name="_heading=h.147n2zr" w:colFirst="0" w:colLast="0"/>
      <w:bookmarkStart w:id="45" w:name="_Ref166866711"/>
      <w:bookmarkEnd w:id="44"/>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Pr>
          <w:rFonts w:ascii="Calibri" w:eastAsia="Calibri" w:hAnsi="Calibri" w:cs="Calibri"/>
          <w:b/>
          <w:color w:val="000000"/>
          <w:sz w:val="22"/>
          <w:szCs w:val="22"/>
          <w:highlight w:val="yellow"/>
        </w:rPr>
        <w:t>___</w:t>
      </w:r>
      <w:r>
        <w:rPr>
          <w:rFonts w:ascii="Calibri" w:eastAsia="Calibri" w:hAnsi="Calibri" w:cs="Calibri"/>
          <w:color w:val="000000"/>
          <w:sz w:val="22"/>
          <w:szCs w:val="22"/>
        </w:rPr>
        <w:t xml:space="preserve"> </w:t>
      </w:r>
      <w:r>
        <w:rPr>
          <w:rFonts w:ascii="Calibri" w:eastAsia="Calibri" w:hAnsi="Calibri" w:cs="Calibri"/>
          <w:b/>
          <w:color w:val="000000"/>
          <w:sz w:val="22"/>
          <w:szCs w:val="22"/>
        </w:rPr>
        <w:t>months</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 – minimum is 12 months)</w:t>
      </w:r>
      <w:r>
        <w:rPr>
          <w:rFonts w:ascii="Calibri" w:eastAsia="Calibri" w:hAnsi="Calibri" w:cs="Calibri"/>
          <w:color w:val="000000"/>
          <w:sz w:val="22"/>
          <w:szCs w:val="22"/>
        </w:rPr>
        <w:t>.</w:t>
      </w:r>
      <w:bookmarkEnd w:id="45"/>
    </w:p>
    <w:p w14:paraId="00000092" w14:textId="0EB3DBAB"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6" w:name="_heading=h.3o7alnk" w:colFirst="0" w:colLast="0"/>
      <w:bookmarkEnd w:id="46"/>
      <w:r>
        <w:rPr>
          <w:rFonts w:ascii="Calibri" w:eastAsia="Calibri" w:hAnsi="Calibri" w:cs="Calibri"/>
          <w:color w:val="000000"/>
          <w:sz w:val="22"/>
          <w:szCs w:val="22"/>
        </w:rPr>
        <w:t xml:space="preserve">The warranty period shall commence on the day following the date of signing of the Handover Protocol pursuant to Section </w:t>
      </w:r>
      <w:r w:rsidR="002D7EAC">
        <w:rPr>
          <w:rFonts w:ascii="Calibri" w:eastAsia="Calibri" w:hAnsi="Calibri" w:cs="Calibri"/>
          <w:color w:val="000000"/>
          <w:sz w:val="22"/>
          <w:szCs w:val="22"/>
        </w:rPr>
        <w:fldChar w:fldCharType="begin"/>
      </w:r>
      <w:r w:rsidR="002D7EAC">
        <w:rPr>
          <w:rFonts w:ascii="Calibri" w:eastAsia="Calibri" w:hAnsi="Calibri" w:cs="Calibri"/>
          <w:color w:val="000000"/>
          <w:sz w:val="22"/>
          <w:szCs w:val="22"/>
        </w:rPr>
        <w:instrText xml:space="preserve"> REF _Ref166866191 \r \h </w:instrText>
      </w:r>
      <w:r w:rsidR="002D7EAC">
        <w:rPr>
          <w:rFonts w:ascii="Calibri" w:eastAsia="Calibri" w:hAnsi="Calibri" w:cs="Calibri"/>
          <w:color w:val="000000"/>
          <w:sz w:val="22"/>
          <w:szCs w:val="22"/>
        </w:rPr>
      </w:r>
      <w:r w:rsidR="002D7EAC">
        <w:rPr>
          <w:rFonts w:ascii="Calibri" w:eastAsia="Calibri" w:hAnsi="Calibri" w:cs="Calibri"/>
          <w:color w:val="000000"/>
          <w:sz w:val="22"/>
          <w:szCs w:val="22"/>
        </w:rPr>
        <w:fldChar w:fldCharType="separate"/>
      </w:r>
      <w:r w:rsidR="002D7EAC">
        <w:rPr>
          <w:rFonts w:ascii="Calibri" w:eastAsia="Calibri" w:hAnsi="Calibri" w:cs="Calibri"/>
          <w:color w:val="000000"/>
          <w:sz w:val="22"/>
          <w:szCs w:val="22"/>
        </w:rPr>
        <w:t>10.3</w:t>
      </w:r>
      <w:r w:rsidR="002D7EAC">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 or, in the event that the Equipment has been handed over with minor defects, on the day following the date of removal of all such defects. </w:t>
      </w:r>
    </w:p>
    <w:p w14:paraId="00000093"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warranty does not cover consumable </w:t>
      </w:r>
      <w:r w:rsidRPr="0075689D">
        <w:rPr>
          <w:rFonts w:ascii="Calibri" w:eastAsia="Calibri" w:hAnsi="Calibri" w:cs="Calibri"/>
          <w:color w:val="000000"/>
          <w:sz w:val="22"/>
          <w:szCs w:val="22"/>
        </w:rPr>
        <w:t>parts. 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00000094" w14:textId="3508DBF5"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75689D">
        <w:rPr>
          <w:rFonts w:ascii="Calibri" w:eastAsia="Calibri" w:hAnsi="Calibri" w:cs="Calibri"/>
          <w:color w:val="000000"/>
          <w:sz w:val="22"/>
          <w:szCs w:val="22"/>
        </w:rPr>
        <w:t>The Seller undertakes to provide free Equipment service through authorized technicians and free regular service inspection at the place of performance to the extent specified by the Equipment manufacturer and by the Contract for the entire warranty period according to this Contract, including repairs, delivery of spare parts, transport and work of an authorized service technician.</w:t>
      </w:r>
    </w:p>
    <w:p w14:paraId="00000095"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7" w:name="_heading=h.23ckvvd" w:colFirst="0" w:colLast="0"/>
      <w:bookmarkStart w:id="48" w:name="_Ref166866726"/>
      <w:bookmarkEnd w:id="47"/>
      <w:r w:rsidRPr="0075689D">
        <w:rPr>
          <w:rFonts w:ascii="Calibri" w:eastAsia="Calibri" w:hAnsi="Calibri" w:cs="Calibri"/>
          <w:color w:val="000000"/>
          <w:sz w:val="22"/>
          <w:szCs w:val="22"/>
        </w:rPr>
        <w:t xml:space="preserve">Should the Buyer discover a defect, he shall notify the Seller to remove such defect using the e-mail address: </w:t>
      </w:r>
      <w:r w:rsidRPr="0075689D">
        <w:rPr>
          <w:rFonts w:ascii="Calibri" w:eastAsia="Calibri" w:hAnsi="Calibri" w:cs="Calibri"/>
          <w:color w:val="000000"/>
          <w:sz w:val="22"/>
          <w:szCs w:val="22"/>
          <w:highlight w:val="yellow"/>
        </w:rPr>
        <w:t>…….@......</w:t>
      </w:r>
      <w:r w:rsidRPr="0075689D">
        <w:rPr>
          <w:rFonts w:ascii="Calibri" w:eastAsia="Calibri" w:hAnsi="Calibri" w:cs="Calibri"/>
          <w:color w:val="000000"/>
          <w:sz w:val="22"/>
          <w:szCs w:val="22"/>
        </w:rPr>
        <w:t xml:space="preserve"> </w:t>
      </w:r>
      <w:r w:rsidRPr="0075689D">
        <w:rPr>
          <w:rFonts w:ascii="Calibri" w:eastAsia="Calibri" w:hAnsi="Calibri" w:cs="Calibri"/>
          <w:color w:val="FF0000"/>
          <w:sz w:val="22"/>
          <w:szCs w:val="22"/>
        </w:rPr>
        <w:t>(TO BE FILLED IN BY THE BIDDER)</w:t>
      </w:r>
      <w:r w:rsidRPr="0075689D">
        <w:rPr>
          <w:rFonts w:ascii="Calibri" w:eastAsia="Calibri" w:hAnsi="Calibri" w:cs="Calibri"/>
          <w:color w:val="000000"/>
          <w:sz w:val="22"/>
          <w:szCs w:val="22"/>
        </w:rPr>
        <w:t>. The Seller is obliged to notify the Buyer without delay about any change of this e-mail address. The Seller shall be obliged to review any warranty claim within 48 hours (within business days) from its receipt. If the nature of the defect claimed requires an authorised technician to deal with it, this person must be present at the relevant place of performance within 120 hours from receipt of the above-mentioned warranty claim. All the above shall remain in force unless agreed otherwise by the Parties.</w:t>
      </w:r>
      <w:bookmarkEnd w:id="48"/>
    </w:p>
    <w:p w14:paraId="00000096" w14:textId="77777777" w:rsidR="00CB231C" w:rsidRPr="0075689D" w:rsidRDefault="00553038">
      <w:pPr>
        <w:numPr>
          <w:ilvl w:val="1"/>
          <w:numId w:val="7"/>
        </w:numPr>
        <w:pBdr>
          <w:top w:val="nil"/>
          <w:left w:val="nil"/>
          <w:bottom w:val="nil"/>
          <w:right w:val="nil"/>
          <w:between w:val="nil"/>
        </w:pBdr>
        <w:spacing w:after="240"/>
        <w:jc w:val="both"/>
        <w:rPr>
          <w:rFonts w:ascii="Open Sans" w:eastAsia="Open Sans" w:hAnsi="Open Sans" w:cs="Open Sans"/>
          <w:b/>
          <w:color w:val="000000"/>
          <w:sz w:val="20"/>
          <w:szCs w:val="20"/>
          <w:u w:val="single"/>
        </w:rPr>
      </w:pPr>
      <w:bookmarkStart w:id="49" w:name="_heading=h.ihv636" w:colFirst="0" w:colLast="0"/>
      <w:bookmarkStart w:id="50" w:name="_Ref166866738"/>
      <w:bookmarkEnd w:id="49"/>
      <w:r w:rsidRPr="0075689D">
        <w:rPr>
          <w:rFonts w:ascii="Calibri" w:eastAsia="Calibri" w:hAnsi="Calibri" w:cs="Calibri"/>
          <w:color w:val="000000"/>
          <w:sz w:val="22"/>
          <w:szCs w:val="22"/>
        </w:rPr>
        <w:t>During the warranty period, the Seller shall be obliged to remove any claimed defects within 10 business days from the arrival of the authorized technician at the place of performance / within 15 days from receipt of the warranty claim in cases where the claimed defect does not require the intervention of an authorised technician. In case of unusual defects when a special component is needed, the Seller shall be obliged to remove the defect within a period corresponding to the nature of the defect and to set a deadline for handing over the repaired Equipment.</w:t>
      </w:r>
      <w:bookmarkEnd w:id="50"/>
    </w:p>
    <w:p w14:paraId="00000097"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1" w:name="_heading=h.32hioqz" w:colFirst="0" w:colLast="0"/>
      <w:bookmarkEnd w:id="51"/>
      <w:r w:rsidRPr="0075689D">
        <w:rPr>
          <w:rFonts w:ascii="Calibri" w:eastAsia="Calibri" w:hAnsi="Calibri" w:cs="Calibri"/>
          <w:color w:val="000000"/>
          <w:sz w:val="22"/>
          <w:szCs w:val="22"/>
        </w:rPr>
        <w:t>During the warranty period, any and all costs associated with defect removal / repair including transport and travel expenses of the Seller shall be always borne by the Seller.</w:t>
      </w:r>
    </w:p>
    <w:p w14:paraId="0000009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2" w:name="_heading=h.1hmsyys" w:colFirst="0" w:colLast="0"/>
      <w:bookmarkEnd w:id="52"/>
      <w:r w:rsidRPr="0075689D">
        <w:rPr>
          <w:rFonts w:ascii="Calibri" w:eastAsia="Calibri" w:hAnsi="Calibri" w:cs="Calibri"/>
          <w:color w:val="000000"/>
          <w:sz w:val="22"/>
          <w:szCs w:val="22"/>
        </w:rPr>
        <w:t>The repaired part of the Equipment shall be handed ove</w:t>
      </w:r>
      <w:r>
        <w:rPr>
          <w:rFonts w:ascii="Calibri" w:eastAsia="Calibri" w:hAnsi="Calibri" w:cs="Calibri"/>
          <w:color w:val="000000"/>
          <w:sz w:val="22"/>
          <w:szCs w:val="22"/>
        </w:rPr>
        <w:t>r by the Seller to the Buyer on the basis of a protocol confirming the removal of the defect (hereinafter the “</w:t>
      </w:r>
      <w:r>
        <w:rPr>
          <w:rFonts w:ascii="Calibri" w:eastAsia="Calibri" w:hAnsi="Calibri" w:cs="Calibri"/>
          <w:b/>
          <w:color w:val="000000"/>
          <w:sz w:val="22"/>
          <w:szCs w:val="22"/>
        </w:rPr>
        <w:t>Repair Protocol</w:t>
      </w:r>
      <w:r>
        <w:rPr>
          <w:rFonts w:ascii="Calibri" w:eastAsia="Calibri" w:hAnsi="Calibri" w:cs="Calibri"/>
          <w:color w:val="000000"/>
          <w:sz w:val="22"/>
          <w:szCs w:val="22"/>
        </w:rPr>
        <w:t xml:space="preserve">”). If the part of the Equipment is duly repaired and defect-free, the Buyer will confirm the Repair Protocol. </w:t>
      </w:r>
    </w:p>
    <w:p w14:paraId="00000099" w14:textId="6E840514" w:rsidR="00CB231C" w:rsidRPr="00DA1198"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3" w:name="_heading=h.41mghml" w:colFirst="0" w:colLast="0"/>
      <w:bookmarkEnd w:id="53"/>
      <w:r>
        <w:rPr>
          <w:rFonts w:ascii="Calibri" w:eastAsia="Calibri" w:hAnsi="Calibri" w:cs="Calibri"/>
          <w:color w:val="000000"/>
          <w:sz w:val="22"/>
          <w:szCs w:val="22"/>
        </w:rPr>
        <w:t xml:space="preserve">The repaired part (component) shall be subject to a new warranty term in accordance with Section </w:t>
      </w:r>
      <w:r w:rsidR="00D9280F" w:rsidRPr="00DA1198">
        <w:rPr>
          <w:rFonts w:ascii="Calibri" w:eastAsia="Calibri" w:hAnsi="Calibri" w:cs="Calibri"/>
          <w:color w:val="000000"/>
          <w:sz w:val="22"/>
          <w:szCs w:val="22"/>
        </w:rPr>
        <w:fldChar w:fldCharType="begin"/>
      </w:r>
      <w:r w:rsidR="00D9280F" w:rsidRPr="00DA1198">
        <w:rPr>
          <w:rFonts w:ascii="Calibri" w:eastAsia="Calibri" w:hAnsi="Calibri" w:cs="Calibri"/>
          <w:color w:val="000000"/>
          <w:sz w:val="22"/>
          <w:szCs w:val="22"/>
        </w:rPr>
        <w:instrText xml:space="preserve"> REF _Ref166866711 \r \h </w:instrText>
      </w:r>
      <w:r w:rsidR="00DA1198">
        <w:rPr>
          <w:rFonts w:ascii="Calibri" w:eastAsia="Calibri" w:hAnsi="Calibri" w:cs="Calibri"/>
          <w:color w:val="000000"/>
          <w:sz w:val="22"/>
          <w:szCs w:val="22"/>
        </w:rPr>
        <w:instrText xml:space="preserve"> \* MERGEFORMAT </w:instrText>
      </w:r>
      <w:r w:rsidR="00D9280F" w:rsidRPr="00DA1198">
        <w:rPr>
          <w:rFonts w:ascii="Calibri" w:eastAsia="Calibri" w:hAnsi="Calibri" w:cs="Calibri"/>
          <w:color w:val="000000"/>
          <w:sz w:val="22"/>
          <w:szCs w:val="22"/>
        </w:rPr>
      </w:r>
      <w:r w:rsidR="00D9280F" w:rsidRPr="00DA1198">
        <w:rPr>
          <w:rFonts w:ascii="Calibri" w:eastAsia="Calibri" w:hAnsi="Calibri" w:cs="Calibri"/>
          <w:color w:val="000000"/>
          <w:sz w:val="22"/>
          <w:szCs w:val="22"/>
        </w:rPr>
        <w:fldChar w:fldCharType="separate"/>
      </w:r>
      <w:r w:rsidR="00D9280F" w:rsidRPr="00DA1198">
        <w:rPr>
          <w:rFonts w:ascii="Calibri" w:eastAsia="Calibri" w:hAnsi="Calibri" w:cs="Calibri"/>
          <w:color w:val="000000"/>
          <w:sz w:val="22"/>
          <w:szCs w:val="22"/>
        </w:rPr>
        <w:t>14.1</w:t>
      </w:r>
      <w:r w:rsidR="00D9280F" w:rsidRPr="00DA1198">
        <w:rPr>
          <w:rFonts w:ascii="Calibri" w:eastAsia="Calibri" w:hAnsi="Calibri" w:cs="Calibri"/>
          <w:color w:val="000000"/>
          <w:sz w:val="22"/>
          <w:szCs w:val="22"/>
        </w:rPr>
        <w:fldChar w:fldCharType="end"/>
      </w:r>
      <w:r w:rsidRPr="00DA1198">
        <w:rPr>
          <w:rFonts w:ascii="Calibri" w:eastAsia="Calibri" w:hAnsi="Calibri" w:cs="Calibri"/>
          <w:color w:val="000000"/>
          <w:sz w:val="22"/>
          <w:szCs w:val="22"/>
        </w:rPr>
        <w:t xml:space="preserve"> which commences to run on the day following the date when the Repair Protocol was executed.</w:t>
      </w:r>
    </w:p>
    <w:p w14:paraId="0000009B" w14:textId="77777777" w:rsidR="00CB231C" w:rsidRPr="00DA1198"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54" w:name="_heading=h.2grqrue" w:colFirst="0" w:colLast="0"/>
      <w:bookmarkStart w:id="55" w:name="_Ref166866781"/>
      <w:bookmarkEnd w:id="54"/>
      <w:r w:rsidRPr="00DA1198">
        <w:rPr>
          <w:rFonts w:ascii="Calibri" w:eastAsia="Calibri" w:hAnsi="Calibri" w:cs="Calibri"/>
          <w:color w:val="000000"/>
          <w:sz w:val="22"/>
          <w:szCs w:val="22"/>
        </w:rPr>
        <w:t>If Equipment has defects, due to which it cannot be demonstrably used in full for more than 60 days (period of defects) during six or less consecutive months of the warranty period, the Seller is obliged to deliver new part of Equipment without defects within 180 days after being requested to do so in writing, unless the Parties agree otherwise.</w:t>
      </w:r>
      <w:bookmarkEnd w:id="55"/>
    </w:p>
    <w:p w14:paraId="0000009C" w14:textId="77777777"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b/>
          <w:color w:val="000000"/>
          <w:sz w:val="22"/>
          <w:szCs w:val="22"/>
          <w:u w:val="single"/>
        </w:rPr>
        <w:t>CONTRACTUAL PENALTIES</w:t>
      </w:r>
    </w:p>
    <w:p w14:paraId="0000009D" w14:textId="02D4708B" w:rsidR="00CB231C" w:rsidRPr="00630D0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 xml:space="preserve">The Buyer shall be entitled to a contractual penalty in the amount of 0.05 % of the Price for each commenced day of delay with the performance pursuant to the relevant part of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_Ref166847840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4.2</w:t>
      </w:r>
      <w:r w:rsidR="00D9280F">
        <w:rPr>
          <w:rFonts w:ascii="Calibri" w:eastAsia="Calibri" w:hAnsi="Calibri" w:cs="Calibri"/>
          <w:color w:val="000000"/>
          <w:sz w:val="22"/>
          <w:szCs w:val="22"/>
        </w:rPr>
        <w:fldChar w:fldCharType="end"/>
      </w:r>
      <w:r w:rsidRPr="00630D0F">
        <w:rPr>
          <w:rFonts w:ascii="Calibri" w:eastAsia="Calibri" w:hAnsi="Calibri" w:cs="Calibri"/>
          <w:color w:val="000000"/>
          <w:sz w:val="22"/>
          <w:szCs w:val="22"/>
        </w:rPr>
        <w:t xml:space="preserve"> hereof.</w:t>
      </w:r>
    </w:p>
    <w:p w14:paraId="0000009E" w14:textId="722C7B10"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 xml:space="preserve">to a contractual penalty in the amount of 0.01 % of the Price for each commenced day of delay with the performance pursuant to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_Ref166866726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14.5</w:t>
      </w:r>
      <w:r w:rsidR="00D9280F">
        <w:rPr>
          <w:rFonts w:ascii="Calibri" w:eastAsia="Calibri" w:hAnsi="Calibri" w:cs="Calibri"/>
          <w:color w:val="000000"/>
          <w:sz w:val="22"/>
          <w:szCs w:val="22"/>
        </w:rPr>
        <w:fldChar w:fldCharType="end"/>
      </w:r>
      <w:r w:rsidRPr="00630D0F">
        <w:rPr>
          <w:rFonts w:ascii="Calibri" w:eastAsia="Calibri" w:hAnsi="Calibri" w:cs="Calibri"/>
          <w:color w:val="000000"/>
          <w:sz w:val="22"/>
          <w:szCs w:val="22"/>
        </w:rPr>
        <w:t xml:space="preserve"> hereof a</w:t>
      </w:r>
      <w:r>
        <w:rPr>
          <w:rFonts w:ascii="Calibri" w:eastAsia="Calibri" w:hAnsi="Calibri" w:cs="Calibri"/>
          <w:color w:val="000000"/>
          <w:sz w:val="22"/>
          <w:szCs w:val="22"/>
        </w:rPr>
        <w:t xml:space="preserve">nd with the removal  of defects claimed within the warranty period pursuant to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_Ref166866738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14.6</w:t>
      </w:r>
      <w:r w:rsidR="00D9280F">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_Ref166866781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14.11</w:t>
      </w:r>
      <w:r w:rsidR="00D9280F">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w:t>
      </w:r>
    </w:p>
    <w:p w14:paraId="0000009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0" w14:textId="414186B5"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total amount of contractual penalties for the Seller</w:t>
      </w:r>
      <w:r w:rsidR="00D847E3">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shall not exceed </w:t>
      </w:r>
      <w:r w:rsidR="00DE2F43">
        <w:rPr>
          <w:rFonts w:ascii="Calibri" w:eastAsia="Calibri" w:hAnsi="Calibri" w:cs="Calibri"/>
          <w:color w:val="000000"/>
          <w:sz w:val="22"/>
          <w:szCs w:val="22"/>
        </w:rPr>
        <w:t>1</w:t>
      </w:r>
      <w:r>
        <w:rPr>
          <w:rFonts w:ascii="Calibri" w:eastAsia="Calibri" w:hAnsi="Calibri" w:cs="Calibri"/>
          <w:color w:val="000000"/>
          <w:sz w:val="22"/>
          <w:szCs w:val="22"/>
        </w:rPr>
        <w:t>0% of the Price and the same shall apply to the Buyer.</w:t>
      </w:r>
    </w:p>
    <w:p w14:paraId="000000A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Payment of any contractual penalty cannot be demanded if the breach of the contractual obligation is caused by force majeure. </w:t>
      </w: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77777777"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Any and all disputes arising from or relating to this Contract shall be settled by the Parties by mutual negotiations. In the event that any dispute cannot be resolved by negotiations within sixty (60) days, the dispute shall be resolved by a competent court in the Czech Republic upon a legal action brought by either Party; the competent court shall be determined by the location of the registered office of the Buyer. Disputes shall be settled exclusively under the law of the Czech Republic.</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expressly agree that the Contract as a whole, including all attachments, will be published in accordance with Act No. 340/2015 Coll. on special conditions for the effectiveness of some contracts, publication of these contracts and Contract Register, as amended. The Parties hereby declare that all information contained in the Contract and its Annexes is not considered trade secrets under § 504 of the Civil Code and grant permission for their disclosure without setting any additional conditions.</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rPr>
        <w:t>This Contract becomes effective as of the day of its publication in the Contract Register, which shall be provided by the Buyer.</w:t>
      </w:r>
    </w:p>
    <w:p w14:paraId="000000AA" w14:textId="77777777" w:rsidR="00CB231C" w:rsidRDefault="00553038" w:rsidP="00DA119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35C57C7D" w:rsidR="00CB231C" w:rsidRDefault="00553038" w:rsidP="00DA1198">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on the subject of performance </w:t>
      </w:r>
      <w:r>
        <w:rPr>
          <w:rFonts w:ascii="Calibri" w:eastAsia="Calibri" w:hAnsi="Calibri" w:cs="Calibri"/>
          <w:color w:val="FF0000"/>
          <w:sz w:val="22"/>
          <w:szCs w:val="22"/>
        </w:rPr>
        <w:t>(In the table Tab. 1, the Bidder shall fill in the columns “Description and specification of the Equipment offered by the Seller” and “Complies YES / NO”. In the table Tab. 2, the Bidder shall indicate value in the second column.)</w:t>
      </w:r>
    </w:p>
    <w:p w14:paraId="000000AD" w14:textId="77777777" w:rsidR="00CB231C" w:rsidRDefault="00553038" w:rsidP="00DA1198">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000000AF" w14:textId="77777777" w:rsidR="00CB231C" w:rsidRDefault="00553038">
      <w:pPr>
        <w:ind w:left="2124" w:hanging="1557"/>
        <w:jc w:val="both"/>
        <w:rPr>
          <w:rFonts w:ascii="Calibri" w:eastAsia="Calibri" w:hAnsi="Calibri" w:cs="Calibri"/>
          <w:sz w:val="22"/>
          <w:szCs w:val="22"/>
        </w:rPr>
      </w:pPr>
      <w:bookmarkStart w:id="56" w:name="_heading=h.vx1227" w:colFirst="0" w:colLast="0"/>
      <w:bookmarkEnd w:id="56"/>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000000B2" w14:textId="77777777" w:rsidR="00CB231C" w:rsidRDefault="00CB231C">
      <w:pPr>
        <w:ind w:left="2124" w:hanging="1557"/>
        <w:jc w:val="both"/>
        <w:rPr>
          <w:rFonts w:ascii="Calibri" w:eastAsia="Calibri" w:hAnsi="Calibri" w:cs="Calibri"/>
          <w:sz w:val="22"/>
          <w:szCs w:val="22"/>
        </w:rPr>
      </w:pPr>
    </w:p>
    <w:p w14:paraId="0945C4D5" w14:textId="77777777" w:rsidR="00640E34" w:rsidRDefault="00640E34">
      <w:pPr>
        <w:ind w:left="2124" w:hanging="1557"/>
        <w:jc w:val="both"/>
        <w:rPr>
          <w:rFonts w:ascii="Calibri" w:eastAsia="Calibri" w:hAnsi="Calibri" w:cs="Calibri"/>
          <w:sz w:val="22"/>
          <w:szCs w:val="22"/>
        </w:rPr>
      </w:pP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manifesting their consent with the entire contents of this Contract, attach their signature hereunder.</w:t>
      </w:r>
    </w:p>
    <w:p w14:paraId="5057CC4E" w14:textId="77777777" w:rsidR="00EC2049" w:rsidRDefault="00EC2049" w:rsidP="00EC2049">
      <w:pPr>
        <w:pBdr>
          <w:top w:val="nil"/>
          <w:left w:val="nil"/>
          <w:bottom w:val="nil"/>
          <w:right w:val="nil"/>
          <w:between w:val="nil"/>
        </w:pBdr>
        <w:spacing w:after="240"/>
        <w:ind w:left="567"/>
        <w:jc w:val="both"/>
        <w:rPr>
          <w:rFonts w:ascii="Calibri" w:eastAsia="Calibri" w:hAnsi="Calibri" w:cs="Calibri"/>
          <w:b/>
          <w:color w:val="000000"/>
          <w:sz w:val="22"/>
          <w:szCs w:val="22"/>
          <w:u w:val="single"/>
        </w:rPr>
      </w:pPr>
    </w:p>
    <w:p w14:paraId="000000B4" w14:textId="77777777" w:rsidR="00CB231C" w:rsidRDefault="00CB231C">
      <w:pPr>
        <w:rPr>
          <w:rFonts w:ascii="Calibri" w:eastAsia="Calibri" w:hAnsi="Calibri" w:cs="Calibri"/>
          <w:sz w:val="22"/>
          <w:szCs w:val="22"/>
        </w:rPr>
        <w:sectPr w:rsidR="00CB231C">
          <w:headerReference w:type="default" r:id="rId9"/>
          <w:footerReference w:type="default" r:id="rId10"/>
          <w:headerReference w:type="first" r:id="rId11"/>
          <w:footerReference w:type="first" r:id="rId12"/>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RNDr.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5" w14:textId="77777777" w:rsidR="00CB231C" w:rsidRDefault="00CB231C">
      <w:pPr>
        <w:jc w:val="both"/>
        <w:rPr>
          <w:rFonts w:ascii="Calibri" w:eastAsia="Calibri" w:hAnsi="Calibri" w:cs="Calibri"/>
          <w:sz w:val="22"/>
          <w:szCs w:val="22"/>
        </w:rPr>
      </w:pPr>
    </w:p>
    <w:p w14:paraId="000000C6" w14:textId="77777777" w:rsidR="00CB231C" w:rsidRDefault="00CB231C">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t>Annex No. 1 - Technical specification on the subject of performance</w:t>
      </w:r>
    </w:p>
    <w:p w14:paraId="000000CF" w14:textId="7EC92825" w:rsidR="00CB231C" w:rsidRDefault="00553038">
      <w:pPr>
        <w:jc w:val="both"/>
        <w:rPr>
          <w:rFonts w:ascii="Calibri" w:eastAsia="Calibri" w:hAnsi="Calibri" w:cs="Calibri"/>
          <w:b/>
          <w:sz w:val="22"/>
          <w:szCs w:val="22"/>
        </w:rPr>
      </w:pPr>
      <w:r>
        <w:rPr>
          <w:rFonts w:ascii="Calibri" w:eastAsia="Calibri" w:hAnsi="Calibri" w:cs="Calibri"/>
          <w:b/>
          <w:sz w:val="22"/>
          <w:szCs w:val="22"/>
        </w:rPr>
        <w:t xml:space="preserve">Tab. 1 – The Equipment is a </w:t>
      </w:r>
      <w:r w:rsidR="002A4F19" w:rsidRPr="002A4F19">
        <w:rPr>
          <w:rFonts w:ascii="Calibri" w:eastAsia="Calibri" w:hAnsi="Calibri" w:cs="Calibri"/>
          <w:b/>
          <w:i/>
          <w:sz w:val="22"/>
          <w:szCs w:val="22"/>
        </w:rPr>
        <w:t>Low vibration cryostat with vector magnets and AFM</w:t>
      </w:r>
      <w:r>
        <w:rPr>
          <w:rFonts w:ascii="Calibri" w:eastAsia="Calibri" w:hAnsi="Calibri" w:cs="Calibri"/>
          <w:b/>
          <w:sz w:val="22"/>
          <w:szCs w:val="22"/>
        </w:rPr>
        <w:t>. It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5A4FC7">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1F343A" w:rsidRPr="00161D4F" w14:paraId="3FB27BB6" w14:textId="77777777" w:rsidTr="00C208BF">
        <w:tc>
          <w:tcPr>
            <w:tcW w:w="569"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vAlign w:val="center"/>
          </w:tcPr>
          <w:p w14:paraId="503B787C" w14:textId="68985C4A" w:rsidR="001F343A" w:rsidRPr="00C208BF" w:rsidRDefault="001F343A" w:rsidP="005C17AC">
            <w:pPr>
              <w:jc w:val="center"/>
              <w:rPr>
                <w:rFonts w:asciiTheme="minorHAnsi" w:eastAsia="Calibri" w:hAnsiTheme="minorHAnsi" w:cstheme="minorHAnsi"/>
                <w:b/>
                <w:bCs/>
                <w:i/>
                <w:iCs/>
                <w:sz w:val="20"/>
                <w:szCs w:val="20"/>
              </w:rPr>
            </w:pPr>
            <w:r w:rsidRPr="00C208BF">
              <w:rPr>
                <w:rFonts w:asciiTheme="minorHAnsi" w:eastAsia="Calibri" w:hAnsiTheme="minorHAnsi" w:cstheme="minorHAnsi"/>
                <w:b/>
                <w:bCs/>
                <w:sz w:val="20"/>
                <w:szCs w:val="20"/>
              </w:rPr>
              <w:t>A</w:t>
            </w:r>
          </w:p>
        </w:tc>
        <w:tc>
          <w:tcPr>
            <w:tcW w:w="4316"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tcPr>
          <w:p w14:paraId="148A08FD" w14:textId="3223C4BC" w:rsidR="001F343A" w:rsidRPr="00C208BF" w:rsidRDefault="001F343A" w:rsidP="005C17AC">
            <w:pPr>
              <w:rPr>
                <w:rFonts w:asciiTheme="minorHAnsi" w:hAnsiTheme="minorHAnsi" w:cstheme="minorHAnsi"/>
                <w:b/>
                <w:bCs/>
                <w:i/>
                <w:iCs/>
                <w:sz w:val="20"/>
                <w:szCs w:val="20"/>
                <w:lang w:val="en-US" w:eastAsia="en-US"/>
                <w14:ligatures w14:val="standardContextual"/>
              </w:rPr>
            </w:pPr>
            <w:r w:rsidRPr="00C208BF">
              <w:rPr>
                <w:rFonts w:asciiTheme="minorHAnsi" w:hAnsiTheme="minorHAnsi" w:cstheme="minorHAnsi"/>
                <w:b/>
                <w:bCs/>
                <w:i/>
                <w:iCs/>
                <w:sz w:val="20"/>
                <w:szCs w:val="20"/>
                <w:lang w:val="en-US" w:eastAsia="en-US"/>
                <w14:ligatures w14:val="standardContextual"/>
              </w:rPr>
              <w:t>Cryostat</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tcPr>
          <w:p w14:paraId="0E878085" w14:textId="77777777" w:rsidR="001F343A" w:rsidRPr="00161D4F" w:rsidRDefault="001F343A" w:rsidP="005C17A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hemeFill="background1" w:themeFillShade="F2"/>
            <w:tcMar>
              <w:left w:w="108" w:type="dxa"/>
            </w:tcMar>
            <w:vAlign w:val="center"/>
          </w:tcPr>
          <w:p w14:paraId="7F5A210A" w14:textId="77777777" w:rsidR="001F343A" w:rsidRPr="00161D4F" w:rsidRDefault="001F343A" w:rsidP="005C17AC">
            <w:pPr>
              <w:jc w:val="center"/>
              <w:rPr>
                <w:rFonts w:asciiTheme="minorHAnsi" w:eastAsia="Calibri" w:hAnsiTheme="minorHAnsi" w:cstheme="minorHAnsi"/>
                <w:b/>
                <w:sz w:val="20"/>
                <w:szCs w:val="20"/>
              </w:rPr>
            </w:pPr>
          </w:p>
        </w:tc>
      </w:tr>
      <w:tr w:rsidR="005C17AC" w:rsidRPr="00161D4F" w14:paraId="32098F6D"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5C17AC" w:rsidRPr="00161D4F" w:rsidRDefault="005C17AC" w:rsidP="005C17A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591BE089" w:rsidR="005C17AC" w:rsidRPr="00161D4F" w:rsidRDefault="005C17AC" w:rsidP="005C17AC">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 xml:space="preserve">Dry vector field cryostat: </w:t>
            </w:r>
            <w:r>
              <w:rPr>
                <w:rFonts w:ascii="Calibri" w:hAnsi="Calibri" w:cs="Calibri"/>
                <w:sz w:val="20"/>
                <w:szCs w:val="20"/>
                <w:lang w:val="en-US" w:eastAsia="en-US"/>
                <w14:ligatures w14:val="standardContextual"/>
              </w:rPr>
              <w:t>9 Tesla and 3 T split coils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5C17AC" w:rsidRPr="00161D4F" w:rsidRDefault="005C17AC" w:rsidP="005C17A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5C17AC" w:rsidRPr="00161D4F" w:rsidRDefault="005C17AC" w:rsidP="005C17AC">
            <w:pPr>
              <w:jc w:val="center"/>
              <w:rPr>
                <w:rFonts w:asciiTheme="minorHAnsi" w:eastAsia="Calibri" w:hAnsiTheme="minorHAnsi" w:cstheme="minorHAnsi"/>
                <w:b/>
                <w:sz w:val="20"/>
                <w:szCs w:val="20"/>
              </w:rPr>
            </w:pPr>
          </w:p>
        </w:tc>
      </w:tr>
      <w:tr w:rsidR="005C17AC" w:rsidRPr="00161D4F" w14:paraId="7A397234" w14:textId="77777777" w:rsidTr="005A4FC7">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5C17AC" w:rsidRPr="00161D4F" w:rsidRDefault="005C17AC" w:rsidP="005C17A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1A70DB5B" w:rsidR="005C17AC" w:rsidRPr="00161D4F" w:rsidRDefault="005C17AC" w:rsidP="005C17AC">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Vector field cryostat with low vibrations. When the AFM inserted the RMS z noise in contact mode at 4K should be at least 0.2 nm.</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5C17AC" w:rsidRPr="00161D4F" w:rsidRDefault="005C17AC" w:rsidP="005C17AC">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5C17AC" w:rsidRPr="00161D4F" w:rsidRDefault="005C17AC" w:rsidP="005C17AC">
            <w:pPr>
              <w:jc w:val="center"/>
              <w:rPr>
                <w:rFonts w:asciiTheme="minorHAnsi" w:eastAsia="Calibri" w:hAnsiTheme="minorHAnsi" w:cstheme="minorHAnsi"/>
                <w:b/>
                <w:sz w:val="20"/>
                <w:szCs w:val="20"/>
              </w:rPr>
            </w:pPr>
          </w:p>
        </w:tc>
      </w:tr>
      <w:tr w:rsidR="005C17AC" w:rsidRPr="00161D4F" w14:paraId="70B386A1"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5C17AC" w:rsidRPr="00161D4F" w:rsidRDefault="005C17AC" w:rsidP="005C17A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75ACF52D" w:rsidR="005C17AC" w:rsidRPr="00161D4F" w:rsidRDefault="000712A7" w:rsidP="005C17AC">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T</w:t>
            </w:r>
            <w:r w:rsidR="005C17AC">
              <w:rPr>
                <w:rFonts w:asciiTheme="minorHAnsi" w:hAnsiTheme="minorHAnsi" w:cstheme="minorHAnsi"/>
                <w:sz w:val="20"/>
                <w:szCs w:val="20"/>
                <w:lang w:val="en-US" w:eastAsia="en-US"/>
                <w14:ligatures w14:val="standardContextual"/>
              </w:rPr>
              <w:t>emperature range 1.8-300K</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5C17AC" w:rsidRPr="00161D4F" w:rsidRDefault="005C17AC" w:rsidP="005C17AC">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5C17AC" w:rsidRPr="00161D4F" w:rsidRDefault="005C17AC" w:rsidP="005C17AC">
            <w:pPr>
              <w:jc w:val="center"/>
              <w:rPr>
                <w:rFonts w:asciiTheme="minorHAnsi" w:eastAsia="Calibri" w:hAnsiTheme="minorHAnsi" w:cstheme="minorHAnsi"/>
                <w:b/>
                <w:sz w:val="20"/>
                <w:szCs w:val="20"/>
              </w:rPr>
            </w:pPr>
          </w:p>
        </w:tc>
      </w:tr>
      <w:tr w:rsidR="005C17AC" w:rsidRPr="00161D4F" w14:paraId="4B2BD179"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5C17AC" w:rsidRPr="00161D4F" w:rsidRDefault="005C17AC" w:rsidP="005C17A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415B6678" w:rsidR="005C17AC" w:rsidRPr="00161D4F" w:rsidRDefault="000712A7" w:rsidP="005C17AC">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F</w:t>
            </w:r>
            <w:r w:rsidR="005C17AC">
              <w:rPr>
                <w:rFonts w:asciiTheme="minorHAnsi" w:hAnsiTheme="minorHAnsi" w:cstheme="minorHAnsi"/>
                <w:sz w:val="20"/>
                <w:szCs w:val="20"/>
                <w:lang w:val="en-US" w:eastAsia="en-US"/>
                <w14:ligatures w14:val="standardContextual"/>
              </w:rPr>
              <w:t>ull magnetic field in the whole temperature range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5C17AC" w:rsidRPr="00161D4F" w:rsidRDefault="005C17AC" w:rsidP="005C17A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5C17AC" w:rsidRPr="00161D4F" w:rsidRDefault="005C17AC" w:rsidP="005C17AC">
            <w:pPr>
              <w:jc w:val="center"/>
              <w:rPr>
                <w:rFonts w:asciiTheme="minorHAnsi" w:eastAsia="Calibri" w:hAnsiTheme="minorHAnsi" w:cstheme="minorHAnsi"/>
                <w:b/>
                <w:sz w:val="20"/>
                <w:szCs w:val="20"/>
              </w:rPr>
            </w:pPr>
          </w:p>
        </w:tc>
      </w:tr>
      <w:tr w:rsidR="005C17AC" w:rsidRPr="00161D4F" w14:paraId="37C4B7AF"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5C17AC" w:rsidRPr="00161D4F" w:rsidRDefault="005C17AC" w:rsidP="005C17A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0AD7FCEE" w:rsidR="005C17AC" w:rsidRPr="00161D4F" w:rsidRDefault="000712A7" w:rsidP="005C17AC">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T</w:t>
            </w:r>
            <w:r w:rsidR="005C17AC">
              <w:rPr>
                <w:rFonts w:asciiTheme="minorHAnsi" w:hAnsiTheme="minorHAnsi" w:cstheme="minorHAnsi"/>
                <w:sz w:val="20"/>
                <w:szCs w:val="20"/>
                <w:lang w:val="en-US" w:eastAsia="en-US"/>
                <w14:ligatures w14:val="standardContextual"/>
              </w:rPr>
              <w:t>emperature stability</w:t>
            </w:r>
            <w:r w:rsidR="009F0ECE">
              <w:rPr>
                <w:rFonts w:asciiTheme="minorHAnsi" w:hAnsiTheme="minorHAnsi" w:cstheme="minorHAnsi"/>
                <w:sz w:val="20"/>
                <w:szCs w:val="20"/>
                <w:lang w:val="en-US" w:eastAsia="en-US"/>
                <w14:ligatures w14:val="standardContextual"/>
              </w:rPr>
              <w:t xml:space="preserve"> </w:t>
            </w:r>
            <w:r w:rsidR="005C17AC">
              <w:rPr>
                <w:rFonts w:asciiTheme="minorHAnsi" w:hAnsiTheme="minorHAnsi" w:cstheme="minorHAnsi"/>
                <w:sz w:val="20"/>
                <w:szCs w:val="20"/>
                <w:lang w:val="en-US" w:eastAsia="en-US"/>
                <w14:ligatures w14:val="standardContextual"/>
              </w:rPr>
              <w:t>20mK at 100K and 20mK at 10K</w:t>
            </w:r>
            <w:r w:rsidR="00C02802">
              <w:rPr>
                <w:rFonts w:asciiTheme="minorHAnsi" w:hAnsiTheme="minorHAnsi" w:cstheme="minorHAnsi"/>
                <w:sz w:val="20"/>
                <w:szCs w:val="20"/>
                <w:lang w:val="en-US" w:eastAsia="en-US"/>
                <w14:ligatures w14:val="standardContextual"/>
              </w:rPr>
              <w:t xml:space="preserve"> or better</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0198B4" w14:textId="77777777" w:rsidR="005C17AC" w:rsidRPr="00161D4F" w:rsidRDefault="005C17AC" w:rsidP="005C17A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5C17AC" w:rsidRPr="00161D4F" w:rsidRDefault="005C17AC" w:rsidP="005C17AC">
            <w:pPr>
              <w:jc w:val="center"/>
              <w:rPr>
                <w:rFonts w:asciiTheme="minorHAnsi" w:eastAsia="Calibri" w:hAnsiTheme="minorHAnsi" w:cstheme="minorHAnsi"/>
                <w:b/>
                <w:sz w:val="20"/>
                <w:szCs w:val="20"/>
              </w:rPr>
            </w:pPr>
          </w:p>
        </w:tc>
      </w:tr>
      <w:tr w:rsidR="005C17AC" w:rsidRPr="00161D4F" w14:paraId="6352649F"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5C17AC" w:rsidRPr="00161D4F" w:rsidRDefault="005C17AC" w:rsidP="005C17A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EEC5581" w14:textId="7E828C63" w:rsidR="005C17AC" w:rsidRPr="00161D4F" w:rsidRDefault="000712A7" w:rsidP="005C17AC">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S</w:t>
            </w:r>
            <w:r w:rsidR="005C17AC">
              <w:rPr>
                <w:rFonts w:asciiTheme="minorHAnsi" w:hAnsiTheme="minorHAnsi" w:cstheme="minorHAnsi"/>
                <w:sz w:val="20"/>
                <w:szCs w:val="20"/>
                <w:lang w:val="en-US" w:eastAsia="en-US"/>
                <w14:ligatures w14:val="standardContextual"/>
              </w:rPr>
              <w:t>ample space larger than 49 mm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5C17AC" w:rsidRPr="00161D4F" w:rsidRDefault="005C17AC" w:rsidP="005C17A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77777777" w:rsidR="005C17AC" w:rsidRPr="00161D4F" w:rsidRDefault="005C17AC" w:rsidP="005C17AC">
            <w:pPr>
              <w:jc w:val="center"/>
              <w:rPr>
                <w:rFonts w:asciiTheme="minorHAnsi" w:eastAsia="Calibri" w:hAnsiTheme="minorHAnsi" w:cstheme="minorHAnsi"/>
                <w:b/>
                <w:sz w:val="20"/>
                <w:szCs w:val="20"/>
              </w:rPr>
            </w:pPr>
          </w:p>
        </w:tc>
      </w:tr>
      <w:tr w:rsidR="005C17AC" w:rsidRPr="00161D4F" w14:paraId="54180EF4"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5C17AC" w:rsidRPr="00161D4F" w:rsidRDefault="005C17AC" w:rsidP="005C17A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78191DFC" w:rsidR="005C17AC" w:rsidRPr="00161D4F" w:rsidRDefault="005C17AC" w:rsidP="005C17AC">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Cryostat with vector magnet interface USB, drivers, Python based controls, Ethernet interface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5C17AC" w:rsidRPr="00161D4F" w:rsidRDefault="005C17AC" w:rsidP="005C17A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5C17AC" w:rsidRPr="00161D4F" w:rsidRDefault="005C17AC" w:rsidP="005C17AC">
            <w:pPr>
              <w:jc w:val="center"/>
              <w:rPr>
                <w:rFonts w:asciiTheme="minorHAnsi" w:eastAsia="Calibri" w:hAnsiTheme="minorHAnsi" w:cstheme="minorHAnsi"/>
                <w:b/>
                <w:sz w:val="20"/>
                <w:szCs w:val="20"/>
              </w:rPr>
            </w:pPr>
          </w:p>
        </w:tc>
      </w:tr>
      <w:tr w:rsidR="00701B8C" w:rsidRPr="00161D4F" w14:paraId="2D7F8C18"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701B8C" w:rsidRPr="00161D4F" w:rsidRDefault="00701B8C" w:rsidP="00701B8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7562458" w14:textId="1A646218" w:rsidR="00701B8C" w:rsidRDefault="00701B8C" w:rsidP="00701B8C">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eastAsia="en-US"/>
                <w14:ligatures w14:val="standardContextual"/>
              </w:rPr>
              <w:t>Sample environment with He exchange gas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701B8C" w:rsidRPr="00161D4F" w:rsidRDefault="00701B8C" w:rsidP="00701B8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77777777" w:rsidR="00701B8C" w:rsidRPr="00161D4F" w:rsidRDefault="00701B8C" w:rsidP="00701B8C">
            <w:pPr>
              <w:jc w:val="center"/>
              <w:rPr>
                <w:rFonts w:asciiTheme="minorHAnsi" w:eastAsia="Calibri" w:hAnsiTheme="minorHAnsi" w:cstheme="minorHAnsi"/>
                <w:b/>
                <w:sz w:val="20"/>
                <w:szCs w:val="20"/>
              </w:rPr>
            </w:pPr>
          </w:p>
        </w:tc>
      </w:tr>
      <w:tr w:rsidR="00701B8C" w:rsidRPr="00161D4F" w14:paraId="41492A11"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701B8C" w:rsidRPr="00161D4F" w:rsidRDefault="00701B8C" w:rsidP="00701B8C">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5441B42" w14:textId="181402D2" w:rsidR="00701B8C" w:rsidRDefault="00701B8C" w:rsidP="00701B8C">
            <w:pPr>
              <w:rPr>
                <w:rFonts w:asciiTheme="minorHAnsi" w:hAnsiTheme="minorHAnsi" w:cstheme="minorHAnsi"/>
                <w:sz w:val="20"/>
                <w:szCs w:val="20"/>
                <w:lang w:val="en-US" w:eastAsia="en-US"/>
                <w14:ligatures w14:val="standardContextual"/>
              </w:rPr>
            </w:pPr>
            <w:r>
              <w:rPr>
                <w:rFonts w:asciiTheme="minorHAnsi" w:hAnsiTheme="minorHAnsi" w:cstheme="minorHAnsi"/>
                <w:sz w:val="20"/>
                <w:szCs w:val="20"/>
                <w:lang w:val="en-US" w:eastAsia="en-US"/>
                <w14:ligatures w14:val="standardContextual"/>
              </w:rPr>
              <w:t xml:space="preserve">Exchange of sample at cryostat cold temperature possible </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701B8C" w:rsidRPr="00161D4F" w:rsidRDefault="00701B8C" w:rsidP="00701B8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77777777" w:rsidR="00701B8C" w:rsidRPr="00161D4F" w:rsidRDefault="00701B8C" w:rsidP="00701B8C">
            <w:pPr>
              <w:jc w:val="center"/>
              <w:rPr>
                <w:rFonts w:asciiTheme="minorHAnsi" w:eastAsia="Calibri" w:hAnsiTheme="minorHAnsi" w:cstheme="minorHAnsi"/>
                <w:b/>
                <w:sz w:val="20"/>
                <w:szCs w:val="20"/>
              </w:rPr>
            </w:pPr>
          </w:p>
        </w:tc>
      </w:tr>
      <w:tr w:rsidR="00701B8C" w:rsidRPr="00161D4F" w14:paraId="15022DAE" w14:textId="77777777" w:rsidTr="00EA30AA">
        <w:tc>
          <w:tcPr>
            <w:tcW w:w="569"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vAlign w:val="center"/>
          </w:tcPr>
          <w:p w14:paraId="355EEA50" w14:textId="207E8BF5" w:rsidR="00701B8C" w:rsidRPr="00161D4F" w:rsidRDefault="00701B8C" w:rsidP="00701B8C">
            <w:pPr>
              <w:jc w:val="center"/>
              <w:rPr>
                <w:rFonts w:asciiTheme="minorHAnsi" w:eastAsia="Calibri" w:hAnsiTheme="minorHAnsi" w:cstheme="minorHAnsi"/>
                <w:sz w:val="20"/>
                <w:szCs w:val="20"/>
              </w:rPr>
            </w:pPr>
            <w:r>
              <w:rPr>
                <w:rFonts w:asciiTheme="minorHAnsi" w:eastAsia="Calibri" w:hAnsiTheme="minorHAnsi" w:cstheme="minorHAnsi"/>
                <w:b/>
                <w:bCs/>
                <w:sz w:val="20"/>
                <w:szCs w:val="20"/>
              </w:rPr>
              <w:t>B</w:t>
            </w:r>
          </w:p>
        </w:tc>
        <w:tc>
          <w:tcPr>
            <w:tcW w:w="4316"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tcPr>
          <w:p w14:paraId="154FD801" w14:textId="58407131" w:rsidR="00701B8C" w:rsidRDefault="00701B8C" w:rsidP="00701B8C">
            <w:pPr>
              <w:rPr>
                <w:rFonts w:asciiTheme="minorHAnsi" w:hAnsiTheme="minorHAnsi" w:cstheme="minorHAnsi"/>
                <w:sz w:val="20"/>
                <w:szCs w:val="20"/>
                <w:lang w:val="en-US" w:eastAsia="en-US"/>
                <w14:ligatures w14:val="standardContextual"/>
              </w:rPr>
            </w:pPr>
            <w:r>
              <w:rPr>
                <w:rFonts w:asciiTheme="minorHAnsi" w:hAnsiTheme="minorHAnsi" w:cstheme="minorHAnsi"/>
                <w:b/>
                <w:bCs/>
                <w:i/>
                <w:iCs/>
                <w:sz w:val="20"/>
                <w:szCs w:val="20"/>
                <w:lang w:val="en-US" w:eastAsia="en-US"/>
                <w14:ligatures w14:val="standardContextual"/>
              </w:rPr>
              <w:t>A</w:t>
            </w:r>
            <w:r w:rsidRPr="00EA30AA">
              <w:rPr>
                <w:rFonts w:asciiTheme="minorHAnsi" w:hAnsiTheme="minorHAnsi" w:cstheme="minorHAnsi"/>
                <w:b/>
                <w:bCs/>
                <w:i/>
                <w:iCs/>
                <w:sz w:val="20"/>
                <w:szCs w:val="20"/>
                <w:lang w:val="en-US" w:eastAsia="en-US"/>
                <w14:ligatures w14:val="standardContextual"/>
              </w:rPr>
              <w:t xml:space="preserve">tomic </w:t>
            </w:r>
            <w:r>
              <w:rPr>
                <w:rFonts w:asciiTheme="minorHAnsi" w:hAnsiTheme="minorHAnsi" w:cstheme="minorHAnsi"/>
                <w:b/>
                <w:bCs/>
                <w:i/>
                <w:iCs/>
                <w:sz w:val="20"/>
                <w:szCs w:val="20"/>
                <w:lang w:val="en-US" w:eastAsia="en-US"/>
                <w14:ligatures w14:val="standardContextual"/>
              </w:rPr>
              <w:t>F</w:t>
            </w:r>
            <w:r w:rsidRPr="00EA30AA">
              <w:rPr>
                <w:rFonts w:asciiTheme="minorHAnsi" w:hAnsiTheme="minorHAnsi" w:cstheme="minorHAnsi"/>
                <w:b/>
                <w:bCs/>
                <w:i/>
                <w:iCs/>
                <w:sz w:val="20"/>
                <w:szCs w:val="20"/>
                <w:lang w:val="en-US" w:eastAsia="en-US"/>
                <w14:ligatures w14:val="standardContextual"/>
              </w:rPr>
              <w:t xml:space="preserve">orce </w:t>
            </w:r>
            <w:r>
              <w:rPr>
                <w:rFonts w:asciiTheme="minorHAnsi" w:hAnsiTheme="minorHAnsi" w:cstheme="minorHAnsi"/>
                <w:b/>
                <w:bCs/>
                <w:i/>
                <w:iCs/>
                <w:sz w:val="20"/>
                <w:szCs w:val="20"/>
                <w:lang w:val="en-US" w:eastAsia="en-US"/>
                <w14:ligatures w14:val="standardContextual"/>
              </w:rPr>
              <w:t>M</w:t>
            </w:r>
            <w:r w:rsidRPr="00EA30AA">
              <w:rPr>
                <w:rFonts w:asciiTheme="minorHAnsi" w:hAnsiTheme="minorHAnsi" w:cstheme="minorHAnsi"/>
                <w:b/>
                <w:bCs/>
                <w:i/>
                <w:iCs/>
                <w:sz w:val="20"/>
                <w:szCs w:val="20"/>
                <w:lang w:val="en-US" w:eastAsia="en-US"/>
                <w14:ligatures w14:val="standardContextual"/>
              </w:rPr>
              <w:t>icroscopy</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tcPr>
          <w:p w14:paraId="331E6925" w14:textId="77777777" w:rsidR="00701B8C" w:rsidRPr="00161D4F" w:rsidRDefault="00701B8C" w:rsidP="00701B8C">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hemeFill="background1" w:themeFillShade="F2"/>
            <w:tcMar>
              <w:left w:w="108" w:type="dxa"/>
            </w:tcMar>
            <w:vAlign w:val="center"/>
          </w:tcPr>
          <w:p w14:paraId="30B46E8F" w14:textId="77777777" w:rsidR="00701B8C" w:rsidRPr="00161D4F" w:rsidRDefault="00701B8C" w:rsidP="00701B8C">
            <w:pPr>
              <w:jc w:val="center"/>
              <w:rPr>
                <w:rFonts w:asciiTheme="minorHAnsi" w:eastAsia="Calibri" w:hAnsiTheme="minorHAnsi" w:cstheme="minorHAnsi"/>
                <w:b/>
                <w:sz w:val="20"/>
                <w:szCs w:val="20"/>
              </w:rPr>
            </w:pPr>
          </w:p>
        </w:tc>
      </w:tr>
      <w:tr w:rsidR="006C616E" w:rsidRPr="00161D4F" w14:paraId="77C42189"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A0279A9" w14:textId="459B9873" w:rsidR="006C616E" w:rsidRPr="00161D4F" w:rsidRDefault="006C616E" w:rsidP="006C616E">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0C022C21" w14:textId="72229962" w:rsidR="006C616E" w:rsidRPr="00161D4F" w:rsidRDefault="006C616E" w:rsidP="006C616E">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Operates at low temperature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39866"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DA538C"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0653B9AE"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3A477264" w14:textId="7D344346" w:rsidR="006C616E" w:rsidRPr="00161D4F" w:rsidRDefault="006C616E" w:rsidP="006C616E">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‍11</w:t>
            </w:r>
          </w:p>
        </w:tc>
        <w:tc>
          <w:tcPr>
            <w:tcW w:w="4316" w:type="dxa"/>
            <w:tcBorders>
              <w:top w:val="single" w:sz="4" w:space="0" w:color="00000A"/>
              <w:left w:val="single" w:sz="18" w:space="0" w:color="00000A"/>
              <w:bottom w:val="single" w:sz="4" w:space="0" w:color="00000A"/>
              <w:right w:val="single" w:sz="4" w:space="0" w:color="00000A"/>
            </w:tcBorders>
          </w:tcPr>
          <w:p w14:paraId="61FC3646" w14:textId="4BEA5BE8" w:rsidR="006C616E" w:rsidRPr="00161D4F" w:rsidRDefault="006C616E" w:rsidP="006C616E">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Compatible with the cryostat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BB145E"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B091411"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57DFEA27" w14:textId="77777777" w:rsidTr="005A4FC7">
        <w:tc>
          <w:tcPr>
            <w:tcW w:w="569" w:type="dxa"/>
            <w:tcBorders>
              <w:left w:val="single" w:sz="18" w:space="0" w:color="00000A"/>
              <w:bottom w:val="single" w:sz="4" w:space="0" w:color="00000A"/>
              <w:right w:val="single" w:sz="4" w:space="0" w:color="00000A"/>
            </w:tcBorders>
            <w:vAlign w:val="center"/>
          </w:tcPr>
          <w:p w14:paraId="5506F218" w14:textId="5905C9EB" w:rsidR="006C616E" w:rsidRPr="00161D4F" w:rsidRDefault="006C616E" w:rsidP="006C616E">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12</w:t>
            </w:r>
          </w:p>
        </w:tc>
        <w:tc>
          <w:tcPr>
            <w:tcW w:w="4316" w:type="dxa"/>
            <w:tcBorders>
              <w:left w:val="single" w:sz="18" w:space="0" w:color="00000A"/>
              <w:bottom w:val="single" w:sz="4" w:space="0" w:color="00000A"/>
              <w:right w:val="single" w:sz="4" w:space="0" w:color="00000A"/>
            </w:tcBorders>
          </w:tcPr>
          <w:p w14:paraId="0682712B" w14:textId="01F3CF52" w:rsidR="006C616E" w:rsidRPr="00161D4F" w:rsidRDefault="006C616E" w:rsidP="006C616E">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 xml:space="preserve">Coarse positioning at least </w:t>
            </w:r>
            <w:r>
              <w:rPr>
                <w:rFonts w:ascii="Calibri" w:hAnsi="Calibri" w:cs="Calibri"/>
                <w:sz w:val="20"/>
                <w:szCs w:val="20"/>
                <w:lang w:val="en-US" w:eastAsia="en-US"/>
                <w14:ligatures w14:val="standardContextual"/>
              </w:rPr>
              <w:t>4 x 4 x 4 mm</w:t>
            </w:r>
          </w:p>
        </w:tc>
        <w:tc>
          <w:tcPr>
            <w:tcW w:w="3877" w:type="dxa"/>
            <w:tcBorders>
              <w:left w:val="single" w:sz="4" w:space="0" w:color="00000A"/>
              <w:bottom w:val="single" w:sz="4" w:space="0" w:color="00000A"/>
              <w:right w:val="single" w:sz="4" w:space="0" w:color="00000A"/>
            </w:tcBorders>
            <w:tcMar>
              <w:left w:w="108" w:type="dxa"/>
            </w:tcMar>
          </w:tcPr>
          <w:p w14:paraId="553C280E" w14:textId="77777777" w:rsidR="006C616E" w:rsidRPr="00161D4F" w:rsidRDefault="006C616E" w:rsidP="006C616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FD98C14"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35425421"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426C2FE" w14:textId="4E200F04" w:rsidR="006C616E" w:rsidRPr="00161D4F" w:rsidRDefault="006C616E" w:rsidP="006C616E">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13</w:t>
            </w:r>
          </w:p>
        </w:tc>
        <w:tc>
          <w:tcPr>
            <w:tcW w:w="4316" w:type="dxa"/>
            <w:tcBorders>
              <w:top w:val="single" w:sz="4" w:space="0" w:color="00000A"/>
              <w:left w:val="single" w:sz="18" w:space="0" w:color="00000A"/>
              <w:bottom w:val="single" w:sz="4" w:space="0" w:color="00000A"/>
              <w:right w:val="single" w:sz="4" w:space="0" w:color="00000A"/>
            </w:tcBorders>
          </w:tcPr>
          <w:p w14:paraId="1E136889" w14:textId="29627E52" w:rsidR="006C616E" w:rsidRPr="00161D4F" w:rsidRDefault="006C616E" w:rsidP="006C616E">
            <w:pPr>
              <w:pBdr>
                <w:top w:val="none" w:sz="0" w:space="0" w:color="000000"/>
                <w:left w:val="none" w:sz="0" w:space="0" w:color="000000"/>
                <w:bottom w:val="none" w:sz="0" w:space="0" w:color="000000"/>
                <w:right w:val="none" w:sz="0" w:space="0" w:color="000000"/>
                <w:between w:val="none" w:sz="0" w:space="0" w:color="000000"/>
              </w:pBd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 xml:space="preserve">Scan range 50 um x 50um x 24um at 300K and </w:t>
            </w:r>
            <w:r>
              <w:rPr>
                <w:rFonts w:ascii="Calibri" w:hAnsi="Calibri" w:cs="Calibri"/>
                <w:sz w:val="20"/>
                <w:szCs w:val="20"/>
                <w:lang w:val="en-US" w:eastAsia="en-US"/>
                <w14:ligatures w14:val="standardContextual"/>
              </w:rPr>
              <w:t>at least 20 um x 20 um x 10 um at 10K</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99E1693"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0D4F831"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2A0AA484"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514D1CB" w14:textId="3EECF3B4" w:rsidR="006C616E" w:rsidRPr="00161D4F" w:rsidRDefault="006C616E" w:rsidP="006C616E">
            <w:pPr>
              <w:jc w:val="center"/>
              <w:rPr>
                <w:rFonts w:asciiTheme="minorHAnsi" w:eastAsia="Calibri" w:hAnsiTheme="minorHAnsi" w:cstheme="minorHAnsi"/>
                <w:sz w:val="20"/>
                <w:szCs w:val="20"/>
              </w:rPr>
            </w:pPr>
            <w:r>
              <w:rPr>
                <w:rFonts w:asciiTheme="minorHAnsi" w:eastAsia="Calibri" w:hAnsiTheme="minorHAnsi" w:cstheme="minorHAnsi"/>
                <w:sz w:val="20"/>
                <w:szCs w:val="20"/>
              </w:rPr>
              <w:t>14</w:t>
            </w:r>
          </w:p>
        </w:tc>
        <w:tc>
          <w:tcPr>
            <w:tcW w:w="4316" w:type="dxa"/>
            <w:tcBorders>
              <w:top w:val="single" w:sz="4" w:space="0" w:color="00000A"/>
              <w:left w:val="single" w:sz="18" w:space="0" w:color="00000A"/>
              <w:bottom w:val="single" w:sz="4" w:space="0" w:color="00000A"/>
              <w:right w:val="single" w:sz="4" w:space="0" w:color="00000A"/>
            </w:tcBorders>
          </w:tcPr>
          <w:p w14:paraId="4AC1253F" w14:textId="51CB1BE6" w:rsidR="006C616E" w:rsidRPr="00161D4F" w:rsidRDefault="006C616E" w:rsidP="006C616E">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 xml:space="preserve">Holder with 8 electrical contacts </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EBECD2E"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8D2621C"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7A75208B"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5561558" w14:textId="42B521DF" w:rsidR="006C616E" w:rsidRPr="00161D4F" w:rsidRDefault="006C616E" w:rsidP="006C616E">
            <w:pPr>
              <w:jc w:val="center"/>
              <w:rPr>
                <w:rFonts w:asciiTheme="minorHAnsi" w:eastAsia="Calibri" w:hAnsiTheme="minorHAnsi" w:cstheme="minorHAnsi"/>
                <w:sz w:val="20"/>
                <w:szCs w:val="20"/>
              </w:rPr>
            </w:pPr>
            <w:r>
              <w:rPr>
                <w:rFonts w:asciiTheme="minorHAnsi" w:eastAsia="Calibri" w:hAnsiTheme="minorHAnsi" w:cstheme="minorHAnsi"/>
                <w:sz w:val="20"/>
                <w:szCs w:val="20"/>
              </w:rPr>
              <w:t>15</w:t>
            </w:r>
          </w:p>
        </w:tc>
        <w:tc>
          <w:tcPr>
            <w:tcW w:w="4316" w:type="dxa"/>
            <w:tcBorders>
              <w:top w:val="single" w:sz="4" w:space="0" w:color="00000A"/>
              <w:left w:val="single" w:sz="18" w:space="0" w:color="00000A"/>
              <w:bottom w:val="single" w:sz="4" w:space="0" w:color="00000A"/>
              <w:right w:val="single" w:sz="4" w:space="0" w:color="00000A"/>
            </w:tcBorders>
          </w:tcPr>
          <w:p w14:paraId="027DD66C" w14:textId="33F9250F" w:rsidR="006C616E" w:rsidRPr="00161D4F" w:rsidRDefault="006C616E" w:rsidP="006C616E">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Integrated heater stage in proximity to the sample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0978DAE"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12318A4"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55FADBED"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5E1807AB" w14:textId="0F5DB441" w:rsidR="006C616E" w:rsidRPr="00161D4F" w:rsidRDefault="006C616E" w:rsidP="006C616E">
            <w:pPr>
              <w:jc w:val="center"/>
              <w:rPr>
                <w:rFonts w:asciiTheme="minorHAnsi" w:eastAsia="Calibri" w:hAnsiTheme="minorHAnsi" w:cstheme="minorHAnsi"/>
                <w:sz w:val="20"/>
                <w:szCs w:val="20"/>
              </w:rPr>
            </w:pPr>
            <w:r>
              <w:rPr>
                <w:rFonts w:asciiTheme="minorHAnsi" w:eastAsia="Calibri" w:hAnsiTheme="minorHAnsi" w:cstheme="minorHAnsi"/>
                <w:sz w:val="20"/>
                <w:szCs w:val="20"/>
              </w:rPr>
              <w:t>18</w:t>
            </w:r>
          </w:p>
        </w:tc>
        <w:tc>
          <w:tcPr>
            <w:tcW w:w="4316" w:type="dxa"/>
            <w:tcBorders>
              <w:top w:val="single" w:sz="4" w:space="0" w:color="00000A"/>
              <w:left w:val="single" w:sz="18" w:space="0" w:color="00000A"/>
              <w:bottom w:val="single" w:sz="4" w:space="0" w:color="00000A"/>
              <w:right w:val="single" w:sz="4" w:space="0" w:color="00000A"/>
            </w:tcBorders>
          </w:tcPr>
          <w:p w14:paraId="5AEB0DA7" w14:textId="780F7156" w:rsidR="006C616E" w:rsidRDefault="006C616E" w:rsidP="006C616E">
            <w:pPr>
              <w:rPr>
                <w:rFonts w:asciiTheme="minorHAnsi" w:hAnsiTheme="minorHAnsi" w:cstheme="minorHAnsi"/>
                <w:sz w:val="20"/>
                <w:szCs w:val="20"/>
                <w:lang w:val="en-US"/>
              </w:rPr>
            </w:pPr>
            <w:r>
              <w:rPr>
                <w:rFonts w:asciiTheme="minorHAnsi" w:hAnsiTheme="minorHAnsi" w:cstheme="minorHAnsi"/>
                <w:sz w:val="20"/>
                <w:szCs w:val="20"/>
                <w:lang w:val="en-US" w:eastAsia="en-US"/>
                <w14:ligatures w14:val="standardContextual"/>
              </w:rPr>
              <w:t>Calibrated thermometer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677940B"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4770B57"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75A693AE" w14:textId="77777777" w:rsidTr="005F32A1">
        <w:tc>
          <w:tcPr>
            <w:tcW w:w="569"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vAlign w:val="center"/>
          </w:tcPr>
          <w:p w14:paraId="13D3EC57" w14:textId="7A6C975F" w:rsidR="006C616E" w:rsidRPr="005F32A1" w:rsidRDefault="006C616E" w:rsidP="006C616E">
            <w:pPr>
              <w:jc w:val="center"/>
              <w:rPr>
                <w:rFonts w:asciiTheme="minorHAnsi" w:eastAsia="Calibri" w:hAnsiTheme="minorHAnsi" w:cstheme="minorHAnsi"/>
                <w:b/>
                <w:bCs/>
                <w:sz w:val="20"/>
                <w:szCs w:val="20"/>
              </w:rPr>
            </w:pPr>
            <w:r w:rsidRPr="005F32A1">
              <w:rPr>
                <w:rFonts w:asciiTheme="minorHAnsi" w:eastAsia="Calibri" w:hAnsiTheme="minorHAnsi" w:cstheme="minorHAnsi"/>
                <w:b/>
                <w:bCs/>
                <w:sz w:val="20"/>
                <w:szCs w:val="20"/>
              </w:rPr>
              <w:t>C</w:t>
            </w:r>
          </w:p>
        </w:tc>
        <w:tc>
          <w:tcPr>
            <w:tcW w:w="4316" w:type="dxa"/>
            <w:tcBorders>
              <w:top w:val="single" w:sz="4" w:space="0" w:color="00000A"/>
              <w:left w:val="single" w:sz="18" w:space="0" w:color="00000A"/>
              <w:bottom w:val="single" w:sz="4" w:space="0" w:color="00000A"/>
              <w:right w:val="single" w:sz="4" w:space="0" w:color="00000A"/>
            </w:tcBorders>
            <w:shd w:val="clear" w:color="auto" w:fill="F2F2F2" w:themeFill="background1" w:themeFillShade="F2"/>
          </w:tcPr>
          <w:p w14:paraId="441E85E5" w14:textId="74D1B000" w:rsidR="006C616E" w:rsidRPr="005F32A1" w:rsidRDefault="006C616E" w:rsidP="006C616E">
            <w:pPr>
              <w:rPr>
                <w:rFonts w:asciiTheme="minorHAnsi" w:hAnsiTheme="minorHAnsi" w:cstheme="minorHAnsi"/>
                <w:b/>
                <w:bCs/>
                <w:i/>
                <w:iCs/>
                <w:sz w:val="20"/>
                <w:szCs w:val="20"/>
                <w:lang w:val="en-US"/>
              </w:rPr>
            </w:pPr>
            <w:r w:rsidRPr="005F32A1">
              <w:rPr>
                <w:rFonts w:asciiTheme="minorHAnsi" w:hAnsiTheme="minorHAnsi" w:cstheme="minorHAnsi"/>
                <w:b/>
                <w:bCs/>
                <w:i/>
                <w:iCs/>
                <w:sz w:val="20"/>
                <w:szCs w:val="20"/>
                <w:lang w:val="en-US"/>
              </w:rPr>
              <w:t>Other</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tcPr>
          <w:p w14:paraId="6203762F"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hemeFill="background1" w:themeFillShade="F2"/>
            <w:tcMar>
              <w:left w:w="108" w:type="dxa"/>
            </w:tcMar>
            <w:vAlign w:val="center"/>
          </w:tcPr>
          <w:p w14:paraId="39D9DAAB"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6B51C28A"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27C77F2" w14:textId="50E3EB7E" w:rsidR="006C616E" w:rsidRPr="00161D4F" w:rsidRDefault="006C616E" w:rsidP="006C616E">
            <w:pPr>
              <w:jc w:val="center"/>
              <w:rPr>
                <w:rFonts w:asciiTheme="minorHAnsi" w:eastAsia="Calibri" w:hAnsiTheme="minorHAnsi" w:cstheme="minorHAnsi"/>
                <w:sz w:val="20"/>
                <w:szCs w:val="20"/>
              </w:rPr>
            </w:pPr>
            <w:r>
              <w:rPr>
                <w:rFonts w:asciiTheme="minorHAnsi" w:eastAsia="Calibri" w:hAnsiTheme="minorHAnsi" w:cstheme="minorHAnsi"/>
                <w:sz w:val="20"/>
                <w:szCs w:val="20"/>
              </w:rPr>
              <w:t>17</w:t>
            </w:r>
          </w:p>
        </w:tc>
        <w:tc>
          <w:tcPr>
            <w:tcW w:w="4316" w:type="dxa"/>
            <w:tcBorders>
              <w:top w:val="single" w:sz="4" w:space="0" w:color="00000A"/>
              <w:left w:val="single" w:sz="18" w:space="0" w:color="00000A"/>
              <w:bottom w:val="single" w:sz="4" w:space="0" w:color="00000A"/>
              <w:right w:val="single" w:sz="4" w:space="0" w:color="00000A"/>
            </w:tcBorders>
          </w:tcPr>
          <w:p w14:paraId="4C122A99" w14:textId="1D7AE595" w:rsidR="006C616E" w:rsidRDefault="006C616E" w:rsidP="006C616E">
            <w:pPr>
              <w:rPr>
                <w:rFonts w:asciiTheme="minorHAnsi" w:hAnsiTheme="minorHAnsi" w:cstheme="minorHAnsi"/>
                <w:sz w:val="20"/>
                <w:szCs w:val="20"/>
                <w:lang w:val="en-US"/>
              </w:rPr>
            </w:pPr>
            <w:r>
              <w:rPr>
                <w:rFonts w:asciiTheme="minorHAnsi" w:hAnsiTheme="minorHAnsi" w:cstheme="minorHAnsi"/>
                <w:sz w:val="20"/>
                <w:szCs w:val="20"/>
                <w:lang w:val="en-US" w:eastAsia="en-US"/>
                <w14:ligatures w14:val="standardContextual"/>
              </w:rPr>
              <w:t>Inspection camera with illumination and field of view of several mm</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FF90572"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F52ECC3" w14:textId="77777777" w:rsidR="006C616E" w:rsidRPr="00161D4F" w:rsidRDefault="006C616E" w:rsidP="006C616E">
            <w:pPr>
              <w:jc w:val="center"/>
              <w:rPr>
                <w:rFonts w:asciiTheme="minorHAnsi" w:eastAsia="Calibri" w:hAnsiTheme="minorHAnsi" w:cstheme="minorHAnsi"/>
                <w:b/>
                <w:sz w:val="20"/>
                <w:szCs w:val="20"/>
              </w:rPr>
            </w:pPr>
          </w:p>
        </w:tc>
      </w:tr>
      <w:tr w:rsidR="006C616E" w:rsidRPr="00161D4F" w14:paraId="7FBE1BF2" w14:textId="77777777" w:rsidTr="005A4FC7">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233F0DFA" w:rsidR="006C616E" w:rsidRPr="00161D4F" w:rsidRDefault="006C616E" w:rsidP="006C616E">
            <w:pPr>
              <w:jc w:val="center"/>
              <w:rPr>
                <w:rFonts w:asciiTheme="minorHAnsi" w:eastAsia="Calibri" w:hAnsiTheme="minorHAnsi" w:cstheme="minorHAnsi"/>
                <w:sz w:val="20"/>
                <w:szCs w:val="20"/>
              </w:rPr>
            </w:pPr>
            <w:r>
              <w:rPr>
                <w:rFonts w:asciiTheme="minorHAnsi" w:eastAsia="Calibri" w:hAnsiTheme="minorHAnsi" w:cstheme="minorHAnsi"/>
                <w:sz w:val="20"/>
                <w:szCs w:val="20"/>
              </w:rPr>
              <w:t>18</w:t>
            </w:r>
          </w:p>
        </w:tc>
        <w:tc>
          <w:tcPr>
            <w:tcW w:w="4316" w:type="dxa"/>
            <w:tcBorders>
              <w:top w:val="single" w:sz="4" w:space="0" w:color="00000A"/>
              <w:left w:val="single" w:sz="18" w:space="0" w:color="00000A"/>
              <w:bottom w:val="single" w:sz="18" w:space="0" w:color="00000A"/>
              <w:right w:val="single" w:sz="4" w:space="0" w:color="00000A"/>
            </w:tcBorders>
          </w:tcPr>
          <w:p w14:paraId="52D818B2" w14:textId="112C18E2" w:rsidR="006C616E" w:rsidRPr="00161D4F" w:rsidRDefault="006C616E" w:rsidP="006C616E">
            <w:pPr>
              <w:rPr>
                <w:rFonts w:asciiTheme="minorHAnsi" w:eastAsia="Calibri" w:hAnsiTheme="minorHAnsi" w:cstheme="minorHAnsi"/>
                <w:sz w:val="20"/>
                <w:szCs w:val="20"/>
              </w:rPr>
            </w:pPr>
            <w:r>
              <w:rPr>
                <w:rFonts w:asciiTheme="minorHAnsi" w:hAnsiTheme="minorHAnsi" w:cstheme="minorHAnsi"/>
                <w:sz w:val="20"/>
                <w:szCs w:val="20"/>
                <w:lang w:val="en-US" w:eastAsia="en-US"/>
                <w14:ligatures w14:val="standardContextual"/>
              </w:rPr>
              <w:t>Lab footprint maximum 1.5 m x 1.5 m, height maximum 2 m</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6C616E" w:rsidRPr="00161D4F" w:rsidRDefault="006C616E" w:rsidP="006C616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7777777" w:rsidR="006C616E" w:rsidRPr="00161D4F" w:rsidRDefault="006C616E" w:rsidP="006C616E">
            <w:pPr>
              <w:jc w:val="center"/>
              <w:rPr>
                <w:rFonts w:asciiTheme="minorHAnsi" w:eastAsia="Calibri" w:hAnsiTheme="minorHAnsi" w:cstheme="minorHAnsi"/>
                <w:b/>
                <w:sz w:val="20"/>
                <w:szCs w:val="20"/>
              </w:rPr>
            </w:pPr>
          </w:p>
        </w:tc>
      </w:tr>
    </w:tbl>
    <w:p w14:paraId="70704CB1" w14:textId="39686EE4" w:rsidR="009E08E6"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r w:rsidR="009E08E6" w:rsidRPr="009E08E6">
        <w:rPr>
          <w:rFonts w:ascii="Calibri" w:eastAsia="Calibri" w:hAnsi="Calibri" w:cs="Calibri"/>
          <w:color w:val="FF0000"/>
          <w:sz w:val="22"/>
          <w:szCs w:val="22"/>
        </w:rPr>
        <w:t xml:space="preserve"> </w:t>
      </w:r>
      <w:r w:rsidR="009E08E6">
        <w:rPr>
          <w:rFonts w:ascii="Calibri" w:eastAsia="Calibri" w:hAnsi="Calibri" w:cs="Calibri"/>
          <w:color w:val="FF0000"/>
          <w:sz w:val="22"/>
          <w:szCs w:val="22"/>
        </w:rPr>
        <w:br w:type="page"/>
      </w:r>
    </w:p>
    <w:p w14:paraId="000001EB" w14:textId="1F3B1A30" w:rsidR="00553038" w:rsidRDefault="00553038">
      <w:pPr>
        <w:rPr>
          <w:rFonts w:ascii="Calibri" w:eastAsia="Calibri" w:hAnsi="Calibri" w:cs="Calibri"/>
          <w:color w:val="FF0000"/>
          <w:sz w:val="22"/>
          <w:szCs w:val="22"/>
        </w:rPr>
      </w:pPr>
    </w:p>
    <w:p w14:paraId="000001E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t>Tab. 2 – Data on the evaluation criterion “Technical characteristics of the bid”</w:t>
      </w:r>
    </w:p>
    <w:tbl>
      <w:tblPr>
        <w:tblStyle w:val="a0"/>
        <w:tblW w:w="9668" w:type="dxa"/>
        <w:tblInd w:w="90" w:type="dxa"/>
        <w:tblLayout w:type="fixed"/>
        <w:tblLook w:val="0000" w:firstRow="0" w:lastRow="0" w:firstColumn="0" w:lastColumn="0" w:noHBand="0" w:noVBand="0"/>
      </w:tblPr>
      <w:tblGrid>
        <w:gridCol w:w="7831"/>
        <w:gridCol w:w="1837"/>
      </w:tblGrid>
      <w:tr w:rsidR="00CB231C" w14:paraId="7D83A20D" w14:textId="77777777">
        <w:trPr>
          <w:trHeight w:val="302"/>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EF"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rPr>
              <w:t>Description</w:t>
            </w:r>
          </w:p>
        </w:tc>
        <w:tc>
          <w:tcPr>
            <w:tcW w:w="1837" w:type="dxa"/>
            <w:tcBorders>
              <w:top w:val="single" w:sz="18" w:space="0" w:color="00000A"/>
              <w:left w:val="single" w:sz="4" w:space="0" w:color="00000A"/>
              <w:bottom w:val="single" w:sz="18" w:space="0" w:color="00000A"/>
              <w:right w:val="single" w:sz="18" w:space="0" w:color="00000A"/>
            </w:tcBorders>
            <w:shd w:val="clear" w:color="auto" w:fill="D9D9D9"/>
            <w:tcMar>
              <w:left w:w="108" w:type="dxa"/>
            </w:tcMar>
            <w:vAlign w:val="center"/>
          </w:tcPr>
          <w:p w14:paraId="000001F0"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rPr>
              <w:t>Value</w:t>
            </w:r>
          </w:p>
        </w:tc>
      </w:tr>
      <w:tr w:rsidR="00CB231C" w14:paraId="3DECC7D5"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1" w14:textId="476715C7" w:rsidR="00CB231C" w:rsidRPr="00B469ED" w:rsidRDefault="00453713">
            <w:pPr>
              <w:rPr>
                <w:rFonts w:ascii="Calibri" w:eastAsia="Calibri" w:hAnsi="Calibri" w:cs="Calibri"/>
                <w:b/>
                <w:sz w:val="26"/>
                <w:szCs w:val="26"/>
              </w:rPr>
            </w:pPr>
            <w:r w:rsidRPr="00B469ED">
              <w:rPr>
                <w:rFonts w:ascii="Calibri" w:eastAsia="Calibri" w:hAnsi="Calibri" w:cs="Calibri"/>
                <w:b/>
                <w:sz w:val="26"/>
                <w:szCs w:val="26"/>
              </w:rPr>
              <w:t xml:space="preserve">Temperature stability at </w:t>
            </w:r>
            <w:r w:rsidR="0000104C">
              <w:rPr>
                <w:rFonts w:ascii="Calibri" w:eastAsia="Calibri" w:hAnsi="Calibri" w:cs="Calibri"/>
                <w:b/>
                <w:sz w:val="26"/>
                <w:szCs w:val="26"/>
              </w:rPr>
              <w:t>20</w:t>
            </w:r>
            <w:r w:rsidR="00D74EE8">
              <w:rPr>
                <w:rFonts w:ascii="Calibri" w:eastAsia="Calibri" w:hAnsi="Calibri" w:cs="Calibri"/>
                <w:b/>
                <w:sz w:val="26"/>
                <w:szCs w:val="26"/>
              </w:rPr>
              <w:t xml:space="preserve"> K</w:t>
            </w:r>
            <w:r w:rsidRPr="00B469ED">
              <w:rPr>
                <w:rFonts w:ascii="Calibri" w:eastAsia="Calibri" w:hAnsi="Calibri" w:cs="Calibri"/>
                <w:b/>
                <w:sz w:val="26"/>
                <w:szCs w:val="26"/>
              </w:rPr>
              <w:t xml:space="preserve"> </w:t>
            </w:r>
            <w:r w:rsidR="00553038" w:rsidRPr="00B469ED">
              <w:rPr>
                <w:rFonts w:ascii="Calibri" w:eastAsia="Calibri" w:hAnsi="Calibri" w:cs="Calibri"/>
                <w:sz w:val="26"/>
                <w:szCs w:val="26"/>
              </w:rPr>
              <w:t>(</w:t>
            </w:r>
            <w:r w:rsidR="00553038" w:rsidRPr="00B469ED">
              <w:rPr>
                <w:rFonts w:ascii="Calibri" w:eastAsia="Calibri" w:hAnsi="Calibri" w:cs="Calibri"/>
                <w:i/>
                <w:sz w:val="26"/>
                <w:szCs w:val="26"/>
              </w:rPr>
              <w:t xml:space="preserve">in </w:t>
            </w:r>
            <w:r w:rsidRPr="00B469ED">
              <w:rPr>
                <w:rFonts w:ascii="Calibri" w:eastAsia="Calibri" w:hAnsi="Calibri" w:cs="Calibri"/>
                <w:i/>
                <w:sz w:val="26"/>
                <w:szCs w:val="26"/>
              </w:rPr>
              <w:t>mK</w:t>
            </w:r>
            <w:r w:rsidR="00553038" w:rsidRPr="00B469ED">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2"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CB231C" w14:paraId="3FBAFAA4"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3" w14:textId="5B93F929" w:rsidR="00CB231C" w:rsidRPr="00B469ED" w:rsidRDefault="00453713">
            <w:pPr>
              <w:rPr>
                <w:rFonts w:ascii="Calibri" w:eastAsia="Calibri" w:hAnsi="Calibri" w:cs="Calibri"/>
                <w:b/>
                <w:sz w:val="26"/>
                <w:szCs w:val="26"/>
              </w:rPr>
            </w:pPr>
            <w:r w:rsidRPr="00B469ED">
              <w:rPr>
                <w:rFonts w:ascii="Calibri" w:eastAsia="Calibri" w:hAnsi="Calibri" w:cs="Calibri"/>
                <w:b/>
                <w:sz w:val="26"/>
                <w:szCs w:val="26"/>
              </w:rPr>
              <w:t xml:space="preserve">Cooldown time of the </w:t>
            </w:r>
            <w:r w:rsidR="00202D6E">
              <w:rPr>
                <w:rFonts w:ascii="Calibri" w:eastAsia="Calibri" w:hAnsi="Calibri" w:cs="Calibri"/>
                <w:b/>
                <w:sz w:val="26"/>
                <w:szCs w:val="26"/>
              </w:rPr>
              <w:t>cryostat</w:t>
            </w:r>
            <w:r w:rsidRPr="00B469ED">
              <w:rPr>
                <w:rFonts w:ascii="Calibri" w:eastAsia="Calibri" w:hAnsi="Calibri" w:cs="Calibri"/>
                <w:b/>
                <w:sz w:val="26"/>
                <w:szCs w:val="26"/>
              </w:rPr>
              <w:t xml:space="preserve"> from 300K to 5K </w:t>
            </w:r>
            <w:r w:rsidR="002A4F19" w:rsidRPr="00B469ED">
              <w:rPr>
                <w:rFonts w:ascii="Calibri" w:eastAsia="Calibri" w:hAnsi="Calibri" w:cs="Calibri"/>
                <w:sz w:val="26"/>
                <w:szCs w:val="26"/>
              </w:rPr>
              <w:t>(</w:t>
            </w:r>
            <w:r w:rsidR="002A4F19" w:rsidRPr="00B469ED">
              <w:rPr>
                <w:rFonts w:ascii="Calibri" w:eastAsia="Calibri" w:hAnsi="Calibri" w:cs="Calibri"/>
                <w:i/>
                <w:sz w:val="26"/>
                <w:szCs w:val="26"/>
              </w:rPr>
              <w:t xml:space="preserve">in </w:t>
            </w:r>
            <w:r w:rsidRPr="00B469ED">
              <w:rPr>
                <w:rFonts w:ascii="Calibri" w:eastAsia="Calibri" w:hAnsi="Calibri" w:cs="Calibri"/>
                <w:i/>
                <w:sz w:val="26"/>
                <w:szCs w:val="26"/>
              </w:rPr>
              <w:t>minutes</w:t>
            </w:r>
            <w:r w:rsidR="002A4F19" w:rsidRPr="00B469ED">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4"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CB231C" w14:paraId="032E2B44"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5" w14:textId="4CE1D496" w:rsidR="00CB231C" w:rsidRPr="00B469ED" w:rsidRDefault="00DF4F95">
            <w:pPr>
              <w:rPr>
                <w:rFonts w:ascii="Calibri" w:eastAsia="Calibri" w:hAnsi="Calibri" w:cs="Calibri"/>
                <w:b/>
                <w:sz w:val="26"/>
                <w:szCs w:val="26"/>
              </w:rPr>
            </w:pPr>
            <w:r w:rsidRPr="00DF4F95">
              <w:rPr>
                <w:rFonts w:ascii="Calibri" w:eastAsia="Calibri" w:hAnsi="Calibri" w:cs="Calibri"/>
                <w:b/>
                <w:sz w:val="26"/>
                <w:szCs w:val="26"/>
              </w:rPr>
              <w:t>Atomic Force Microscopy Coarse positioners</w:t>
            </w:r>
            <w:r w:rsidR="002A4F19" w:rsidRPr="00B469ED">
              <w:rPr>
                <w:rFonts w:ascii="Calibri" w:eastAsia="Calibri" w:hAnsi="Calibri" w:cs="Calibri"/>
                <w:b/>
                <w:sz w:val="26"/>
                <w:szCs w:val="26"/>
              </w:rPr>
              <w:t xml:space="preserve"> </w:t>
            </w:r>
            <w:r w:rsidR="002A4F19" w:rsidRPr="00B469ED">
              <w:rPr>
                <w:rFonts w:ascii="Calibri" w:eastAsia="Calibri" w:hAnsi="Calibri" w:cs="Calibri"/>
                <w:sz w:val="26"/>
                <w:szCs w:val="26"/>
              </w:rPr>
              <w:t>(</w:t>
            </w:r>
            <w:r w:rsidR="00675F71" w:rsidRPr="00675F71">
              <w:rPr>
                <w:rFonts w:ascii="Calibri" w:eastAsia="Calibri" w:hAnsi="Calibri" w:cs="Calibri"/>
                <w:i/>
                <w:iCs/>
                <w:sz w:val="26"/>
                <w:szCs w:val="26"/>
              </w:rPr>
              <w:t>sum of the range of coarse positions</w:t>
            </w:r>
            <w:r w:rsidR="00675F71">
              <w:rPr>
                <w:rFonts w:ascii="Calibri" w:eastAsia="Calibri" w:hAnsi="Calibri" w:cs="Calibri"/>
                <w:sz w:val="26"/>
                <w:szCs w:val="26"/>
              </w:rPr>
              <w:t xml:space="preserve"> </w:t>
            </w:r>
            <w:r w:rsidR="002A4F19" w:rsidRPr="00B469ED">
              <w:rPr>
                <w:rFonts w:ascii="Calibri" w:eastAsia="Calibri" w:hAnsi="Calibri" w:cs="Calibri"/>
                <w:i/>
                <w:sz w:val="26"/>
                <w:szCs w:val="26"/>
              </w:rPr>
              <w:t xml:space="preserve">in </w:t>
            </w:r>
            <w:r w:rsidR="00453713" w:rsidRPr="00B469ED">
              <w:rPr>
                <w:rFonts w:ascii="Calibri" w:eastAsia="Calibri" w:hAnsi="Calibri" w:cs="Calibri"/>
                <w:i/>
                <w:sz w:val="26"/>
                <w:szCs w:val="26"/>
              </w:rPr>
              <w:t>mm</w:t>
            </w:r>
            <w:r w:rsidR="002A4F19" w:rsidRPr="00B469ED">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6"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53692C" w14:paraId="5FCFEC2A"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42641552" w14:textId="25186CDC" w:rsidR="0053692C" w:rsidRPr="00DF4F95" w:rsidRDefault="00302B91">
            <w:pPr>
              <w:rPr>
                <w:rFonts w:ascii="Calibri" w:eastAsia="Calibri" w:hAnsi="Calibri" w:cs="Calibri"/>
                <w:b/>
                <w:sz w:val="26"/>
                <w:szCs w:val="26"/>
              </w:rPr>
            </w:pPr>
            <w:r w:rsidRPr="00302B91">
              <w:rPr>
                <w:rFonts w:ascii="Calibri" w:eastAsia="Calibri" w:hAnsi="Calibri" w:cs="Calibri"/>
                <w:b/>
                <w:sz w:val="26"/>
                <w:szCs w:val="26"/>
              </w:rPr>
              <w:t>Lab footprint</w:t>
            </w:r>
            <w:r>
              <w:rPr>
                <w:rFonts w:ascii="Calibri" w:eastAsia="Calibri" w:hAnsi="Calibri" w:cs="Calibri"/>
                <w:b/>
                <w:sz w:val="26"/>
                <w:szCs w:val="26"/>
              </w:rPr>
              <w:t xml:space="preserve"> </w:t>
            </w:r>
            <w:r w:rsidRPr="00B469ED">
              <w:rPr>
                <w:rFonts w:ascii="Calibri" w:eastAsia="Calibri" w:hAnsi="Calibri" w:cs="Calibri"/>
                <w:sz w:val="26"/>
                <w:szCs w:val="26"/>
              </w:rPr>
              <w:t>(</w:t>
            </w:r>
            <w:r w:rsidRPr="00B469ED">
              <w:rPr>
                <w:rFonts w:ascii="Calibri" w:eastAsia="Calibri" w:hAnsi="Calibri" w:cs="Calibri"/>
                <w:i/>
                <w:sz w:val="26"/>
                <w:szCs w:val="26"/>
              </w:rPr>
              <w:t>in m</w:t>
            </w:r>
            <w:r w:rsidR="00E179CB" w:rsidRPr="00E179CB">
              <w:rPr>
                <w:rFonts w:ascii="Calibri" w:eastAsia="Calibri" w:hAnsi="Calibri" w:cs="Calibri"/>
                <w:i/>
                <w:sz w:val="26"/>
                <w:szCs w:val="26"/>
                <w:vertAlign w:val="superscript"/>
              </w:rPr>
              <w:t>2</w:t>
            </w:r>
            <w:r w:rsidRPr="00B469ED">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1492D3B1" w14:textId="651AE249" w:rsidR="0053692C" w:rsidRDefault="00E179CB">
            <w:pPr>
              <w:jc w:val="center"/>
              <w:rPr>
                <w:rFonts w:ascii="Calibri" w:eastAsia="Calibri" w:hAnsi="Calibri" w:cs="Calibri"/>
                <w:b/>
                <w:sz w:val="28"/>
                <w:szCs w:val="28"/>
                <w:highlight w:val="yellow"/>
              </w:rPr>
            </w:pPr>
            <w:r>
              <w:rPr>
                <w:rFonts w:ascii="Calibri" w:eastAsia="Calibri" w:hAnsi="Calibri" w:cs="Calibri"/>
                <w:b/>
                <w:sz w:val="28"/>
                <w:szCs w:val="28"/>
                <w:highlight w:val="yellow"/>
              </w:rPr>
              <w:t>___</w:t>
            </w:r>
          </w:p>
        </w:tc>
      </w:tr>
    </w:tbl>
    <w:p w14:paraId="00000201" w14:textId="77777777" w:rsidR="00CB231C" w:rsidRDefault="00CB231C">
      <w:pPr>
        <w:spacing w:line="276" w:lineRule="auto"/>
        <w:rPr>
          <w:rFonts w:ascii="Calibri" w:eastAsia="Calibri" w:hAnsi="Calibri" w:cs="Calibri"/>
          <w:b/>
          <w:sz w:val="22"/>
          <w:szCs w:val="22"/>
        </w:rPr>
      </w:pPr>
    </w:p>
    <w:p w14:paraId="00000202" w14:textId="0D8DC6BD" w:rsidR="00CB231C" w:rsidRDefault="00553038">
      <w:pPr>
        <w:rPr>
          <w:rFonts w:ascii="Calibri" w:eastAsia="Calibri" w:hAnsi="Calibri" w:cs="Calibri"/>
          <w:b/>
          <w:sz w:val="22"/>
          <w:szCs w:val="22"/>
        </w:rPr>
      </w:pPr>
      <w:r>
        <w:rPr>
          <w:rFonts w:ascii="Calibri" w:eastAsia="Calibri" w:hAnsi="Calibri" w:cs="Calibri"/>
          <w:color w:val="FF0000"/>
          <w:sz w:val="22"/>
          <w:szCs w:val="22"/>
        </w:rPr>
        <w:t>(Bidders shall fill in the second column.)</w:t>
      </w:r>
    </w:p>
    <w:p w14:paraId="00000203" w14:textId="77777777" w:rsidR="00CB231C" w:rsidRDefault="00553038">
      <w:r>
        <w:br w:type="page"/>
      </w:r>
    </w:p>
    <w:p w14:paraId="00000204"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2</w:t>
      </w:r>
    </w:p>
    <w:p w14:paraId="00000205" w14:textId="77777777" w:rsidR="00CB231C" w:rsidRDefault="00CB231C">
      <w:pPr>
        <w:rPr>
          <w:rFonts w:ascii="Calibri" w:eastAsia="Calibri" w:hAnsi="Calibri" w:cs="Calibri"/>
          <w:b/>
          <w:sz w:val="22"/>
          <w:szCs w:val="22"/>
        </w:rPr>
      </w:pPr>
    </w:p>
    <w:p w14:paraId="00000206" w14:textId="77777777" w:rsidR="00CB231C" w:rsidRDefault="00553038">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00000209" w14:textId="77777777" w:rsidR="00CB231C" w:rsidRDefault="00553038">
      <w:pPr>
        <w:rPr>
          <w:rFonts w:ascii="Calibri" w:eastAsia="Calibri" w:hAnsi="Calibri" w:cs="Calibri"/>
          <w:color w:val="FF0000"/>
          <w:sz w:val="22"/>
          <w:szCs w:val="22"/>
        </w:rPr>
      </w:pPr>
      <w:r>
        <w:br w:type="page"/>
      </w:r>
    </w:p>
    <w:p w14:paraId="0000020A" w14:textId="77777777" w:rsidR="00CB231C" w:rsidRDefault="00CB231C">
      <w:pPr>
        <w:rPr>
          <w:rFonts w:ascii="Calibri" w:eastAsia="Calibri" w:hAnsi="Calibri" w:cs="Calibri"/>
          <w:b/>
          <w:sz w:val="22"/>
          <w:szCs w:val="22"/>
        </w:rPr>
      </w:pPr>
    </w:p>
    <w:p w14:paraId="0000020B"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3</w:t>
      </w:r>
    </w:p>
    <w:p w14:paraId="0000020C" w14:textId="77777777" w:rsidR="00CB231C" w:rsidRDefault="00CB231C">
      <w:pPr>
        <w:rPr>
          <w:rFonts w:ascii="Calibri" w:eastAsia="Calibri" w:hAnsi="Calibri" w:cs="Calibri"/>
          <w:b/>
          <w:sz w:val="22"/>
          <w:szCs w:val="22"/>
        </w:rPr>
      </w:pPr>
    </w:p>
    <w:p w14:paraId="0000020D" w14:textId="77777777" w:rsidR="00CB231C" w:rsidRDefault="00553038">
      <w:pPr>
        <w:rPr>
          <w:rFonts w:ascii="Calibri" w:eastAsia="Calibri" w:hAnsi="Calibri" w:cs="Calibri"/>
          <w:b/>
          <w:sz w:val="22"/>
          <w:szCs w:val="22"/>
        </w:rPr>
      </w:pPr>
      <w:r>
        <w:rPr>
          <w:rFonts w:ascii="Calibri" w:eastAsia="Calibri" w:hAnsi="Calibri" w:cs="Calibri"/>
          <w:b/>
          <w:sz w:val="22"/>
          <w:szCs w:val="22"/>
        </w:rPr>
        <w:t>Affidavit according to § 6 paragraph 4 of the Act No. 134/2016 Coll.</w:t>
      </w:r>
    </w:p>
    <w:p w14:paraId="0000020E" w14:textId="77777777" w:rsidR="00CB231C" w:rsidRDefault="00CB231C">
      <w:pPr>
        <w:rPr>
          <w:rFonts w:ascii="Calibri" w:eastAsia="Calibri" w:hAnsi="Calibri" w:cs="Calibri"/>
          <w:b/>
          <w:sz w:val="22"/>
          <w:szCs w:val="22"/>
        </w:rPr>
      </w:pPr>
    </w:p>
    <w:p w14:paraId="0000020F"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00000210" w14:textId="77777777" w:rsidR="00CB231C" w:rsidRDefault="00CB231C">
      <w:pPr>
        <w:rPr>
          <w:rFonts w:ascii="Calibri" w:eastAsia="Calibri" w:hAnsi="Calibri" w:cs="Calibri"/>
          <w:color w:val="FF0000"/>
          <w:sz w:val="22"/>
          <w:szCs w:val="22"/>
        </w:rPr>
      </w:pP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DB047" w14:textId="77777777" w:rsidR="003F3120" w:rsidRDefault="003F3120">
      <w:r>
        <w:separator/>
      </w:r>
    </w:p>
  </w:endnote>
  <w:endnote w:type="continuationSeparator" w:id="0">
    <w:p w14:paraId="11A69895" w14:textId="77777777" w:rsidR="003F3120" w:rsidRDefault="003F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AAB5128A-77FA-46BE-90DA-5BC2F17397B3}"/>
    <w:embedBold r:id="rId2" w:fontKey="{8B934106-FFB3-4FD9-B495-52F78DC8BCE0}"/>
    <w:embedItalic r:id="rId3" w:fontKey="{ADD2131F-E674-4718-9103-EA136BB935CD}"/>
    <w:embedBoldItalic r:id="rId4" w:fontKey="{6C09A9B3-8081-4C7C-B242-23A21A026898}"/>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CBE84073-2D7E-437B-86B3-54A036F9DA52}"/>
  </w:font>
  <w:font w:name="Cambria">
    <w:panose1 w:val="02040503050406030204"/>
    <w:charset w:val="EE"/>
    <w:family w:val="roman"/>
    <w:pitch w:val="variable"/>
    <w:sig w:usb0="E00006FF" w:usb1="420024FF" w:usb2="02000000" w:usb3="00000000" w:csb0="0000019F" w:csb1="00000000"/>
    <w:embedRegular r:id="rId6" w:fontKey="{B6667152-1EEB-4321-953D-F0A7D326EE31}"/>
    <w:embedBold r:id="rId7" w:fontKey="{BBB03092-CDB0-42EE-8E85-8E3E980502FC}"/>
    <w:embedItalic r:id="rId8" w:fontKey="{85BB2B12-105D-43CF-8E5E-E8DC32F892F9}"/>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E3576378-69E3-4596-8165-C20E266C4D06}"/>
    <w:embedBoldItalic r:id="rId10" w:fontKey="{C19FCD15-16FF-4A55-A2D8-7AFFF67C8854}"/>
  </w:font>
  <w:font w:name="Montserrat">
    <w:charset w:val="EE"/>
    <w:family w:val="auto"/>
    <w:pitch w:val="variable"/>
    <w:sig w:usb0="2000020F" w:usb1="00000003" w:usb2="00000000" w:usb3="00000000" w:csb0="00000197" w:csb1="00000000"/>
    <w:embedRegular r:id="rId11" w:fontKey="{DFD7D28E-EBAD-4DAE-BBB7-D1675F7D4892}"/>
    <w:embedBold r:id="rId12" w:fontKey="{CF91E8AB-C583-48DC-8B3D-48C8C65293D1}"/>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CB3EBE5A-85A2-4E34-A52B-391989313E2B}"/>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59A885F2-56CC-40D1-9ED8-F4D924B5FA7F}"/>
  </w:font>
  <w:font w:name="Georgia">
    <w:panose1 w:val="02040502050405020303"/>
    <w:charset w:val="EE"/>
    <w:family w:val="roman"/>
    <w:pitch w:val="variable"/>
    <w:sig w:usb0="00000287" w:usb1="00000000" w:usb2="00000000" w:usb3="00000000" w:csb0="0000009F" w:csb1="00000000"/>
    <w:embedRegular r:id="rId15" w:fontKey="{9C1521DF-FCDE-43CE-972A-F0BEEE26E187}"/>
    <w:embedItalic r:id="rId16" w:fontKey="{449B8C9B-A61A-48F1-8A00-5C5FCF4AE247}"/>
  </w:font>
  <w:font w:name="Open Sans">
    <w:panose1 w:val="020B0606030504020204"/>
    <w:charset w:val="EE"/>
    <w:family w:val="swiss"/>
    <w:pitch w:val="variable"/>
    <w:sig w:usb0="E00002EF" w:usb1="4000205B" w:usb2="00000028" w:usb3="00000000" w:csb0="0000019F" w:csb1="00000000"/>
    <w:embedRegular r:id="rId17" w:fontKey="{44365D6C-B79B-42B5-ABE5-7D9339BB26E3}"/>
    <w:embedBold r:id="rId18" w:fontKey="{963F5FFC-C1F1-4468-A9A5-FB777770BD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8" w14:textId="77777777" w:rsidR="00CB231C" w:rsidRDefault="00553038">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CB231C" w:rsidRDefault="00553038">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5ACFF3BD" w:rsidR="00CB231C" w:rsidRDefault="00553038">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75689D">
      <w:rPr>
        <w:rFonts w:ascii="Calibri" w:eastAsia="Calibri" w:hAnsi="Calibri" w:cs="Calibri"/>
        <w:b/>
        <w:noProof/>
        <w:color w:val="000000"/>
      </w:rPr>
      <w:t>2</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5689D">
      <w:rPr>
        <w:rFonts w:ascii="Calibri" w:eastAsia="Calibri" w:hAnsi="Calibri" w:cs="Calibri"/>
        <w:b/>
        <w:noProof/>
        <w:color w:val="000000"/>
      </w:rPr>
      <w:t>3</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5" w14:textId="77777777" w:rsidR="00CB231C" w:rsidRDefault="00553038">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CB231C" w:rsidRDefault="00553038">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225EE1A1" w:rsidR="00CB231C" w:rsidRDefault="00553038">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75689D">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5689D">
      <w:rPr>
        <w:rFonts w:ascii="Calibri" w:eastAsia="Calibri" w:hAnsi="Calibri" w:cs="Calibri"/>
        <w:b/>
        <w:noProof/>
        <w:color w:val="000000"/>
      </w:rPr>
      <w:t>2</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C3F46" w14:textId="77777777" w:rsidR="003F3120" w:rsidRDefault="003F3120">
      <w:r>
        <w:separator/>
      </w:r>
    </w:p>
  </w:footnote>
  <w:footnote w:type="continuationSeparator" w:id="0">
    <w:p w14:paraId="201074CB" w14:textId="77777777" w:rsidR="003F3120" w:rsidRDefault="003F3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3" w14:textId="77777777" w:rsidR="00CB231C" w:rsidRDefault="00553038">
    <w:pPr>
      <w:pBdr>
        <w:top w:val="nil"/>
        <w:left w:val="nil"/>
        <w:bottom w:val="nil"/>
        <w:right w:val="nil"/>
        <w:between w:val="nil"/>
      </w:pBdr>
      <w:tabs>
        <w:tab w:val="center" w:pos="4536"/>
        <w:tab w:val="right" w:pos="9072"/>
        <w:tab w:val="left" w:pos="7980"/>
      </w:tabs>
      <w:rPr>
        <w:color w:val="000000"/>
      </w:rPr>
    </w:pPr>
    <w:r>
      <w:rPr>
        <w:noProof/>
        <w:color w:val="000000"/>
      </w:rPr>
      <w:drawing>
        <wp:anchor distT="0" distB="0" distL="0" distR="0" simplePos="0" relativeHeight="251658240" behindDoc="1" locked="0" layoutInCell="1" hidden="0" allowOverlap="1" wp14:anchorId="09D75A67" wp14:editId="25B3D246">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9125" cy="565150"/>
                  </a:xfrm>
                  <a:prstGeom prst="rect">
                    <a:avLst/>
                  </a:prstGeom>
                  <a:ln/>
                </pic:spPr>
              </pic:pic>
            </a:graphicData>
          </a:graphic>
        </wp:anchor>
      </w:drawing>
    </w:r>
    <w:r>
      <w:rPr>
        <w:color w:val="000000"/>
      </w:rPr>
      <w:tab/>
    </w:r>
    <w:r>
      <w:rPr>
        <w:noProof/>
      </w:rPr>
      <w:drawing>
        <wp:anchor distT="0" distB="0" distL="0" distR="0" simplePos="0" relativeHeight="251659264" behindDoc="1" locked="0" layoutInCell="1" hidden="0" allowOverlap="1" wp14:anchorId="7E968B63" wp14:editId="706E4B80">
          <wp:simplePos x="0" y="0"/>
          <wp:positionH relativeFrom="column">
            <wp:posOffset>5499735</wp:posOffset>
          </wp:positionH>
          <wp:positionV relativeFrom="paragraph">
            <wp:posOffset>-268604</wp:posOffset>
          </wp:positionV>
          <wp:extent cx="628650" cy="628650"/>
          <wp:effectExtent l="0" t="0" r="0" b="0"/>
          <wp:wrapNone/>
          <wp:docPr id="1309123527" name="image1.png" descr="Obsah obrázku kruh, vzor, Symetrie,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kruh, vzor, Symetrie, design&#10;&#10;Popis byl vytvořen automaticky"/>
                  <pic:cNvPicPr preferRelativeResize="0"/>
                </pic:nvPicPr>
                <pic:blipFill>
                  <a:blip r:embed="rId2"/>
                  <a:srcRect/>
                  <a:stretch>
                    <a:fillRect/>
                  </a:stretch>
                </pic:blipFill>
                <pic:spPr>
                  <a:xfrm>
                    <a:off x="0" y="0"/>
                    <a:ext cx="628650" cy="628650"/>
                  </a:xfrm>
                  <a:prstGeom prst="rect">
                    <a:avLst/>
                  </a:prstGeom>
                  <a:ln/>
                </pic:spPr>
              </pic:pic>
            </a:graphicData>
          </a:graphic>
        </wp:anchor>
      </w:drawing>
    </w:r>
  </w:p>
  <w:p w14:paraId="00000214" w14:textId="77777777" w:rsidR="00CB231C" w:rsidRDefault="00CB231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1" w14:textId="77777777" w:rsidR="00CB231C" w:rsidRDefault="00553038">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60288" behindDoc="1" locked="0" layoutInCell="1" hidden="0" allowOverlap="1" wp14:anchorId="246AC6F0" wp14:editId="2F5EA780">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68600" cy="565150"/>
                  </a:xfrm>
                  <a:prstGeom prst="rect">
                    <a:avLst/>
                  </a:prstGeom>
                  <a:ln/>
                </pic:spPr>
              </pic:pic>
            </a:graphicData>
          </a:graphic>
        </wp:anchor>
      </w:drawing>
    </w:r>
    <w:r>
      <w:rPr>
        <w:noProof/>
      </w:rPr>
      <w:drawing>
        <wp:anchor distT="0" distB="0" distL="0" distR="0" simplePos="0" relativeHeight="251661312" behindDoc="1" locked="0" layoutInCell="1" hidden="0" allowOverlap="1" wp14:anchorId="5D4CA9D2" wp14:editId="611BD2B3">
          <wp:simplePos x="0" y="0"/>
          <wp:positionH relativeFrom="column">
            <wp:posOffset>5480686</wp:posOffset>
          </wp:positionH>
          <wp:positionV relativeFrom="paragraph">
            <wp:posOffset>-249553</wp:posOffset>
          </wp:positionV>
          <wp:extent cx="628650" cy="628650"/>
          <wp:effectExtent l="0" t="0" r="0" b="0"/>
          <wp:wrapNone/>
          <wp:docPr id="1558714121" name="image1.png" descr="Obsah obrázku kruh, vzor, Symetrie,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kruh, vzor, Symetrie, design&#10;&#10;Popis byl vytvořen automaticky"/>
                  <pic:cNvPicPr preferRelativeResize="0"/>
                </pic:nvPicPr>
                <pic:blipFill>
                  <a:blip r:embed="rId2"/>
                  <a:srcRect/>
                  <a:stretch>
                    <a:fillRect/>
                  </a:stretch>
                </pic:blipFill>
                <pic:spPr>
                  <a:xfrm>
                    <a:off x="0" y="0"/>
                    <a:ext cx="628650" cy="628650"/>
                  </a:xfrm>
                  <a:prstGeom prst="rect">
                    <a:avLst/>
                  </a:prstGeom>
                  <a:ln/>
                </pic:spPr>
              </pic:pic>
            </a:graphicData>
          </a:graphic>
        </wp:anchor>
      </w:drawing>
    </w:r>
  </w:p>
  <w:p w14:paraId="00000212" w14:textId="77777777" w:rsidR="00CB231C" w:rsidRDefault="00CB231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5"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7"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CD5ED5"/>
    <w:multiLevelType w:val="multilevel"/>
    <w:tmpl w:val="AD96F9E8"/>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393168175">
    <w:abstractNumId w:val="11"/>
  </w:num>
  <w:num w:numId="2" w16cid:durableId="1217619429">
    <w:abstractNumId w:val="7"/>
  </w:num>
  <w:num w:numId="3" w16cid:durableId="1260867308">
    <w:abstractNumId w:val="3"/>
  </w:num>
  <w:num w:numId="4" w16cid:durableId="20130690">
    <w:abstractNumId w:val="9"/>
  </w:num>
  <w:num w:numId="5" w16cid:durableId="1214931355">
    <w:abstractNumId w:val="5"/>
  </w:num>
  <w:num w:numId="6" w16cid:durableId="1772432446">
    <w:abstractNumId w:val="8"/>
  </w:num>
  <w:num w:numId="7" w16cid:durableId="840700701">
    <w:abstractNumId w:val="14"/>
  </w:num>
  <w:num w:numId="8" w16cid:durableId="636423206">
    <w:abstractNumId w:val="6"/>
  </w:num>
  <w:num w:numId="9" w16cid:durableId="2086683532">
    <w:abstractNumId w:val="4"/>
  </w:num>
  <w:num w:numId="10" w16cid:durableId="1694920732">
    <w:abstractNumId w:val="1"/>
  </w:num>
  <w:num w:numId="11" w16cid:durableId="777607240">
    <w:abstractNumId w:val="0"/>
  </w:num>
  <w:num w:numId="12" w16cid:durableId="1601182237">
    <w:abstractNumId w:val="12"/>
  </w:num>
  <w:num w:numId="13" w16cid:durableId="705066277">
    <w:abstractNumId w:val="10"/>
  </w:num>
  <w:num w:numId="14" w16cid:durableId="1168325846">
    <w:abstractNumId w:val="2"/>
  </w:num>
  <w:num w:numId="15" w16cid:durableId="1417625844">
    <w:abstractNumId w:val="13"/>
  </w:num>
  <w:num w:numId="16" w16cid:durableId="10983314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4B3B"/>
    <w:rsid w:val="000458E3"/>
    <w:rsid w:val="00060637"/>
    <w:rsid w:val="000712A7"/>
    <w:rsid w:val="00084050"/>
    <w:rsid w:val="000C4F9E"/>
    <w:rsid w:val="000D3416"/>
    <w:rsid w:val="000E3A7F"/>
    <w:rsid w:val="000F09CE"/>
    <w:rsid w:val="0012092E"/>
    <w:rsid w:val="0014390B"/>
    <w:rsid w:val="00155074"/>
    <w:rsid w:val="00161D4F"/>
    <w:rsid w:val="00176C82"/>
    <w:rsid w:val="00196336"/>
    <w:rsid w:val="001A55F8"/>
    <w:rsid w:val="001A6B20"/>
    <w:rsid w:val="001F343A"/>
    <w:rsid w:val="00202D6E"/>
    <w:rsid w:val="00225426"/>
    <w:rsid w:val="00232488"/>
    <w:rsid w:val="00233A75"/>
    <w:rsid w:val="002408A7"/>
    <w:rsid w:val="00280561"/>
    <w:rsid w:val="00290363"/>
    <w:rsid w:val="00294389"/>
    <w:rsid w:val="002A4F19"/>
    <w:rsid w:val="002A5BD8"/>
    <w:rsid w:val="002C2924"/>
    <w:rsid w:val="002D7EAC"/>
    <w:rsid w:val="002E1D5F"/>
    <w:rsid w:val="00302B91"/>
    <w:rsid w:val="00306A12"/>
    <w:rsid w:val="00310BB7"/>
    <w:rsid w:val="00325CDC"/>
    <w:rsid w:val="00386F50"/>
    <w:rsid w:val="003A1B67"/>
    <w:rsid w:val="003A1BB0"/>
    <w:rsid w:val="003D6232"/>
    <w:rsid w:val="003E40FB"/>
    <w:rsid w:val="003F078A"/>
    <w:rsid w:val="003F3120"/>
    <w:rsid w:val="00424990"/>
    <w:rsid w:val="004347D6"/>
    <w:rsid w:val="00443964"/>
    <w:rsid w:val="00453713"/>
    <w:rsid w:val="0048422C"/>
    <w:rsid w:val="00490205"/>
    <w:rsid w:val="004A4A35"/>
    <w:rsid w:val="004A7F30"/>
    <w:rsid w:val="004E7B7A"/>
    <w:rsid w:val="0053692C"/>
    <w:rsid w:val="00544E90"/>
    <w:rsid w:val="00546A16"/>
    <w:rsid w:val="00553038"/>
    <w:rsid w:val="00555113"/>
    <w:rsid w:val="00597B46"/>
    <w:rsid w:val="005A5D5C"/>
    <w:rsid w:val="005C17AC"/>
    <w:rsid w:val="005C42F7"/>
    <w:rsid w:val="005D7493"/>
    <w:rsid w:val="005E3F53"/>
    <w:rsid w:val="005F1B23"/>
    <w:rsid w:val="005F32A1"/>
    <w:rsid w:val="00605F3A"/>
    <w:rsid w:val="0061502F"/>
    <w:rsid w:val="0061524B"/>
    <w:rsid w:val="00630D0F"/>
    <w:rsid w:val="00640E34"/>
    <w:rsid w:val="006533AA"/>
    <w:rsid w:val="0067468D"/>
    <w:rsid w:val="00675F71"/>
    <w:rsid w:val="00695BED"/>
    <w:rsid w:val="00696CE3"/>
    <w:rsid w:val="00697B61"/>
    <w:rsid w:val="006B38ED"/>
    <w:rsid w:val="006C21DA"/>
    <w:rsid w:val="006C616E"/>
    <w:rsid w:val="00701B8C"/>
    <w:rsid w:val="007064BF"/>
    <w:rsid w:val="007266FD"/>
    <w:rsid w:val="00741153"/>
    <w:rsid w:val="007467D0"/>
    <w:rsid w:val="00751097"/>
    <w:rsid w:val="0075689D"/>
    <w:rsid w:val="007A384E"/>
    <w:rsid w:val="007E2BC4"/>
    <w:rsid w:val="00805449"/>
    <w:rsid w:val="00806CD8"/>
    <w:rsid w:val="0082409F"/>
    <w:rsid w:val="00825A33"/>
    <w:rsid w:val="00826E6C"/>
    <w:rsid w:val="00850147"/>
    <w:rsid w:val="00881CCB"/>
    <w:rsid w:val="00890B04"/>
    <w:rsid w:val="008B2A94"/>
    <w:rsid w:val="008B312E"/>
    <w:rsid w:val="008B41E1"/>
    <w:rsid w:val="008C3F06"/>
    <w:rsid w:val="008C75A5"/>
    <w:rsid w:val="008D0F7A"/>
    <w:rsid w:val="008E54D7"/>
    <w:rsid w:val="008F576C"/>
    <w:rsid w:val="00913090"/>
    <w:rsid w:val="00965E57"/>
    <w:rsid w:val="00973EBD"/>
    <w:rsid w:val="00986DA8"/>
    <w:rsid w:val="00997203"/>
    <w:rsid w:val="009D1064"/>
    <w:rsid w:val="009E08E6"/>
    <w:rsid w:val="009F0ECE"/>
    <w:rsid w:val="00A0033A"/>
    <w:rsid w:val="00A04867"/>
    <w:rsid w:val="00A05025"/>
    <w:rsid w:val="00A30726"/>
    <w:rsid w:val="00A71641"/>
    <w:rsid w:val="00A7713D"/>
    <w:rsid w:val="00AA785E"/>
    <w:rsid w:val="00AB2833"/>
    <w:rsid w:val="00AB66F8"/>
    <w:rsid w:val="00AC5A68"/>
    <w:rsid w:val="00AC702B"/>
    <w:rsid w:val="00AF18F0"/>
    <w:rsid w:val="00B1277A"/>
    <w:rsid w:val="00B13576"/>
    <w:rsid w:val="00B20B54"/>
    <w:rsid w:val="00B36E7B"/>
    <w:rsid w:val="00B469ED"/>
    <w:rsid w:val="00B46FC8"/>
    <w:rsid w:val="00B9494E"/>
    <w:rsid w:val="00BD4A52"/>
    <w:rsid w:val="00BF138F"/>
    <w:rsid w:val="00C02802"/>
    <w:rsid w:val="00C111FF"/>
    <w:rsid w:val="00C208BF"/>
    <w:rsid w:val="00C362C3"/>
    <w:rsid w:val="00C478F9"/>
    <w:rsid w:val="00C74087"/>
    <w:rsid w:val="00C77FBB"/>
    <w:rsid w:val="00CA04F5"/>
    <w:rsid w:val="00CB231C"/>
    <w:rsid w:val="00D114C7"/>
    <w:rsid w:val="00D25DE4"/>
    <w:rsid w:val="00D26607"/>
    <w:rsid w:val="00D73A03"/>
    <w:rsid w:val="00D74EE8"/>
    <w:rsid w:val="00D84138"/>
    <w:rsid w:val="00D847E3"/>
    <w:rsid w:val="00D9280F"/>
    <w:rsid w:val="00DA10BE"/>
    <w:rsid w:val="00DA1198"/>
    <w:rsid w:val="00DA3437"/>
    <w:rsid w:val="00DD423F"/>
    <w:rsid w:val="00DE2F43"/>
    <w:rsid w:val="00DF4F95"/>
    <w:rsid w:val="00E00D3C"/>
    <w:rsid w:val="00E179CB"/>
    <w:rsid w:val="00E204F6"/>
    <w:rsid w:val="00E2332E"/>
    <w:rsid w:val="00E3243C"/>
    <w:rsid w:val="00E5349B"/>
    <w:rsid w:val="00E56838"/>
    <w:rsid w:val="00E6208C"/>
    <w:rsid w:val="00EA30AA"/>
    <w:rsid w:val="00EB4928"/>
    <w:rsid w:val="00EC2049"/>
    <w:rsid w:val="00ED6581"/>
    <w:rsid w:val="00EE4F21"/>
    <w:rsid w:val="00EF31E0"/>
    <w:rsid w:val="00F05603"/>
    <w:rsid w:val="00F1475E"/>
    <w:rsid w:val="00F16A03"/>
    <w:rsid w:val="00F16C5C"/>
    <w:rsid w:val="00F21290"/>
    <w:rsid w:val="00F22021"/>
    <w:rsid w:val="00F31C72"/>
    <w:rsid w:val="00F72194"/>
    <w:rsid w:val="00F90263"/>
    <w:rsid w:val="00F95684"/>
    <w:rsid w:val="00FE27EC"/>
    <w:rsid w:val="00FF1792"/>
    <w:rsid w:val="00FF3D01"/>
    <w:rsid w:val="00FF3DEF"/>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podatelna@fzu.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15</Pages>
  <Words>4044</Words>
  <Characters>23862</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Kafka</dc:creator>
  <cp:lastModifiedBy>Václav Kafka</cp:lastModifiedBy>
  <cp:revision>133</cp:revision>
  <dcterms:created xsi:type="dcterms:W3CDTF">2024-06-28T15:07:00Z</dcterms:created>
  <dcterms:modified xsi:type="dcterms:W3CDTF">2024-08-10T08:03:00Z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