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5422" w14:textId="77777777" w:rsidR="008C616F" w:rsidRPr="00D73943" w:rsidRDefault="008C616F" w:rsidP="00D27586">
      <w:pPr>
        <w:pStyle w:val="Nzev"/>
        <w:spacing w:line="276" w:lineRule="auto"/>
        <w:rPr>
          <w:rFonts w:asciiTheme="minorHAnsi" w:hAnsiTheme="minorHAnsi"/>
          <w:u w:val="none"/>
        </w:rPr>
      </w:pPr>
      <w:r w:rsidRPr="00D73943">
        <w:rPr>
          <w:rFonts w:asciiTheme="minorHAnsi" w:hAnsiTheme="minorHAnsi"/>
          <w:u w:val="none"/>
        </w:rPr>
        <w:t>SMLOUVA O VÝPOMOCI</w:t>
      </w:r>
    </w:p>
    <w:p w14:paraId="4E795C91" w14:textId="77777777" w:rsidR="008C616F" w:rsidRPr="00D73943" w:rsidRDefault="00256097" w:rsidP="00D27586">
      <w:pPr>
        <w:spacing w:line="276" w:lineRule="auto"/>
        <w:jc w:val="center"/>
        <w:rPr>
          <w:rFonts w:asciiTheme="minorHAnsi" w:hAnsiTheme="minorHAnsi"/>
          <w:b/>
          <w:bCs/>
          <w:sz w:val="28"/>
          <w:szCs w:val="32"/>
        </w:rPr>
      </w:pPr>
      <w:r w:rsidRPr="00D73943">
        <w:rPr>
          <w:rFonts w:asciiTheme="minorHAnsi" w:hAnsiTheme="minorHAnsi"/>
          <w:b/>
          <w:bCs/>
          <w:sz w:val="28"/>
          <w:szCs w:val="32"/>
        </w:rPr>
        <w:t>při sečení travnatých ploch</w:t>
      </w:r>
    </w:p>
    <w:p w14:paraId="20E0F3B4" w14:textId="77777777" w:rsidR="00B55BAC" w:rsidRPr="00D73943" w:rsidRDefault="00B55BAC" w:rsidP="00D27586">
      <w:pPr>
        <w:spacing w:line="276" w:lineRule="auto"/>
        <w:jc w:val="center"/>
        <w:rPr>
          <w:rFonts w:asciiTheme="minorHAnsi" w:hAnsiTheme="minorHAnsi"/>
          <w:szCs w:val="32"/>
        </w:rPr>
      </w:pPr>
    </w:p>
    <w:p w14:paraId="70F20FBD" w14:textId="77777777" w:rsidR="00B55BAC" w:rsidRPr="00D73943" w:rsidRDefault="00B55BAC" w:rsidP="00D27586">
      <w:pPr>
        <w:spacing w:line="276" w:lineRule="auto"/>
        <w:jc w:val="center"/>
        <w:rPr>
          <w:rFonts w:asciiTheme="minorHAnsi" w:hAnsiTheme="minorHAnsi"/>
          <w:b/>
          <w:szCs w:val="32"/>
        </w:rPr>
      </w:pPr>
      <w:r w:rsidRPr="00D73943">
        <w:rPr>
          <w:rFonts w:asciiTheme="minorHAnsi" w:hAnsiTheme="minorHAnsi"/>
          <w:b/>
          <w:szCs w:val="32"/>
        </w:rPr>
        <w:t>I.</w:t>
      </w:r>
    </w:p>
    <w:p w14:paraId="1152AD37" w14:textId="77777777" w:rsidR="00B55BAC" w:rsidRPr="00D73943" w:rsidRDefault="00B55BAC" w:rsidP="00D27586">
      <w:pPr>
        <w:spacing w:line="276" w:lineRule="auto"/>
        <w:jc w:val="center"/>
        <w:rPr>
          <w:rFonts w:asciiTheme="minorHAnsi" w:hAnsiTheme="minorHAnsi"/>
          <w:b/>
          <w:szCs w:val="32"/>
        </w:rPr>
      </w:pPr>
      <w:r w:rsidRPr="00D73943">
        <w:rPr>
          <w:rFonts w:asciiTheme="minorHAnsi" w:hAnsiTheme="minorHAnsi"/>
          <w:b/>
          <w:szCs w:val="32"/>
        </w:rPr>
        <w:t xml:space="preserve"> Smluvní strany</w:t>
      </w:r>
    </w:p>
    <w:p w14:paraId="2BCBCBA8" w14:textId="77777777" w:rsidR="008C616F" w:rsidRPr="00D73943" w:rsidRDefault="008C616F" w:rsidP="00D27586">
      <w:pPr>
        <w:spacing w:line="276" w:lineRule="auto"/>
        <w:rPr>
          <w:rFonts w:asciiTheme="minorHAnsi" w:hAnsiTheme="minorHAnsi"/>
          <w:sz w:val="18"/>
          <w:szCs w:val="18"/>
        </w:rPr>
      </w:pPr>
    </w:p>
    <w:p w14:paraId="4450BA1B" w14:textId="77777777" w:rsidR="008C616F" w:rsidRPr="00D73943" w:rsidRDefault="008C616F" w:rsidP="00D27586">
      <w:pPr>
        <w:spacing w:line="276" w:lineRule="auto"/>
        <w:rPr>
          <w:rFonts w:asciiTheme="minorHAnsi" w:hAnsiTheme="minorHAnsi"/>
          <w:sz w:val="18"/>
          <w:szCs w:val="18"/>
        </w:rPr>
      </w:pPr>
    </w:p>
    <w:p w14:paraId="680081FC" w14:textId="77777777" w:rsidR="00B55BAC" w:rsidRPr="00E83515" w:rsidRDefault="00B55BAC" w:rsidP="00D27586">
      <w:pPr>
        <w:spacing w:line="276" w:lineRule="auto"/>
        <w:rPr>
          <w:rFonts w:ascii="Calibri" w:hAnsi="Calibri" w:cs="Calibri"/>
          <w:b/>
          <w:sz w:val="20"/>
          <w:szCs w:val="20"/>
        </w:rPr>
      </w:pPr>
      <w:r w:rsidRPr="00E83515">
        <w:rPr>
          <w:rFonts w:ascii="Calibri" w:hAnsi="Calibri" w:cs="Calibri"/>
          <w:b/>
          <w:sz w:val="20"/>
          <w:szCs w:val="20"/>
        </w:rPr>
        <w:t>Zhotovitel:</w:t>
      </w:r>
    </w:p>
    <w:p w14:paraId="76879B20" w14:textId="77777777" w:rsidR="00B55BAC" w:rsidRPr="00D73943" w:rsidRDefault="00B55BAC" w:rsidP="00D27586">
      <w:pPr>
        <w:spacing w:line="276" w:lineRule="auto"/>
        <w:rPr>
          <w:rFonts w:ascii="Calibri" w:hAnsi="Calibri" w:cs="Calibri"/>
          <w:sz w:val="20"/>
          <w:szCs w:val="20"/>
        </w:rPr>
      </w:pPr>
    </w:p>
    <w:p w14:paraId="4B57211F"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w:t>
      </w:r>
      <w:r w:rsidR="0027128B">
        <w:rPr>
          <w:rFonts w:ascii="Calibri" w:hAnsi="Calibri" w:cs="Calibri"/>
          <w:b/>
          <w:sz w:val="20"/>
          <w:szCs w:val="20"/>
        </w:rPr>
        <w:t xml:space="preserve">  </w:t>
      </w:r>
      <w:r w:rsidRPr="00D73943">
        <w:rPr>
          <w:rFonts w:ascii="Calibri" w:hAnsi="Calibri" w:cs="Calibri"/>
          <w:b/>
          <w:sz w:val="20"/>
          <w:szCs w:val="20"/>
        </w:rPr>
        <w:t xml:space="preserve"> ………………………………………………………..</w:t>
      </w:r>
    </w:p>
    <w:p w14:paraId="689E7DE6"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Zápis v obchod. / živnost. rejstříku:</w:t>
      </w:r>
      <w:r w:rsidR="0027128B">
        <w:rPr>
          <w:rFonts w:ascii="Calibri" w:hAnsi="Calibri" w:cs="Calibri"/>
          <w:sz w:val="20"/>
          <w:szCs w:val="20"/>
        </w:rPr>
        <w:t xml:space="preserve"> </w:t>
      </w:r>
      <w:r w:rsidRPr="00D73943">
        <w:rPr>
          <w:rFonts w:ascii="Calibri" w:hAnsi="Calibri" w:cs="Calibri"/>
          <w:sz w:val="20"/>
          <w:szCs w:val="20"/>
        </w:rPr>
        <w:t>…………………………………………………………</w:t>
      </w:r>
    </w:p>
    <w:p w14:paraId="2350C004"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Zastoupený:</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w:t>
      </w:r>
    </w:p>
    <w:p w14:paraId="6BE31CA9"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Sídlo:</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w:t>
      </w:r>
    </w:p>
    <w:p w14:paraId="02CF7CFA"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Doručovací adresa:                          </w:t>
      </w:r>
      <w:r w:rsidR="0027128B">
        <w:rPr>
          <w:rFonts w:ascii="Calibri" w:hAnsi="Calibri" w:cs="Calibri"/>
          <w:sz w:val="20"/>
          <w:szCs w:val="20"/>
        </w:rPr>
        <w:t xml:space="preserve"> </w:t>
      </w:r>
      <w:r w:rsidRPr="00D73943">
        <w:rPr>
          <w:rFonts w:ascii="Calibri" w:hAnsi="Calibri" w:cs="Calibri"/>
          <w:sz w:val="20"/>
          <w:szCs w:val="20"/>
        </w:rPr>
        <w:t xml:space="preserve">  ………………………………………………………...</w:t>
      </w:r>
    </w:p>
    <w:p w14:paraId="6CFA46C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IČ:</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w:t>
      </w:r>
    </w:p>
    <w:p w14:paraId="587A36D5"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w:t>
      </w:r>
    </w:p>
    <w:p w14:paraId="63966191"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Bankovní spojení:</w:t>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w:t>
      </w:r>
    </w:p>
    <w:p w14:paraId="1B29EFDD"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w:t>
      </w:r>
    </w:p>
    <w:p w14:paraId="32E3B240" w14:textId="77777777" w:rsidR="00B55BAC" w:rsidRPr="00D73943" w:rsidRDefault="00B55BAC" w:rsidP="00D27586">
      <w:pPr>
        <w:spacing w:line="276" w:lineRule="auto"/>
        <w:rPr>
          <w:rFonts w:ascii="Calibri" w:hAnsi="Calibri" w:cs="Calibri"/>
          <w:sz w:val="20"/>
          <w:szCs w:val="20"/>
        </w:rPr>
      </w:pPr>
    </w:p>
    <w:p w14:paraId="643A073B"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Kontaktní osoba:</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27128B">
        <w:rPr>
          <w:rFonts w:ascii="Calibri" w:hAnsi="Calibri" w:cs="Calibri"/>
          <w:sz w:val="20"/>
          <w:szCs w:val="20"/>
        </w:rPr>
        <w:t xml:space="preserve"> </w:t>
      </w:r>
      <w:r w:rsidRPr="00D73943">
        <w:rPr>
          <w:rFonts w:ascii="Calibri" w:hAnsi="Calibri" w:cs="Calibri"/>
          <w:sz w:val="20"/>
          <w:szCs w:val="20"/>
        </w:rPr>
        <w:t>…………………………… - tel: ………………….., e-mail: ……………………………</w:t>
      </w:r>
    </w:p>
    <w:p w14:paraId="2134554D" w14:textId="77777777" w:rsidR="00E83515" w:rsidRDefault="00E83515" w:rsidP="00D27586">
      <w:pPr>
        <w:spacing w:line="276" w:lineRule="auto"/>
        <w:rPr>
          <w:rFonts w:ascii="Calibri" w:hAnsi="Calibri" w:cs="Calibri"/>
          <w:sz w:val="20"/>
          <w:szCs w:val="20"/>
        </w:rPr>
      </w:pPr>
    </w:p>
    <w:p w14:paraId="6FB92FE7"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(dále jen „zhotovitel“)</w:t>
      </w:r>
    </w:p>
    <w:p w14:paraId="2E6FB551" w14:textId="77777777" w:rsidR="00B55BAC" w:rsidRPr="00D73943" w:rsidRDefault="00B55BAC" w:rsidP="00D27586">
      <w:pPr>
        <w:spacing w:line="276" w:lineRule="auto"/>
        <w:rPr>
          <w:rFonts w:ascii="Calibri" w:hAnsi="Calibri" w:cs="Calibri"/>
          <w:sz w:val="20"/>
          <w:szCs w:val="20"/>
        </w:rPr>
      </w:pPr>
    </w:p>
    <w:p w14:paraId="0E8BBCC5"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a </w:t>
      </w:r>
    </w:p>
    <w:p w14:paraId="21D58AF7" w14:textId="77777777" w:rsidR="00B55BAC" w:rsidRPr="00D73943" w:rsidRDefault="00B55BAC" w:rsidP="00D27586">
      <w:pPr>
        <w:spacing w:line="276" w:lineRule="auto"/>
        <w:rPr>
          <w:rFonts w:ascii="Calibri" w:hAnsi="Calibri" w:cs="Calibri"/>
          <w:sz w:val="20"/>
          <w:szCs w:val="20"/>
        </w:rPr>
      </w:pPr>
    </w:p>
    <w:p w14:paraId="1840DE74" w14:textId="77777777" w:rsidR="00B55BAC" w:rsidRPr="00E83515" w:rsidRDefault="00B55BAC" w:rsidP="00D27586">
      <w:pPr>
        <w:spacing w:line="276" w:lineRule="auto"/>
        <w:rPr>
          <w:rFonts w:ascii="Calibri" w:hAnsi="Calibri" w:cs="Calibri"/>
          <w:b/>
          <w:sz w:val="20"/>
          <w:szCs w:val="20"/>
        </w:rPr>
      </w:pPr>
      <w:r w:rsidRPr="00E83515">
        <w:rPr>
          <w:rFonts w:ascii="Calibri" w:hAnsi="Calibri" w:cs="Calibri"/>
          <w:b/>
          <w:sz w:val="20"/>
          <w:szCs w:val="20"/>
        </w:rPr>
        <w:t>objednatel</w:t>
      </w:r>
    </w:p>
    <w:p w14:paraId="0BA2CEE0" w14:textId="77777777" w:rsidR="00B55BAC" w:rsidRPr="00D73943" w:rsidRDefault="00B55BAC" w:rsidP="00D27586">
      <w:pPr>
        <w:spacing w:line="276" w:lineRule="auto"/>
        <w:rPr>
          <w:rFonts w:ascii="Calibri" w:hAnsi="Calibri" w:cs="Calibri"/>
          <w:sz w:val="20"/>
          <w:szCs w:val="20"/>
        </w:rPr>
      </w:pPr>
    </w:p>
    <w:p w14:paraId="7FE72CD4" w14:textId="77777777" w:rsidR="00B55BAC" w:rsidRPr="00D73943" w:rsidRDefault="00B55BAC" w:rsidP="00D27586">
      <w:pPr>
        <w:spacing w:line="276" w:lineRule="auto"/>
        <w:rPr>
          <w:rFonts w:ascii="Calibri" w:hAnsi="Calibri" w:cs="Calibri"/>
          <w:b/>
          <w:sz w:val="20"/>
          <w:szCs w:val="20"/>
        </w:rPr>
      </w:pPr>
      <w:r w:rsidRPr="00D73943">
        <w:rPr>
          <w:rFonts w:ascii="Calibri" w:hAnsi="Calibri" w:cs="Calibri"/>
          <w:sz w:val="20"/>
          <w:szCs w:val="20"/>
        </w:rPr>
        <w:t>Jméno:</w:t>
      </w:r>
      <w:r w:rsidRPr="00D73943">
        <w:rPr>
          <w:rFonts w:ascii="Calibri" w:hAnsi="Calibri" w:cs="Calibri"/>
          <w:b/>
          <w:sz w:val="20"/>
          <w:szCs w:val="20"/>
        </w:rPr>
        <w:tab/>
      </w:r>
      <w:r w:rsidRPr="00D73943">
        <w:rPr>
          <w:rFonts w:ascii="Calibri" w:hAnsi="Calibri" w:cs="Calibri"/>
          <w:b/>
          <w:sz w:val="20"/>
          <w:szCs w:val="20"/>
        </w:rPr>
        <w:tab/>
      </w:r>
      <w:r w:rsidRPr="00D73943">
        <w:rPr>
          <w:rFonts w:ascii="Calibri" w:hAnsi="Calibri" w:cs="Calibri"/>
          <w:b/>
          <w:sz w:val="20"/>
          <w:szCs w:val="20"/>
        </w:rPr>
        <w:tab/>
        <w:t xml:space="preserve">                TECHNICKÉ SLUŽBY HRADEC KRÁLOVÉ</w:t>
      </w:r>
    </w:p>
    <w:p w14:paraId="62AFCFD4" w14:textId="5F8995C1" w:rsidR="00B55BAC" w:rsidRPr="00D73943" w:rsidRDefault="00B55BAC" w:rsidP="00D27586">
      <w:pPr>
        <w:spacing w:line="276" w:lineRule="auto"/>
        <w:ind w:left="2832" w:hanging="2832"/>
        <w:rPr>
          <w:rFonts w:ascii="Calibri" w:hAnsi="Calibri" w:cs="Calibri"/>
          <w:sz w:val="20"/>
          <w:szCs w:val="20"/>
        </w:rPr>
      </w:pPr>
      <w:r w:rsidRPr="00D73943">
        <w:rPr>
          <w:rFonts w:ascii="Calibri" w:hAnsi="Calibri" w:cs="Calibri"/>
          <w:sz w:val="20"/>
          <w:szCs w:val="20"/>
        </w:rPr>
        <w:t>Zápis v obchodním rejstříku:</w:t>
      </w:r>
      <w:r w:rsidRPr="00D73943">
        <w:rPr>
          <w:rFonts w:ascii="Calibri" w:hAnsi="Calibri" w:cs="Calibri"/>
          <w:sz w:val="20"/>
          <w:szCs w:val="20"/>
        </w:rPr>
        <w:tab/>
        <w:t xml:space="preserve">příspěvková organizace zapsaná v OR u Krajského soudu v Hradci Králové, </w:t>
      </w:r>
      <w:r w:rsidR="0087241D">
        <w:rPr>
          <w:rFonts w:ascii="Calibri" w:hAnsi="Calibri" w:cs="Calibri"/>
          <w:sz w:val="20"/>
          <w:szCs w:val="20"/>
        </w:rPr>
        <w:t xml:space="preserve">spisová značka </w:t>
      </w:r>
      <w:proofErr w:type="spellStart"/>
      <w:r w:rsidR="0087241D">
        <w:rPr>
          <w:rFonts w:ascii="Calibri" w:hAnsi="Calibri" w:cs="Calibri"/>
          <w:sz w:val="20"/>
          <w:szCs w:val="20"/>
        </w:rPr>
        <w:t>Pr</w:t>
      </w:r>
      <w:proofErr w:type="spellEnd"/>
      <w:r w:rsidR="0087241D">
        <w:rPr>
          <w:rFonts w:ascii="Calibri" w:hAnsi="Calibri" w:cs="Calibri"/>
          <w:sz w:val="20"/>
          <w:szCs w:val="20"/>
        </w:rPr>
        <w:t xml:space="preserve"> 52</w:t>
      </w:r>
      <w:r w:rsidRPr="00D73943">
        <w:rPr>
          <w:rFonts w:ascii="Calibri" w:hAnsi="Calibri" w:cs="Calibri"/>
          <w:sz w:val="20"/>
          <w:szCs w:val="20"/>
        </w:rPr>
        <w:t xml:space="preserve">                        </w:t>
      </w:r>
    </w:p>
    <w:p w14:paraId="0DC4D9F3" w14:textId="09F4711B"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Zastoupená:</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7E7B8A">
        <w:rPr>
          <w:rFonts w:ascii="Calibri" w:hAnsi="Calibri" w:cs="Calibri"/>
          <w:sz w:val="20"/>
          <w:szCs w:val="20"/>
        </w:rPr>
        <w:t>Ing</w:t>
      </w:r>
      <w:r w:rsidR="006C39ED">
        <w:rPr>
          <w:rFonts w:ascii="Calibri" w:hAnsi="Calibri" w:cs="Calibri"/>
          <w:sz w:val="20"/>
          <w:szCs w:val="20"/>
        </w:rPr>
        <w:t>. Tomášem Pospíšilem, ředitelem</w:t>
      </w:r>
    </w:p>
    <w:p w14:paraId="53EA0243" w14:textId="204E9C58"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Sídlo: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Na Brně 362, 500 0</w:t>
      </w:r>
      <w:r w:rsidR="00CE39FB">
        <w:rPr>
          <w:rFonts w:ascii="Calibri" w:hAnsi="Calibri" w:cs="Calibri"/>
          <w:sz w:val="20"/>
          <w:szCs w:val="20"/>
        </w:rPr>
        <w:t>6</w:t>
      </w:r>
      <w:r w:rsidRPr="00D73943">
        <w:rPr>
          <w:rFonts w:ascii="Calibri" w:hAnsi="Calibri" w:cs="Calibri"/>
          <w:sz w:val="20"/>
          <w:szCs w:val="20"/>
        </w:rPr>
        <w:t xml:space="preserve"> Hradec Králové </w:t>
      </w:r>
      <w:r w:rsidR="00CE39FB">
        <w:rPr>
          <w:rFonts w:ascii="Calibri" w:hAnsi="Calibri" w:cs="Calibri"/>
          <w:sz w:val="20"/>
          <w:szCs w:val="20"/>
        </w:rPr>
        <w:t>6</w:t>
      </w:r>
    </w:p>
    <w:p w14:paraId="5365AD04" w14:textId="0EDAF244"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Doručovací adresa:                             Na Brně 362, 500 0</w:t>
      </w:r>
      <w:r w:rsidR="00CE39FB">
        <w:rPr>
          <w:rFonts w:ascii="Calibri" w:hAnsi="Calibri" w:cs="Calibri"/>
          <w:sz w:val="20"/>
          <w:szCs w:val="20"/>
        </w:rPr>
        <w:t>6</w:t>
      </w:r>
      <w:r w:rsidRPr="00D73943">
        <w:rPr>
          <w:rFonts w:ascii="Calibri" w:hAnsi="Calibri" w:cs="Calibri"/>
          <w:sz w:val="20"/>
          <w:szCs w:val="20"/>
        </w:rPr>
        <w:t xml:space="preserve"> Hradec Králové </w:t>
      </w:r>
      <w:r w:rsidR="00CE39FB">
        <w:rPr>
          <w:rFonts w:ascii="Calibri" w:hAnsi="Calibri" w:cs="Calibri"/>
          <w:sz w:val="20"/>
          <w:szCs w:val="20"/>
        </w:rPr>
        <w:t>6</w:t>
      </w:r>
    </w:p>
    <w:p w14:paraId="7EAB42C6"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64809447</w:t>
      </w:r>
      <w:r w:rsidRPr="00D73943">
        <w:rPr>
          <w:rFonts w:ascii="Calibri" w:hAnsi="Calibri" w:cs="Calibri"/>
          <w:sz w:val="20"/>
          <w:szCs w:val="20"/>
        </w:rPr>
        <w:tab/>
      </w:r>
      <w:r w:rsidRPr="00D73943">
        <w:rPr>
          <w:rFonts w:ascii="Calibri" w:hAnsi="Calibri" w:cs="Calibri"/>
          <w:sz w:val="20"/>
          <w:szCs w:val="20"/>
        </w:rPr>
        <w:tab/>
      </w:r>
    </w:p>
    <w:p w14:paraId="0B2D9B59"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DIČ: </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CZ64809447</w:t>
      </w:r>
    </w:p>
    <w:p w14:paraId="6FAD4AB8"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 xml:space="preserve">Bankovní spojení: </w:t>
      </w:r>
      <w:r w:rsidRPr="00D73943">
        <w:rPr>
          <w:rFonts w:ascii="Calibri" w:hAnsi="Calibri" w:cs="Calibri"/>
          <w:sz w:val="20"/>
          <w:szCs w:val="20"/>
        </w:rPr>
        <w:tab/>
      </w:r>
      <w:r w:rsidRPr="00D73943">
        <w:rPr>
          <w:rFonts w:ascii="Calibri" w:hAnsi="Calibri" w:cs="Calibri"/>
          <w:sz w:val="20"/>
          <w:szCs w:val="20"/>
        </w:rPr>
        <w:tab/>
        <w:t>Komerční banka, a.s.</w:t>
      </w:r>
    </w:p>
    <w:p w14:paraId="6618672F" w14:textId="77777777" w:rsidR="00B55BAC" w:rsidRPr="00D73943" w:rsidRDefault="00B55BAC" w:rsidP="00D27586">
      <w:pPr>
        <w:spacing w:line="276" w:lineRule="auto"/>
        <w:rPr>
          <w:rFonts w:ascii="Calibri" w:hAnsi="Calibri" w:cs="Calibri"/>
          <w:sz w:val="20"/>
          <w:szCs w:val="20"/>
        </w:rPr>
      </w:pPr>
      <w:r w:rsidRPr="00D73943">
        <w:rPr>
          <w:rFonts w:ascii="Calibri" w:hAnsi="Calibri" w:cs="Calibri"/>
          <w:sz w:val="20"/>
          <w:szCs w:val="20"/>
        </w:rPr>
        <w:t>číslo účtu:</w:t>
      </w: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t>636270217/0100</w:t>
      </w:r>
    </w:p>
    <w:p w14:paraId="513B571B" w14:textId="77777777" w:rsidR="00B55BAC" w:rsidRPr="00D73943" w:rsidRDefault="006C39ED" w:rsidP="00D27586">
      <w:pPr>
        <w:spacing w:line="276" w:lineRule="auto"/>
        <w:jc w:val="both"/>
        <w:rPr>
          <w:rFonts w:ascii="Calibri" w:hAnsi="Calibri" w:cs="Calibri"/>
          <w:sz w:val="20"/>
          <w:szCs w:val="20"/>
        </w:rPr>
      </w:pPr>
      <w:r>
        <w:rPr>
          <w:rFonts w:ascii="Calibri" w:hAnsi="Calibri" w:cs="Calibri"/>
          <w:sz w:val="20"/>
          <w:szCs w:val="20"/>
        </w:rPr>
        <w:t>K</w:t>
      </w:r>
      <w:r w:rsidR="00B55BAC" w:rsidRPr="00D73943">
        <w:rPr>
          <w:rFonts w:ascii="Calibri" w:hAnsi="Calibri" w:cs="Calibri"/>
          <w:sz w:val="20"/>
          <w:szCs w:val="20"/>
        </w:rPr>
        <w:t>ontaktní osoba:</w:t>
      </w:r>
      <w:r w:rsidR="00B55BAC" w:rsidRPr="00D73943">
        <w:rPr>
          <w:rFonts w:ascii="Calibri" w:hAnsi="Calibri" w:cs="Calibri"/>
          <w:sz w:val="28"/>
        </w:rPr>
        <w:t xml:space="preserve">      </w:t>
      </w:r>
      <w:r w:rsidR="00B55BAC" w:rsidRPr="00D73943">
        <w:rPr>
          <w:rFonts w:ascii="Calibri" w:hAnsi="Calibri" w:cs="Calibri"/>
          <w:sz w:val="20"/>
          <w:szCs w:val="20"/>
        </w:rPr>
        <w:t xml:space="preserve">                    </w:t>
      </w:r>
      <w:r>
        <w:rPr>
          <w:rFonts w:ascii="Calibri" w:hAnsi="Calibri" w:cs="Calibri"/>
          <w:sz w:val="20"/>
          <w:szCs w:val="20"/>
        </w:rPr>
        <w:t xml:space="preserve"> </w:t>
      </w:r>
      <w:r w:rsidR="00B55BAC" w:rsidRPr="00D73943">
        <w:rPr>
          <w:rFonts w:ascii="Calibri" w:hAnsi="Calibri" w:cs="Calibri"/>
          <w:sz w:val="20"/>
          <w:szCs w:val="20"/>
        </w:rPr>
        <w:t xml:space="preserve">  Ing. Daniel Jeřábek, tel. 725 741 193, e-mail: </w:t>
      </w:r>
      <w:hyperlink r:id="rId8" w:history="1">
        <w:r w:rsidR="00B55BAC" w:rsidRPr="00D73943">
          <w:rPr>
            <w:rStyle w:val="Hypertextovodkaz"/>
            <w:rFonts w:ascii="Calibri" w:hAnsi="Calibri" w:cs="Calibri"/>
            <w:sz w:val="20"/>
            <w:szCs w:val="20"/>
          </w:rPr>
          <w:t>jerabek@tshk.cz</w:t>
        </w:r>
      </w:hyperlink>
    </w:p>
    <w:p w14:paraId="4559AF84" w14:textId="0F219FC4" w:rsidR="00D55BDD" w:rsidRDefault="00B55BAC" w:rsidP="00D27586">
      <w:pPr>
        <w:spacing w:line="276" w:lineRule="auto"/>
        <w:jc w:val="both"/>
        <w:rPr>
          <w:rStyle w:val="Hypertextovodkaz"/>
          <w:rFonts w:ascii="Calibri" w:hAnsi="Calibri" w:cs="Calibri"/>
          <w:sz w:val="20"/>
          <w:szCs w:val="20"/>
        </w:rPr>
      </w:pPr>
      <w:r w:rsidRPr="00D73943">
        <w:rPr>
          <w:rFonts w:ascii="Calibri" w:hAnsi="Calibri" w:cs="Calibri"/>
          <w:sz w:val="20"/>
          <w:szCs w:val="20"/>
        </w:rPr>
        <w:tab/>
      </w:r>
      <w:r w:rsidRPr="00D73943">
        <w:rPr>
          <w:rFonts w:ascii="Calibri" w:hAnsi="Calibri" w:cs="Calibri"/>
          <w:sz w:val="20"/>
          <w:szCs w:val="20"/>
        </w:rPr>
        <w:tab/>
      </w:r>
      <w:r w:rsidRPr="00D73943">
        <w:rPr>
          <w:rFonts w:ascii="Calibri" w:hAnsi="Calibri" w:cs="Calibri"/>
          <w:sz w:val="20"/>
          <w:szCs w:val="20"/>
        </w:rPr>
        <w:tab/>
      </w:r>
      <w:r w:rsidR="006C39ED">
        <w:rPr>
          <w:rFonts w:ascii="Calibri" w:hAnsi="Calibri" w:cs="Calibri"/>
          <w:sz w:val="20"/>
          <w:szCs w:val="20"/>
        </w:rPr>
        <w:t xml:space="preserve">               </w:t>
      </w:r>
      <w:r w:rsidRPr="00D73943">
        <w:rPr>
          <w:rFonts w:ascii="Calibri" w:hAnsi="Calibri" w:cs="Calibri"/>
          <w:sz w:val="20"/>
          <w:szCs w:val="20"/>
        </w:rPr>
        <w:t xml:space="preserve">Josef Smetiprach, tel. 603 159 553, e-mail: </w:t>
      </w:r>
      <w:hyperlink r:id="rId9" w:history="1">
        <w:r w:rsidRPr="00D73943">
          <w:rPr>
            <w:rStyle w:val="Hypertextovodkaz"/>
            <w:rFonts w:ascii="Calibri" w:hAnsi="Calibri" w:cs="Calibri"/>
            <w:sz w:val="20"/>
            <w:szCs w:val="20"/>
          </w:rPr>
          <w:t>smetiprach@tshk.cz</w:t>
        </w:r>
      </w:hyperlink>
    </w:p>
    <w:p w14:paraId="0F11ECCC" w14:textId="2B7F083A" w:rsidR="00D55BDD" w:rsidRPr="00D55BDD" w:rsidRDefault="00D55BDD" w:rsidP="00D27586">
      <w:pPr>
        <w:spacing w:line="276" w:lineRule="auto"/>
        <w:jc w:val="both"/>
        <w:rPr>
          <w:rFonts w:ascii="Calibri" w:hAnsi="Calibri" w:cs="Calibri"/>
          <w:bCs/>
          <w:color w:val="0000FF" w:themeColor="hyperlink"/>
          <w:sz w:val="20"/>
          <w:szCs w:val="20"/>
        </w:rPr>
      </w:pPr>
      <w:r>
        <w:rPr>
          <w:rStyle w:val="Hypertextovodkaz"/>
          <w:rFonts w:ascii="Calibri" w:hAnsi="Calibri" w:cs="Calibri"/>
          <w:sz w:val="20"/>
          <w:szCs w:val="20"/>
          <w:u w:val="none"/>
        </w:rPr>
        <w:tab/>
      </w:r>
      <w:r>
        <w:rPr>
          <w:rStyle w:val="Hypertextovodkaz"/>
          <w:rFonts w:ascii="Calibri" w:hAnsi="Calibri" w:cs="Calibri"/>
          <w:sz w:val="20"/>
          <w:szCs w:val="20"/>
          <w:u w:val="none"/>
        </w:rPr>
        <w:tab/>
      </w:r>
      <w:r>
        <w:rPr>
          <w:rStyle w:val="Hypertextovodkaz"/>
          <w:rFonts w:ascii="Calibri" w:hAnsi="Calibri" w:cs="Calibri"/>
          <w:sz w:val="20"/>
          <w:szCs w:val="20"/>
          <w:u w:val="none"/>
        </w:rPr>
        <w:tab/>
      </w:r>
      <w:r>
        <w:rPr>
          <w:rStyle w:val="Hypertextovodkaz"/>
          <w:rFonts w:ascii="Calibri" w:hAnsi="Calibri" w:cs="Calibri"/>
          <w:sz w:val="20"/>
          <w:szCs w:val="20"/>
          <w:u w:val="none"/>
        </w:rPr>
        <w:tab/>
      </w:r>
      <w:r w:rsidRPr="00D55BDD">
        <w:rPr>
          <w:rFonts w:ascii="Calibri" w:hAnsi="Calibri" w:cs="Calibri"/>
          <w:bCs/>
          <w:sz w:val="20"/>
          <w:szCs w:val="20"/>
        </w:rPr>
        <w:t xml:space="preserve">Daniela Maternová, 727 891 023, </w:t>
      </w:r>
      <w:r w:rsidR="00880D42">
        <w:rPr>
          <w:rFonts w:ascii="Calibri" w:hAnsi="Calibri" w:cs="Calibri"/>
          <w:bCs/>
          <w:sz w:val="20"/>
          <w:szCs w:val="20"/>
        </w:rPr>
        <w:t xml:space="preserve">e-mail: </w:t>
      </w:r>
      <w:hyperlink r:id="rId10" w:history="1">
        <w:r w:rsidR="00880D42" w:rsidRPr="006967CC">
          <w:rPr>
            <w:rStyle w:val="Hypertextovodkaz"/>
            <w:rFonts w:ascii="Calibri" w:hAnsi="Calibri" w:cs="Calibri"/>
            <w:bCs/>
            <w:sz w:val="20"/>
            <w:szCs w:val="20"/>
          </w:rPr>
          <w:t>maternova@tshk.cz</w:t>
        </w:r>
      </w:hyperlink>
    </w:p>
    <w:p w14:paraId="7363C31A" w14:textId="7FE97A7B" w:rsidR="008C616F" w:rsidRDefault="00B55BAC" w:rsidP="00A57C78">
      <w:pPr>
        <w:spacing w:line="276" w:lineRule="auto"/>
        <w:jc w:val="both"/>
        <w:rPr>
          <w:rFonts w:ascii="Calibri" w:hAnsi="Calibri" w:cs="Calibri"/>
          <w:sz w:val="20"/>
          <w:szCs w:val="20"/>
        </w:rPr>
      </w:pPr>
      <w:r w:rsidRPr="006158BF">
        <w:rPr>
          <w:rFonts w:ascii="Calibri" w:hAnsi="Calibri" w:cs="Calibri"/>
          <w:bCs/>
          <w:sz w:val="20"/>
          <w:szCs w:val="20"/>
        </w:rPr>
        <w:t xml:space="preserve">  </w:t>
      </w:r>
      <w:r w:rsidR="006158BF">
        <w:rPr>
          <w:rFonts w:ascii="Calibri" w:hAnsi="Calibri" w:cs="Calibri"/>
          <w:bCs/>
          <w:sz w:val="20"/>
          <w:szCs w:val="20"/>
        </w:rPr>
        <w:tab/>
      </w:r>
      <w:r w:rsidR="006158BF">
        <w:rPr>
          <w:rFonts w:ascii="Calibri" w:hAnsi="Calibri" w:cs="Calibri"/>
          <w:bCs/>
          <w:sz w:val="20"/>
          <w:szCs w:val="20"/>
        </w:rPr>
        <w:tab/>
      </w:r>
      <w:r w:rsidR="006158BF">
        <w:rPr>
          <w:rFonts w:ascii="Calibri" w:hAnsi="Calibri" w:cs="Calibri"/>
          <w:bCs/>
          <w:sz w:val="20"/>
          <w:szCs w:val="20"/>
        </w:rPr>
        <w:tab/>
      </w:r>
      <w:r w:rsidR="006158BF">
        <w:rPr>
          <w:rFonts w:ascii="Calibri" w:hAnsi="Calibri" w:cs="Calibri"/>
          <w:bCs/>
          <w:sz w:val="20"/>
          <w:szCs w:val="20"/>
        </w:rPr>
        <w:tab/>
      </w:r>
      <w:r w:rsidR="006158BF" w:rsidRPr="006158BF">
        <w:rPr>
          <w:rFonts w:ascii="Calibri" w:hAnsi="Calibri" w:cs="Calibri"/>
          <w:bCs/>
          <w:sz w:val="20"/>
          <w:szCs w:val="20"/>
        </w:rPr>
        <w:t xml:space="preserve">Petra Dvořáková, tel: 725 393 013, </w:t>
      </w:r>
      <w:r w:rsidR="00880D42">
        <w:rPr>
          <w:rFonts w:ascii="Calibri" w:hAnsi="Calibri" w:cs="Calibri"/>
          <w:bCs/>
          <w:sz w:val="20"/>
          <w:szCs w:val="20"/>
        </w:rPr>
        <w:t xml:space="preserve">e-mail: </w:t>
      </w:r>
      <w:hyperlink r:id="rId11" w:history="1">
        <w:r w:rsidR="006F088D" w:rsidRPr="006967CC">
          <w:rPr>
            <w:rStyle w:val="Hypertextovodkaz"/>
            <w:rFonts w:ascii="Calibri" w:hAnsi="Calibri" w:cs="Calibri"/>
            <w:bCs/>
            <w:sz w:val="20"/>
            <w:szCs w:val="20"/>
          </w:rPr>
          <w:t>dvorakova@tshk.cz</w:t>
        </w:r>
      </w:hyperlink>
    </w:p>
    <w:p w14:paraId="571EABE7" w14:textId="77777777" w:rsidR="006158BF" w:rsidRPr="006158BF" w:rsidRDefault="006158BF" w:rsidP="00A57C78">
      <w:pPr>
        <w:spacing w:line="276" w:lineRule="auto"/>
        <w:jc w:val="both"/>
        <w:rPr>
          <w:rFonts w:ascii="Calibri" w:hAnsi="Calibri" w:cs="Calibri"/>
          <w:bCs/>
          <w:sz w:val="20"/>
          <w:szCs w:val="20"/>
        </w:rPr>
      </w:pPr>
    </w:p>
    <w:p w14:paraId="5540AEB6" w14:textId="77777777" w:rsidR="00E83515" w:rsidRPr="00D73943" w:rsidRDefault="00E83515" w:rsidP="00D27586">
      <w:pPr>
        <w:spacing w:line="276" w:lineRule="auto"/>
        <w:ind w:left="426" w:firstLine="708"/>
        <w:rPr>
          <w:rFonts w:asciiTheme="minorHAnsi" w:hAnsiTheme="minorHAnsi"/>
          <w:sz w:val="20"/>
          <w:szCs w:val="20"/>
        </w:rPr>
      </w:pPr>
    </w:p>
    <w:p w14:paraId="2D7B561C" w14:textId="77777777" w:rsidR="008C616F" w:rsidRPr="00D73943" w:rsidRDefault="00B55BAC"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I</w:t>
      </w:r>
      <w:r w:rsidR="008C616F" w:rsidRPr="00D73943">
        <w:rPr>
          <w:rFonts w:asciiTheme="minorHAnsi" w:hAnsiTheme="minorHAnsi"/>
          <w:sz w:val="20"/>
          <w:szCs w:val="20"/>
          <w:u w:val="none"/>
        </w:rPr>
        <w:t>I.</w:t>
      </w:r>
    </w:p>
    <w:p w14:paraId="6FA3296A" w14:textId="77777777" w:rsidR="008C616F" w:rsidRPr="00D73943" w:rsidRDefault="008C616F"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Předmět smlouvy</w:t>
      </w:r>
    </w:p>
    <w:p w14:paraId="6178BF04" w14:textId="3F9EF6A0" w:rsidR="008C616F" w:rsidRPr="00D73943" w:rsidRDefault="00920405" w:rsidP="005D50C8">
      <w:pPr>
        <w:pStyle w:val="Zkladntext3"/>
        <w:numPr>
          <w:ilvl w:val="0"/>
          <w:numId w:val="6"/>
        </w:numPr>
        <w:spacing w:before="240" w:line="276" w:lineRule="auto"/>
        <w:ind w:left="709" w:hanging="283"/>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Na základě této smlouvy se zhotovitel zavazuje provést na svůj náklad a nebezpečí pro objednatele dílo, a to </w:t>
      </w:r>
      <w:r w:rsidR="00A76F37" w:rsidRPr="00D73943">
        <w:rPr>
          <w:rFonts w:asciiTheme="minorHAnsi" w:hAnsiTheme="minorHAnsi"/>
          <w:b w:val="0"/>
          <w:bCs w:val="0"/>
          <w:sz w:val="20"/>
          <w:szCs w:val="20"/>
          <w:u w:val="none"/>
        </w:rPr>
        <w:t>v</w:t>
      </w:r>
      <w:r w:rsidR="0063378D" w:rsidRPr="00D73943">
        <w:rPr>
          <w:rFonts w:asciiTheme="minorHAnsi" w:hAnsiTheme="minorHAnsi"/>
          <w:b w:val="0"/>
          <w:bCs w:val="0"/>
          <w:sz w:val="20"/>
          <w:szCs w:val="20"/>
          <w:u w:val="none"/>
        </w:rPr>
        <w:t>ýpomoc při sečení travnatých ploch</w:t>
      </w:r>
      <w:r w:rsidR="00A816B3" w:rsidRPr="00D73943">
        <w:rPr>
          <w:rFonts w:asciiTheme="minorHAnsi" w:hAnsiTheme="minorHAnsi"/>
          <w:b w:val="0"/>
          <w:bCs w:val="0"/>
          <w:sz w:val="20"/>
          <w:szCs w:val="20"/>
          <w:u w:val="none"/>
        </w:rPr>
        <w:t xml:space="preserve"> na území města Hradec Králové pro potřeby </w:t>
      </w:r>
      <w:r w:rsidR="00481CE3" w:rsidRPr="00D73943">
        <w:rPr>
          <w:rFonts w:asciiTheme="minorHAnsi" w:hAnsiTheme="minorHAnsi"/>
          <w:b w:val="0"/>
          <w:bCs w:val="0"/>
          <w:sz w:val="20"/>
          <w:szCs w:val="20"/>
          <w:u w:val="none"/>
        </w:rPr>
        <w:lastRenderedPageBreak/>
        <w:t>objednatele</w:t>
      </w:r>
      <w:r w:rsidR="00A76F37" w:rsidRPr="00D73943">
        <w:rPr>
          <w:rFonts w:asciiTheme="minorHAnsi" w:hAnsiTheme="minorHAnsi"/>
          <w:b w:val="0"/>
          <w:bCs w:val="0"/>
          <w:sz w:val="20"/>
          <w:szCs w:val="20"/>
          <w:u w:val="none"/>
        </w:rPr>
        <w:t xml:space="preserve"> v rozsahu určeném </w:t>
      </w:r>
      <w:r w:rsidR="001449B5">
        <w:rPr>
          <w:rFonts w:asciiTheme="minorHAnsi" w:hAnsiTheme="minorHAnsi"/>
          <w:b w:val="0"/>
          <w:bCs w:val="0"/>
          <w:sz w:val="20"/>
          <w:szCs w:val="20"/>
          <w:u w:val="none"/>
        </w:rPr>
        <w:t>zadávacím</w:t>
      </w:r>
      <w:r w:rsidR="00AC102D">
        <w:rPr>
          <w:rFonts w:asciiTheme="minorHAnsi" w:hAnsiTheme="minorHAnsi"/>
          <w:b w:val="0"/>
          <w:bCs w:val="0"/>
          <w:sz w:val="20"/>
          <w:szCs w:val="20"/>
          <w:u w:val="none"/>
        </w:rPr>
        <w:t xml:space="preserve"> řízením objednatele č. </w:t>
      </w:r>
      <w:r w:rsidR="00AC102D" w:rsidRPr="006158BF">
        <w:rPr>
          <w:rFonts w:asciiTheme="minorHAnsi" w:hAnsiTheme="minorHAnsi"/>
          <w:b w:val="0"/>
          <w:bCs w:val="0"/>
          <w:sz w:val="20"/>
          <w:szCs w:val="20"/>
          <w:u w:val="none"/>
        </w:rPr>
        <w:t>1</w:t>
      </w:r>
      <w:r w:rsidR="006158BF">
        <w:rPr>
          <w:rFonts w:asciiTheme="minorHAnsi" w:hAnsiTheme="minorHAnsi"/>
          <w:b w:val="0"/>
          <w:bCs w:val="0"/>
          <w:sz w:val="20"/>
          <w:szCs w:val="20"/>
          <w:u w:val="none"/>
        </w:rPr>
        <w:t>2</w:t>
      </w:r>
      <w:r w:rsidR="001449B5">
        <w:rPr>
          <w:rFonts w:asciiTheme="minorHAnsi" w:hAnsiTheme="minorHAnsi"/>
          <w:b w:val="0"/>
          <w:bCs w:val="0"/>
          <w:sz w:val="20"/>
          <w:szCs w:val="20"/>
          <w:u w:val="none"/>
        </w:rPr>
        <w:t>5032</w:t>
      </w:r>
      <w:r w:rsidR="00D65358" w:rsidRPr="00D73943">
        <w:rPr>
          <w:rFonts w:asciiTheme="minorHAnsi" w:hAnsiTheme="minorHAnsi"/>
          <w:b w:val="0"/>
          <w:bCs w:val="0"/>
          <w:sz w:val="20"/>
          <w:szCs w:val="20"/>
          <w:u w:val="none"/>
        </w:rPr>
        <w:t xml:space="preserve"> </w:t>
      </w:r>
      <w:r w:rsidR="00A76F37" w:rsidRPr="00D73943">
        <w:rPr>
          <w:rFonts w:asciiTheme="minorHAnsi" w:hAnsiTheme="minorHAnsi"/>
          <w:b w:val="0"/>
          <w:bCs w:val="0"/>
          <w:sz w:val="20"/>
          <w:szCs w:val="20"/>
          <w:u w:val="none"/>
        </w:rPr>
        <w:t>na veřejnou zakázku malého rozsahu s názvem „V</w:t>
      </w:r>
      <w:r w:rsidR="001449B5">
        <w:rPr>
          <w:rFonts w:asciiTheme="minorHAnsi" w:hAnsiTheme="minorHAnsi"/>
          <w:b w:val="0"/>
          <w:bCs w:val="0"/>
          <w:sz w:val="20"/>
          <w:szCs w:val="20"/>
          <w:u w:val="none"/>
        </w:rPr>
        <w:t>ýpomoc při sečení travnatých ploch v roce 2025</w:t>
      </w:r>
      <w:r w:rsidR="00A76F37" w:rsidRPr="00D73943">
        <w:rPr>
          <w:rFonts w:asciiTheme="minorHAnsi" w:hAnsiTheme="minorHAnsi"/>
          <w:b w:val="0"/>
          <w:bCs w:val="0"/>
          <w:sz w:val="20"/>
          <w:szCs w:val="20"/>
          <w:u w:val="none"/>
        </w:rPr>
        <w:t>“ a nabídkou zhotovitele ze dne …………….</w:t>
      </w:r>
      <w:r w:rsidR="00A76F37" w:rsidRPr="00D73943">
        <w:rPr>
          <w:rFonts w:asciiTheme="minorHAnsi" w:hAnsiTheme="minorHAnsi"/>
          <w:b w:val="0"/>
          <w:bCs w:val="0"/>
          <w:i/>
          <w:sz w:val="20"/>
          <w:szCs w:val="20"/>
          <w:u w:val="none"/>
        </w:rPr>
        <w:t>(doplňte)</w:t>
      </w:r>
      <w:r w:rsidR="00E8489C" w:rsidRPr="00D73943">
        <w:rPr>
          <w:rFonts w:asciiTheme="minorHAnsi" w:hAnsiTheme="minorHAnsi"/>
          <w:b w:val="0"/>
          <w:bCs w:val="0"/>
          <w:i/>
          <w:sz w:val="20"/>
          <w:szCs w:val="20"/>
          <w:u w:val="none"/>
        </w:rPr>
        <w:t xml:space="preserve"> </w:t>
      </w:r>
      <w:r w:rsidR="00E8489C" w:rsidRPr="00D73943">
        <w:rPr>
          <w:rFonts w:asciiTheme="minorHAnsi" w:hAnsiTheme="minorHAnsi"/>
          <w:b w:val="0"/>
          <w:bCs w:val="0"/>
          <w:sz w:val="20"/>
          <w:szCs w:val="20"/>
          <w:u w:val="none"/>
        </w:rPr>
        <w:t>(dále jen jako „dílo“)</w:t>
      </w:r>
      <w:r w:rsidRPr="00D73943">
        <w:rPr>
          <w:rFonts w:asciiTheme="minorHAnsi" w:hAnsiTheme="minorHAnsi"/>
          <w:b w:val="0"/>
          <w:bCs w:val="0"/>
          <w:sz w:val="20"/>
          <w:szCs w:val="20"/>
          <w:u w:val="none"/>
        </w:rPr>
        <w:t xml:space="preserve"> a objednatel se zavazuje řádně provedené dílo převzít a zaplatit za něj cenu za podmínek stanovených v této smlouvě. Předmět díla je blíže vymezen v odst. 2 tohoto článku. </w:t>
      </w:r>
    </w:p>
    <w:p w14:paraId="7044F1DD" w14:textId="77777777" w:rsidR="00A76F37" w:rsidRPr="00D73943" w:rsidRDefault="00A76F37" w:rsidP="00D27586">
      <w:pPr>
        <w:pStyle w:val="Zkladntext3"/>
        <w:numPr>
          <w:ilvl w:val="0"/>
          <w:numId w:val="6"/>
        </w:numPr>
        <w:spacing w:before="240" w:line="276" w:lineRule="auto"/>
        <w:ind w:left="709" w:hanging="283"/>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V rámci </w:t>
      </w:r>
      <w:r w:rsidR="00E8489C" w:rsidRPr="00D73943">
        <w:rPr>
          <w:rFonts w:asciiTheme="minorHAnsi" w:hAnsiTheme="minorHAnsi"/>
          <w:b w:val="0"/>
          <w:bCs w:val="0"/>
          <w:sz w:val="20"/>
          <w:szCs w:val="20"/>
          <w:u w:val="none"/>
        </w:rPr>
        <w:t>díla</w:t>
      </w:r>
      <w:r w:rsidRPr="00D73943">
        <w:rPr>
          <w:rFonts w:asciiTheme="minorHAnsi" w:hAnsiTheme="minorHAnsi"/>
          <w:b w:val="0"/>
          <w:bCs w:val="0"/>
          <w:sz w:val="20"/>
          <w:szCs w:val="20"/>
          <w:u w:val="none"/>
        </w:rPr>
        <w:t xml:space="preserve"> bude provedeno:</w:t>
      </w:r>
    </w:p>
    <w:p w14:paraId="1FFF9D54" w14:textId="1DF087E4" w:rsidR="00882673" w:rsidRPr="00B15599" w:rsidRDefault="00823866" w:rsidP="00823866">
      <w:pPr>
        <w:tabs>
          <w:tab w:val="left" w:pos="900"/>
        </w:tabs>
        <w:spacing w:before="60" w:line="276" w:lineRule="auto"/>
        <w:ind w:left="709"/>
        <w:jc w:val="both"/>
        <w:rPr>
          <w:rFonts w:ascii="Calibri" w:hAnsi="Calibri" w:cs="Calibri"/>
          <w:sz w:val="20"/>
          <w:szCs w:val="20"/>
        </w:rPr>
      </w:pPr>
      <w:r>
        <w:rPr>
          <w:rFonts w:ascii="Calibri" w:hAnsi="Calibri" w:cs="Calibri"/>
          <w:b/>
          <w:sz w:val="20"/>
          <w:szCs w:val="20"/>
        </w:rPr>
        <w:t xml:space="preserve">a/  </w:t>
      </w:r>
      <w:r w:rsidRPr="00D73943">
        <w:rPr>
          <w:rFonts w:asciiTheme="minorHAnsi" w:hAnsiTheme="minorHAnsi"/>
          <w:sz w:val="20"/>
          <w:szCs w:val="20"/>
        </w:rPr>
        <w:t>)</w:t>
      </w:r>
      <w:r w:rsidRPr="00D73943">
        <w:rPr>
          <w:rFonts w:asciiTheme="minorHAnsi" w:hAnsiTheme="minorHAnsi"/>
          <w:sz w:val="20"/>
          <w:szCs w:val="20"/>
          <w:vertAlign w:val="superscript"/>
        </w:rPr>
        <w:t>*</w:t>
      </w:r>
      <w:r w:rsidR="00B15599" w:rsidRPr="00B15599">
        <w:rPr>
          <w:rFonts w:ascii="Calibri" w:hAnsi="Calibri" w:cs="Calibri"/>
          <w:b/>
          <w:sz w:val="20"/>
          <w:szCs w:val="20"/>
        </w:rPr>
        <w:t xml:space="preserve"> </w:t>
      </w:r>
      <w:r w:rsidR="007E7B8A" w:rsidRPr="00B15599">
        <w:rPr>
          <w:rFonts w:ascii="Calibri" w:hAnsi="Calibri" w:cs="Calibri"/>
          <w:b/>
          <w:sz w:val="20"/>
          <w:szCs w:val="20"/>
        </w:rPr>
        <w:t xml:space="preserve">Sečení </w:t>
      </w:r>
      <w:r w:rsidR="007E7B8A">
        <w:rPr>
          <w:rFonts w:ascii="Calibri" w:hAnsi="Calibri" w:cs="Calibri"/>
          <w:b/>
          <w:sz w:val="20"/>
          <w:szCs w:val="20"/>
        </w:rPr>
        <w:t>bez</w:t>
      </w:r>
      <w:r w:rsidR="007E7B8A" w:rsidRPr="00B15599">
        <w:rPr>
          <w:rFonts w:ascii="Calibri" w:hAnsi="Calibri" w:cs="Calibri"/>
          <w:b/>
          <w:sz w:val="20"/>
          <w:szCs w:val="20"/>
        </w:rPr>
        <w:t xml:space="preserve"> sběr</w:t>
      </w:r>
      <w:r w:rsidR="007E7B8A">
        <w:rPr>
          <w:rFonts w:ascii="Calibri" w:hAnsi="Calibri" w:cs="Calibri"/>
          <w:b/>
          <w:sz w:val="20"/>
          <w:szCs w:val="20"/>
        </w:rPr>
        <w:t>u</w:t>
      </w:r>
      <w:r w:rsidR="00882673" w:rsidRPr="00B15599">
        <w:rPr>
          <w:rFonts w:ascii="Calibri" w:hAnsi="Calibri" w:cs="Calibri"/>
          <w:sz w:val="20"/>
          <w:szCs w:val="20"/>
        </w:rPr>
        <w:t xml:space="preserve"> – tato činnost </w:t>
      </w:r>
      <w:r w:rsidR="00882673" w:rsidRPr="007E7B8A">
        <w:rPr>
          <w:rFonts w:ascii="Calibri" w:hAnsi="Calibri" w:cs="Calibri"/>
          <w:sz w:val="20"/>
          <w:szCs w:val="20"/>
        </w:rPr>
        <w:t xml:space="preserve">obsahuje </w:t>
      </w:r>
      <w:r w:rsidR="007E7B8A" w:rsidRPr="007E7B8A">
        <w:rPr>
          <w:rFonts w:ascii="Calibri" w:hAnsi="Calibri" w:cs="Calibri"/>
          <w:sz w:val="20"/>
          <w:szCs w:val="20"/>
        </w:rPr>
        <w:t>sečení travnatých ploch v rovině pomocí ruční sekačky bez sběru se záběrem 45 – 60 cm, vč. dosekání strunovou sekačkou kolem překážek (lampy, lavičky, stromy, koše, další mobiliář apod.), sfoukání nebo smetení zbytků trávy z přilehlých chodníků a komunikací.</w:t>
      </w:r>
    </w:p>
    <w:p w14:paraId="2C4364AD" w14:textId="3EFCFC2D" w:rsidR="00882673" w:rsidRPr="007E7B8A" w:rsidRDefault="00823866" w:rsidP="007E7B8A">
      <w:pPr>
        <w:tabs>
          <w:tab w:val="left" w:pos="900"/>
        </w:tabs>
        <w:spacing w:before="60" w:line="276" w:lineRule="auto"/>
        <w:ind w:left="709"/>
        <w:jc w:val="both"/>
        <w:rPr>
          <w:rFonts w:ascii="Calibri" w:hAnsi="Calibri" w:cs="Calibri"/>
          <w:sz w:val="20"/>
          <w:szCs w:val="20"/>
        </w:rPr>
      </w:pPr>
      <w:r>
        <w:rPr>
          <w:rFonts w:ascii="Calibri" w:hAnsi="Calibri" w:cs="Calibri"/>
          <w:b/>
          <w:sz w:val="20"/>
          <w:szCs w:val="20"/>
        </w:rPr>
        <w:t xml:space="preserve">b/ </w:t>
      </w:r>
      <w:r w:rsidRPr="00D73943">
        <w:rPr>
          <w:rFonts w:asciiTheme="minorHAnsi" w:hAnsiTheme="minorHAnsi"/>
          <w:sz w:val="20"/>
          <w:szCs w:val="20"/>
        </w:rPr>
        <w:t>)</w:t>
      </w:r>
      <w:r w:rsidRPr="00D73943">
        <w:rPr>
          <w:rFonts w:asciiTheme="minorHAnsi" w:hAnsiTheme="minorHAnsi"/>
          <w:sz w:val="20"/>
          <w:szCs w:val="20"/>
          <w:vertAlign w:val="superscript"/>
        </w:rPr>
        <w:t>*</w:t>
      </w:r>
      <w:r w:rsidR="00B15599" w:rsidRPr="00B15599">
        <w:rPr>
          <w:rFonts w:ascii="Calibri" w:hAnsi="Calibri" w:cs="Calibri"/>
          <w:b/>
          <w:sz w:val="20"/>
          <w:szCs w:val="20"/>
        </w:rPr>
        <w:t xml:space="preserve"> </w:t>
      </w:r>
      <w:r w:rsidR="00882673" w:rsidRPr="00B15599">
        <w:rPr>
          <w:rFonts w:ascii="Calibri" w:hAnsi="Calibri" w:cs="Calibri"/>
          <w:b/>
          <w:sz w:val="20"/>
          <w:szCs w:val="20"/>
        </w:rPr>
        <w:t>Sečení se sběrem</w:t>
      </w:r>
      <w:r w:rsidR="00882673" w:rsidRPr="00B15599">
        <w:rPr>
          <w:rFonts w:ascii="Calibri" w:hAnsi="Calibri" w:cs="Calibri"/>
          <w:sz w:val="20"/>
          <w:szCs w:val="20"/>
        </w:rPr>
        <w:t xml:space="preserve"> – </w:t>
      </w:r>
      <w:r w:rsidR="00882673" w:rsidRPr="007E7B8A">
        <w:rPr>
          <w:rFonts w:ascii="Calibri" w:hAnsi="Calibri" w:cs="Calibri"/>
          <w:sz w:val="20"/>
          <w:szCs w:val="20"/>
        </w:rPr>
        <w:t xml:space="preserve">tato činnost obsahuje </w:t>
      </w:r>
      <w:r w:rsidR="007E7B8A" w:rsidRPr="007E7B8A">
        <w:rPr>
          <w:rFonts w:ascii="Calibri" w:hAnsi="Calibri" w:cs="Calibri"/>
          <w:sz w:val="20"/>
          <w:szCs w:val="20"/>
        </w:rPr>
        <w:t xml:space="preserve">sečení travnatých </w:t>
      </w:r>
      <w:r w:rsidR="007E7B8A" w:rsidRPr="007E7B8A">
        <w:rPr>
          <w:rFonts w:asciiTheme="minorHAnsi" w:hAnsiTheme="minorHAnsi" w:cstheme="minorHAnsi"/>
          <w:sz w:val="20"/>
          <w:szCs w:val="20"/>
        </w:rPr>
        <w:t>ploch v rovině pomocí ruční</w:t>
      </w:r>
      <w:r w:rsidR="007E7B8A">
        <w:rPr>
          <w:rFonts w:asciiTheme="minorHAnsi" w:hAnsiTheme="minorHAnsi" w:cstheme="minorHAnsi"/>
          <w:sz w:val="20"/>
          <w:szCs w:val="20"/>
        </w:rPr>
        <w:t xml:space="preserve"> </w:t>
      </w:r>
      <w:r w:rsidR="007E7B8A" w:rsidRPr="007E7B8A">
        <w:rPr>
          <w:rFonts w:asciiTheme="minorHAnsi" w:hAnsiTheme="minorHAnsi" w:cstheme="minorHAnsi"/>
          <w:sz w:val="20"/>
          <w:szCs w:val="20"/>
        </w:rPr>
        <w:t xml:space="preserve">sekačky se záběrem 45 – 60 cm, naložení posečené trávy a její odvoz na kompostárnu v areálu letiště HK </w:t>
      </w:r>
      <w:r w:rsidR="007E7B8A" w:rsidRPr="007E7B8A">
        <w:rPr>
          <w:rFonts w:ascii="Calibri" w:hAnsi="Calibri" w:cs="Calibri"/>
          <w:sz w:val="20"/>
          <w:szCs w:val="20"/>
        </w:rPr>
        <w:t>a dosekání strunovou sekačkou kolem překážek (lampy, lavičky, stromy, koše, další mobiliář apod.) sfoukání nebo smetení zbytků trávy z přilehlých chodníků a komunikací</w:t>
      </w:r>
      <w:r w:rsidR="007E7B8A" w:rsidRPr="007E7B8A">
        <w:rPr>
          <w:rFonts w:asciiTheme="minorHAnsi" w:hAnsiTheme="minorHAnsi" w:cstheme="minorHAnsi"/>
          <w:sz w:val="20"/>
          <w:szCs w:val="20"/>
        </w:rPr>
        <w:t>.</w:t>
      </w:r>
    </w:p>
    <w:p w14:paraId="307A0D6D" w14:textId="77777777" w:rsidR="00A816B3" w:rsidRPr="00943272" w:rsidRDefault="00A816B3" w:rsidP="00943272">
      <w:pPr>
        <w:pStyle w:val="Odstavecseseznamem"/>
        <w:spacing w:line="276" w:lineRule="auto"/>
        <w:ind w:left="1276"/>
        <w:jc w:val="both"/>
        <w:rPr>
          <w:rFonts w:asciiTheme="minorHAnsi" w:hAnsiTheme="minorHAnsi"/>
          <w:sz w:val="20"/>
          <w:szCs w:val="20"/>
        </w:rPr>
      </w:pPr>
    </w:p>
    <w:p w14:paraId="5561DA80" w14:textId="77777777" w:rsidR="00014714" w:rsidRPr="00D73943" w:rsidRDefault="00014714" w:rsidP="00014714">
      <w:pPr>
        <w:pStyle w:val="Zkladntext3"/>
        <w:numPr>
          <w:ilvl w:val="0"/>
          <w:numId w:val="9"/>
        </w:numPr>
        <w:spacing w:line="276" w:lineRule="auto"/>
        <w:jc w:val="both"/>
        <w:rPr>
          <w:rFonts w:asciiTheme="minorHAnsi" w:hAnsiTheme="minorHAnsi"/>
          <w:b w:val="0"/>
          <w:bCs w:val="0"/>
          <w:sz w:val="20"/>
          <w:szCs w:val="20"/>
          <w:u w:val="none"/>
        </w:rPr>
      </w:pPr>
      <w:r w:rsidRPr="00D73943">
        <w:rPr>
          <w:rFonts w:asciiTheme="minorHAnsi" w:hAnsiTheme="minorHAnsi"/>
          <w:bCs w:val="0"/>
          <w:i/>
          <w:sz w:val="20"/>
          <w:szCs w:val="20"/>
          <w:u w:val="none"/>
        </w:rPr>
        <w:t xml:space="preserve">nehodící </w:t>
      </w:r>
      <w:r w:rsidR="00E83515">
        <w:rPr>
          <w:rFonts w:asciiTheme="minorHAnsi" w:hAnsiTheme="minorHAnsi"/>
          <w:bCs w:val="0"/>
          <w:i/>
          <w:sz w:val="20"/>
          <w:szCs w:val="20"/>
          <w:u w:val="none"/>
        </w:rPr>
        <w:t>s</w:t>
      </w:r>
      <w:r w:rsidR="00B15599">
        <w:rPr>
          <w:rFonts w:asciiTheme="minorHAnsi" w:hAnsiTheme="minorHAnsi"/>
          <w:bCs w:val="0"/>
          <w:i/>
          <w:sz w:val="20"/>
          <w:szCs w:val="20"/>
          <w:u w:val="none"/>
        </w:rPr>
        <w:t>i</w:t>
      </w:r>
      <w:r w:rsidR="00E83515">
        <w:rPr>
          <w:rFonts w:asciiTheme="minorHAnsi" w:hAnsiTheme="minorHAnsi"/>
          <w:bCs w:val="0"/>
          <w:i/>
          <w:sz w:val="20"/>
          <w:szCs w:val="20"/>
          <w:u w:val="none"/>
        </w:rPr>
        <w:t xml:space="preserve"> </w:t>
      </w:r>
      <w:r w:rsidRPr="00D73943">
        <w:rPr>
          <w:rFonts w:asciiTheme="minorHAnsi" w:hAnsiTheme="minorHAnsi"/>
          <w:bCs w:val="0"/>
          <w:i/>
          <w:sz w:val="20"/>
          <w:szCs w:val="20"/>
          <w:u w:val="none"/>
        </w:rPr>
        <w:t>odstraňte</w:t>
      </w:r>
    </w:p>
    <w:p w14:paraId="26083A6A" w14:textId="77777777" w:rsidR="00EE115B" w:rsidRPr="00D73943" w:rsidRDefault="00EE115B" w:rsidP="00EE115B">
      <w:pPr>
        <w:pStyle w:val="Zkladntext3"/>
        <w:numPr>
          <w:ilvl w:val="0"/>
          <w:numId w:val="6"/>
        </w:numPr>
        <w:spacing w:before="240" w:line="276" w:lineRule="auto"/>
        <w:ind w:left="709" w:hanging="283"/>
        <w:jc w:val="both"/>
        <w:rPr>
          <w:rFonts w:asciiTheme="minorHAnsi" w:hAnsiTheme="minorHAnsi" w:cs="Arial"/>
          <w:b w:val="0"/>
          <w:spacing w:val="-2"/>
          <w:sz w:val="20"/>
          <w:szCs w:val="20"/>
          <w:u w:val="none"/>
        </w:rPr>
      </w:pPr>
      <w:r w:rsidRPr="00D73943">
        <w:rPr>
          <w:rFonts w:asciiTheme="minorHAnsi" w:hAnsiTheme="minorHAnsi" w:cs="Arial"/>
          <w:b w:val="0"/>
          <w:spacing w:val="-2"/>
          <w:sz w:val="20"/>
          <w:szCs w:val="20"/>
          <w:u w:val="none"/>
        </w:rPr>
        <w:t xml:space="preserve">Zhotovitel se zavazuje </w:t>
      </w:r>
      <w:r w:rsidR="00063B22" w:rsidRPr="00D73943">
        <w:rPr>
          <w:rFonts w:asciiTheme="minorHAnsi" w:hAnsiTheme="minorHAnsi" w:cs="Arial"/>
          <w:b w:val="0"/>
          <w:spacing w:val="-2"/>
          <w:sz w:val="20"/>
          <w:szCs w:val="20"/>
          <w:u w:val="none"/>
        </w:rPr>
        <w:t>provést</w:t>
      </w:r>
      <w:r w:rsidRPr="00D73943">
        <w:rPr>
          <w:rFonts w:asciiTheme="minorHAnsi" w:hAnsiTheme="minorHAnsi" w:cs="Arial"/>
          <w:b w:val="0"/>
          <w:spacing w:val="-2"/>
          <w:sz w:val="20"/>
          <w:szCs w:val="20"/>
          <w:u w:val="none"/>
        </w:rPr>
        <w:t xml:space="preserve"> na svůj náklad a na své nebezpečí všechna související plnění a práce potřebné k včasnému a řádnému provedení díla.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24B5CD26" w14:textId="77777777" w:rsidR="00EE115B" w:rsidRPr="00D73943" w:rsidRDefault="00EE115B" w:rsidP="00EE115B">
      <w:pPr>
        <w:pStyle w:val="Zkladntext3"/>
        <w:numPr>
          <w:ilvl w:val="0"/>
          <w:numId w:val="6"/>
        </w:numPr>
        <w:spacing w:before="240" w:line="276" w:lineRule="auto"/>
        <w:ind w:left="709" w:hanging="283"/>
        <w:jc w:val="both"/>
        <w:rPr>
          <w:rFonts w:asciiTheme="minorHAnsi" w:hAnsiTheme="minorHAnsi" w:cs="Arial"/>
          <w:b w:val="0"/>
          <w:spacing w:val="-2"/>
          <w:sz w:val="20"/>
          <w:szCs w:val="20"/>
          <w:u w:val="none"/>
        </w:rPr>
      </w:pPr>
      <w:r w:rsidRPr="00D73943">
        <w:rPr>
          <w:rFonts w:asciiTheme="minorHAnsi" w:hAnsiTheme="minorHAnsi" w:cs="Arial"/>
          <w:b w:val="0"/>
          <w:spacing w:val="-2"/>
          <w:sz w:val="20"/>
          <w:szCs w:val="20"/>
          <w:u w:val="none"/>
        </w:rPr>
        <w:t>V případě, že by vznikla potřeba provedení dodatečných prací nebo služeb</w:t>
      </w:r>
      <w:r w:rsidR="00E03698" w:rsidRPr="00D73943">
        <w:rPr>
          <w:rFonts w:asciiTheme="minorHAnsi" w:hAnsiTheme="minorHAnsi" w:cs="Arial"/>
          <w:b w:val="0"/>
          <w:spacing w:val="-2"/>
          <w:sz w:val="20"/>
          <w:szCs w:val="20"/>
          <w:u w:val="none"/>
        </w:rPr>
        <w:t xml:space="preserve"> nad rozsah díla</w:t>
      </w:r>
      <w:r w:rsidRPr="00D73943">
        <w:rPr>
          <w:rFonts w:asciiTheme="minorHAnsi" w:hAnsiTheme="minorHAnsi" w:cs="Arial"/>
          <w:b w:val="0"/>
          <w:spacing w:val="-2"/>
          <w:sz w:val="20"/>
          <w:szCs w:val="20"/>
          <w:u w:val="none"/>
        </w:rPr>
        <w:t xml:space="preserve">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 a zhotoviteli vznikne nárok na jejich úhradu. </w:t>
      </w:r>
    </w:p>
    <w:p w14:paraId="6D8C0012" w14:textId="012CDDD0" w:rsidR="005B17FE" w:rsidRPr="00D73943" w:rsidRDefault="005B17FE" w:rsidP="005B17FE">
      <w:pPr>
        <w:pStyle w:val="Zkladntext3"/>
        <w:numPr>
          <w:ilvl w:val="0"/>
          <w:numId w:val="6"/>
        </w:numPr>
        <w:spacing w:before="240" w:line="276" w:lineRule="auto"/>
        <w:ind w:left="709" w:hanging="283"/>
        <w:jc w:val="both"/>
        <w:rPr>
          <w:rFonts w:asciiTheme="minorHAnsi" w:hAnsiTheme="minorHAnsi" w:cs="Arial"/>
          <w:b w:val="0"/>
          <w:spacing w:val="-2"/>
          <w:sz w:val="20"/>
          <w:szCs w:val="20"/>
          <w:u w:val="none"/>
        </w:rPr>
      </w:pPr>
      <w:r w:rsidRPr="00D73943">
        <w:rPr>
          <w:rFonts w:asciiTheme="minorHAnsi" w:hAnsiTheme="minorHAnsi"/>
          <w:b w:val="0"/>
          <w:bCs w:val="0"/>
          <w:sz w:val="20"/>
          <w:szCs w:val="20"/>
          <w:u w:val="none"/>
        </w:rPr>
        <w:t>Zhotovitel</w:t>
      </w:r>
      <w:r w:rsidRPr="00D73943">
        <w:rPr>
          <w:rFonts w:asciiTheme="minorHAnsi" w:hAnsiTheme="minorHAnsi" w:cs="Arial"/>
          <w:b w:val="0"/>
          <w:spacing w:val="-2"/>
          <w:sz w:val="20"/>
          <w:szCs w:val="20"/>
          <w:u w:val="none"/>
        </w:rPr>
        <w:t xml:space="preserve"> prohlašuje, že se detailně seznámil se všemi dokumenty (podklady) k veřejné zakázce,</w:t>
      </w:r>
      <w:r w:rsidR="00CE39FB">
        <w:rPr>
          <w:rFonts w:asciiTheme="minorHAnsi" w:hAnsiTheme="minorHAnsi" w:cs="Arial"/>
          <w:b w:val="0"/>
          <w:spacing w:val="-2"/>
          <w:sz w:val="20"/>
          <w:szCs w:val="20"/>
          <w:u w:val="none"/>
        </w:rPr>
        <w:t xml:space="preserve"> </w:t>
      </w:r>
      <w:r w:rsidRPr="00D73943">
        <w:rPr>
          <w:rFonts w:asciiTheme="minorHAnsi" w:hAnsiTheme="minorHAnsi" w:cs="Arial"/>
          <w:b w:val="0"/>
          <w:spacing w:val="-2"/>
          <w:sz w:val="20"/>
          <w:szCs w:val="20"/>
          <w:u w:val="none"/>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2EEBA781" w14:textId="77777777" w:rsidR="0027128B" w:rsidRDefault="0027128B" w:rsidP="00D27586">
      <w:pPr>
        <w:pStyle w:val="Zkladntext3"/>
        <w:spacing w:line="276" w:lineRule="auto"/>
        <w:jc w:val="center"/>
        <w:rPr>
          <w:rFonts w:asciiTheme="minorHAnsi" w:hAnsiTheme="minorHAnsi"/>
          <w:sz w:val="20"/>
          <w:szCs w:val="20"/>
          <w:u w:val="none"/>
        </w:rPr>
      </w:pPr>
    </w:p>
    <w:p w14:paraId="2185C82C" w14:textId="77777777" w:rsidR="00E83515" w:rsidRPr="00D73943" w:rsidRDefault="00E83515" w:rsidP="00D27586">
      <w:pPr>
        <w:pStyle w:val="Zkladntext3"/>
        <w:spacing w:line="276" w:lineRule="auto"/>
        <w:jc w:val="center"/>
        <w:rPr>
          <w:rFonts w:asciiTheme="minorHAnsi" w:hAnsiTheme="minorHAnsi"/>
          <w:sz w:val="20"/>
          <w:szCs w:val="20"/>
          <w:u w:val="none"/>
        </w:rPr>
      </w:pPr>
    </w:p>
    <w:p w14:paraId="245CFE54" w14:textId="77777777" w:rsidR="008C616F" w:rsidRPr="00D73943" w:rsidRDefault="00B55BAC"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I</w:t>
      </w:r>
      <w:r w:rsidR="008C616F" w:rsidRPr="00D73943">
        <w:rPr>
          <w:rFonts w:asciiTheme="minorHAnsi" w:hAnsiTheme="minorHAnsi"/>
          <w:sz w:val="20"/>
          <w:szCs w:val="20"/>
          <w:u w:val="none"/>
        </w:rPr>
        <w:t>II</w:t>
      </w:r>
      <w:r w:rsidR="007A1CCE" w:rsidRPr="00D73943">
        <w:rPr>
          <w:rFonts w:asciiTheme="minorHAnsi" w:hAnsiTheme="minorHAnsi"/>
          <w:sz w:val="20"/>
          <w:szCs w:val="20"/>
          <w:u w:val="none"/>
        </w:rPr>
        <w:t>.</w:t>
      </w:r>
    </w:p>
    <w:p w14:paraId="1E9594CA" w14:textId="77777777" w:rsidR="005E1D8D" w:rsidRPr="00D73943" w:rsidRDefault="005E1D8D" w:rsidP="005E1D8D">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Doba a místo plnění</w:t>
      </w:r>
    </w:p>
    <w:p w14:paraId="6B79CCAB" w14:textId="47FE4627" w:rsidR="00807CC3" w:rsidRDefault="00807CC3" w:rsidP="005E1D8D">
      <w:pPr>
        <w:pStyle w:val="Zkladntext3"/>
        <w:numPr>
          <w:ilvl w:val="0"/>
          <w:numId w:val="3"/>
        </w:numPr>
        <w:spacing w:before="240" w:line="276" w:lineRule="auto"/>
        <w:jc w:val="both"/>
        <w:rPr>
          <w:rFonts w:asciiTheme="minorHAnsi" w:hAnsiTheme="minorHAnsi"/>
          <w:b w:val="0"/>
          <w:bCs w:val="0"/>
          <w:sz w:val="20"/>
          <w:szCs w:val="20"/>
          <w:u w:val="none"/>
        </w:rPr>
      </w:pPr>
      <w:r>
        <w:rPr>
          <w:rFonts w:asciiTheme="minorHAnsi" w:hAnsiTheme="minorHAnsi"/>
          <w:b w:val="0"/>
          <w:bCs w:val="0"/>
          <w:sz w:val="20"/>
          <w:szCs w:val="20"/>
          <w:u w:val="none"/>
        </w:rPr>
        <w:t>Termín plnění je o</w:t>
      </w:r>
      <w:r w:rsidR="006158BF">
        <w:rPr>
          <w:rFonts w:asciiTheme="minorHAnsi" w:hAnsiTheme="minorHAnsi"/>
          <w:b w:val="0"/>
          <w:bCs w:val="0"/>
          <w:sz w:val="20"/>
          <w:szCs w:val="20"/>
          <w:u w:val="none"/>
        </w:rPr>
        <w:t>de dne nabytí účinnosti</w:t>
      </w:r>
      <w:r w:rsidR="002C58F4">
        <w:rPr>
          <w:rFonts w:asciiTheme="minorHAnsi" w:hAnsiTheme="minorHAnsi"/>
          <w:b w:val="0"/>
          <w:bCs w:val="0"/>
          <w:sz w:val="20"/>
          <w:szCs w:val="20"/>
          <w:u w:val="none"/>
        </w:rPr>
        <w:t xml:space="preserve"> </w:t>
      </w:r>
      <w:r w:rsidR="0059360A">
        <w:rPr>
          <w:rFonts w:asciiTheme="minorHAnsi" w:hAnsiTheme="minorHAnsi"/>
          <w:b w:val="0"/>
          <w:bCs w:val="0"/>
          <w:sz w:val="20"/>
          <w:szCs w:val="20"/>
          <w:u w:val="none"/>
        </w:rPr>
        <w:t xml:space="preserve">smlouvy </w:t>
      </w:r>
      <w:r w:rsidR="002C58F4">
        <w:rPr>
          <w:rFonts w:asciiTheme="minorHAnsi" w:hAnsiTheme="minorHAnsi"/>
          <w:b w:val="0"/>
          <w:bCs w:val="0"/>
          <w:sz w:val="20"/>
          <w:szCs w:val="20"/>
          <w:u w:val="none"/>
        </w:rPr>
        <w:t>do 30. 11. 20</w:t>
      </w:r>
      <w:r w:rsidR="00D55BDD">
        <w:rPr>
          <w:rFonts w:asciiTheme="minorHAnsi" w:hAnsiTheme="minorHAnsi"/>
          <w:b w:val="0"/>
          <w:bCs w:val="0"/>
          <w:sz w:val="20"/>
          <w:szCs w:val="20"/>
          <w:u w:val="none"/>
        </w:rPr>
        <w:t>2</w:t>
      </w:r>
      <w:r w:rsidR="001449B5">
        <w:rPr>
          <w:rFonts w:asciiTheme="minorHAnsi" w:hAnsiTheme="minorHAnsi"/>
          <w:b w:val="0"/>
          <w:bCs w:val="0"/>
          <w:sz w:val="20"/>
          <w:szCs w:val="20"/>
          <w:u w:val="none"/>
        </w:rPr>
        <w:t>5</w:t>
      </w:r>
      <w:r>
        <w:rPr>
          <w:rFonts w:asciiTheme="minorHAnsi" w:hAnsiTheme="minorHAnsi"/>
          <w:b w:val="0"/>
          <w:bCs w:val="0"/>
          <w:sz w:val="20"/>
          <w:szCs w:val="20"/>
          <w:u w:val="none"/>
        </w:rPr>
        <w:t>.</w:t>
      </w:r>
    </w:p>
    <w:p w14:paraId="3AAD9A4E" w14:textId="085FA0D4" w:rsidR="005E1D8D" w:rsidRPr="008177ED" w:rsidRDefault="005E1D8D" w:rsidP="005E1D8D">
      <w:pPr>
        <w:pStyle w:val="Zkladntext3"/>
        <w:numPr>
          <w:ilvl w:val="0"/>
          <w:numId w:val="3"/>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Zhotovitel se zavazuje, že provádění díla zahájí vždy nejpozději do 24 hodin od </w:t>
      </w:r>
      <w:r w:rsidR="00F54C2F">
        <w:rPr>
          <w:rFonts w:asciiTheme="minorHAnsi" w:hAnsiTheme="minorHAnsi"/>
          <w:b w:val="0"/>
          <w:bCs w:val="0"/>
          <w:sz w:val="20"/>
          <w:szCs w:val="20"/>
          <w:u w:val="none"/>
        </w:rPr>
        <w:t xml:space="preserve">učinění </w:t>
      </w:r>
      <w:r w:rsidRPr="00D73943">
        <w:rPr>
          <w:rFonts w:asciiTheme="minorHAnsi" w:hAnsiTheme="minorHAnsi"/>
          <w:b w:val="0"/>
          <w:bCs w:val="0"/>
          <w:sz w:val="20"/>
          <w:szCs w:val="20"/>
          <w:u w:val="none"/>
        </w:rPr>
        <w:t>telefonické nebo jiné objednávky objednatele, nedohodnou-li se zhotovitel a objednatel prokazatelně jinak, a dílo provede v době přiměřené jeho povaze, to vše v období dle čl. X. odst. 5 této smlouvy.</w:t>
      </w:r>
      <w:r w:rsidR="00C638EE">
        <w:rPr>
          <w:rFonts w:asciiTheme="minorHAnsi" w:hAnsiTheme="minorHAnsi"/>
          <w:b w:val="0"/>
          <w:bCs w:val="0"/>
          <w:sz w:val="20"/>
          <w:szCs w:val="20"/>
          <w:u w:val="none"/>
        </w:rPr>
        <w:t xml:space="preserve"> </w:t>
      </w:r>
    </w:p>
    <w:p w14:paraId="3105889D" w14:textId="692FE991" w:rsidR="005E1D8D" w:rsidRPr="00D73943" w:rsidRDefault="005E1D8D" w:rsidP="005E1D8D">
      <w:pPr>
        <w:pStyle w:val="Zkladntext3"/>
        <w:numPr>
          <w:ilvl w:val="0"/>
          <w:numId w:val="3"/>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Místem plnění je území </w:t>
      </w:r>
      <w:r w:rsidR="006457D5">
        <w:rPr>
          <w:rFonts w:asciiTheme="minorHAnsi" w:hAnsiTheme="minorHAnsi"/>
          <w:b w:val="0"/>
          <w:bCs w:val="0"/>
          <w:sz w:val="20"/>
          <w:szCs w:val="20"/>
          <w:u w:val="none"/>
        </w:rPr>
        <w:t>s</w:t>
      </w:r>
      <w:r w:rsidRPr="00D73943">
        <w:rPr>
          <w:rFonts w:asciiTheme="minorHAnsi" w:hAnsiTheme="minorHAnsi"/>
          <w:b w:val="0"/>
          <w:bCs w:val="0"/>
          <w:sz w:val="20"/>
          <w:szCs w:val="20"/>
          <w:u w:val="none"/>
        </w:rPr>
        <w:t>tatutárního města Hradec Králové, konkrétní lokalita: dle pokynu objednatele.</w:t>
      </w:r>
    </w:p>
    <w:p w14:paraId="3C56C68D" w14:textId="77777777" w:rsidR="00E83515" w:rsidRDefault="00E83515" w:rsidP="00D27586">
      <w:pPr>
        <w:pStyle w:val="Zkladntext3"/>
        <w:spacing w:line="276" w:lineRule="auto"/>
        <w:jc w:val="center"/>
        <w:rPr>
          <w:rFonts w:asciiTheme="minorHAnsi" w:hAnsiTheme="minorHAnsi"/>
          <w:sz w:val="20"/>
          <w:szCs w:val="20"/>
          <w:u w:val="none"/>
        </w:rPr>
      </w:pPr>
    </w:p>
    <w:p w14:paraId="164F1943" w14:textId="77777777" w:rsidR="004722D7" w:rsidRPr="00D73943" w:rsidRDefault="004722D7" w:rsidP="00D27586">
      <w:pPr>
        <w:pStyle w:val="Zkladntext3"/>
        <w:spacing w:line="276" w:lineRule="auto"/>
        <w:jc w:val="center"/>
        <w:rPr>
          <w:rFonts w:asciiTheme="minorHAnsi" w:hAnsiTheme="minorHAnsi"/>
          <w:sz w:val="20"/>
          <w:szCs w:val="20"/>
          <w:u w:val="none"/>
        </w:rPr>
      </w:pPr>
    </w:p>
    <w:p w14:paraId="680BEF0E" w14:textId="77777777" w:rsidR="005E1D8D" w:rsidRPr="00D73943" w:rsidRDefault="005E1D8D"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lastRenderedPageBreak/>
        <w:t>IV.</w:t>
      </w:r>
    </w:p>
    <w:p w14:paraId="2CDED224" w14:textId="77777777" w:rsidR="008C616F" w:rsidRPr="00D73943" w:rsidRDefault="008C616F"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Cena a platební podmínky</w:t>
      </w:r>
    </w:p>
    <w:p w14:paraId="7B3071B0" w14:textId="77777777" w:rsidR="00D27586" w:rsidRPr="00D73943" w:rsidRDefault="00D27586" w:rsidP="00982A6E">
      <w:pPr>
        <w:pStyle w:val="Zkladntext3"/>
        <w:spacing w:line="276" w:lineRule="auto"/>
        <w:rPr>
          <w:rFonts w:asciiTheme="minorHAnsi" w:hAnsiTheme="minorHAnsi"/>
          <w:sz w:val="20"/>
          <w:szCs w:val="20"/>
          <w:u w:val="none"/>
        </w:rPr>
      </w:pPr>
    </w:p>
    <w:p w14:paraId="0C865923" w14:textId="77777777" w:rsidR="00982A6E" w:rsidRPr="00D73943" w:rsidRDefault="003F01EF" w:rsidP="00982A6E">
      <w:pPr>
        <w:pStyle w:val="Zkladntext3"/>
        <w:numPr>
          <w:ilvl w:val="0"/>
          <w:numId w:val="2"/>
        </w:numPr>
        <w:spacing w:after="240" w:line="276" w:lineRule="auto"/>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Zálohy na platby nejsou sjednány a </w:t>
      </w:r>
      <w:r w:rsidR="00C90792" w:rsidRPr="00D73943">
        <w:rPr>
          <w:rFonts w:asciiTheme="minorHAnsi" w:hAnsiTheme="minorHAnsi"/>
          <w:b w:val="0"/>
          <w:bCs w:val="0"/>
          <w:sz w:val="20"/>
          <w:szCs w:val="20"/>
          <w:u w:val="none"/>
        </w:rPr>
        <w:t xml:space="preserve">objednatel </w:t>
      </w:r>
      <w:r w:rsidRPr="00D73943">
        <w:rPr>
          <w:rFonts w:asciiTheme="minorHAnsi" w:hAnsiTheme="minorHAnsi"/>
          <w:b w:val="0"/>
          <w:bCs w:val="0"/>
          <w:sz w:val="20"/>
          <w:szCs w:val="20"/>
          <w:u w:val="none"/>
        </w:rPr>
        <w:t>je neposkytuje.</w:t>
      </w:r>
    </w:p>
    <w:p w14:paraId="19165248" w14:textId="77777777" w:rsidR="008C616F" w:rsidRPr="00D73943" w:rsidRDefault="00D27586" w:rsidP="00D27586">
      <w:pPr>
        <w:pStyle w:val="Zkladntext3"/>
        <w:numPr>
          <w:ilvl w:val="0"/>
          <w:numId w:val="2"/>
        </w:numPr>
        <w:spacing w:line="276" w:lineRule="auto"/>
        <w:rPr>
          <w:rFonts w:asciiTheme="minorHAnsi" w:hAnsiTheme="minorHAnsi"/>
          <w:b w:val="0"/>
          <w:bCs w:val="0"/>
          <w:sz w:val="20"/>
          <w:szCs w:val="20"/>
          <w:u w:val="none"/>
        </w:rPr>
      </w:pPr>
      <w:r w:rsidRPr="00D73943">
        <w:rPr>
          <w:rFonts w:asciiTheme="minorHAnsi" w:hAnsiTheme="minorHAnsi"/>
          <w:b w:val="0"/>
          <w:bCs w:val="0"/>
          <w:sz w:val="20"/>
          <w:szCs w:val="20"/>
          <w:u w:val="none"/>
        </w:rPr>
        <w:t>Smluvní strany se dohodly</w:t>
      </w:r>
      <w:r w:rsidR="009F4DBD" w:rsidRPr="00D73943">
        <w:rPr>
          <w:rFonts w:asciiTheme="minorHAnsi" w:hAnsiTheme="minorHAnsi"/>
          <w:b w:val="0"/>
          <w:bCs w:val="0"/>
          <w:sz w:val="20"/>
          <w:szCs w:val="20"/>
          <w:u w:val="none"/>
        </w:rPr>
        <w:t>,</w:t>
      </w:r>
      <w:r w:rsidRPr="00D73943">
        <w:rPr>
          <w:rFonts w:asciiTheme="minorHAnsi" w:hAnsiTheme="minorHAnsi"/>
          <w:b w:val="0"/>
          <w:bCs w:val="0"/>
          <w:sz w:val="20"/>
          <w:szCs w:val="20"/>
          <w:u w:val="none"/>
        </w:rPr>
        <w:t xml:space="preserve"> že c</w:t>
      </w:r>
      <w:r w:rsidR="008C616F" w:rsidRPr="00D73943">
        <w:rPr>
          <w:rFonts w:asciiTheme="minorHAnsi" w:hAnsiTheme="minorHAnsi"/>
          <w:b w:val="0"/>
          <w:bCs w:val="0"/>
          <w:sz w:val="20"/>
          <w:szCs w:val="20"/>
          <w:u w:val="none"/>
        </w:rPr>
        <w:t xml:space="preserve">ena je stanovena </w:t>
      </w:r>
      <w:r w:rsidR="009F4DBD" w:rsidRPr="00D73943">
        <w:rPr>
          <w:rFonts w:asciiTheme="minorHAnsi" w:hAnsiTheme="minorHAnsi"/>
          <w:b w:val="0"/>
          <w:bCs w:val="0"/>
          <w:sz w:val="20"/>
          <w:szCs w:val="20"/>
          <w:u w:val="none"/>
        </w:rPr>
        <w:t>ve shodě s nabídkovou cenou zhotovitele a činí</w:t>
      </w:r>
      <w:r w:rsidR="008C616F" w:rsidRPr="00D73943">
        <w:rPr>
          <w:rFonts w:asciiTheme="minorHAnsi" w:hAnsiTheme="minorHAnsi"/>
          <w:b w:val="0"/>
          <w:bCs w:val="0"/>
          <w:sz w:val="20"/>
          <w:szCs w:val="20"/>
          <w:u w:val="none"/>
        </w:rPr>
        <w:t xml:space="preserve">: </w:t>
      </w:r>
    </w:p>
    <w:p w14:paraId="085F6156" w14:textId="61ED7A0F" w:rsidR="00D27586" w:rsidRPr="00D73943" w:rsidRDefault="00014714" w:rsidP="00D27586">
      <w:pPr>
        <w:pStyle w:val="Zkladntext3"/>
        <w:numPr>
          <w:ilvl w:val="1"/>
          <w:numId w:val="1"/>
        </w:numPr>
        <w:tabs>
          <w:tab w:val="num" w:pos="993"/>
        </w:tabs>
        <w:spacing w:line="276" w:lineRule="auto"/>
        <w:ind w:left="993" w:hanging="284"/>
        <w:rPr>
          <w:rFonts w:asciiTheme="minorHAnsi" w:hAnsiTheme="minorHAnsi"/>
          <w:b w:val="0"/>
          <w:bCs w:val="0"/>
          <w:sz w:val="20"/>
          <w:szCs w:val="20"/>
          <w:u w:val="none"/>
        </w:rPr>
      </w:pPr>
      <w:r w:rsidRPr="00D73943">
        <w:rPr>
          <w:rFonts w:asciiTheme="minorHAnsi" w:hAnsiTheme="minorHAnsi"/>
          <w:bCs w:val="0"/>
          <w:sz w:val="20"/>
          <w:szCs w:val="20"/>
          <w:u w:val="none"/>
        </w:rPr>
        <w:t>)</w:t>
      </w:r>
      <w:r w:rsidRPr="00D73943">
        <w:rPr>
          <w:rFonts w:asciiTheme="minorHAnsi" w:hAnsiTheme="minorHAnsi"/>
          <w:bCs w:val="0"/>
          <w:sz w:val="20"/>
          <w:szCs w:val="20"/>
          <w:u w:val="none"/>
          <w:vertAlign w:val="superscript"/>
        </w:rPr>
        <w:t>*</w:t>
      </w:r>
      <w:r w:rsidR="00D55BDD">
        <w:rPr>
          <w:rFonts w:asciiTheme="minorHAnsi" w:hAnsiTheme="minorHAnsi"/>
          <w:bCs w:val="0"/>
          <w:i/>
          <w:sz w:val="20"/>
          <w:szCs w:val="20"/>
          <w:u w:val="none"/>
        </w:rPr>
        <w:t>sečení bez sběru</w:t>
      </w:r>
      <w:r w:rsidR="00930109">
        <w:rPr>
          <w:rFonts w:asciiTheme="minorHAnsi" w:hAnsiTheme="minorHAnsi"/>
          <w:bCs w:val="0"/>
          <w:i/>
          <w:sz w:val="20"/>
          <w:szCs w:val="20"/>
          <w:u w:val="none"/>
        </w:rPr>
        <w:t>…………………………</w:t>
      </w:r>
      <w:r w:rsidR="0063378D" w:rsidRPr="00D73943">
        <w:rPr>
          <w:rFonts w:asciiTheme="minorHAnsi" w:hAnsiTheme="minorHAnsi"/>
          <w:b w:val="0"/>
          <w:bCs w:val="0"/>
          <w:sz w:val="20"/>
          <w:szCs w:val="20"/>
          <w:u w:val="none"/>
        </w:rPr>
        <w:t>…</w:t>
      </w:r>
      <w:r w:rsidR="001256C7" w:rsidRPr="00D73943">
        <w:rPr>
          <w:rFonts w:asciiTheme="minorHAnsi" w:hAnsiTheme="minorHAnsi"/>
          <w:b w:val="0"/>
          <w:bCs w:val="0"/>
          <w:sz w:val="20"/>
          <w:szCs w:val="20"/>
          <w:u w:val="none"/>
        </w:rPr>
        <w:t xml:space="preserve"> Kč</w:t>
      </w:r>
      <w:r w:rsidR="00D27586" w:rsidRPr="00D73943">
        <w:rPr>
          <w:rFonts w:asciiTheme="minorHAnsi" w:hAnsiTheme="minorHAnsi"/>
          <w:b w:val="0"/>
          <w:bCs w:val="0"/>
          <w:sz w:val="20"/>
          <w:szCs w:val="20"/>
          <w:u w:val="none"/>
        </w:rPr>
        <w:t xml:space="preserve"> bez DPH</w:t>
      </w:r>
      <w:r w:rsidR="001256C7" w:rsidRPr="00D73943">
        <w:rPr>
          <w:rFonts w:asciiTheme="minorHAnsi" w:hAnsiTheme="minorHAnsi"/>
          <w:b w:val="0"/>
          <w:bCs w:val="0"/>
          <w:sz w:val="20"/>
          <w:szCs w:val="20"/>
          <w:u w:val="none"/>
        </w:rPr>
        <w:t>/</w:t>
      </w:r>
      <w:r w:rsidR="0063378D" w:rsidRPr="00D73943">
        <w:rPr>
          <w:rFonts w:asciiTheme="minorHAnsi" w:hAnsiTheme="minorHAnsi"/>
          <w:b w:val="0"/>
          <w:bCs w:val="0"/>
          <w:sz w:val="20"/>
          <w:szCs w:val="20"/>
          <w:u w:val="none"/>
        </w:rPr>
        <w:t>m</w:t>
      </w:r>
      <w:r w:rsidR="0063378D" w:rsidRPr="00D73943">
        <w:rPr>
          <w:rFonts w:asciiTheme="minorHAnsi" w:hAnsiTheme="minorHAnsi"/>
          <w:b w:val="0"/>
          <w:bCs w:val="0"/>
          <w:sz w:val="20"/>
          <w:szCs w:val="20"/>
          <w:u w:val="none"/>
          <w:vertAlign w:val="superscript"/>
        </w:rPr>
        <w:t>2</w:t>
      </w:r>
    </w:p>
    <w:p w14:paraId="4E25D72A" w14:textId="77777777" w:rsidR="0063378D" w:rsidRPr="00D73943" w:rsidRDefault="00014714" w:rsidP="00D27586">
      <w:pPr>
        <w:pStyle w:val="Zkladntext3"/>
        <w:numPr>
          <w:ilvl w:val="1"/>
          <w:numId w:val="1"/>
        </w:numPr>
        <w:tabs>
          <w:tab w:val="num" w:pos="993"/>
        </w:tabs>
        <w:spacing w:line="276" w:lineRule="auto"/>
        <w:ind w:left="993" w:hanging="284"/>
        <w:rPr>
          <w:rFonts w:asciiTheme="minorHAnsi" w:hAnsiTheme="minorHAnsi"/>
          <w:b w:val="0"/>
          <w:bCs w:val="0"/>
          <w:sz w:val="20"/>
          <w:szCs w:val="20"/>
          <w:u w:val="none"/>
        </w:rPr>
      </w:pPr>
      <w:r w:rsidRPr="00D73943">
        <w:rPr>
          <w:rFonts w:asciiTheme="minorHAnsi" w:hAnsiTheme="minorHAnsi"/>
          <w:bCs w:val="0"/>
          <w:sz w:val="20"/>
          <w:szCs w:val="20"/>
          <w:u w:val="none"/>
        </w:rPr>
        <w:t>)</w:t>
      </w:r>
      <w:r w:rsidRPr="00D73943">
        <w:rPr>
          <w:rFonts w:asciiTheme="minorHAnsi" w:hAnsiTheme="minorHAnsi"/>
          <w:bCs w:val="0"/>
          <w:sz w:val="20"/>
          <w:szCs w:val="20"/>
          <w:u w:val="none"/>
          <w:vertAlign w:val="superscript"/>
        </w:rPr>
        <w:t>*</w:t>
      </w:r>
      <w:r w:rsidR="0063378D" w:rsidRPr="00D9573F">
        <w:rPr>
          <w:rFonts w:asciiTheme="minorHAnsi" w:hAnsiTheme="minorHAnsi"/>
          <w:bCs w:val="0"/>
          <w:i/>
          <w:sz w:val="20"/>
          <w:szCs w:val="20"/>
          <w:u w:val="none"/>
        </w:rPr>
        <w:t>sečení se sběrem</w:t>
      </w:r>
      <w:r w:rsidR="00930109">
        <w:rPr>
          <w:rFonts w:asciiTheme="minorHAnsi" w:hAnsiTheme="minorHAnsi"/>
          <w:bCs w:val="0"/>
          <w:i/>
          <w:sz w:val="20"/>
          <w:szCs w:val="20"/>
          <w:u w:val="none"/>
        </w:rPr>
        <w:t>…………………….</w:t>
      </w:r>
      <w:r w:rsidR="0063378D" w:rsidRPr="00D73943">
        <w:rPr>
          <w:rFonts w:asciiTheme="minorHAnsi" w:hAnsiTheme="minorHAnsi"/>
          <w:b w:val="0"/>
          <w:bCs w:val="0"/>
          <w:sz w:val="20"/>
          <w:szCs w:val="20"/>
          <w:u w:val="none"/>
        </w:rPr>
        <w:t>…… Kč</w:t>
      </w:r>
      <w:r w:rsidR="00D27586" w:rsidRPr="00D73943">
        <w:rPr>
          <w:rFonts w:asciiTheme="minorHAnsi" w:hAnsiTheme="minorHAnsi"/>
          <w:b w:val="0"/>
          <w:bCs w:val="0"/>
          <w:sz w:val="20"/>
          <w:szCs w:val="20"/>
          <w:u w:val="none"/>
        </w:rPr>
        <w:t xml:space="preserve"> bez DPH</w:t>
      </w:r>
      <w:r w:rsidR="0063378D" w:rsidRPr="00D73943">
        <w:rPr>
          <w:rFonts w:asciiTheme="minorHAnsi" w:hAnsiTheme="minorHAnsi"/>
          <w:b w:val="0"/>
          <w:bCs w:val="0"/>
          <w:sz w:val="20"/>
          <w:szCs w:val="20"/>
          <w:u w:val="none"/>
        </w:rPr>
        <w:t>/m</w:t>
      </w:r>
      <w:r w:rsidR="0063378D" w:rsidRPr="00D73943">
        <w:rPr>
          <w:rFonts w:asciiTheme="minorHAnsi" w:hAnsiTheme="minorHAnsi"/>
          <w:b w:val="0"/>
          <w:bCs w:val="0"/>
          <w:sz w:val="20"/>
          <w:szCs w:val="20"/>
          <w:u w:val="none"/>
          <w:vertAlign w:val="superscript"/>
        </w:rPr>
        <w:t>2</w:t>
      </w:r>
    </w:p>
    <w:p w14:paraId="1CBC4592" w14:textId="77777777" w:rsidR="001256C7" w:rsidRPr="00D73943" w:rsidRDefault="001256C7" w:rsidP="00D27586">
      <w:pPr>
        <w:pStyle w:val="Zkladntext3"/>
        <w:tabs>
          <w:tab w:val="num" w:pos="993"/>
        </w:tabs>
        <w:spacing w:line="276" w:lineRule="auto"/>
        <w:ind w:left="993"/>
        <w:rPr>
          <w:rFonts w:asciiTheme="minorHAnsi" w:hAnsiTheme="minorHAnsi"/>
          <w:b w:val="0"/>
          <w:bCs w:val="0"/>
          <w:sz w:val="20"/>
          <w:szCs w:val="20"/>
          <w:u w:val="none"/>
        </w:rPr>
      </w:pPr>
    </w:p>
    <w:p w14:paraId="7DC5A74F" w14:textId="77777777" w:rsidR="00014714" w:rsidRPr="00D73943" w:rsidRDefault="00014714" w:rsidP="00014714">
      <w:pPr>
        <w:pStyle w:val="Zkladntext3"/>
        <w:numPr>
          <w:ilvl w:val="0"/>
          <w:numId w:val="9"/>
        </w:numPr>
        <w:spacing w:line="276" w:lineRule="auto"/>
        <w:rPr>
          <w:rFonts w:asciiTheme="minorHAnsi" w:hAnsiTheme="minorHAnsi"/>
          <w:b w:val="0"/>
          <w:bCs w:val="0"/>
          <w:sz w:val="20"/>
          <w:szCs w:val="20"/>
          <w:u w:val="none"/>
        </w:rPr>
      </w:pPr>
      <w:r w:rsidRPr="00D73943">
        <w:rPr>
          <w:rFonts w:asciiTheme="minorHAnsi" w:hAnsiTheme="minorHAnsi"/>
          <w:bCs w:val="0"/>
          <w:i/>
          <w:sz w:val="20"/>
          <w:szCs w:val="20"/>
          <w:u w:val="none"/>
        </w:rPr>
        <w:t>nehodící s</w:t>
      </w:r>
      <w:r w:rsidR="00823866">
        <w:rPr>
          <w:rFonts w:asciiTheme="minorHAnsi" w:hAnsiTheme="minorHAnsi"/>
          <w:bCs w:val="0"/>
          <w:i/>
          <w:sz w:val="20"/>
          <w:szCs w:val="20"/>
          <w:u w:val="none"/>
        </w:rPr>
        <w:t>i</w:t>
      </w:r>
      <w:r w:rsidRPr="00D73943">
        <w:rPr>
          <w:rFonts w:asciiTheme="minorHAnsi" w:hAnsiTheme="minorHAnsi"/>
          <w:bCs w:val="0"/>
          <w:i/>
          <w:sz w:val="20"/>
          <w:szCs w:val="20"/>
          <w:u w:val="none"/>
        </w:rPr>
        <w:t xml:space="preserve"> odstraňte</w:t>
      </w:r>
    </w:p>
    <w:p w14:paraId="22B08786" w14:textId="77777777" w:rsidR="00014714" w:rsidRPr="00D73943" w:rsidRDefault="00014714" w:rsidP="00D27586">
      <w:pPr>
        <w:pStyle w:val="Zkladntext3"/>
        <w:tabs>
          <w:tab w:val="num" w:pos="993"/>
        </w:tabs>
        <w:spacing w:line="276" w:lineRule="auto"/>
        <w:ind w:left="993"/>
        <w:rPr>
          <w:rFonts w:asciiTheme="minorHAnsi" w:hAnsiTheme="minorHAnsi"/>
          <w:b w:val="0"/>
          <w:bCs w:val="0"/>
          <w:sz w:val="20"/>
          <w:szCs w:val="20"/>
          <w:u w:val="none"/>
        </w:rPr>
      </w:pPr>
    </w:p>
    <w:p w14:paraId="694BE30A" w14:textId="77777777" w:rsidR="008C616F" w:rsidRPr="00D73943" w:rsidRDefault="008C616F" w:rsidP="00D27586">
      <w:pPr>
        <w:pStyle w:val="Zkladntext3"/>
        <w:numPr>
          <w:ilvl w:val="0"/>
          <w:numId w:val="2"/>
        </w:numPr>
        <w:spacing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Uvedená cena je stanovena bez DPH. Sazba DPH bude účtována v zákonné výši účinné k datu uskutečnění zdanitelného plnění</w:t>
      </w:r>
      <w:r w:rsidR="0019095D" w:rsidRPr="00D73943">
        <w:rPr>
          <w:rFonts w:asciiTheme="minorHAnsi" w:hAnsiTheme="minorHAnsi"/>
          <w:b w:val="0"/>
          <w:bCs w:val="0"/>
          <w:sz w:val="20"/>
          <w:szCs w:val="20"/>
          <w:u w:val="none"/>
        </w:rPr>
        <w:t>, je-li zhotovitel plátcem DPH</w:t>
      </w:r>
      <w:r w:rsidR="002D0912" w:rsidRPr="00D73943">
        <w:rPr>
          <w:rFonts w:asciiTheme="minorHAnsi" w:hAnsiTheme="minorHAnsi"/>
          <w:b w:val="0"/>
          <w:bCs w:val="0"/>
          <w:sz w:val="20"/>
          <w:szCs w:val="20"/>
          <w:u w:val="none"/>
        </w:rPr>
        <w:t xml:space="preserve">. </w:t>
      </w:r>
    </w:p>
    <w:p w14:paraId="1F51DBCA" w14:textId="77777777" w:rsidR="00D27586" w:rsidRPr="00D73943" w:rsidRDefault="00D27586" w:rsidP="00D27586">
      <w:pPr>
        <w:pStyle w:val="Zkladntext3"/>
        <w:numPr>
          <w:ilvl w:val="0"/>
          <w:numId w:val="2"/>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Výše uvedená cena je sjednána jako nejvýše přípustná po celou dobu účinnosti této smlouvy. Jsou v ní zahrnuty veškeré náklady zhotovitele nezbytné pro řádné a včasné splnění předmětu smlouvy. Zhotovitel dále prohlašuje, že v ceně zohlednil veškeré možné okolnosti s ohledem na charakter a rozsah díla.</w:t>
      </w:r>
    </w:p>
    <w:p w14:paraId="2269901A" w14:textId="77777777" w:rsidR="00B1792C" w:rsidRPr="00D73943" w:rsidRDefault="00B1792C" w:rsidP="00D27586">
      <w:pPr>
        <w:pStyle w:val="Zkladntext3"/>
        <w:numPr>
          <w:ilvl w:val="0"/>
          <w:numId w:val="2"/>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Platba proběhne na základě faktury (daňového dokladu) vystavené zhotovitelem nejpozději do 15</w:t>
      </w:r>
      <w:r w:rsidR="00DC4B82" w:rsidRPr="00D73943">
        <w:rPr>
          <w:rFonts w:asciiTheme="minorHAnsi" w:hAnsiTheme="minorHAnsi"/>
          <w:b w:val="0"/>
          <w:bCs w:val="0"/>
          <w:sz w:val="20"/>
          <w:szCs w:val="20"/>
          <w:u w:val="none"/>
        </w:rPr>
        <w:t xml:space="preserve"> dnů ode dne</w:t>
      </w:r>
      <w:r w:rsidR="008258F4" w:rsidRPr="00D73943">
        <w:rPr>
          <w:rFonts w:asciiTheme="minorHAnsi" w:hAnsiTheme="minorHAnsi"/>
          <w:b w:val="0"/>
          <w:bCs w:val="0"/>
          <w:sz w:val="20"/>
          <w:szCs w:val="20"/>
          <w:u w:val="none"/>
        </w:rPr>
        <w:t>,</w:t>
      </w:r>
      <w:r w:rsidR="00CD788A" w:rsidRPr="00D73943">
        <w:rPr>
          <w:rFonts w:asciiTheme="minorHAnsi" w:hAnsiTheme="minorHAnsi"/>
          <w:b w:val="0"/>
          <w:bCs w:val="0"/>
          <w:sz w:val="20"/>
          <w:szCs w:val="20"/>
          <w:u w:val="none"/>
        </w:rPr>
        <w:t xml:space="preserve"> kdy bylo provedeno dílo </w:t>
      </w:r>
      <w:r w:rsidR="00DC4B82" w:rsidRPr="00D73943">
        <w:rPr>
          <w:rFonts w:asciiTheme="minorHAnsi" w:hAnsiTheme="minorHAnsi"/>
          <w:b w:val="0"/>
          <w:bCs w:val="0"/>
          <w:sz w:val="20"/>
          <w:szCs w:val="20"/>
          <w:u w:val="none"/>
        </w:rPr>
        <w:t>v přidělené lokalitě.</w:t>
      </w:r>
    </w:p>
    <w:p w14:paraId="46CA065E" w14:textId="77777777" w:rsidR="00D27586" w:rsidRPr="00D73943" w:rsidRDefault="00D27586" w:rsidP="00D27586">
      <w:pPr>
        <w:pStyle w:val="Zkladntext3"/>
        <w:spacing w:line="276" w:lineRule="auto"/>
        <w:rPr>
          <w:rFonts w:asciiTheme="minorHAnsi" w:hAnsiTheme="minorHAnsi"/>
          <w:b w:val="0"/>
          <w:bCs w:val="0"/>
          <w:sz w:val="20"/>
          <w:szCs w:val="20"/>
          <w:u w:val="none"/>
        </w:rPr>
      </w:pPr>
    </w:p>
    <w:p w14:paraId="4F632495" w14:textId="77777777" w:rsidR="008C616F" w:rsidRPr="00D73943" w:rsidRDefault="008C616F" w:rsidP="00DC4B82">
      <w:pPr>
        <w:pStyle w:val="Zkladntext3"/>
        <w:numPr>
          <w:ilvl w:val="0"/>
          <w:numId w:val="2"/>
        </w:numPr>
        <w:spacing w:after="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Podkladem k fakturaci </w:t>
      </w:r>
      <w:r w:rsidR="00C90792" w:rsidRPr="00D73943">
        <w:rPr>
          <w:rFonts w:asciiTheme="minorHAnsi" w:hAnsiTheme="minorHAnsi"/>
          <w:b w:val="0"/>
          <w:bCs w:val="0"/>
          <w:sz w:val="20"/>
          <w:szCs w:val="20"/>
          <w:u w:val="none"/>
        </w:rPr>
        <w:t xml:space="preserve">a přílohou faktury </w:t>
      </w:r>
      <w:r w:rsidRPr="00D73943">
        <w:rPr>
          <w:rFonts w:asciiTheme="minorHAnsi" w:hAnsiTheme="minorHAnsi"/>
          <w:b w:val="0"/>
          <w:bCs w:val="0"/>
          <w:sz w:val="20"/>
          <w:szCs w:val="20"/>
          <w:u w:val="none"/>
        </w:rPr>
        <w:t>je záznam</w:t>
      </w:r>
      <w:r w:rsidR="00C85DC7" w:rsidRPr="00D73943">
        <w:rPr>
          <w:rFonts w:asciiTheme="minorHAnsi" w:hAnsiTheme="minorHAnsi"/>
          <w:b w:val="0"/>
          <w:bCs w:val="0"/>
          <w:sz w:val="20"/>
          <w:szCs w:val="20"/>
          <w:u w:val="none"/>
        </w:rPr>
        <w:t xml:space="preserve"> o provedeném sečení v přidělené lokalitě</w:t>
      </w:r>
      <w:r w:rsidR="00EE3230" w:rsidRPr="00D73943">
        <w:rPr>
          <w:rFonts w:asciiTheme="minorHAnsi" w:hAnsiTheme="minorHAnsi"/>
          <w:b w:val="0"/>
          <w:bCs w:val="0"/>
          <w:sz w:val="20"/>
          <w:szCs w:val="20"/>
          <w:u w:val="none"/>
        </w:rPr>
        <w:t xml:space="preserve"> (záznam o provedení díla)</w:t>
      </w:r>
      <w:r w:rsidR="00C85DC7" w:rsidRPr="00D73943">
        <w:rPr>
          <w:rFonts w:asciiTheme="minorHAnsi" w:hAnsiTheme="minorHAnsi"/>
          <w:b w:val="0"/>
          <w:bCs w:val="0"/>
          <w:sz w:val="20"/>
          <w:szCs w:val="20"/>
          <w:u w:val="none"/>
        </w:rPr>
        <w:t xml:space="preserve"> </w:t>
      </w:r>
      <w:r w:rsidR="008258F4" w:rsidRPr="00D73943">
        <w:rPr>
          <w:rFonts w:asciiTheme="minorHAnsi" w:hAnsiTheme="minorHAnsi"/>
          <w:b w:val="0"/>
          <w:bCs w:val="0"/>
          <w:sz w:val="20"/>
          <w:szCs w:val="20"/>
          <w:u w:val="none"/>
        </w:rPr>
        <w:t xml:space="preserve">písemně </w:t>
      </w:r>
      <w:r w:rsidR="00C85DC7" w:rsidRPr="00D73943">
        <w:rPr>
          <w:rFonts w:asciiTheme="minorHAnsi" w:hAnsiTheme="minorHAnsi"/>
          <w:b w:val="0"/>
          <w:bCs w:val="0"/>
          <w:sz w:val="20"/>
          <w:szCs w:val="20"/>
          <w:u w:val="none"/>
        </w:rPr>
        <w:t xml:space="preserve">potvrzený vedoucím střediska městské zeleně </w:t>
      </w:r>
      <w:r w:rsidR="008258F4" w:rsidRPr="00D73943">
        <w:rPr>
          <w:rFonts w:asciiTheme="minorHAnsi" w:hAnsiTheme="minorHAnsi"/>
          <w:b w:val="0"/>
          <w:bCs w:val="0"/>
          <w:sz w:val="20"/>
          <w:szCs w:val="20"/>
          <w:u w:val="none"/>
        </w:rPr>
        <w:t>objednatele</w:t>
      </w:r>
      <w:r w:rsidR="00C85DC7" w:rsidRPr="00D73943">
        <w:rPr>
          <w:rFonts w:asciiTheme="minorHAnsi" w:hAnsiTheme="minorHAnsi"/>
          <w:b w:val="0"/>
          <w:bCs w:val="0"/>
          <w:sz w:val="20"/>
          <w:szCs w:val="20"/>
          <w:u w:val="none"/>
        </w:rPr>
        <w:t xml:space="preserve"> nebo jiným pověřeným pracovníkem </w:t>
      </w:r>
      <w:r w:rsidR="003F41CD" w:rsidRPr="00D73943">
        <w:rPr>
          <w:rFonts w:asciiTheme="minorHAnsi" w:hAnsiTheme="minorHAnsi"/>
          <w:b w:val="0"/>
          <w:bCs w:val="0"/>
          <w:sz w:val="20"/>
          <w:szCs w:val="20"/>
          <w:u w:val="none"/>
        </w:rPr>
        <w:t>objednatele (</w:t>
      </w:r>
      <w:r w:rsidR="00C85DC7" w:rsidRPr="00D73943">
        <w:rPr>
          <w:rFonts w:asciiTheme="minorHAnsi" w:hAnsiTheme="minorHAnsi"/>
          <w:b w:val="0"/>
          <w:bCs w:val="0"/>
          <w:sz w:val="20"/>
          <w:szCs w:val="20"/>
          <w:u w:val="none"/>
        </w:rPr>
        <w:t>Správy městské zeleně, čištění města a hřbitovů</w:t>
      </w:r>
      <w:r w:rsidR="003F41CD" w:rsidRPr="00D73943">
        <w:rPr>
          <w:rFonts w:asciiTheme="minorHAnsi" w:hAnsiTheme="minorHAnsi"/>
          <w:b w:val="0"/>
          <w:bCs w:val="0"/>
          <w:sz w:val="20"/>
          <w:szCs w:val="20"/>
          <w:u w:val="none"/>
        </w:rPr>
        <w:t>)</w:t>
      </w:r>
      <w:r w:rsidRPr="00D73943">
        <w:rPr>
          <w:rFonts w:asciiTheme="minorHAnsi" w:hAnsiTheme="minorHAnsi"/>
          <w:b w:val="0"/>
          <w:bCs w:val="0"/>
          <w:sz w:val="20"/>
          <w:szCs w:val="20"/>
          <w:u w:val="none"/>
        </w:rPr>
        <w:t>.</w:t>
      </w:r>
    </w:p>
    <w:p w14:paraId="297F3934" w14:textId="77777777" w:rsidR="008C616F" w:rsidRPr="00D73943" w:rsidRDefault="00DC4B82" w:rsidP="00DC4B82">
      <w:pPr>
        <w:pStyle w:val="Zkladntext3"/>
        <w:numPr>
          <w:ilvl w:val="0"/>
          <w:numId w:val="2"/>
        </w:numPr>
        <w:spacing w:after="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Splatnost faktury se sjednává na 14 dnů ode dne písemného vystavení faktury zhotovitelem </w:t>
      </w:r>
      <w:r w:rsidR="00BB2EBF">
        <w:rPr>
          <w:rFonts w:asciiTheme="minorHAnsi" w:hAnsiTheme="minorHAnsi"/>
          <w:b w:val="0"/>
          <w:bCs w:val="0"/>
          <w:sz w:val="20"/>
          <w:szCs w:val="20"/>
          <w:u w:val="none"/>
        </w:rPr>
        <w:t xml:space="preserve">                 </w:t>
      </w:r>
      <w:r w:rsidRPr="00D73943">
        <w:rPr>
          <w:rFonts w:asciiTheme="minorHAnsi" w:hAnsiTheme="minorHAnsi"/>
          <w:b w:val="0"/>
          <w:bCs w:val="0"/>
          <w:sz w:val="20"/>
          <w:szCs w:val="20"/>
          <w:u w:val="none"/>
        </w:rPr>
        <w:t xml:space="preserve">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 </w:t>
      </w:r>
    </w:p>
    <w:p w14:paraId="10C247E6" w14:textId="77777777" w:rsidR="00E352EC" w:rsidRPr="00D73943" w:rsidRDefault="00E352EC" w:rsidP="004F70F6">
      <w:pPr>
        <w:pStyle w:val="Zkladntext3"/>
        <w:numPr>
          <w:ilvl w:val="0"/>
          <w:numId w:val="2"/>
        </w:numPr>
        <w:spacing w:after="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Faktura bude mít náležitosti daňového dokladu ve smyslu </w:t>
      </w:r>
      <w:r w:rsidR="004F70F6" w:rsidRPr="00D73943">
        <w:rPr>
          <w:rFonts w:asciiTheme="minorHAnsi" w:hAnsiTheme="minorHAnsi"/>
          <w:b w:val="0"/>
          <w:bCs w:val="0"/>
          <w:sz w:val="20"/>
          <w:szCs w:val="20"/>
          <w:u w:val="none"/>
        </w:rPr>
        <w:t xml:space="preserve">zákona č. 235/2004 Sb., o dani z přidané hodnoty, ve znění pozdějších předpisů (dále jen „ZDPH“), a to </w:t>
      </w:r>
      <w:r w:rsidR="00512300" w:rsidRPr="00D73943">
        <w:rPr>
          <w:rFonts w:asciiTheme="minorHAnsi" w:hAnsiTheme="minorHAnsi"/>
          <w:b w:val="0"/>
          <w:bCs w:val="0"/>
          <w:sz w:val="20"/>
          <w:szCs w:val="20"/>
          <w:u w:val="none"/>
        </w:rPr>
        <w:t>je-li zhotovitel plátcem DPH</w:t>
      </w:r>
      <w:r w:rsidR="004F70F6" w:rsidRPr="00D73943">
        <w:rPr>
          <w:rFonts w:asciiTheme="minorHAnsi" w:hAnsiTheme="minorHAnsi"/>
          <w:b w:val="0"/>
          <w:bCs w:val="0"/>
          <w:sz w:val="20"/>
          <w:szCs w:val="20"/>
          <w:u w:val="none"/>
        </w:rPr>
        <w:t>,</w:t>
      </w:r>
      <w:r w:rsidR="00512300" w:rsidRPr="00D73943">
        <w:rPr>
          <w:rFonts w:asciiTheme="minorHAnsi" w:hAnsiTheme="minorHAnsi"/>
          <w:b w:val="0"/>
          <w:bCs w:val="0"/>
          <w:sz w:val="20"/>
          <w:szCs w:val="20"/>
          <w:u w:val="none"/>
        </w:rPr>
        <w:t xml:space="preserve"> </w:t>
      </w:r>
      <w:r w:rsidRPr="00D73943">
        <w:rPr>
          <w:rFonts w:asciiTheme="minorHAnsi" w:hAnsiTheme="minorHAnsi"/>
          <w:b w:val="0"/>
          <w:bCs w:val="0"/>
          <w:sz w:val="20"/>
          <w:szCs w:val="20"/>
          <w:u w:val="none"/>
        </w:rPr>
        <w:t>a splňovat i další obsahové a formální náležitosti dle platných právních předpisů.</w:t>
      </w:r>
    </w:p>
    <w:p w14:paraId="084D0B64" w14:textId="77777777" w:rsidR="00F0688E" w:rsidRPr="00D73943" w:rsidRDefault="00C90792" w:rsidP="00F0688E">
      <w:pPr>
        <w:pStyle w:val="Odstavecseseznamem"/>
        <w:numPr>
          <w:ilvl w:val="0"/>
          <w:numId w:val="2"/>
        </w:numPr>
        <w:jc w:val="both"/>
        <w:rPr>
          <w:rFonts w:asciiTheme="minorHAnsi" w:hAnsiTheme="minorHAnsi"/>
          <w:sz w:val="20"/>
          <w:szCs w:val="20"/>
        </w:rPr>
      </w:pPr>
      <w:r w:rsidRPr="00D73943">
        <w:rPr>
          <w:rFonts w:asciiTheme="minorHAnsi" w:hAnsiTheme="minorHAnsi"/>
          <w:sz w:val="20"/>
          <w:szCs w:val="20"/>
        </w:rPr>
        <w:t xml:space="preserve">Objednatel si vyhrazuje právo vrátit fakturu zhotoviteli bez úhrady, jestliže nebude mít sjednané nebo zákonem stanovené náležitosti, nebo její součástí nebude výše uvedená příloha. </w:t>
      </w:r>
      <w:r w:rsidR="00F0688E" w:rsidRPr="00D73943">
        <w:rPr>
          <w:rFonts w:asciiTheme="minorHAnsi" w:hAnsiTheme="minorHAnsi"/>
          <w:sz w:val="20"/>
          <w:szCs w:val="20"/>
        </w:rPr>
        <w:t xml:space="preserve">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 </w:t>
      </w:r>
    </w:p>
    <w:p w14:paraId="0EBA9DB9" w14:textId="77777777" w:rsidR="00F0688E" w:rsidRPr="00D73943" w:rsidRDefault="00F0688E" w:rsidP="00F0688E">
      <w:pPr>
        <w:pStyle w:val="Odstavecseseznamem"/>
        <w:spacing w:after="240" w:line="276" w:lineRule="auto"/>
        <w:jc w:val="both"/>
        <w:rPr>
          <w:rFonts w:asciiTheme="minorHAnsi" w:hAnsiTheme="minorHAnsi"/>
          <w:sz w:val="20"/>
          <w:szCs w:val="20"/>
        </w:rPr>
      </w:pPr>
    </w:p>
    <w:p w14:paraId="284183FF" w14:textId="77777777" w:rsidR="00982A6E" w:rsidRPr="00D73943" w:rsidRDefault="00512300" w:rsidP="00982A6E">
      <w:pPr>
        <w:pStyle w:val="Odstavecseseznamem"/>
        <w:numPr>
          <w:ilvl w:val="0"/>
          <w:numId w:val="2"/>
        </w:numPr>
        <w:spacing w:after="240" w:line="276" w:lineRule="auto"/>
        <w:jc w:val="both"/>
        <w:rPr>
          <w:rFonts w:asciiTheme="minorHAnsi" w:hAnsiTheme="minorHAnsi"/>
          <w:sz w:val="20"/>
          <w:szCs w:val="20"/>
        </w:rPr>
      </w:pPr>
      <w:r w:rsidRPr="00D73943">
        <w:rPr>
          <w:rFonts w:asciiTheme="minorHAnsi" w:hAnsiTheme="minorHAnsi"/>
          <w:sz w:val="20"/>
          <w:szCs w:val="20"/>
        </w:rPr>
        <w:t>Stane-li se zhotovitel – plátce DPH</w:t>
      </w:r>
      <w:r w:rsidR="00982A6E" w:rsidRPr="00D73943">
        <w:rPr>
          <w:rFonts w:asciiTheme="minorHAnsi" w:hAnsiTheme="minorHAnsi"/>
          <w:sz w:val="20"/>
          <w:szCs w:val="20"/>
        </w:rPr>
        <w:t xml:space="preserve"> nespolehlivým plátcem ve smyslu </w:t>
      </w:r>
      <w:proofErr w:type="spellStart"/>
      <w:r w:rsidR="00982A6E" w:rsidRPr="00D73943">
        <w:rPr>
          <w:rFonts w:asciiTheme="minorHAnsi" w:hAnsiTheme="minorHAnsi"/>
          <w:sz w:val="20"/>
          <w:szCs w:val="20"/>
        </w:rPr>
        <w:t>ust</w:t>
      </w:r>
      <w:proofErr w:type="spellEnd"/>
      <w:r w:rsidR="00982A6E" w:rsidRPr="00D73943">
        <w:rPr>
          <w:rFonts w:asciiTheme="minorHAnsi" w:hAnsiTheme="minorHAnsi"/>
          <w:sz w:val="20"/>
          <w:szCs w:val="20"/>
        </w:rPr>
        <w:t>. § 106a ZDPH, je povinen neprodleně o tomto informovat objednatele.</w:t>
      </w:r>
    </w:p>
    <w:p w14:paraId="7471938B" w14:textId="77777777" w:rsidR="00982A6E" w:rsidRPr="00D73943" w:rsidRDefault="00982A6E" w:rsidP="00982A6E">
      <w:pPr>
        <w:pStyle w:val="Odstavecseseznamem"/>
        <w:spacing w:after="240" w:line="276" w:lineRule="auto"/>
        <w:jc w:val="both"/>
        <w:rPr>
          <w:rFonts w:asciiTheme="minorHAnsi" w:hAnsiTheme="minorHAnsi"/>
          <w:sz w:val="20"/>
          <w:szCs w:val="20"/>
        </w:rPr>
      </w:pPr>
    </w:p>
    <w:p w14:paraId="44362765" w14:textId="77777777" w:rsidR="00816BAF" w:rsidRPr="00D73943" w:rsidRDefault="00982A6E" w:rsidP="00982A6E">
      <w:pPr>
        <w:pStyle w:val="Odstavecseseznamem"/>
        <w:numPr>
          <w:ilvl w:val="0"/>
          <w:numId w:val="2"/>
        </w:numPr>
        <w:spacing w:before="240" w:after="240" w:line="276" w:lineRule="auto"/>
        <w:jc w:val="both"/>
        <w:rPr>
          <w:rFonts w:asciiTheme="minorHAnsi" w:hAnsiTheme="minorHAnsi"/>
          <w:sz w:val="20"/>
          <w:szCs w:val="20"/>
        </w:rPr>
      </w:pPr>
      <w:r w:rsidRPr="00D73943">
        <w:rPr>
          <w:rFonts w:asciiTheme="minorHAnsi" w:hAnsiTheme="minorHAnsi"/>
          <w:sz w:val="20"/>
          <w:szCs w:val="20"/>
        </w:rPr>
        <w:t>Pokud je v okamžiku uskutečnění zdanitelného plnění dle této smlouvy o poskytovateli zdanitelného plnění (zhotovitel</w:t>
      </w:r>
      <w:r w:rsidR="00512300" w:rsidRPr="00D73943">
        <w:rPr>
          <w:rFonts w:asciiTheme="minorHAnsi" w:hAnsiTheme="minorHAnsi"/>
          <w:sz w:val="20"/>
          <w:szCs w:val="20"/>
        </w:rPr>
        <w:t>i – plátci DPH</w:t>
      </w:r>
      <w:r w:rsidRPr="00D73943">
        <w:rPr>
          <w:rFonts w:asciiTheme="minorHAnsi" w:hAnsiTheme="minorHAnsi"/>
          <w:sz w:val="20"/>
          <w:szCs w:val="20"/>
        </w:rPr>
        <w:t>) zveřejněna způsobem umožňujícím dálkový přístup informace, že je nespolehlivým plátcem, je objednatel oprávněn část ceny za předmět plnění odpovídající dani z přidané hodnoty uhradit přímo na účet správce daně v souladu s </w:t>
      </w:r>
      <w:proofErr w:type="spellStart"/>
      <w:r w:rsidRPr="00D73943">
        <w:rPr>
          <w:rFonts w:asciiTheme="minorHAnsi" w:hAnsiTheme="minorHAnsi"/>
          <w:sz w:val="20"/>
          <w:szCs w:val="20"/>
        </w:rPr>
        <w:t>ust</w:t>
      </w:r>
      <w:proofErr w:type="spellEnd"/>
      <w:r w:rsidRPr="00D73943">
        <w:rPr>
          <w:rFonts w:asciiTheme="minorHAnsi" w:hAnsiTheme="minorHAnsi"/>
          <w:sz w:val="20"/>
          <w:szCs w:val="20"/>
        </w:rPr>
        <w:t>. § 109a ZDPH. O tuto část bude ponížena cena a zhotovitel obdrží pouze cenu plnění bez DPH.</w:t>
      </w:r>
    </w:p>
    <w:p w14:paraId="6C9216BE" w14:textId="77777777" w:rsidR="00395FBC" w:rsidRPr="00D73943" w:rsidRDefault="00395FBC" w:rsidP="00395FBC">
      <w:pPr>
        <w:pStyle w:val="Odstavecseseznamem"/>
        <w:spacing w:before="240" w:after="240" w:line="276" w:lineRule="auto"/>
        <w:jc w:val="both"/>
        <w:rPr>
          <w:rFonts w:asciiTheme="minorHAnsi" w:hAnsiTheme="minorHAnsi"/>
          <w:sz w:val="20"/>
          <w:szCs w:val="20"/>
        </w:rPr>
      </w:pPr>
    </w:p>
    <w:p w14:paraId="3B7F7B0C" w14:textId="77777777" w:rsidR="00E83515" w:rsidRPr="00A57C78" w:rsidRDefault="00395FBC" w:rsidP="00A57C78">
      <w:pPr>
        <w:pStyle w:val="Odstavecseseznamem"/>
        <w:numPr>
          <w:ilvl w:val="0"/>
          <w:numId w:val="2"/>
        </w:numPr>
        <w:spacing w:before="240" w:after="240" w:line="276" w:lineRule="auto"/>
        <w:jc w:val="both"/>
        <w:rPr>
          <w:rFonts w:asciiTheme="minorHAnsi" w:hAnsiTheme="minorHAnsi"/>
          <w:sz w:val="20"/>
          <w:szCs w:val="20"/>
        </w:rPr>
      </w:pPr>
      <w:r w:rsidRPr="00D73943">
        <w:rPr>
          <w:rFonts w:asciiTheme="minorHAnsi" w:hAnsiTheme="minorHAnsi"/>
          <w:sz w:val="20"/>
          <w:szCs w:val="20"/>
        </w:rPr>
        <w:lastRenderedPageBreak/>
        <w:t>Dojde-li po uzavření smlouvy ke změně účtu zhotovitele, který je zveřejněn na stránkách Finanční správy ČR, je zhotovitel povinen o tom neprodleně informovat objednatele.</w:t>
      </w:r>
    </w:p>
    <w:p w14:paraId="24A0574C" w14:textId="77777777" w:rsidR="00E83515" w:rsidRDefault="00E83515" w:rsidP="00D27586">
      <w:pPr>
        <w:pStyle w:val="Zkladntext3"/>
        <w:spacing w:line="276" w:lineRule="auto"/>
        <w:jc w:val="center"/>
        <w:rPr>
          <w:rFonts w:asciiTheme="minorHAnsi" w:hAnsiTheme="minorHAnsi"/>
          <w:sz w:val="20"/>
          <w:szCs w:val="20"/>
          <w:u w:val="none"/>
        </w:rPr>
      </w:pPr>
    </w:p>
    <w:p w14:paraId="3641D394" w14:textId="77777777" w:rsidR="00AA4A15" w:rsidRPr="00D73943" w:rsidRDefault="00AA4A15"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V.</w:t>
      </w:r>
    </w:p>
    <w:p w14:paraId="165EADDC" w14:textId="77777777" w:rsidR="00AA4A15" w:rsidRPr="00D73943" w:rsidRDefault="00AA4A15"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Sankce</w:t>
      </w:r>
    </w:p>
    <w:p w14:paraId="49408346" w14:textId="77777777" w:rsidR="00B309A7" w:rsidRPr="00D73943" w:rsidRDefault="00B309A7" w:rsidP="00D27586">
      <w:pPr>
        <w:pStyle w:val="Zkladntext3"/>
        <w:spacing w:line="276" w:lineRule="auto"/>
        <w:jc w:val="center"/>
        <w:rPr>
          <w:rFonts w:asciiTheme="minorHAnsi" w:hAnsiTheme="minorHAnsi"/>
          <w:sz w:val="20"/>
          <w:szCs w:val="20"/>
          <w:u w:val="none"/>
        </w:rPr>
      </w:pPr>
    </w:p>
    <w:p w14:paraId="4AF8F0AB" w14:textId="77777777" w:rsidR="00AA4A15" w:rsidRPr="00D73943" w:rsidRDefault="00AA4A15" w:rsidP="004934FB">
      <w:pPr>
        <w:pStyle w:val="Zkladntext3"/>
        <w:numPr>
          <w:ilvl w:val="0"/>
          <w:numId w:val="8"/>
        </w:numPr>
        <w:spacing w:line="276" w:lineRule="auto"/>
        <w:jc w:val="both"/>
        <w:rPr>
          <w:rFonts w:asciiTheme="minorHAnsi" w:hAnsiTheme="minorHAnsi"/>
          <w:b w:val="0"/>
          <w:sz w:val="20"/>
          <w:szCs w:val="20"/>
          <w:u w:val="none"/>
        </w:rPr>
      </w:pPr>
      <w:r w:rsidRPr="00D73943">
        <w:rPr>
          <w:rFonts w:asciiTheme="minorHAnsi" w:hAnsiTheme="minorHAnsi"/>
          <w:b w:val="0"/>
          <w:sz w:val="20"/>
          <w:szCs w:val="20"/>
          <w:u w:val="none"/>
        </w:rPr>
        <w:t>V případě prodlení objednatele se zaplacením řádně provedeného díla je zhotovitel oprávněn účtovat objednateli smluvní pokutu ve výši 0,1% z dlužné částky za každý započatý den prodlení.</w:t>
      </w:r>
    </w:p>
    <w:p w14:paraId="4B359A99" w14:textId="77777777" w:rsidR="00AA4A15" w:rsidRPr="00D73943" w:rsidRDefault="00AA4A15" w:rsidP="004934FB">
      <w:pPr>
        <w:pStyle w:val="Zkladntext3"/>
        <w:numPr>
          <w:ilvl w:val="0"/>
          <w:numId w:val="8"/>
        </w:numPr>
        <w:spacing w:before="240" w:line="276" w:lineRule="auto"/>
        <w:jc w:val="both"/>
        <w:rPr>
          <w:rFonts w:asciiTheme="minorHAnsi" w:hAnsiTheme="minorHAnsi"/>
          <w:b w:val="0"/>
          <w:sz w:val="20"/>
          <w:szCs w:val="20"/>
          <w:u w:val="none"/>
        </w:rPr>
      </w:pPr>
      <w:r w:rsidRPr="00D73943">
        <w:rPr>
          <w:rFonts w:asciiTheme="minorHAnsi" w:hAnsiTheme="minorHAnsi"/>
          <w:b w:val="0"/>
          <w:sz w:val="20"/>
          <w:szCs w:val="20"/>
          <w:u w:val="none"/>
        </w:rPr>
        <w:t>V případě prodlení zhotovitele se zahájením nebo řádným provedením díla je objednatel oprávněn účtovat zhotoviteli smluvní pokutu ve výši 0,1</w:t>
      </w:r>
      <w:r w:rsidR="00164797" w:rsidRPr="00D73943">
        <w:rPr>
          <w:rFonts w:asciiTheme="minorHAnsi" w:hAnsiTheme="minorHAnsi"/>
          <w:b w:val="0"/>
          <w:sz w:val="20"/>
          <w:szCs w:val="20"/>
          <w:u w:val="none"/>
        </w:rPr>
        <w:t xml:space="preserve"> </w:t>
      </w:r>
      <w:r w:rsidRPr="00D73943">
        <w:rPr>
          <w:rFonts w:asciiTheme="minorHAnsi" w:hAnsiTheme="minorHAnsi"/>
          <w:b w:val="0"/>
          <w:sz w:val="20"/>
          <w:szCs w:val="20"/>
          <w:u w:val="none"/>
        </w:rPr>
        <w:t>% z ceny díla</w:t>
      </w:r>
      <w:r w:rsidR="00643C07" w:rsidRPr="00D73943">
        <w:rPr>
          <w:rFonts w:asciiTheme="minorHAnsi" w:hAnsiTheme="minorHAnsi"/>
          <w:b w:val="0"/>
          <w:sz w:val="20"/>
          <w:szCs w:val="20"/>
          <w:u w:val="none"/>
        </w:rPr>
        <w:t xml:space="preserve"> </w:t>
      </w:r>
      <w:r w:rsidR="00E83515">
        <w:rPr>
          <w:rFonts w:asciiTheme="minorHAnsi" w:hAnsiTheme="minorHAnsi"/>
          <w:b w:val="0"/>
          <w:sz w:val="20"/>
          <w:szCs w:val="20"/>
          <w:u w:val="none"/>
        </w:rPr>
        <w:t>vč.</w:t>
      </w:r>
      <w:r w:rsidR="00643C07" w:rsidRPr="00D73943">
        <w:rPr>
          <w:rFonts w:asciiTheme="minorHAnsi" w:hAnsiTheme="minorHAnsi"/>
          <w:b w:val="0"/>
          <w:sz w:val="20"/>
          <w:szCs w:val="20"/>
          <w:u w:val="none"/>
        </w:rPr>
        <w:t xml:space="preserve"> DPH </w:t>
      </w:r>
      <w:r w:rsidR="00835671" w:rsidRPr="00D73943">
        <w:rPr>
          <w:rFonts w:asciiTheme="minorHAnsi" w:hAnsiTheme="minorHAnsi"/>
          <w:b w:val="0"/>
          <w:sz w:val="20"/>
          <w:szCs w:val="20"/>
          <w:u w:val="none"/>
        </w:rPr>
        <w:t>(</w:t>
      </w:r>
      <w:r w:rsidR="00E403CA" w:rsidRPr="00D73943">
        <w:rPr>
          <w:rFonts w:asciiTheme="minorHAnsi" w:hAnsiTheme="minorHAnsi"/>
          <w:b w:val="0"/>
          <w:sz w:val="20"/>
          <w:szCs w:val="20"/>
          <w:u w:val="none"/>
        </w:rPr>
        <w:t xml:space="preserve">v rozsahu </w:t>
      </w:r>
      <w:r w:rsidR="00164797" w:rsidRPr="00D73943">
        <w:rPr>
          <w:rFonts w:asciiTheme="minorHAnsi" w:hAnsiTheme="minorHAnsi"/>
          <w:b w:val="0"/>
          <w:sz w:val="20"/>
          <w:szCs w:val="20"/>
          <w:u w:val="none"/>
        </w:rPr>
        <w:t xml:space="preserve">příslušného </w:t>
      </w:r>
      <w:r w:rsidR="00835671" w:rsidRPr="00D73943">
        <w:rPr>
          <w:rFonts w:asciiTheme="minorHAnsi" w:hAnsiTheme="minorHAnsi"/>
          <w:b w:val="0"/>
          <w:sz w:val="20"/>
          <w:szCs w:val="20"/>
          <w:u w:val="none"/>
        </w:rPr>
        <w:t>počtu m</w:t>
      </w:r>
      <w:r w:rsidR="00835671" w:rsidRPr="00D73943">
        <w:rPr>
          <w:rFonts w:asciiTheme="minorHAnsi" w:hAnsiTheme="minorHAnsi"/>
          <w:b w:val="0"/>
          <w:sz w:val="20"/>
          <w:szCs w:val="20"/>
          <w:u w:val="none"/>
          <w:vertAlign w:val="superscript"/>
        </w:rPr>
        <w:t>2</w:t>
      </w:r>
      <w:r w:rsidR="00164797" w:rsidRPr="00D73943">
        <w:rPr>
          <w:rFonts w:asciiTheme="minorHAnsi" w:hAnsiTheme="minorHAnsi"/>
          <w:b w:val="0"/>
          <w:sz w:val="20"/>
          <w:szCs w:val="20"/>
          <w:u w:val="none"/>
          <w:vertAlign w:val="superscript"/>
        </w:rPr>
        <w:t xml:space="preserve"> </w:t>
      </w:r>
      <w:r w:rsidR="00164797" w:rsidRPr="00D73943">
        <w:rPr>
          <w:rFonts w:asciiTheme="minorHAnsi" w:hAnsiTheme="minorHAnsi"/>
          <w:b w:val="0"/>
          <w:sz w:val="20"/>
          <w:szCs w:val="20"/>
          <w:u w:val="none"/>
        </w:rPr>
        <w:t>p</w:t>
      </w:r>
      <w:r w:rsidR="00DD0D1B" w:rsidRPr="00D73943">
        <w:rPr>
          <w:rFonts w:asciiTheme="minorHAnsi" w:hAnsiTheme="minorHAnsi"/>
          <w:b w:val="0"/>
          <w:sz w:val="20"/>
          <w:szCs w:val="20"/>
          <w:u w:val="none"/>
        </w:rPr>
        <w:t>lochy</w:t>
      </w:r>
      <w:r w:rsidR="00164797" w:rsidRPr="00D73943">
        <w:rPr>
          <w:rFonts w:asciiTheme="minorHAnsi" w:hAnsiTheme="minorHAnsi"/>
          <w:b w:val="0"/>
          <w:sz w:val="20"/>
          <w:szCs w:val="20"/>
          <w:u w:val="none"/>
          <w:vertAlign w:val="superscript"/>
        </w:rPr>
        <w:t xml:space="preserve"> </w:t>
      </w:r>
      <w:r w:rsidR="00164797" w:rsidRPr="00D73943">
        <w:rPr>
          <w:rFonts w:asciiTheme="minorHAnsi" w:hAnsiTheme="minorHAnsi"/>
          <w:b w:val="0"/>
          <w:sz w:val="20"/>
          <w:szCs w:val="20"/>
          <w:u w:val="none"/>
        </w:rPr>
        <w:t>díla</w:t>
      </w:r>
      <w:r w:rsidR="00835671" w:rsidRPr="00D73943">
        <w:rPr>
          <w:rFonts w:asciiTheme="minorHAnsi" w:hAnsiTheme="minorHAnsi"/>
          <w:b w:val="0"/>
          <w:sz w:val="20"/>
          <w:szCs w:val="20"/>
          <w:u w:val="none"/>
        </w:rPr>
        <w:t xml:space="preserve">) </w:t>
      </w:r>
      <w:r w:rsidRPr="00D73943">
        <w:rPr>
          <w:rFonts w:asciiTheme="minorHAnsi" w:hAnsiTheme="minorHAnsi"/>
          <w:b w:val="0"/>
          <w:sz w:val="20"/>
          <w:szCs w:val="20"/>
          <w:u w:val="none"/>
        </w:rPr>
        <w:t>za každý započatý den prodlení</w:t>
      </w:r>
      <w:r w:rsidR="00835671" w:rsidRPr="00D73943">
        <w:rPr>
          <w:rFonts w:asciiTheme="minorHAnsi" w:hAnsiTheme="minorHAnsi"/>
          <w:b w:val="0"/>
          <w:sz w:val="20"/>
          <w:szCs w:val="20"/>
          <w:u w:val="none"/>
        </w:rPr>
        <w:t>.</w:t>
      </w:r>
      <w:r w:rsidR="00643C07" w:rsidRPr="00D73943">
        <w:rPr>
          <w:rFonts w:asciiTheme="minorHAnsi" w:hAnsiTheme="minorHAnsi"/>
          <w:b w:val="0"/>
          <w:sz w:val="20"/>
          <w:szCs w:val="20"/>
          <w:u w:val="none"/>
        </w:rPr>
        <w:t xml:space="preserve"> </w:t>
      </w:r>
    </w:p>
    <w:p w14:paraId="6278CE8D" w14:textId="77777777" w:rsidR="00AA4A15" w:rsidRPr="00D73943" w:rsidRDefault="00AA4A15" w:rsidP="004934FB">
      <w:pPr>
        <w:pStyle w:val="Zkladntext3"/>
        <w:numPr>
          <w:ilvl w:val="0"/>
          <w:numId w:val="8"/>
        </w:numPr>
        <w:spacing w:before="240" w:line="276" w:lineRule="auto"/>
        <w:jc w:val="both"/>
        <w:rPr>
          <w:rFonts w:asciiTheme="minorHAnsi" w:hAnsiTheme="minorHAnsi"/>
          <w:b w:val="0"/>
          <w:sz w:val="20"/>
          <w:szCs w:val="20"/>
          <w:u w:val="none"/>
        </w:rPr>
      </w:pPr>
      <w:r w:rsidRPr="00D73943">
        <w:rPr>
          <w:rFonts w:asciiTheme="minorHAnsi" w:hAnsiTheme="minorHAnsi"/>
          <w:b w:val="0"/>
          <w:sz w:val="20"/>
          <w:szCs w:val="20"/>
          <w:u w:val="none"/>
        </w:rPr>
        <w:t>V případě porušení předp</w:t>
      </w:r>
      <w:r w:rsidR="006C33AF" w:rsidRPr="00D73943">
        <w:rPr>
          <w:rFonts w:asciiTheme="minorHAnsi" w:hAnsiTheme="minorHAnsi"/>
          <w:b w:val="0"/>
          <w:sz w:val="20"/>
          <w:szCs w:val="20"/>
          <w:u w:val="none"/>
        </w:rPr>
        <w:t>i</w:t>
      </w:r>
      <w:r w:rsidRPr="00D73943">
        <w:rPr>
          <w:rFonts w:asciiTheme="minorHAnsi" w:hAnsiTheme="minorHAnsi"/>
          <w:b w:val="0"/>
          <w:sz w:val="20"/>
          <w:szCs w:val="20"/>
          <w:u w:val="none"/>
        </w:rPr>
        <w:t>s</w:t>
      </w:r>
      <w:r w:rsidR="006C33AF" w:rsidRPr="00D73943">
        <w:rPr>
          <w:rFonts w:asciiTheme="minorHAnsi" w:hAnsiTheme="minorHAnsi"/>
          <w:b w:val="0"/>
          <w:sz w:val="20"/>
          <w:szCs w:val="20"/>
          <w:u w:val="none"/>
        </w:rPr>
        <w:t>ů</w:t>
      </w:r>
      <w:r w:rsidRPr="00D73943">
        <w:rPr>
          <w:rFonts w:asciiTheme="minorHAnsi" w:hAnsiTheme="minorHAnsi"/>
          <w:b w:val="0"/>
          <w:sz w:val="20"/>
          <w:szCs w:val="20"/>
          <w:u w:val="none"/>
        </w:rPr>
        <w:t xml:space="preserve"> upravujících bezpečnost a zdraví při prác</w:t>
      </w:r>
      <w:r w:rsidR="00D35275" w:rsidRPr="00D73943">
        <w:rPr>
          <w:rFonts w:asciiTheme="minorHAnsi" w:hAnsiTheme="minorHAnsi"/>
          <w:b w:val="0"/>
          <w:sz w:val="20"/>
          <w:szCs w:val="20"/>
          <w:u w:val="none"/>
        </w:rPr>
        <w:t>i</w:t>
      </w:r>
      <w:r w:rsidRPr="00D73943">
        <w:rPr>
          <w:rFonts w:asciiTheme="minorHAnsi" w:hAnsiTheme="minorHAnsi"/>
          <w:b w:val="0"/>
          <w:sz w:val="20"/>
          <w:szCs w:val="20"/>
          <w:u w:val="none"/>
        </w:rPr>
        <w:t xml:space="preserve"> je objednatel oprávněn účtovat zhotoviteli smluvní pokutu ve výši 500,- Kč za každé jednotlivé takové porušení</w:t>
      </w:r>
      <w:r w:rsidR="00806612" w:rsidRPr="00D73943">
        <w:rPr>
          <w:rFonts w:asciiTheme="minorHAnsi" w:hAnsiTheme="minorHAnsi"/>
          <w:b w:val="0"/>
          <w:sz w:val="20"/>
          <w:szCs w:val="20"/>
          <w:u w:val="none"/>
        </w:rPr>
        <w:t>.</w:t>
      </w:r>
    </w:p>
    <w:p w14:paraId="4F98D170" w14:textId="77777777" w:rsidR="00050CB8" w:rsidRPr="00D73943" w:rsidRDefault="00050CB8" w:rsidP="004934FB">
      <w:pPr>
        <w:pStyle w:val="Odstavecseseznamem"/>
        <w:jc w:val="both"/>
        <w:rPr>
          <w:rFonts w:asciiTheme="minorHAnsi" w:hAnsiTheme="minorHAnsi"/>
          <w:bCs/>
          <w:sz w:val="20"/>
          <w:szCs w:val="20"/>
        </w:rPr>
      </w:pPr>
    </w:p>
    <w:p w14:paraId="34A783D7" w14:textId="77777777" w:rsidR="00050CB8" w:rsidRPr="00D73943" w:rsidRDefault="00050CB8" w:rsidP="004934FB">
      <w:pPr>
        <w:pStyle w:val="Odstavecseseznamem"/>
        <w:numPr>
          <w:ilvl w:val="0"/>
          <w:numId w:val="8"/>
        </w:numPr>
        <w:jc w:val="both"/>
        <w:rPr>
          <w:rFonts w:asciiTheme="minorHAnsi" w:hAnsiTheme="minorHAnsi"/>
          <w:bCs/>
          <w:sz w:val="20"/>
          <w:szCs w:val="20"/>
        </w:rPr>
      </w:pPr>
      <w:r w:rsidRPr="00D73943">
        <w:rPr>
          <w:rFonts w:asciiTheme="minorHAnsi" w:hAnsiTheme="minorHAnsi"/>
          <w:bCs/>
          <w:sz w:val="20"/>
          <w:szCs w:val="20"/>
        </w:rPr>
        <w:t>V případě prodlení zhotovitele s odstraněním vady uvedené v</w:t>
      </w:r>
      <w:r w:rsidR="00C72969" w:rsidRPr="00D73943">
        <w:rPr>
          <w:rFonts w:asciiTheme="minorHAnsi" w:hAnsiTheme="minorHAnsi"/>
          <w:bCs/>
          <w:sz w:val="20"/>
          <w:szCs w:val="20"/>
        </w:rPr>
        <w:t xml:space="preserve"> záznamu o provedení </w:t>
      </w:r>
      <w:r w:rsidRPr="00D73943">
        <w:rPr>
          <w:rFonts w:asciiTheme="minorHAnsi" w:hAnsiTheme="minorHAnsi"/>
          <w:bCs/>
          <w:sz w:val="20"/>
          <w:szCs w:val="20"/>
        </w:rPr>
        <w:t xml:space="preserve">díla je objednatel oprávněn účtovat zhotoviteli smluvní pokutu ve výši 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w:t>
      </w:r>
      <w:r w:rsidR="00DA4246">
        <w:rPr>
          <w:rFonts w:asciiTheme="minorHAnsi" w:hAnsiTheme="minorHAnsi"/>
          <w:bCs/>
          <w:sz w:val="20"/>
          <w:szCs w:val="20"/>
        </w:rPr>
        <w:t xml:space="preserve">                      </w:t>
      </w:r>
      <w:r w:rsidRPr="00D73943">
        <w:rPr>
          <w:rFonts w:asciiTheme="minorHAnsi" w:hAnsiTheme="minorHAnsi"/>
          <w:bCs/>
          <w:sz w:val="20"/>
          <w:szCs w:val="20"/>
        </w:rPr>
        <w:t>ve dvojnásobné výši, tj. 1.000,- Kč.</w:t>
      </w:r>
    </w:p>
    <w:p w14:paraId="197993E4" w14:textId="77777777" w:rsidR="00AA4A15" w:rsidRPr="00D73943" w:rsidRDefault="00AA4A15" w:rsidP="00BB2EBF">
      <w:pPr>
        <w:pStyle w:val="Zkladntext3"/>
        <w:numPr>
          <w:ilvl w:val="0"/>
          <w:numId w:val="8"/>
        </w:numPr>
        <w:spacing w:before="240" w:line="276" w:lineRule="auto"/>
        <w:jc w:val="both"/>
        <w:rPr>
          <w:rFonts w:asciiTheme="minorHAnsi" w:hAnsiTheme="minorHAnsi"/>
          <w:b w:val="0"/>
          <w:sz w:val="20"/>
          <w:szCs w:val="20"/>
          <w:u w:val="none"/>
        </w:rPr>
      </w:pPr>
      <w:r w:rsidRPr="00D73943">
        <w:rPr>
          <w:rFonts w:asciiTheme="minorHAnsi" w:hAnsiTheme="minorHAnsi"/>
          <w:b w:val="0"/>
          <w:sz w:val="20"/>
          <w:szCs w:val="20"/>
          <w:u w:val="none"/>
        </w:rPr>
        <w:t>Zaplacením smluvních pokut dle této smlouvy není dotčen nárok na náhradu škody vzniklý z porušení povinnosti, ke kterému se smluvní pokuta vztahuje.</w:t>
      </w:r>
    </w:p>
    <w:p w14:paraId="682B61ED" w14:textId="77777777" w:rsidR="00AA4A15" w:rsidRPr="00D73943" w:rsidRDefault="006C33AF" w:rsidP="00BB2EBF">
      <w:pPr>
        <w:pStyle w:val="Zkladntext3"/>
        <w:numPr>
          <w:ilvl w:val="0"/>
          <w:numId w:val="8"/>
        </w:numPr>
        <w:spacing w:before="240" w:line="276" w:lineRule="auto"/>
        <w:jc w:val="both"/>
        <w:rPr>
          <w:rFonts w:asciiTheme="minorHAnsi" w:hAnsiTheme="minorHAnsi"/>
          <w:b w:val="0"/>
          <w:sz w:val="20"/>
          <w:szCs w:val="20"/>
          <w:u w:val="none"/>
        </w:rPr>
      </w:pPr>
      <w:r w:rsidRPr="00D73943">
        <w:rPr>
          <w:rFonts w:asciiTheme="minorHAnsi" w:hAnsiTheme="minorHAnsi"/>
          <w:b w:val="0"/>
          <w:sz w:val="20"/>
          <w:szCs w:val="20"/>
          <w:u w:val="none"/>
        </w:rPr>
        <w:t>Smluvní pokuta bude uhrazena na základě faktury vystavené příslušnou smluvní stranou s tím, že pro splatnost této faktury platí obdobně výše uvedená ustanovení o splatnosti faktury za provedení díla.</w:t>
      </w:r>
    </w:p>
    <w:p w14:paraId="6358A19A" w14:textId="77777777" w:rsidR="006C33AF" w:rsidRPr="00D73943" w:rsidRDefault="006C33AF" w:rsidP="006E25AD">
      <w:pPr>
        <w:pStyle w:val="Zkladntext3"/>
        <w:numPr>
          <w:ilvl w:val="0"/>
          <w:numId w:val="8"/>
        </w:numPr>
        <w:spacing w:before="240" w:line="276" w:lineRule="auto"/>
        <w:jc w:val="both"/>
        <w:rPr>
          <w:rFonts w:asciiTheme="minorHAnsi" w:hAnsiTheme="minorHAnsi"/>
          <w:b w:val="0"/>
          <w:sz w:val="20"/>
          <w:szCs w:val="20"/>
          <w:u w:val="none"/>
        </w:rPr>
      </w:pPr>
      <w:r w:rsidRPr="00D73943">
        <w:rPr>
          <w:rFonts w:asciiTheme="minorHAnsi" w:hAnsiTheme="minorHAnsi"/>
          <w:b w:val="0"/>
          <w:sz w:val="20"/>
          <w:szCs w:val="20"/>
          <w:u w:val="none"/>
        </w:rPr>
        <w:t>Pohledávk</w:t>
      </w:r>
      <w:r w:rsidR="007121FE" w:rsidRPr="00D73943">
        <w:rPr>
          <w:rFonts w:asciiTheme="minorHAnsi" w:hAnsiTheme="minorHAnsi"/>
          <w:b w:val="0"/>
          <w:sz w:val="20"/>
          <w:szCs w:val="20"/>
          <w:u w:val="none"/>
        </w:rPr>
        <w:t>u</w:t>
      </w:r>
      <w:r w:rsidRPr="00D73943">
        <w:rPr>
          <w:rFonts w:asciiTheme="minorHAnsi" w:hAnsiTheme="minorHAnsi"/>
          <w:b w:val="0"/>
          <w:sz w:val="20"/>
          <w:szCs w:val="20"/>
          <w:u w:val="none"/>
        </w:rPr>
        <w:t xml:space="preserve"> z titulu smluvní pokuty nebo jakoukoliv jinou pohledávku objednatele v souvislosti s touto smlouvou může objednatel započíst na jakoukoliv pohledávku zhotovitele v souvislosti s touto smlouvou.</w:t>
      </w:r>
    </w:p>
    <w:p w14:paraId="5A3C8F59" w14:textId="77777777" w:rsidR="00E83515" w:rsidRDefault="00E83515" w:rsidP="00D27586">
      <w:pPr>
        <w:pStyle w:val="Zkladntext3"/>
        <w:spacing w:line="276" w:lineRule="auto"/>
        <w:jc w:val="center"/>
        <w:rPr>
          <w:rFonts w:asciiTheme="minorHAnsi" w:hAnsiTheme="minorHAnsi"/>
          <w:sz w:val="20"/>
          <w:szCs w:val="20"/>
          <w:u w:val="none"/>
        </w:rPr>
      </w:pPr>
    </w:p>
    <w:p w14:paraId="60543394" w14:textId="77777777" w:rsidR="000B0D08" w:rsidRPr="00D73943" w:rsidRDefault="000B0D08"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V</w:t>
      </w:r>
      <w:r w:rsidR="00BC2440" w:rsidRPr="00D73943">
        <w:rPr>
          <w:rFonts w:asciiTheme="minorHAnsi" w:hAnsiTheme="minorHAnsi"/>
          <w:sz w:val="20"/>
          <w:szCs w:val="20"/>
          <w:u w:val="none"/>
        </w:rPr>
        <w:t>I</w:t>
      </w:r>
      <w:r w:rsidRPr="00D73943">
        <w:rPr>
          <w:rFonts w:asciiTheme="minorHAnsi" w:hAnsiTheme="minorHAnsi"/>
          <w:sz w:val="20"/>
          <w:szCs w:val="20"/>
          <w:u w:val="none"/>
        </w:rPr>
        <w:t>.</w:t>
      </w:r>
    </w:p>
    <w:p w14:paraId="194BA456" w14:textId="77777777" w:rsidR="000B0D08" w:rsidRPr="00D73943" w:rsidRDefault="000B0D08"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 xml:space="preserve">Odpovědnost za vady </w:t>
      </w:r>
    </w:p>
    <w:p w14:paraId="05EC3C7B" w14:textId="77777777" w:rsidR="00E562C9" w:rsidRPr="00D73943" w:rsidRDefault="00E562C9" w:rsidP="00407F35">
      <w:pPr>
        <w:pStyle w:val="Zkladntext3"/>
        <w:numPr>
          <w:ilvl w:val="0"/>
          <w:numId w:val="11"/>
        </w:numPr>
        <w:spacing w:before="240" w:line="276" w:lineRule="auto"/>
        <w:jc w:val="both"/>
        <w:rPr>
          <w:rFonts w:ascii="Calibri" w:hAnsi="Calibri" w:cs="Calibri"/>
          <w:b w:val="0"/>
          <w:sz w:val="20"/>
          <w:szCs w:val="20"/>
          <w:u w:val="none"/>
        </w:rPr>
      </w:pPr>
      <w:r w:rsidRPr="00D73943">
        <w:rPr>
          <w:rFonts w:asciiTheme="minorHAnsi" w:hAnsiTheme="minorHAnsi"/>
          <w:b w:val="0"/>
          <w:sz w:val="20"/>
          <w:szCs w:val="20"/>
          <w:u w:val="none"/>
        </w:rPr>
        <w:t>Zhotovitel</w:t>
      </w:r>
      <w:r w:rsidRPr="00D73943">
        <w:rPr>
          <w:rFonts w:ascii="Calibri" w:hAnsi="Calibri" w:cs="Calibri"/>
          <w:b w:val="0"/>
          <w:sz w:val="20"/>
          <w:szCs w:val="20"/>
          <w:u w:val="none"/>
        </w:rPr>
        <w:t xml:space="preserve"> se zavazuje, že dílo bude mít vlastnosti stanovené touto smlouvou, dokumentací předmětné veřejné zakázky, jinak vlastnosti obvyklé, a dále že bude použitelné ke smluvenému, jinak obvyklému účelu. </w:t>
      </w:r>
    </w:p>
    <w:p w14:paraId="52D8E7DD" w14:textId="77777777" w:rsidR="00E562C9" w:rsidRPr="00D73943" w:rsidRDefault="00E562C9" w:rsidP="00E562C9">
      <w:pPr>
        <w:pStyle w:val="Zkladntext3"/>
        <w:numPr>
          <w:ilvl w:val="0"/>
          <w:numId w:val="11"/>
        </w:numPr>
        <w:spacing w:before="240" w:line="276" w:lineRule="auto"/>
        <w:rPr>
          <w:rFonts w:ascii="Calibri" w:hAnsi="Calibri" w:cs="Calibri"/>
          <w:b w:val="0"/>
          <w:sz w:val="20"/>
          <w:szCs w:val="20"/>
          <w:u w:val="none"/>
        </w:rPr>
      </w:pPr>
      <w:r w:rsidRPr="00D73943">
        <w:rPr>
          <w:rFonts w:ascii="Calibri" w:hAnsi="Calibri" w:cs="Calibri"/>
          <w:b w:val="0"/>
          <w:sz w:val="20"/>
          <w:szCs w:val="20"/>
          <w:u w:val="none"/>
        </w:rPr>
        <w:t>Neodpovídá-li dílo požadavkům dle odst. 1 tohoto článku smlouvy, je vadné.</w:t>
      </w:r>
    </w:p>
    <w:p w14:paraId="6643F76D" w14:textId="77777777" w:rsidR="0027128B" w:rsidRDefault="0027128B" w:rsidP="00D27586">
      <w:pPr>
        <w:pStyle w:val="Zkladntext3"/>
        <w:spacing w:line="276" w:lineRule="auto"/>
        <w:jc w:val="center"/>
        <w:rPr>
          <w:rFonts w:asciiTheme="minorHAnsi" w:hAnsiTheme="minorHAnsi"/>
          <w:sz w:val="20"/>
          <w:szCs w:val="20"/>
          <w:u w:val="none"/>
        </w:rPr>
      </w:pPr>
    </w:p>
    <w:p w14:paraId="58781140" w14:textId="77777777" w:rsidR="00BC37D5" w:rsidRDefault="00BC37D5" w:rsidP="00D27586">
      <w:pPr>
        <w:pStyle w:val="Zkladntext3"/>
        <w:spacing w:line="276" w:lineRule="auto"/>
        <w:jc w:val="center"/>
        <w:rPr>
          <w:rFonts w:asciiTheme="minorHAnsi" w:hAnsiTheme="minorHAnsi"/>
          <w:sz w:val="20"/>
          <w:szCs w:val="20"/>
          <w:u w:val="none"/>
        </w:rPr>
      </w:pPr>
    </w:p>
    <w:p w14:paraId="113A995F" w14:textId="77777777" w:rsidR="00DA4246" w:rsidRDefault="00DA4246" w:rsidP="00D27586">
      <w:pPr>
        <w:pStyle w:val="Zkladntext3"/>
        <w:spacing w:line="276" w:lineRule="auto"/>
        <w:jc w:val="center"/>
        <w:rPr>
          <w:rFonts w:asciiTheme="minorHAnsi" w:hAnsiTheme="minorHAnsi"/>
          <w:sz w:val="20"/>
          <w:szCs w:val="20"/>
          <w:u w:val="none"/>
        </w:rPr>
      </w:pPr>
    </w:p>
    <w:p w14:paraId="101A922E" w14:textId="77777777" w:rsidR="008C616F" w:rsidRPr="00D73943" w:rsidRDefault="008C616F"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V</w:t>
      </w:r>
      <w:r w:rsidR="000B0D08" w:rsidRPr="00D73943">
        <w:rPr>
          <w:rFonts w:asciiTheme="minorHAnsi" w:hAnsiTheme="minorHAnsi"/>
          <w:sz w:val="20"/>
          <w:szCs w:val="20"/>
          <w:u w:val="none"/>
        </w:rPr>
        <w:t>I</w:t>
      </w:r>
      <w:r w:rsidR="0081031B" w:rsidRPr="00D73943">
        <w:rPr>
          <w:rFonts w:asciiTheme="minorHAnsi" w:hAnsiTheme="minorHAnsi"/>
          <w:sz w:val="20"/>
          <w:szCs w:val="20"/>
          <w:u w:val="none"/>
        </w:rPr>
        <w:t>I</w:t>
      </w:r>
      <w:r w:rsidRPr="00D73943">
        <w:rPr>
          <w:rFonts w:asciiTheme="minorHAnsi" w:hAnsiTheme="minorHAnsi"/>
          <w:sz w:val="20"/>
          <w:szCs w:val="20"/>
          <w:u w:val="none"/>
        </w:rPr>
        <w:t xml:space="preserve">. </w:t>
      </w:r>
    </w:p>
    <w:p w14:paraId="666698D2" w14:textId="77777777" w:rsidR="008C616F" w:rsidRPr="00D73943" w:rsidRDefault="00824797"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 xml:space="preserve">Práva </w:t>
      </w:r>
      <w:r w:rsidR="0047306A" w:rsidRPr="00D73943">
        <w:rPr>
          <w:rFonts w:asciiTheme="minorHAnsi" w:hAnsiTheme="minorHAnsi"/>
          <w:sz w:val="20"/>
          <w:szCs w:val="20"/>
          <w:u w:val="none"/>
        </w:rPr>
        <w:t xml:space="preserve">a </w:t>
      </w:r>
      <w:r w:rsidRPr="00D73943">
        <w:rPr>
          <w:rFonts w:asciiTheme="minorHAnsi" w:hAnsiTheme="minorHAnsi"/>
          <w:sz w:val="20"/>
          <w:szCs w:val="20"/>
          <w:u w:val="none"/>
        </w:rPr>
        <w:t>povinnosti stran při</w:t>
      </w:r>
      <w:r w:rsidR="008C616F" w:rsidRPr="00D73943">
        <w:rPr>
          <w:rFonts w:asciiTheme="minorHAnsi" w:hAnsiTheme="minorHAnsi"/>
          <w:sz w:val="20"/>
          <w:szCs w:val="20"/>
          <w:u w:val="none"/>
        </w:rPr>
        <w:t xml:space="preserve"> </w:t>
      </w:r>
      <w:r w:rsidR="008334DE" w:rsidRPr="00D73943">
        <w:rPr>
          <w:rFonts w:asciiTheme="minorHAnsi" w:hAnsiTheme="minorHAnsi"/>
          <w:sz w:val="20"/>
          <w:szCs w:val="20"/>
          <w:u w:val="none"/>
        </w:rPr>
        <w:t>provádění díla</w:t>
      </w:r>
    </w:p>
    <w:p w14:paraId="09018D47" w14:textId="77777777" w:rsidR="008C616F" w:rsidRPr="00D73943" w:rsidRDefault="00D65358" w:rsidP="00D27586">
      <w:pPr>
        <w:pStyle w:val="Zkladntext3"/>
        <w:spacing w:line="276" w:lineRule="auto"/>
        <w:rPr>
          <w:rFonts w:asciiTheme="minorHAnsi" w:hAnsiTheme="minorHAnsi"/>
          <w:sz w:val="20"/>
          <w:szCs w:val="20"/>
          <w:u w:val="none"/>
        </w:rPr>
      </w:pPr>
      <w:r w:rsidRPr="00D73943">
        <w:rPr>
          <w:rFonts w:asciiTheme="minorHAnsi" w:hAnsiTheme="minorHAnsi"/>
          <w:sz w:val="20"/>
          <w:szCs w:val="20"/>
          <w:u w:val="none"/>
        </w:rPr>
        <w:t xml:space="preserve">      </w:t>
      </w:r>
      <w:r w:rsidR="008C616F" w:rsidRPr="00D73943">
        <w:rPr>
          <w:rFonts w:asciiTheme="minorHAnsi" w:hAnsiTheme="minorHAnsi"/>
          <w:sz w:val="20"/>
          <w:szCs w:val="20"/>
          <w:u w:val="none"/>
        </w:rPr>
        <w:t>ZHOTOVITEL:</w:t>
      </w:r>
    </w:p>
    <w:p w14:paraId="1B95A03B" w14:textId="77777777" w:rsidR="00F24A39" w:rsidRPr="00D73943" w:rsidRDefault="00F24A39" w:rsidP="00F24A39">
      <w:pPr>
        <w:pStyle w:val="Odstavecseseznamem"/>
        <w:jc w:val="both"/>
        <w:rPr>
          <w:rFonts w:asciiTheme="minorHAnsi" w:hAnsiTheme="minorHAnsi"/>
          <w:sz w:val="20"/>
          <w:szCs w:val="20"/>
        </w:rPr>
      </w:pPr>
    </w:p>
    <w:p w14:paraId="5630BD31" w14:textId="77777777" w:rsidR="00F24A39" w:rsidRPr="00D73943" w:rsidRDefault="007845FB" w:rsidP="00BB2EBF">
      <w:pPr>
        <w:pStyle w:val="Odstavecseseznamem"/>
        <w:numPr>
          <w:ilvl w:val="0"/>
          <w:numId w:val="4"/>
        </w:numPr>
        <w:jc w:val="both"/>
        <w:rPr>
          <w:rFonts w:asciiTheme="minorHAnsi" w:hAnsiTheme="minorHAnsi"/>
          <w:sz w:val="20"/>
          <w:szCs w:val="20"/>
        </w:rPr>
      </w:pPr>
      <w:r w:rsidRPr="00D73943">
        <w:rPr>
          <w:rFonts w:asciiTheme="minorHAnsi" w:hAnsiTheme="minorHAnsi"/>
          <w:sz w:val="20"/>
          <w:szCs w:val="20"/>
        </w:rPr>
        <w:t>J</w:t>
      </w:r>
      <w:r w:rsidR="005937E1" w:rsidRPr="00D73943">
        <w:rPr>
          <w:rFonts w:asciiTheme="minorHAnsi" w:hAnsiTheme="minorHAnsi"/>
          <w:sz w:val="20"/>
          <w:szCs w:val="20"/>
        </w:rPr>
        <w:t xml:space="preserve">e vázán </w:t>
      </w:r>
      <w:r w:rsidR="00F24A39" w:rsidRPr="00D73943">
        <w:rPr>
          <w:rFonts w:asciiTheme="minorHAnsi" w:hAnsiTheme="minorHAnsi"/>
          <w:sz w:val="20"/>
          <w:szCs w:val="20"/>
        </w:rPr>
        <w:t xml:space="preserve">při provádění díla </w:t>
      </w:r>
      <w:r w:rsidR="005937E1" w:rsidRPr="00D73943">
        <w:rPr>
          <w:rFonts w:asciiTheme="minorHAnsi" w:hAnsiTheme="minorHAnsi"/>
          <w:sz w:val="20"/>
          <w:szCs w:val="20"/>
        </w:rPr>
        <w:t>p</w:t>
      </w:r>
      <w:r w:rsidR="00753C29" w:rsidRPr="00D73943">
        <w:rPr>
          <w:rFonts w:asciiTheme="minorHAnsi" w:hAnsiTheme="minorHAnsi"/>
          <w:sz w:val="20"/>
          <w:szCs w:val="20"/>
        </w:rPr>
        <w:t>okyny</w:t>
      </w:r>
      <w:r w:rsidR="005937E1" w:rsidRPr="00D73943">
        <w:rPr>
          <w:rFonts w:asciiTheme="minorHAnsi" w:hAnsiTheme="minorHAnsi"/>
          <w:sz w:val="20"/>
          <w:szCs w:val="20"/>
        </w:rPr>
        <w:t xml:space="preserve"> </w:t>
      </w:r>
      <w:r w:rsidR="00F24A39" w:rsidRPr="00D73943">
        <w:rPr>
          <w:rFonts w:asciiTheme="minorHAnsi" w:hAnsiTheme="minorHAnsi"/>
          <w:sz w:val="20"/>
          <w:szCs w:val="20"/>
        </w:rPr>
        <w:t>objednatele</w:t>
      </w:r>
      <w:r w:rsidR="0042099F" w:rsidRPr="00D73943">
        <w:rPr>
          <w:rFonts w:asciiTheme="minorHAnsi" w:hAnsiTheme="minorHAnsi"/>
          <w:sz w:val="20"/>
          <w:szCs w:val="20"/>
        </w:rPr>
        <w:t xml:space="preserve"> </w:t>
      </w:r>
      <w:r w:rsidR="00F24A39" w:rsidRPr="00D73943">
        <w:rPr>
          <w:rFonts w:asciiTheme="minorHAnsi" w:hAnsiTheme="minorHAnsi"/>
          <w:sz w:val="20"/>
          <w:szCs w:val="20"/>
        </w:rPr>
        <w:t xml:space="preserve">s tím, že zhotovitel upozorní objednatele </w:t>
      </w:r>
      <w:r w:rsidR="00BB2EBF">
        <w:rPr>
          <w:rFonts w:asciiTheme="minorHAnsi" w:hAnsiTheme="minorHAnsi"/>
          <w:sz w:val="20"/>
          <w:szCs w:val="20"/>
        </w:rPr>
        <w:t xml:space="preserve">                     </w:t>
      </w:r>
      <w:r w:rsidR="00F24A39" w:rsidRPr="00D73943">
        <w:rPr>
          <w:rFonts w:asciiTheme="minorHAnsi" w:hAnsiTheme="minorHAnsi"/>
          <w:sz w:val="20"/>
          <w:szCs w:val="20"/>
        </w:rPr>
        <w:t xml:space="preserve">bez zbytečného odkladu na nevhodnou povahu jeho </w:t>
      </w:r>
      <w:r w:rsidR="00753C29" w:rsidRPr="00D73943">
        <w:rPr>
          <w:rFonts w:asciiTheme="minorHAnsi" w:hAnsiTheme="minorHAnsi"/>
          <w:sz w:val="20"/>
          <w:szCs w:val="20"/>
        </w:rPr>
        <w:t>pokynu</w:t>
      </w:r>
      <w:r w:rsidR="005937E1" w:rsidRPr="00D73943">
        <w:rPr>
          <w:rFonts w:asciiTheme="minorHAnsi" w:hAnsiTheme="minorHAnsi"/>
          <w:sz w:val="20"/>
          <w:szCs w:val="20"/>
        </w:rPr>
        <w:t>,</w:t>
      </w:r>
      <w:r w:rsidR="00F24A39" w:rsidRPr="00D73943">
        <w:rPr>
          <w:rFonts w:asciiTheme="minorHAnsi" w:hAnsiTheme="minorHAnsi"/>
          <w:sz w:val="20"/>
          <w:szCs w:val="20"/>
        </w:rPr>
        <w:t xml:space="preserve"> který mu objednatel dal. To neplatí, nemohl-li nevhodnost zjistit ani při vynaložení potřebné péče.</w:t>
      </w:r>
    </w:p>
    <w:p w14:paraId="26D6DEC3" w14:textId="77777777" w:rsidR="0046461E" w:rsidRPr="00D73943" w:rsidRDefault="007845FB" w:rsidP="0046461E">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lastRenderedPageBreak/>
        <w:t>P</w:t>
      </w:r>
      <w:r w:rsidR="0046461E" w:rsidRPr="00D73943">
        <w:rPr>
          <w:rFonts w:asciiTheme="minorHAnsi" w:hAnsiTheme="minorHAnsi"/>
          <w:b w:val="0"/>
          <w:bCs w:val="0"/>
          <w:sz w:val="20"/>
          <w:szCs w:val="20"/>
          <w:u w:val="none"/>
        </w:rPr>
        <w:t>rovede dílo s potřebnou péčí a obstará vše, co je k provedení díla potřeba.</w:t>
      </w:r>
    </w:p>
    <w:p w14:paraId="1C2CB024" w14:textId="77777777" w:rsidR="008C616F" w:rsidRPr="00D73943" w:rsidRDefault="00CE501F" w:rsidP="006C33AF">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Je povinen p</w:t>
      </w:r>
      <w:r w:rsidR="00F24A39" w:rsidRPr="00D73943">
        <w:rPr>
          <w:rFonts w:asciiTheme="minorHAnsi" w:hAnsiTheme="minorHAnsi"/>
          <w:b w:val="0"/>
          <w:bCs w:val="0"/>
          <w:sz w:val="20"/>
          <w:szCs w:val="20"/>
          <w:u w:val="none"/>
        </w:rPr>
        <w:t xml:space="preserve">roškolit před započetím provádění díla </w:t>
      </w:r>
      <w:r w:rsidR="00A12123" w:rsidRPr="00D73943">
        <w:rPr>
          <w:rFonts w:asciiTheme="minorHAnsi" w:hAnsiTheme="minorHAnsi"/>
          <w:b w:val="0"/>
          <w:bCs w:val="0"/>
          <w:sz w:val="20"/>
          <w:szCs w:val="20"/>
          <w:u w:val="none"/>
        </w:rPr>
        <w:t xml:space="preserve">sám sebe a </w:t>
      </w:r>
      <w:r w:rsidR="00F24A39" w:rsidRPr="00D73943">
        <w:rPr>
          <w:rFonts w:asciiTheme="minorHAnsi" w:hAnsiTheme="minorHAnsi"/>
          <w:b w:val="0"/>
          <w:bCs w:val="0"/>
          <w:sz w:val="20"/>
          <w:szCs w:val="20"/>
          <w:u w:val="none"/>
        </w:rPr>
        <w:t xml:space="preserve">své </w:t>
      </w:r>
      <w:r w:rsidR="00A12123" w:rsidRPr="00D73943">
        <w:rPr>
          <w:rFonts w:asciiTheme="minorHAnsi" w:hAnsiTheme="minorHAnsi"/>
          <w:b w:val="0"/>
          <w:bCs w:val="0"/>
          <w:sz w:val="20"/>
          <w:szCs w:val="20"/>
          <w:u w:val="none"/>
        </w:rPr>
        <w:t xml:space="preserve">případné </w:t>
      </w:r>
      <w:r w:rsidR="00F24A39" w:rsidRPr="00D73943">
        <w:rPr>
          <w:rFonts w:asciiTheme="minorHAnsi" w:hAnsiTheme="minorHAnsi"/>
          <w:b w:val="0"/>
          <w:bCs w:val="0"/>
          <w:sz w:val="20"/>
          <w:szCs w:val="20"/>
          <w:u w:val="none"/>
        </w:rPr>
        <w:t xml:space="preserve">pracovníky </w:t>
      </w:r>
      <w:r w:rsidR="008C616F" w:rsidRPr="00D73943">
        <w:rPr>
          <w:rFonts w:asciiTheme="minorHAnsi" w:hAnsiTheme="minorHAnsi"/>
          <w:b w:val="0"/>
          <w:bCs w:val="0"/>
          <w:sz w:val="20"/>
          <w:szCs w:val="20"/>
          <w:u w:val="none"/>
        </w:rPr>
        <w:t xml:space="preserve">z bezpečnostních, požárních a dalších předpisů nutných pro </w:t>
      </w:r>
      <w:r w:rsidR="00F24A39" w:rsidRPr="00D73943">
        <w:rPr>
          <w:rFonts w:asciiTheme="minorHAnsi" w:hAnsiTheme="minorHAnsi"/>
          <w:b w:val="0"/>
          <w:bCs w:val="0"/>
          <w:sz w:val="20"/>
          <w:szCs w:val="20"/>
          <w:u w:val="none"/>
        </w:rPr>
        <w:t xml:space="preserve">řádný a bezpečný výkon díla </w:t>
      </w:r>
      <w:r w:rsidR="008C616F" w:rsidRPr="00D73943">
        <w:rPr>
          <w:rFonts w:asciiTheme="minorHAnsi" w:hAnsiTheme="minorHAnsi"/>
          <w:b w:val="0"/>
          <w:bCs w:val="0"/>
          <w:sz w:val="20"/>
          <w:szCs w:val="20"/>
          <w:u w:val="none"/>
        </w:rPr>
        <w:t>a vybavit je osobními ochrannými pomůckami.</w:t>
      </w:r>
    </w:p>
    <w:p w14:paraId="796E0B9F" w14:textId="77777777" w:rsidR="008C616F" w:rsidRPr="00D73943" w:rsidRDefault="008C616F" w:rsidP="006C33AF">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Je povinen dodržovat bezpečnost práce, včetně dodržování bezpečnostních přestávek a přestávek stanovených zákoníkem práce.</w:t>
      </w:r>
    </w:p>
    <w:p w14:paraId="0DC0DBF5" w14:textId="77777777" w:rsidR="008C616F" w:rsidRPr="00D73943" w:rsidRDefault="00F32673" w:rsidP="006C33AF">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Zavazuje se</w:t>
      </w:r>
      <w:r w:rsidR="003A3E82" w:rsidRPr="00D73943">
        <w:rPr>
          <w:rFonts w:asciiTheme="minorHAnsi" w:hAnsiTheme="minorHAnsi"/>
          <w:b w:val="0"/>
          <w:bCs w:val="0"/>
          <w:sz w:val="20"/>
          <w:szCs w:val="20"/>
          <w:u w:val="none"/>
        </w:rPr>
        <w:t xml:space="preserve"> nejpozději </w:t>
      </w:r>
      <w:r w:rsidR="008C616F" w:rsidRPr="00D73943">
        <w:rPr>
          <w:rFonts w:asciiTheme="minorHAnsi" w:hAnsiTheme="minorHAnsi"/>
          <w:b w:val="0"/>
          <w:bCs w:val="0"/>
          <w:sz w:val="20"/>
          <w:szCs w:val="20"/>
          <w:u w:val="none"/>
        </w:rPr>
        <w:t>po 12 hodinách provádění prací zajistit vystřídání obsluhy mechanizace.</w:t>
      </w:r>
    </w:p>
    <w:p w14:paraId="3AC30FF5" w14:textId="77777777" w:rsidR="00F11FFD" w:rsidRPr="00D73943" w:rsidRDefault="008C616F" w:rsidP="00F11FFD">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Odpovídá za bezpečnost a ochranu zdraví všech osob a ochranu majetku v prostoru provádění </w:t>
      </w:r>
      <w:r w:rsidR="00F11FFD" w:rsidRPr="00D73943">
        <w:rPr>
          <w:rFonts w:asciiTheme="minorHAnsi" w:hAnsiTheme="minorHAnsi"/>
          <w:b w:val="0"/>
          <w:bCs w:val="0"/>
          <w:sz w:val="20"/>
          <w:szCs w:val="20"/>
          <w:u w:val="none"/>
        </w:rPr>
        <w:t xml:space="preserve">díla </w:t>
      </w:r>
      <w:r w:rsidR="002B62EB" w:rsidRPr="00D73943">
        <w:rPr>
          <w:rFonts w:asciiTheme="minorHAnsi" w:hAnsiTheme="minorHAnsi"/>
          <w:b w:val="0"/>
          <w:bCs w:val="0"/>
          <w:sz w:val="20"/>
          <w:szCs w:val="20"/>
          <w:u w:val="none"/>
        </w:rPr>
        <w:t>během jeho</w:t>
      </w:r>
      <w:r w:rsidRPr="00D73943">
        <w:rPr>
          <w:rFonts w:asciiTheme="minorHAnsi" w:hAnsiTheme="minorHAnsi"/>
          <w:b w:val="0"/>
          <w:bCs w:val="0"/>
          <w:sz w:val="20"/>
          <w:szCs w:val="20"/>
          <w:u w:val="none"/>
        </w:rPr>
        <w:t xml:space="preserve"> </w:t>
      </w:r>
      <w:r w:rsidR="00F24A39" w:rsidRPr="00D73943">
        <w:rPr>
          <w:rFonts w:asciiTheme="minorHAnsi" w:hAnsiTheme="minorHAnsi"/>
          <w:b w:val="0"/>
          <w:bCs w:val="0"/>
          <w:sz w:val="20"/>
          <w:szCs w:val="20"/>
          <w:u w:val="none"/>
        </w:rPr>
        <w:t>provádění</w:t>
      </w:r>
      <w:r w:rsidR="00F11FFD" w:rsidRPr="00D73943">
        <w:rPr>
          <w:rFonts w:asciiTheme="minorHAnsi" w:hAnsiTheme="minorHAnsi"/>
          <w:b w:val="0"/>
          <w:bCs w:val="0"/>
          <w:sz w:val="20"/>
          <w:szCs w:val="20"/>
          <w:u w:val="none"/>
        </w:rPr>
        <w:t>.</w:t>
      </w:r>
    </w:p>
    <w:p w14:paraId="04C4864E" w14:textId="436E3AEC" w:rsidR="00BE0CB8" w:rsidRPr="00EF0C12" w:rsidRDefault="00F11FFD" w:rsidP="00BE0CB8">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sz w:val="20"/>
          <w:szCs w:val="20"/>
          <w:u w:val="none"/>
        </w:rPr>
        <w:t xml:space="preserve">Odpovídá za veškeré škody (újmy), které vzniknou objednateli nebo třetím osobám v souvislosti </w:t>
      </w:r>
      <w:r w:rsidR="00DA4246">
        <w:rPr>
          <w:rFonts w:asciiTheme="minorHAnsi" w:hAnsiTheme="minorHAnsi"/>
          <w:b w:val="0"/>
          <w:sz w:val="20"/>
          <w:szCs w:val="20"/>
          <w:u w:val="none"/>
        </w:rPr>
        <w:t xml:space="preserve">             </w:t>
      </w:r>
      <w:r w:rsidRPr="00D73943">
        <w:rPr>
          <w:rFonts w:asciiTheme="minorHAnsi" w:hAnsiTheme="minorHAnsi"/>
          <w:b w:val="0"/>
          <w:sz w:val="20"/>
          <w:szCs w:val="20"/>
          <w:u w:val="none"/>
        </w:rPr>
        <w:t>s prováděním díla nebo v důsledku jeho vadného provedení.</w:t>
      </w:r>
    </w:p>
    <w:p w14:paraId="55ACF3A5" w14:textId="574F2091" w:rsidR="000A2AFB" w:rsidRDefault="00EF0C12" w:rsidP="006457D5">
      <w:pPr>
        <w:pStyle w:val="Zkladntext3"/>
        <w:numPr>
          <w:ilvl w:val="0"/>
          <w:numId w:val="4"/>
        </w:numPr>
        <w:spacing w:before="240" w:line="276" w:lineRule="auto"/>
        <w:jc w:val="both"/>
        <w:rPr>
          <w:rFonts w:asciiTheme="minorHAnsi" w:hAnsiTheme="minorHAnsi"/>
          <w:b w:val="0"/>
          <w:bCs w:val="0"/>
          <w:sz w:val="20"/>
          <w:szCs w:val="20"/>
          <w:u w:val="none"/>
        </w:rPr>
      </w:pPr>
      <w:r w:rsidRPr="000A2AFB">
        <w:rPr>
          <w:rFonts w:asciiTheme="minorHAnsi" w:hAnsiTheme="minorHAnsi"/>
          <w:b w:val="0"/>
          <w:bCs w:val="0"/>
          <w:sz w:val="20"/>
          <w:szCs w:val="20"/>
          <w:u w:val="none"/>
        </w:rPr>
        <w:t>Zhotovitel je povinen zajistit, aby při provádění prací nedošlo</w:t>
      </w:r>
      <w:r w:rsidRPr="000A2AFB">
        <w:rPr>
          <w:rFonts w:asciiTheme="minorHAnsi" w:hAnsiTheme="minorHAnsi" w:cstheme="minorHAnsi"/>
          <w:b w:val="0"/>
          <w:bCs w:val="0"/>
          <w:color w:val="000000"/>
          <w:sz w:val="20"/>
          <w:szCs w:val="20"/>
          <w:u w:val="none"/>
        </w:rPr>
        <w:t xml:space="preserve"> k poškození a znečištění přilehlých bytových domů vč. okapových chodníků, přístupových schodišť a vchodů, zábradlí, mobiliáře apod. a zaparkovaných vozidel. Dále nesmí dojít k poškození stromů, keřů, růží, záhonů apod. vegetačních prvků, které jsou součástí jednotlivých travnatých ploch.</w:t>
      </w:r>
    </w:p>
    <w:p w14:paraId="712ED4B3" w14:textId="77777777" w:rsidR="006457D5" w:rsidRPr="006457D5" w:rsidRDefault="006457D5" w:rsidP="006457D5">
      <w:pPr>
        <w:pStyle w:val="Zkladntext3"/>
        <w:spacing w:before="240" w:line="276" w:lineRule="auto"/>
        <w:ind w:left="720"/>
        <w:jc w:val="both"/>
        <w:rPr>
          <w:rFonts w:asciiTheme="minorHAnsi" w:hAnsiTheme="minorHAnsi"/>
          <w:b w:val="0"/>
          <w:bCs w:val="0"/>
          <w:sz w:val="20"/>
          <w:szCs w:val="20"/>
          <w:u w:val="none"/>
        </w:rPr>
      </w:pPr>
    </w:p>
    <w:p w14:paraId="635FB2AB" w14:textId="1E0888A5" w:rsidR="00BE0CB8" w:rsidRPr="00BE0CB8" w:rsidRDefault="00BE0CB8" w:rsidP="00BE0CB8">
      <w:pPr>
        <w:pStyle w:val="Zkladntext"/>
        <w:numPr>
          <w:ilvl w:val="0"/>
          <w:numId w:val="4"/>
        </w:numPr>
        <w:spacing w:after="120"/>
        <w:jc w:val="both"/>
        <w:rPr>
          <w:rFonts w:asciiTheme="minorHAnsi" w:hAnsiTheme="minorHAnsi"/>
          <w:b w:val="0"/>
          <w:sz w:val="20"/>
          <w:szCs w:val="20"/>
        </w:rPr>
      </w:pPr>
      <w:r w:rsidRPr="00BE0CB8">
        <w:rPr>
          <w:rFonts w:asciiTheme="minorHAnsi" w:hAnsiTheme="minorHAnsi"/>
          <w:b w:val="0"/>
          <w:sz w:val="20"/>
          <w:szCs w:val="20"/>
        </w:rPr>
        <w:t>Zhotovitel je povinen mít sjednáno od uzavření této smlouvy až do předání díla bez vad pojištění odpovědnosti za škodu způsobenou třetím osobám jeho činností se sjednaným garantovaným pojistným plněním ve výši min. 5.000.000,- Kč. Náklady na pojištění odpovědnosti jsou zahrnuty v ceně díla dohodnuté v této smlouvě.</w:t>
      </w:r>
    </w:p>
    <w:p w14:paraId="2F6354A6" w14:textId="77777777" w:rsidR="008C616F" w:rsidRPr="00D73943" w:rsidRDefault="008C616F" w:rsidP="006C33AF">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Odpovídá objednateli za kvalitu, všeobecnou a odbornou správnost provedených prací.</w:t>
      </w:r>
    </w:p>
    <w:p w14:paraId="10B32FD6" w14:textId="77777777" w:rsidR="008C616F" w:rsidRPr="00D73943" w:rsidRDefault="008C616F" w:rsidP="006C33AF">
      <w:pPr>
        <w:pStyle w:val="Zkladntext3"/>
        <w:numPr>
          <w:ilvl w:val="0"/>
          <w:numId w:val="4"/>
        </w:numPr>
        <w:spacing w:before="240" w:line="276" w:lineRule="auto"/>
        <w:jc w:val="both"/>
        <w:rPr>
          <w:rFonts w:asciiTheme="minorHAnsi" w:hAnsiTheme="minorHAnsi"/>
          <w:b w:val="0"/>
          <w:bCs w:val="0"/>
          <w:sz w:val="20"/>
          <w:szCs w:val="20"/>
          <w:u w:val="none"/>
        </w:rPr>
      </w:pPr>
      <w:r w:rsidRPr="00D73943">
        <w:rPr>
          <w:rFonts w:asciiTheme="minorHAnsi" w:hAnsiTheme="minorHAnsi"/>
          <w:b w:val="0"/>
          <w:bCs w:val="0"/>
          <w:sz w:val="20"/>
          <w:szCs w:val="20"/>
          <w:u w:val="none"/>
        </w:rPr>
        <w:t xml:space="preserve">Je povinen objednateli neprodleně oznámit každou dopravní nehodu, či škodu způsobenou zhotovitelem při provádění prací v rámci </w:t>
      </w:r>
      <w:r w:rsidR="00F11FFD" w:rsidRPr="00D73943">
        <w:rPr>
          <w:rFonts w:asciiTheme="minorHAnsi" w:hAnsiTheme="minorHAnsi"/>
          <w:b w:val="0"/>
          <w:bCs w:val="0"/>
          <w:sz w:val="20"/>
          <w:szCs w:val="20"/>
          <w:u w:val="none"/>
        </w:rPr>
        <w:t xml:space="preserve">provádění díla a </w:t>
      </w:r>
      <w:r w:rsidR="00B721D9" w:rsidRPr="00D73943">
        <w:rPr>
          <w:rFonts w:asciiTheme="minorHAnsi" w:hAnsiTheme="minorHAnsi"/>
          <w:b w:val="0"/>
          <w:bCs w:val="0"/>
          <w:sz w:val="20"/>
          <w:szCs w:val="20"/>
          <w:u w:val="none"/>
        </w:rPr>
        <w:t xml:space="preserve">sepsat záznam o dopravní nehodě a kopii dodat </w:t>
      </w:r>
      <w:r w:rsidR="00F11FFD" w:rsidRPr="00D73943">
        <w:rPr>
          <w:rFonts w:asciiTheme="minorHAnsi" w:hAnsiTheme="minorHAnsi"/>
          <w:b w:val="0"/>
          <w:bCs w:val="0"/>
          <w:sz w:val="20"/>
          <w:szCs w:val="20"/>
          <w:u w:val="none"/>
        </w:rPr>
        <w:t xml:space="preserve">bezodkladně </w:t>
      </w:r>
      <w:r w:rsidR="00B721D9" w:rsidRPr="00D73943">
        <w:rPr>
          <w:rFonts w:asciiTheme="minorHAnsi" w:hAnsiTheme="minorHAnsi"/>
          <w:b w:val="0"/>
          <w:bCs w:val="0"/>
          <w:sz w:val="20"/>
          <w:szCs w:val="20"/>
          <w:u w:val="none"/>
        </w:rPr>
        <w:t>objednateli.</w:t>
      </w:r>
    </w:p>
    <w:p w14:paraId="453EDBD1" w14:textId="77777777" w:rsidR="008C616F" w:rsidRPr="00D73943" w:rsidRDefault="008C616F" w:rsidP="00D27586">
      <w:pPr>
        <w:pStyle w:val="Zkladntext3"/>
        <w:spacing w:line="276" w:lineRule="auto"/>
        <w:ind w:left="720"/>
        <w:jc w:val="both"/>
        <w:rPr>
          <w:rFonts w:asciiTheme="minorHAnsi" w:hAnsiTheme="minorHAnsi"/>
          <w:b w:val="0"/>
          <w:bCs w:val="0"/>
          <w:sz w:val="20"/>
          <w:szCs w:val="20"/>
          <w:u w:val="none"/>
        </w:rPr>
      </w:pPr>
    </w:p>
    <w:p w14:paraId="1783A7D0" w14:textId="77777777" w:rsidR="008C616F" w:rsidRPr="00D73943" w:rsidRDefault="008C616F" w:rsidP="00D27586">
      <w:pPr>
        <w:pStyle w:val="Zkladntext3"/>
        <w:spacing w:line="276" w:lineRule="auto"/>
        <w:ind w:left="360"/>
        <w:rPr>
          <w:rFonts w:asciiTheme="minorHAnsi" w:hAnsiTheme="minorHAnsi"/>
          <w:sz w:val="20"/>
          <w:szCs w:val="20"/>
          <w:u w:val="none"/>
        </w:rPr>
      </w:pPr>
      <w:r w:rsidRPr="00D73943">
        <w:rPr>
          <w:rFonts w:asciiTheme="minorHAnsi" w:hAnsiTheme="minorHAnsi"/>
          <w:sz w:val="20"/>
          <w:szCs w:val="20"/>
          <w:u w:val="none"/>
        </w:rPr>
        <w:t>OBJEDNATEL:</w:t>
      </w:r>
    </w:p>
    <w:p w14:paraId="30C98398" w14:textId="77777777" w:rsidR="00F11FFD" w:rsidRPr="00D73943" w:rsidRDefault="00F11FFD" w:rsidP="00F11FFD">
      <w:pPr>
        <w:pStyle w:val="Odstavecseseznamem"/>
        <w:rPr>
          <w:rFonts w:asciiTheme="minorHAnsi" w:hAnsiTheme="minorHAnsi"/>
          <w:sz w:val="20"/>
          <w:szCs w:val="20"/>
        </w:rPr>
      </w:pPr>
    </w:p>
    <w:p w14:paraId="3DCA3E6D" w14:textId="77777777" w:rsidR="00F11FFD" w:rsidRPr="00D73943" w:rsidRDefault="00F11FFD" w:rsidP="005D50C8">
      <w:pPr>
        <w:pStyle w:val="Odstavecseseznamem"/>
        <w:numPr>
          <w:ilvl w:val="0"/>
          <w:numId w:val="4"/>
        </w:numPr>
        <w:jc w:val="both"/>
        <w:rPr>
          <w:rFonts w:asciiTheme="minorHAnsi" w:hAnsiTheme="minorHAnsi"/>
          <w:sz w:val="20"/>
          <w:szCs w:val="20"/>
        </w:rPr>
      </w:pPr>
      <w:r w:rsidRPr="00D73943">
        <w:rPr>
          <w:rFonts w:asciiTheme="minorHAnsi" w:hAnsiTheme="minorHAnsi"/>
          <w:sz w:val="20"/>
          <w:szCs w:val="20"/>
        </w:rPr>
        <w:t>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12C9BE22" w14:textId="77777777" w:rsidR="006C33AF" w:rsidRDefault="006C33AF" w:rsidP="00D27586">
      <w:pPr>
        <w:pStyle w:val="Zkladntext3"/>
        <w:spacing w:line="276" w:lineRule="auto"/>
        <w:jc w:val="center"/>
        <w:rPr>
          <w:rFonts w:asciiTheme="minorHAnsi" w:hAnsiTheme="minorHAnsi"/>
          <w:sz w:val="20"/>
          <w:szCs w:val="20"/>
          <w:u w:val="none"/>
        </w:rPr>
      </w:pPr>
    </w:p>
    <w:p w14:paraId="608FCC5B" w14:textId="77777777" w:rsidR="00E83515" w:rsidRPr="00D73943" w:rsidRDefault="00E83515" w:rsidP="00D27586">
      <w:pPr>
        <w:pStyle w:val="Zkladntext3"/>
        <w:spacing w:line="276" w:lineRule="auto"/>
        <w:jc w:val="center"/>
        <w:rPr>
          <w:rFonts w:asciiTheme="minorHAnsi" w:hAnsiTheme="minorHAnsi"/>
          <w:sz w:val="20"/>
          <w:szCs w:val="20"/>
          <w:u w:val="none"/>
        </w:rPr>
      </w:pPr>
    </w:p>
    <w:p w14:paraId="079FAD22" w14:textId="77777777" w:rsidR="0027128B" w:rsidRDefault="0027128B" w:rsidP="00481CE3">
      <w:pPr>
        <w:widowControl w:val="0"/>
        <w:autoSpaceDE w:val="0"/>
        <w:autoSpaceDN w:val="0"/>
        <w:adjustRightInd w:val="0"/>
        <w:spacing w:line="233" w:lineRule="exact"/>
        <w:ind w:left="360"/>
        <w:jc w:val="center"/>
        <w:rPr>
          <w:rFonts w:ascii="Calibri" w:hAnsi="Calibri" w:cs="Calibri"/>
          <w:b/>
          <w:sz w:val="20"/>
          <w:szCs w:val="20"/>
        </w:rPr>
      </w:pPr>
    </w:p>
    <w:p w14:paraId="13C19E50" w14:textId="77777777" w:rsidR="00481CE3" w:rsidRPr="00D73943" w:rsidRDefault="00481CE3" w:rsidP="00481CE3">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VI</w:t>
      </w:r>
      <w:r w:rsidR="0081031B" w:rsidRPr="00D73943">
        <w:rPr>
          <w:rFonts w:ascii="Calibri" w:hAnsi="Calibri" w:cs="Calibri"/>
          <w:b/>
          <w:sz w:val="20"/>
          <w:szCs w:val="20"/>
        </w:rPr>
        <w:t>I</w:t>
      </w:r>
      <w:r w:rsidRPr="00D73943">
        <w:rPr>
          <w:rFonts w:ascii="Calibri" w:hAnsi="Calibri" w:cs="Calibri"/>
          <w:b/>
          <w:sz w:val="20"/>
          <w:szCs w:val="20"/>
        </w:rPr>
        <w:t>I.</w:t>
      </w:r>
    </w:p>
    <w:p w14:paraId="05E315F1" w14:textId="77777777" w:rsidR="00481CE3" w:rsidRPr="00D73943" w:rsidRDefault="00481CE3" w:rsidP="00481CE3">
      <w:pPr>
        <w:jc w:val="center"/>
        <w:rPr>
          <w:rFonts w:ascii="Calibri" w:hAnsi="Calibri" w:cs="Calibri"/>
          <w:b/>
          <w:sz w:val="20"/>
          <w:szCs w:val="20"/>
        </w:rPr>
      </w:pPr>
      <w:r w:rsidRPr="00D73943">
        <w:rPr>
          <w:rFonts w:ascii="Calibri" w:hAnsi="Calibri" w:cs="Calibri"/>
          <w:b/>
          <w:sz w:val="20"/>
          <w:szCs w:val="20"/>
        </w:rPr>
        <w:t>Předání a převzetí díla</w:t>
      </w:r>
    </w:p>
    <w:p w14:paraId="73CD7ED6" w14:textId="77777777" w:rsidR="00481CE3" w:rsidRPr="00D73943" w:rsidRDefault="00481CE3" w:rsidP="00481CE3">
      <w:pPr>
        <w:widowControl w:val="0"/>
        <w:autoSpaceDE w:val="0"/>
        <w:autoSpaceDN w:val="0"/>
        <w:adjustRightInd w:val="0"/>
        <w:ind w:left="360"/>
        <w:jc w:val="both"/>
        <w:rPr>
          <w:rFonts w:ascii="Calibri" w:hAnsi="Calibri" w:cs="Calibri"/>
          <w:sz w:val="20"/>
          <w:szCs w:val="20"/>
        </w:rPr>
      </w:pPr>
    </w:p>
    <w:p w14:paraId="2D87D21A"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 xml:space="preserve">Zhotovitel splní svou povinnost provést dílo jeho řádným dokončením a předáním objednateli </w:t>
      </w:r>
      <w:r w:rsidR="00DA4246">
        <w:rPr>
          <w:rFonts w:ascii="Calibri" w:hAnsi="Calibri" w:cs="Calibri"/>
          <w:sz w:val="20"/>
          <w:szCs w:val="20"/>
        </w:rPr>
        <w:t xml:space="preserve">             </w:t>
      </w:r>
      <w:r w:rsidRPr="00D73943">
        <w:rPr>
          <w:rFonts w:ascii="Calibri" w:hAnsi="Calibri" w:cs="Calibri"/>
          <w:sz w:val="20"/>
          <w:szCs w:val="20"/>
        </w:rPr>
        <w:t>na základě</w:t>
      </w:r>
      <w:r w:rsidR="00EE3230" w:rsidRPr="00D73943">
        <w:rPr>
          <w:rFonts w:ascii="Calibri" w:hAnsi="Calibri" w:cs="Calibri"/>
          <w:sz w:val="20"/>
          <w:szCs w:val="20"/>
        </w:rPr>
        <w:t xml:space="preserve"> </w:t>
      </w:r>
      <w:r w:rsidR="00EE3230" w:rsidRPr="00D73943">
        <w:rPr>
          <w:rFonts w:asciiTheme="minorHAnsi" w:hAnsiTheme="minorHAnsi"/>
          <w:sz w:val="20"/>
          <w:szCs w:val="20"/>
        </w:rPr>
        <w:t>záznamu o provedeném sečení v přidělené lokalitě</w:t>
      </w:r>
      <w:r w:rsidR="00EE3230" w:rsidRPr="00D73943">
        <w:rPr>
          <w:rFonts w:asciiTheme="minorHAnsi" w:hAnsiTheme="minorHAnsi"/>
          <w:b/>
          <w:bCs/>
          <w:sz w:val="20"/>
          <w:szCs w:val="20"/>
        </w:rPr>
        <w:t xml:space="preserve"> </w:t>
      </w:r>
      <w:r w:rsidR="00EE3230" w:rsidRPr="00D73943">
        <w:rPr>
          <w:rFonts w:asciiTheme="minorHAnsi" w:hAnsiTheme="minorHAnsi"/>
          <w:bCs/>
          <w:sz w:val="20"/>
          <w:szCs w:val="20"/>
        </w:rPr>
        <w:t>(záznamu o provedení díla)</w:t>
      </w:r>
      <w:r w:rsidR="00EE3230" w:rsidRPr="00D73943">
        <w:rPr>
          <w:rFonts w:asciiTheme="minorHAnsi" w:hAnsiTheme="minorHAnsi"/>
          <w:sz w:val="20"/>
          <w:szCs w:val="20"/>
        </w:rPr>
        <w:t xml:space="preserve"> </w:t>
      </w:r>
      <w:r w:rsidR="00EE3230" w:rsidRPr="00D73943">
        <w:rPr>
          <w:rFonts w:asciiTheme="minorHAnsi" w:hAnsiTheme="minorHAnsi"/>
          <w:bCs/>
          <w:sz w:val="20"/>
          <w:szCs w:val="20"/>
        </w:rPr>
        <w:t>písemně</w:t>
      </w:r>
      <w:r w:rsidR="00EE3230" w:rsidRPr="00D73943">
        <w:rPr>
          <w:rFonts w:asciiTheme="minorHAnsi" w:hAnsiTheme="minorHAnsi"/>
          <w:b/>
          <w:bCs/>
          <w:sz w:val="20"/>
          <w:szCs w:val="20"/>
        </w:rPr>
        <w:t xml:space="preserve"> </w:t>
      </w:r>
      <w:r w:rsidR="00EE3230" w:rsidRPr="00D73943">
        <w:rPr>
          <w:rFonts w:asciiTheme="minorHAnsi" w:hAnsiTheme="minorHAnsi"/>
          <w:sz w:val="20"/>
          <w:szCs w:val="20"/>
        </w:rPr>
        <w:t xml:space="preserve">potvrzeném vedoucím střediska městské zeleně </w:t>
      </w:r>
      <w:r w:rsidR="00EE3230" w:rsidRPr="00D73943">
        <w:rPr>
          <w:rFonts w:asciiTheme="minorHAnsi" w:hAnsiTheme="minorHAnsi"/>
          <w:bCs/>
          <w:sz w:val="20"/>
          <w:szCs w:val="20"/>
        </w:rPr>
        <w:t>objednatele</w:t>
      </w:r>
      <w:r w:rsidR="00EE3230" w:rsidRPr="00D73943">
        <w:rPr>
          <w:rFonts w:asciiTheme="minorHAnsi" w:hAnsiTheme="minorHAnsi"/>
          <w:sz w:val="20"/>
          <w:szCs w:val="20"/>
        </w:rPr>
        <w:t xml:space="preserve"> nebo jiným pověřeným pracovníkem </w:t>
      </w:r>
      <w:r w:rsidR="00EE3230" w:rsidRPr="00D73943">
        <w:rPr>
          <w:rFonts w:asciiTheme="minorHAnsi" w:hAnsiTheme="minorHAnsi"/>
          <w:bCs/>
          <w:sz w:val="20"/>
          <w:szCs w:val="20"/>
        </w:rPr>
        <w:t>objednatele (</w:t>
      </w:r>
      <w:r w:rsidR="00EE3230" w:rsidRPr="00D73943">
        <w:rPr>
          <w:rFonts w:asciiTheme="minorHAnsi" w:hAnsiTheme="minorHAnsi"/>
          <w:sz w:val="20"/>
          <w:szCs w:val="20"/>
        </w:rPr>
        <w:t>Správy městské zeleně, čištění města a hřbitovů</w:t>
      </w:r>
      <w:r w:rsidR="00EE3230" w:rsidRPr="00D73943">
        <w:rPr>
          <w:rFonts w:asciiTheme="minorHAnsi" w:hAnsiTheme="minorHAnsi"/>
          <w:bCs/>
          <w:sz w:val="20"/>
          <w:szCs w:val="20"/>
        </w:rPr>
        <w:t>)</w:t>
      </w:r>
      <w:r w:rsidR="00EE3230" w:rsidRPr="00D73943">
        <w:rPr>
          <w:rFonts w:asciiTheme="minorHAnsi" w:hAnsiTheme="minorHAnsi"/>
          <w:sz w:val="20"/>
          <w:szCs w:val="20"/>
        </w:rPr>
        <w:t>.</w:t>
      </w:r>
      <w:r w:rsidRPr="00D73943">
        <w:rPr>
          <w:sz w:val="20"/>
          <w:szCs w:val="20"/>
        </w:rPr>
        <w:t xml:space="preserve"> </w:t>
      </w:r>
    </w:p>
    <w:p w14:paraId="4E93FABF"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1E076048"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t>V případě, že objednatel odmítne dílo kvůli vadám převzít, sepíší obě strany zápis, v němž uvedou svá stanoviska a jejich odůvodnění a dohodnou náhradní termín předání.</w:t>
      </w:r>
    </w:p>
    <w:p w14:paraId="1C057D67" w14:textId="77777777" w:rsidR="00481CE3" w:rsidRPr="00D73943" w:rsidRDefault="00481CE3" w:rsidP="00481CE3">
      <w:pPr>
        <w:widowControl w:val="0"/>
        <w:autoSpaceDE w:val="0"/>
        <w:autoSpaceDN w:val="0"/>
        <w:adjustRightInd w:val="0"/>
        <w:ind w:left="720" w:hanging="578"/>
        <w:rPr>
          <w:rFonts w:ascii="Calibri" w:hAnsi="Calibri" w:cs="Calibri"/>
          <w:sz w:val="20"/>
          <w:szCs w:val="20"/>
        </w:rPr>
      </w:pPr>
    </w:p>
    <w:p w14:paraId="19A8AAB1" w14:textId="77777777" w:rsidR="00481CE3" w:rsidRPr="00D73943" w:rsidRDefault="00481CE3" w:rsidP="0094441E">
      <w:pPr>
        <w:pStyle w:val="Odstavecseseznamem"/>
        <w:numPr>
          <w:ilvl w:val="0"/>
          <w:numId w:val="19"/>
        </w:numPr>
        <w:jc w:val="both"/>
        <w:rPr>
          <w:rFonts w:ascii="Calibri" w:hAnsi="Calibri" w:cs="Calibri"/>
          <w:sz w:val="20"/>
          <w:szCs w:val="20"/>
        </w:rPr>
      </w:pPr>
      <w:r w:rsidRPr="00D73943">
        <w:rPr>
          <w:rFonts w:ascii="Calibri" w:hAnsi="Calibri" w:cs="Calibri"/>
          <w:sz w:val="20"/>
          <w:szCs w:val="20"/>
        </w:rPr>
        <w:lastRenderedPageBreak/>
        <w:t xml:space="preserve">Pokud však objednatel převezme dílo i s vadami, bude </w:t>
      </w:r>
      <w:r w:rsidR="00D2796A" w:rsidRPr="00D73943">
        <w:rPr>
          <w:rFonts w:ascii="Calibri" w:hAnsi="Calibri" w:cs="Calibri"/>
          <w:sz w:val="20"/>
          <w:szCs w:val="20"/>
        </w:rPr>
        <w:t xml:space="preserve">záznam o provedení díla </w:t>
      </w:r>
      <w:r w:rsidRPr="00D73943">
        <w:rPr>
          <w:rFonts w:ascii="Calibri" w:hAnsi="Calibri" w:cs="Calibri"/>
          <w:sz w:val="20"/>
          <w:szCs w:val="20"/>
        </w:rPr>
        <w:t xml:space="preserve">obsahovat i vymezení těchto vad a lhůty k jejich odstranění, na kterých se objednatel a zhotovitel dohodli. Nedojde-li mezi oběma stranami k dohodě o termínu odstranění vad díla, pak platí, že všechny vady musí být odstraněny nejpozději </w:t>
      </w:r>
      <w:r w:rsidRPr="00F51470">
        <w:rPr>
          <w:rFonts w:ascii="Calibri" w:hAnsi="Calibri" w:cs="Calibri"/>
          <w:sz w:val="20"/>
          <w:szCs w:val="20"/>
        </w:rPr>
        <w:t xml:space="preserve">do </w:t>
      </w:r>
      <w:r w:rsidR="0012251E" w:rsidRPr="00F51470">
        <w:rPr>
          <w:rFonts w:ascii="Calibri" w:hAnsi="Calibri" w:cs="Calibri"/>
          <w:sz w:val="20"/>
          <w:szCs w:val="20"/>
        </w:rPr>
        <w:t>3</w:t>
      </w:r>
      <w:r w:rsidRPr="00F51470">
        <w:rPr>
          <w:rFonts w:ascii="Calibri" w:hAnsi="Calibri" w:cs="Calibri"/>
          <w:sz w:val="20"/>
          <w:szCs w:val="20"/>
        </w:rPr>
        <w:t xml:space="preserve"> dnů</w:t>
      </w:r>
      <w:r w:rsidRPr="00D73943">
        <w:rPr>
          <w:rFonts w:ascii="Calibri" w:hAnsi="Calibri" w:cs="Calibri"/>
          <w:sz w:val="20"/>
          <w:szCs w:val="20"/>
        </w:rPr>
        <w:t xml:space="preserve"> ode dne předání a převzetí díla. Po odstranění poslední vady bude </w:t>
      </w:r>
      <w:r w:rsidR="00DA4246">
        <w:rPr>
          <w:rFonts w:ascii="Calibri" w:hAnsi="Calibri" w:cs="Calibri"/>
          <w:sz w:val="20"/>
          <w:szCs w:val="20"/>
        </w:rPr>
        <w:t xml:space="preserve">      </w:t>
      </w:r>
      <w:r w:rsidRPr="00D73943">
        <w:rPr>
          <w:rFonts w:ascii="Calibri" w:hAnsi="Calibri" w:cs="Calibri"/>
          <w:sz w:val="20"/>
          <w:szCs w:val="20"/>
        </w:rPr>
        <w:t xml:space="preserve">o této skutečnosti sepsán smluvními stranami </w:t>
      </w:r>
      <w:r w:rsidR="00A464BC" w:rsidRPr="00D73943">
        <w:rPr>
          <w:rFonts w:ascii="Calibri" w:hAnsi="Calibri" w:cs="Calibri"/>
          <w:sz w:val="20"/>
          <w:szCs w:val="20"/>
        </w:rPr>
        <w:t>záznam</w:t>
      </w:r>
      <w:r w:rsidRPr="00D73943">
        <w:rPr>
          <w:rFonts w:ascii="Calibri" w:hAnsi="Calibri" w:cs="Calibri"/>
          <w:sz w:val="20"/>
          <w:szCs w:val="20"/>
        </w:rPr>
        <w:t xml:space="preserve"> a tímto okamžikem bude dílo považováno</w:t>
      </w:r>
      <w:r w:rsidR="00DA4246">
        <w:rPr>
          <w:rFonts w:ascii="Calibri" w:hAnsi="Calibri" w:cs="Calibri"/>
          <w:sz w:val="20"/>
          <w:szCs w:val="20"/>
        </w:rPr>
        <w:t xml:space="preserve">         </w:t>
      </w:r>
      <w:r w:rsidRPr="00D73943">
        <w:rPr>
          <w:rFonts w:ascii="Calibri" w:hAnsi="Calibri" w:cs="Calibri"/>
          <w:sz w:val="20"/>
          <w:szCs w:val="20"/>
        </w:rPr>
        <w:t xml:space="preserve"> za převzaté bez jakýchkoliv zjevných vad.</w:t>
      </w:r>
    </w:p>
    <w:p w14:paraId="76A90CB5" w14:textId="77777777" w:rsidR="004342D1" w:rsidRDefault="004342D1" w:rsidP="004342D1">
      <w:pPr>
        <w:widowControl w:val="0"/>
        <w:autoSpaceDE w:val="0"/>
        <w:autoSpaceDN w:val="0"/>
        <w:adjustRightInd w:val="0"/>
        <w:jc w:val="both"/>
        <w:rPr>
          <w:rFonts w:ascii="Calibri" w:hAnsi="Calibri" w:cs="Calibri"/>
          <w:b/>
          <w:sz w:val="20"/>
          <w:szCs w:val="20"/>
        </w:rPr>
      </w:pPr>
    </w:p>
    <w:p w14:paraId="4E5975BD" w14:textId="77777777" w:rsidR="00E83515" w:rsidRDefault="00E83515" w:rsidP="004342D1">
      <w:pPr>
        <w:widowControl w:val="0"/>
        <w:autoSpaceDE w:val="0"/>
        <w:autoSpaceDN w:val="0"/>
        <w:adjustRightInd w:val="0"/>
        <w:jc w:val="both"/>
        <w:rPr>
          <w:rFonts w:ascii="Calibri" w:hAnsi="Calibri" w:cs="Calibri"/>
          <w:b/>
          <w:sz w:val="20"/>
          <w:szCs w:val="20"/>
        </w:rPr>
      </w:pPr>
    </w:p>
    <w:p w14:paraId="5906A269" w14:textId="77777777" w:rsidR="00E83515" w:rsidRPr="00D73943" w:rsidRDefault="00E83515" w:rsidP="004342D1">
      <w:pPr>
        <w:widowControl w:val="0"/>
        <w:autoSpaceDE w:val="0"/>
        <w:autoSpaceDN w:val="0"/>
        <w:adjustRightInd w:val="0"/>
        <w:jc w:val="both"/>
        <w:rPr>
          <w:rFonts w:ascii="Calibri" w:hAnsi="Calibri" w:cs="Calibri"/>
          <w:b/>
          <w:sz w:val="20"/>
          <w:szCs w:val="20"/>
        </w:rPr>
      </w:pPr>
    </w:p>
    <w:p w14:paraId="6E916C4F" w14:textId="77777777" w:rsidR="004342D1" w:rsidRPr="00D73943" w:rsidRDefault="0081031B"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IX</w:t>
      </w:r>
      <w:r w:rsidR="004342D1" w:rsidRPr="00D73943">
        <w:rPr>
          <w:rFonts w:ascii="Calibri" w:hAnsi="Calibri" w:cs="Calibri"/>
          <w:b/>
          <w:sz w:val="20"/>
          <w:szCs w:val="20"/>
        </w:rPr>
        <w:t>.</w:t>
      </w:r>
    </w:p>
    <w:p w14:paraId="5BF50E8E" w14:textId="77777777" w:rsidR="004342D1" w:rsidRPr="00D73943" w:rsidRDefault="004342D1" w:rsidP="004342D1">
      <w:pPr>
        <w:widowControl w:val="0"/>
        <w:autoSpaceDE w:val="0"/>
        <w:autoSpaceDN w:val="0"/>
        <w:adjustRightInd w:val="0"/>
        <w:spacing w:line="233" w:lineRule="exact"/>
        <w:ind w:left="360"/>
        <w:jc w:val="center"/>
        <w:rPr>
          <w:rFonts w:ascii="Calibri" w:hAnsi="Calibri" w:cs="Calibri"/>
          <w:b/>
          <w:sz w:val="20"/>
          <w:szCs w:val="20"/>
        </w:rPr>
      </w:pPr>
      <w:r w:rsidRPr="00D73943">
        <w:rPr>
          <w:rFonts w:ascii="Calibri" w:hAnsi="Calibri" w:cs="Calibri"/>
          <w:b/>
          <w:sz w:val="20"/>
          <w:szCs w:val="20"/>
        </w:rPr>
        <w:t>Odstoupení od smlouvy</w:t>
      </w:r>
    </w:p>
    <w:p w14:paraId="633C412A" w14:textId="77777777" w:rsidR="004342D1" w:rsidRPr="00D73943" w:rsidRDefault="004342D1" w:rsidP="004342D1">
      <w:pPr>
        <w:widowControl w:val="0"/>
        <w:autoSpaceDE w:val="0"/>
        <w:autoSpaceDN w:val="0"/>
        <w:adjustRightInd w:val="0"/>
        <w:jc w:val="both"/>
        <w:rPr>
          <w:rFonts w:ascii="Calibri" w:hAnsi="Calibri" w:cs="Calibri"/>
          <w:b/>
          <w:sz w:val="20"/>
          <w:szCs w:val="20"/>
        </w:rPr>
      </w:pPr>
    </w:p>
    <w:p w14:paraId="199CD176" w14:textId="77777777" w:rsidR="004342D1" w:rsidRPr="00D73943" w:rsidRDefault="004342D1" w:rsidP="0094441E">
      <w:pPr>
        <w:pStyle w:val="Odstavecseseznamem"/>
        <w:numPr>
          <w:ilvl w:val="0"/>
          <w:numId w:val="20"/>
        </w:numPr>
        <w:jc w:val="both"/>
        <w:rPr>
          <w:rFonts w:ascii="Calibri" w:hAnsi="Calibri" w:cs="Calibri"/>
          <w:sz w:val="20"/>
          <w:szCs w:val="20"/>
        </w:rPr>
      </w:pPr>
      <w:r w:rsidRPr="00D73943">
        <w:rPr>
          <w:rFonts w:ascii="Calibri" w:hAnsi="Calibri" w:cs="Calibri"/>
          <w:sz w:val="20"/>
          <w:szCs w:val="20"/>
        </w:rPr>
        <w:t>Od této smlouvy může písemně odstoupit kterákoliv smluvní strana, pokud zjistí podstatné porušení této smlouvy druhou smluvní stranou</w:t>
      </w:r>
      <w:r w:rsidR="003A16F0" w:rsidRPr="00D73943">
        <w:rPr>
          <w:rFonts w:ascii="Calibri" w:hAnsi="Calibri" w:cs="Calibri"/>
          <w:sz w:val="20"/>
          <w:szCs w:val="20"/>
        </w:rPr>
        <w:t>,</w:t>
      </w:r>
      <w:r w:rsidR="004934FB" w:rsidRPr="00D73943">
        <w:rPr>
          <w:rFonts w:ascii="Calibri" w:hAnsi="Calibri" w:cs="Calibri"/>
          <w:sz w:val="20"/>
          <w:szCs w:val="20"/>
        </w:rPr>
        <w:t xml:space="preserve"> nebo </w:t>
      </w:r>
      <w:r w:rsidR="003A16F0" w:rsidRPr="00D73943">
        <w:rPr>
          <w:rFonts w:ascii="Calibri" w:hAnsi="Calibri" w:cs="Calibri"/>
          <w:sz w:val="20"/>
          <w:szCs w:val="20"/>
        </w:rPr>
        <w:t>z jiných důvodů</w:t>
      </w:r>
      <w:r w:rsidR="004934FB" w:rsidRPr="00D73943">
        <w:rPr>
          <w:rFonts w:ascii="Calibri" w:hAnsi="Calibri" w:cs="Calibri"/>
          <w:sz w:val="20"/>
          <w:szCs w:val="20"/>
        </w:rPr>
        <w:t xml:space="preserve"> stanovených touto smlouvou nebo</w:t>
      </w:r>
      <w:r w:rsidR="0042099F" w:rsidRPr="00D73943">
        <w:rPr>
          <w:rFonts w:ascii="Calibri" w:hAnsi="Calibri" w:cs="Calibri"/>
          <w:sz w:val="20"/>
          <w:szCs w:val="20"/>
        </w:rPr>
        <w:t xml:space="preserve"> zákonem č. 89/2012 Sb., občanský zákoník, v platném znění</w:t>
      </w:r>
      <w:r w:rsidRPr="00D73943">
        <w:rPr>
          <w:rFonts w:ascii="Calibri" w:hAnsi="Calibri" w:cs="Calibri"/>
          <w:sz w:val="20"/>
          <w:szCs w:val="20"/>
        </w:rPr>
        <w:t>.</w:t>
      </w:r>
    </w:p>
    <w:p w14:paraId="301C503E" w14:textId="77777777" w:rsidR="004342D1" w:rsidRPr="00D73943" w:rsidRDefault="004342D1" w:rsidP="0094441E">
      <w:pPr>
        <w:pStyle w:val="Odstavecseseznamem"/>
        <w:jc w:val="both"/>
        <w:rPr>
          <w:rFonts w:ascii="Calibri" w:hAnsi="Calibri" w:cs="Calibri"/>
          <w:sz w:val="20"/>
          <w:szCs w:val="20"/>
        </w:rPr>
      </w:pPr>
    </w:p>
    <w:p w14:paraId="493F3317" w14:textId="77777777" w:rsidR="004342D1" w:rsidRPr="00D73943" w:rsidRDefault="004342D1" w:rsidP="0094441E">
      <w:pPr>
        <w:pStyle w:val="Odstavecseseznamem"/>
        <w:numPr>
          <w:ilvl w:val="0"/>
          <w:numId w:val="20"/>
        </w:numPr>
        <w:jc w:val="both"/>
        <w:rPr>
          <w:rFonts w:ascii="Calibri" w:hAnsi="Calibri" w:cs="Calibri"/>
          <w:sz w:val="20"/>
          <w:szCs w:val="20"/>
        </w:rPr>
      </w:pPr>
      <w:r w:rsidRPr="00D73943">
        <w:rPr>
          <w:rFonts w:ascii="Calibri" w:hAnsi="Calibri" w:cs="Calibri"/>
          <w:sz w:val="20"/>
          <w:szCs w:val="20"/>
        </w:rPr>
        <w:t xml:space="preserve">Podstatným porušením této smlouvy ze strany zhotovitele se mimo jiné rozumí: </w:t>
      </w:r>
    </w:p>
    <w:p w14:paraId="1897C7A9" w14:textId="77777777" w:rsidR="004342D1" w:rsidRPr="00D73943" w:rsidRDefault="004342D1" w:rsidP="004342D1">
      <w:pPr>
        <w:pStyle w:val="Odstavecseseznamem"/>
        <w:ind w:left="567"/>
        <w:rPr>
          <w:rFonts w:ascii="Calibri" w:hAnsi="Calibri" w:cs="Calibri"/>
          <w:sz w:val="20"/>
          <w:szCs w:val="20"/>
        </w:rPr>
      </w:pPr>
    </w:p>
    <w:p w14:paraId="11D34AC1" w14:textId="77777777" w:rsidR="004342D1" w:rsidRPr="00D73943" w:rsidRDefault="004342D1" w:rsidP="004342D1">
      <w:pPr>
        <w:pStyle w:val="Odstavecseseznamem"/>
        <w:ind w:left="567"/>
        <w:rPr>
          <w:rFonts w:ascii="Calibri" w:hAnsi="Calibri" w:cs="Calibri"/>
          <w:sz w:val="20"/>
          <w:szCs w:val="20"/>
        </w:rPr>
      </w:pPr>
      <w:r w:rsidRPr="00D73943">
        <w:rPr>
          <w:rFonts w:ascii="Calibri" w:hAnsi="Calibri" w:cs="Calibri"/>
          <w:sz w:val="20"/>
          <w:szCs w:val="20"/>
        </w:rPr>
        <w:t>- opakované vadné provádění díla navzdory prokazatelnému upozornění ze strany objednatele,</w:t>
      </w:r>
    </w:p>
    <w:p w14:paraId="71E795F7" w14:textId="77777777" w:rsidR="004342D1" w:rsidRPr="00D73943" w:rsidRDefault="004342D1" w:rsidP="004342D1">
      <w:pPr>
        <w:pStyle w:val="Odstavecseseznamem"/>
        <w:ind w:left="567"/>
        <w:rPr>
          <w:rFonts w:ascii="Calibri" w:hAnsi="Calibri" w:cs="Calibri"/>
          <w:sz w:val="20"/>
          <w:szCs w:val="20"/>
        </w:rPr>
      </w:pPr>
    </w:p>
    <w:p w14:paraId="5C712C59" w14:textId="77777777" w:rsidR="004342D1" w:rsidRPr="00D73943" w:rsidRDefault="004342D1" w:rsidP="004342D1">
      <w:pPr>
        <w:pStyle w:val="Odstavecseseznamem"/>
        <w:ind w:left="567"/>
        <w:rPr>
          <w:rFonts w:ascii="Calibri" w:hAnsi="Calibri" w:cs="Calibri"/>
          <w:sz w:val="20"/>
          <w:szCs w:val="20"/>
        </w:rPr>
      </w:pPr>
      <w:r w:rsidRPr="00D73943">
        <w:rPr>
          <w:rFonts w:ascii="Calibri" w:hAnsi="Calibri" w:cs="Calibri"/>
          <w:sz w:val="20"/>
          <w:szCs w:val="20"/>
        </w:rPr>
        <w:t xml:space="preserve">-  prodlení se zahájením </w:t>
      </w:r>
      <w:r w:rsidR="00F14D3E" w:rsidRPr="00D73943">
        <w:rPr>
          <w:rFonts w:ascii="Calibri" w:hAnsi="Calibri" w:cs="Calibri"/>
          <w:sz w:val="20"/>
          <w:szCs w:val="20"/>
        </w:rPr>
        <w:t xml:space="preserve">provádění </w:t>
      </w:r>
      <w:r w:rsidRPr="00D73943">
        <w:rPr>
          <w:rFonts w:ascii="Calibri" w:hAnsi="Calibri" w:cs="Calibri"/>
          <w:sz w:val="20"/>
          <w:szCs w:val="20"/>
        </w:rPr>
        <w:t xml:space="preserve">díla delší než </w:t>
      </w:r>
      <w:r w:rsidRPr="00F51470">
        <w:rPr>
          <w:rFonts w:ascii="Calibri" w:hAnsi="Calibri" w:cs="Calibri"/>
          <w:sz w:val="20"/>
          <w:szCs w:val="20"/>
        </w:rPr>
        <w:t>3 pracovní dny.</w:t>
      </w:r>
    </w:p>
    <w:p w14:paraId="7CBF49D7" w14:textId="77777777" w:rsidR="004934FB" w:rsidRPr="00D73943" w:rsidRDefault="004934FB" w:rsidP="004934FB">
      <w:pPr>
        <w:rPr>
          <w:rFonts w:ascii="Calibri" w:hAnsi="Calibri" w:cs="Calibri"/>
          <w:sz w:val="20"/>
          <w:szCs w:val="20"/>
        </w:rPr>
      </w:pPr>
    </w:p>
    <w:p w14:paraId="5180B271" w14:textId="77777777" w:rsidR="0027128B" w:rsidRDefault="0027128B" w:rsidP="00D27586">
      <w:pPr>
        <w:pStyle w:val="Zkladntext3"/>
        <w:spacing w:line="276" w:lineRule="auto"/>
        <w:jc w:val="center"/>
        <w:rPr>
          <w:rFonts w:asciiTheme="minorHAnsi" w:hAnsiTheme="minorHAnsi"/>
          <w:sz w:val="20"/>
          <w:szCs w:val="20"/>
          <w:u w:val="none"/>
        </w:rPr>
      </w:pPr>
    </w:p>
    <w:p w14:paraId="514A8446" w14:textId="77777777" w:rsidR="00E83515" w:rsidRDefault="00E83515" w:rsidP="00D27586">
      <w:pPr>
        <w:pStyle w:val="Zkladntext3"/>
        <w:spacing w:line="276" w:lineRule="auto"/>
        <w:jc w:val="center"/>
        <w:rPr>
          <w:rFonts w:asciiTheme="minorHAnsi" w:hAnsiTheme="minorHAnsi"/>
          <w:sz w:val="20"/>
          <w:szCs w:val="20"/>
          <w:u w:val="none"/>
        </w:rPr>
      </w:pPr>
    </w:p>
    <w:p w14:paraId="32C1487F" w14:textId="77777777" w:rsidR="008C616F" w:rsidRPr="00D73943" w:rsidRDefault="004342D1"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X</w:t>
      </w:r>
      <w:r w:rsidR="008C616F" w:rsidRPr="00D73943">
        <w:rPr>
          <w:rFonts w:asciiTheme="minorHAnsi" w:hAnsiTheme="minorHAnsi"/>
          <w:sz w:val="20"/>
          <w:szCs w:val="20"/>
          <w:u w:val="none"/>
        </w:rPr>
        <w:t xml:space="preserve">. </w:t>
      </w:r>
    </w:p>
    <w:p w14:paraId="3C070C86" w14:textId="77777777" w:rsidR="008C616F" w:rsidRPr="00D73943" w:rsidRDefault="008C616F" w:rsidP="00D27586">
      <w:pPr>
        <w:pStyle w:val="Zkladntext3"/>
        <w:spacing w:line="276" w:lineRule="auto"/>
        <w:jc w:val="center"/>
        <w:rPr>
          <w:rFonts w:asciiTheme="minorHAnsi" w:hAnsiTheme="minorHAnsi"/>
          <w:sz w:val="20"/>
          <w:szCs w:val="20"/>
          <w:u w:val="none"/>
        </w:rPr>
      </w:pPr>
      <w:r w:rsidRPr="00D73943">
        <w:rPr>
          <w:rFonts w:asciiTheme="minorHAnsi" w:hAnsiTheme="minorHAnsi"/>
          <w:sz w:val="20"/>
          <w:szCs w:val="20"/>
          <w:u w:val="none"/>
        </w:rPr>
        <w:t>Závěrečná ujednání</w:t>
      </w:r>
    </w:p>
    <w:p w14:paraId="75784918" w14:textId="77777777" w:rsidR="00D01469" w:rsidRPr="00D73943" w:rsidRDefault="00D01469" w:rsidP="00D27586">
      <w:pPr>
        <w:pStyle w:val="Zkladntext3"/>
        <w:spacing w:line="276" w:lineRule="auto"/>
        <w:jc w:val="center"/>
        <w:rPr>
          <w:rFonts w:asciiTheme="minorHAnsi" w:hAnsiTheme="minorHAnsi"/>
          <w:sz w:val="20"/>
          <w:szCs w:val="20"/>
          <w:u w:val="none"/>
        </w:rPr>
      </w:pPr>
    </w:p>
    <w:p w14:paraId="22990473" w14:textId="77777777" w:rsidR="0081031B" w:rsidRPr="00D73943" w:rsidRDefault="00650257"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se dohodly, že pro jejich smluvní vztah založený touto smlouvou se ustanovení § 2591, § 2595, </w:t>
      </w:r>
      <w:r w:rsidR="0034496F" w:rsidRPr="00D73943">
        <w:rPr>
          <w:rFonts w:ascii="Calibri" w:hAnsi="Calibri" w:cs="Calibri"/>
          <w:sz w:val="20"/>
          <w:szCs w:val="20"/>
        </w:rPr>
        <w:t xml:space="preserve">§ 2605, </w:t>
      </w:r>
      <w:r w:rsidRPr="00D73943">
        <w:rPr>
          <w:rFonts w:ascii="Calibri" w:hAnsi="Calibri" w:cs="Calibri"/>
          <w:sz w:val="20"/>
          <w:szCs w:val="20"/>
        </w:rPr>
        <w:t>§ 2606, § 2620 odst. 2, § 2627 odst. 1 a 2 zákona č. 89</w:t>
      </w:r>
      <w:r w:rsidR="006F384F" w:rsidRPr="00D73943">
        <w:rPr>
          <w:rFonts w:ascii="Calibri" w:hAnsi="Calibri" w:cs="Calibri"/>
          <w:sz w:val="20"/>
          <w:szCs w:val="20"/>
        </w:rPr>
        <w:t>/2012 Sb., občanský zákoník, v platném znění, neuplatňují, tj. vylučují se</w:t>
      </w:r>
      <w:r w:rsidR="007E11F1" w:rsidRPr="00D73943">
        <w:rPr>
          <w:rFonts w:ascii="Calibri" w:hAnsi="Calibri" w:cs="Calibri"/>
          <w:sz w:val="20"/>
          <w:szCs w:val="20"/>
        </w:rPr>
        <w:t>.</w:t>
      </w:r>
    </w:p>
    <w:p w14:paraId="634C6473" w14:textId="77777777" w:rsidR="0081031B" w:rsidRPr="00D73943" w:rsidRDefault="0081031B" w:rsidP="0094441E">
      <w:pPr>
        <w:pStyle w:val="Odstavecseseznamem"/>
        <w:jc w:val="both"/>
        <w:rPr>
          <w:rFonts w:ascii="Calibri" w:hAnsi="Calibri" w:cs="Calibri"/>
          <w:sz w:val="20"/>
          <w:szCs w:val="20"/>
        </w:rPr>
      </w:pPr>
    </w:p>
    <w:p w14:paraId="04B68438"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Zhotovitel prohlašuje, že skutečnosti uvedené v této smlouvě nepovažuje za obchodní tajemství a uděluje svolení k jejich užití a zveřejnění bez stanovení jakýchkoliv dalších podmínek.</w:t>
      </w:r>
    </w:p>
    <w:p w14:paraId="68FB1628" w14:textId="77777777" w:rsidR="0081031B" w:rsidRPr="00D73943" w:rsidRDefault="0081031B" w:rsidP="0094441E">
      <w:pPr>
        <w:pStyle w:val="Odstavecseseznamem"/>
        <w:jc w:val="both"/>
        <w:rPr>
          <w:rFonts w:ascii="Calibri" w:hAnsi="Calibri" w:cs="Calibri"/>
          <w:sz w:val="20"/>
          <w:szCs w:val="20"/>
        </w:rPr>
      </w:pPr>
    </w:p>
    <w:p w14:paraId="038DF71E" w14:textId="77777777" w:rsidR="0081031B" w:rsidRPr="00D73943" w:rsidRDefault="006F384F"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w:t>
      </w:r>
      <w:r w:rsidR="00070B09" w:rsidRPr="00D73943">
        <w:rPr>
          <w:rFonts w:ascii="Calibri" w:hAnsi="Calibri" w:cs="Calibri"/>
          <w:sz w:val="20"/>
          <w:szCs w:val="20"/>
        </w:rPr>
        <w:t xml:space="preserve"> uvede na svých webových stránkách </w:t>
      </w:r>
      <w:hyperlink r:id="rId12" w:history="1">
        <w:r w:rsidR="00070B09" w:rsidRPr="00D73943">
          <w:rPr>
            <w:rFonts w:ascii="Calibri" w:hAnsi="Calibri" w:cs="Calibri"/>
            <w:sz w:val="20"/>
            <w:szCs w:val="20"/>
          </w:rPr>
          <w:t>www.tshk.cz</w:t>
        </w:r>
      </w:hyperlink>
      <w:r w:rsidR="00070B09" w:rsidRPr="00D73943">
        <w:rPr>
          <w:rFonts w:ascii="Calibri" w:hAnsi="Calibri" w:cs="Calibri"/>
          <w:sz w:val="20"/>
          <w:szCs w:val="20"/>
        </w:rPr>
        <w:t>.</w:t>
      </w:r>
    </w:p>
    <w:p w14:paraId="784DF3AA" w14:textId="77777777" w:rsidR="0081031B" w:rsidRPr="00D73943" w:rsidRDefault="0081031B" w:rsidP="0094441E">
      <w:pPr>
        <w:pStyle w:val="Odstavecseseznamem"/>
        <w:jc w:val="both"/>
        <w:rPr>
          <w:rFonts w:ascii="Calibri" w:hAnsi="Calibri" w:cs="Calibri"/>
          <w:sz w:val="20"/>
          <w:szCs w:val="20"/>
        </w:rPr>
      </w:pPr>
    </w:p>
    <w:p w14:paraId="6189C2AF" w14:textId="77777777" w:rsidR="0081031B" w:rsidRDefault="00070B09"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V případě, že bude některé ustanovení této smlouvy neplatné, nezpůsobí</w:t>
      </w:r>
      <w:r w:rsidR="00570872" w:rsidRPr="00D73943">
        <w:rPr>
          <w:rFonts w:ascii="Calibri" w:hAnsi="Calibri" w:cs="Calibri"/>
          <w:sz w:val="20"/>
          <w:szCs w:val="20"/>
        </w:rPr>
        <w:t xml:space="preserve"> neplatnost celé smlouvy, jestliže lze takové neplatné ustanovení oddělit od ostatní</w:t>
      </w:r>
      <w:r w:rsidR="00133BE5" w:rsidRPr="00D73943">
        <w:rPr>
          <w:rFonts w:ascii="Calibri" w:hAnsi="Calibri" w:cs="Calibri"/>
          <w:sz w:val="20"/>
          <w:szCs w:val="20"/>
        </w:rPr>
        <w:t xml:space="preserve">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71F2EB0" w14:textId="77777777" w:rsidR="0059360A" w:rsidRPr="0059360A" w:rsidRDefault="0059360A" w:rsidP="0059360A">
      <w:pPr>
        <w:pStyle w:val="Odstavecseseznamem"/>
        <w:rPr>
          <w:rFonts w:ascii="Calibri" w:hAnsi="Calibri" w:cs="Calibri"/>
          <w:sz w:val="20"/>
          <w:szCs w:val="20"/>
        </w:rPr>
      </w:pPr>
    </w:p>
    <w:p w14:paraId="4C55EF40" w14:textId="1E88E425" w:rsidR="0081031B" w:rsidRPr="0059360A" w:rsidRDefault="0059360A" w:rsidP="0059360A">
      <w:pPr>
        <w:pStyle w:val="Odstavecseseznamem"/>
        <w:numPr>
          <w:ilvl w:val="0"/>
          <w:numId w:val="21"/>
        </w:numPr>
        <w:jc w:val="both"/>
        <w:rPr>
          <w:rFonts w:ascii="Calibri" w:hAnsi="Calibri" w:cs="Calibri"/>
          <w:sz w:val="20"/>
          <w:szCs w:val="20"/>
        </w:rPr>
      </w:pPr>
      <w:r w:rsidRPr="0059360A">
        <w:rPr>
          <w:rFonts w:ascii="Calibri" w:hAnsi="Calibri" w:cs="Calibri"/>
          <w:sz w:val="20"/>
          <w:szCs w:val="20"/>
        </w:rPr>
        <w:t>Tato smlouva nabývá platnosti dnem podpisu obou účastněných stran a účinnosti dnem uveřejnění    v registru smluv dle zákona č. 340/2015 Sb., o zvláštních podmínkách účinnosti některých smluv, uveřejňování těchto smluv a o registru smluv (zákon o registru smluv), ve znění pozdějších předpisů.</w:t>
      </w:r>
    </w:p>
    <w:p w14:paraId="17C83901" w14:textId="77777777" w:rsidR="0081031B" w:rsidRPr="00D73943" w:rsidRDefault="0081031B" w:rsidP="0094441E">
      <w:pPr>
        <w:pStyle w:val="Odstavecseseznamem"/>
        <w:jc w:val="both"/>
        <w:rPr>
          <w:rFonts w:ascii="Calibri" w:hAnsi="Calibri" w:cs="Calibri"/>
          <w:sz w:val="20"/>
          <w:szCs w:val="20"/>
        </w:rPr>
      </w:pPr>
    </w:p>
    <w:p w14:paraId="773F8B2A" w14:textId="77777777" w:rsidR="0081031B" w:rsidRPr="00D73943" w:rsidRDefault="00417243"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Veškeré</w:t>
      </w:r>
      <w:r w:rsidR="00616DCD" w:rsidRPr="00D73943">
        <w:rPr>
          <w:rFonts w:ascii="Calibri" w:hAnsi="Calibri" w:cs="Calibri"/>
          <w:sz w:val="20"/>
          <w:szCs w:val="20"/>
        </w:rPr>
        <w:t xml:space="preserve"> změny této smlouvy mohou být provedeny pouze formou písemných vzestupně číslovaných dodatků podepsaných oběma smluvními stranami</w:t>
      </w:r>
      <w:r w:rsidR="00D73943" w:rsidRPr="00D73943">
        <w:rPr>
          <w:rFonts w:ascii="Calibri" w:hAnsi="Calibri" w:cs="Calibri"/>
          <w:sz w:val="20"/>
          <w:szCs w:val="20"/>
        </w:rPr>
        <w:t xml:space="preserve"> (jejich oprávněnými zástupci)</w:t>
      </w:r>
      <w:r w:rsidR="00616DCD" w:rsidRPr="00D73943">
        <w:rPr>
          <w:rFonts w:ascii="Calibri" w:hAnsi="Calibri" w:cs="Calibri"/>
          <w:sz w:val="20"/>
          <w:szCs w:val="20"/>
        </w:rPr>
        <w:t>.</w:t>
      </w:r>
      <w:r w:rsidR="00133BE5" w:rsidRPr="00D73943">
        <w:rPr>
          <w:rFonts w:ascii="Calibri" w:hAnsi="Calibri" w:cs="Calibri"/>
          <w:sz w:val="20"/>
          <w:szCs w:val="20"/>
        </w:rPr>
        <w:t xml:space="preserve"> </w:t>
      </w:r>
    </w:p>
    <w:p w14:paraId="5BCAC61D" w14:textId="77777777" w:rsidR="0081031B" w:rsidRPr="00D73943" w:rsidRDefault="0081031B" w:rsidP="0094441E">
      <w:pPr>
        <w:pStyle w:val="Odstavecseseznamem"/>
        <w:jc w:val="both"/>
        <w:rPr>
          <w:rFonts w:ascii="Calibri" w:hAnsi="Calibri" w:cs="Calibri"/>
          <w:sz w:val="20"/>
          <w:szCs w:val="20"/>
        </w:rPr>
      </w:pPr>
    </w:p>
    <w:p w14:paraId="0D1F2A1E"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Tato smlouva je uzavřena podle práva České republiky. Ve věcech výslovně a jinak neupravených touto smlouvou se smluvní vztah řídí zákonem č. 89/2012 Sb., občanský zákoník, v platném znění.</w:t>
      </w:r>
    </w:p>
    <w:p w14:paraId="7F9F83BB" w14:textId="77777777" w:rsidR="0081031B" w:rsidRPr="00D73943" w:rsidRDefault="0081031B" w:rsidP="0094441E">
      <w:pPr>
        <w:pStyle w:val="Odstavecseseznamem"/>
        <w:jc w:val="both"/>
        <w:rPr>
          <w:rFonts w:ascii="Calibri" w:hAnsi="Calibri" w:cs="Calibri"/>
          <w:sz w:val="20"/>
          <w:szCs w:val="20"/>
        </w:rPr>
      </w:pPr>
    </w:p>
    <w:p w14:paraId="258D9E09" w14:textId="77777777" w:rsidR="0081031B"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lastRenderedPageBreak/>
        <w:t>Objednatel má právo písemně odstoupit od této smlouvy v případě, pokud by insolvenčním soudem bylo vydáno rozhodnutí o úpadku zhotovitele.</w:t>
      </w:r>
    </w:p>
    <w:p w14:paraId="44F497E9" w14:textId="77777777" w:rsidR="0081031B" w:rsidRPr="00D73943" w:rsidRDefault="0081031B" w:rsidP="0094441E">
      <w:pPr>
        <w:pStyle w:val="Odstavecseseznamem"/>
        <w:jc w:val="both"/>
        <w:rPr>
          <w:rFonts w:ascii="Calibri" w:hAnsi="Calibri" w:cs="Calibri"/>
          <w:sz w:val="20"/>
          <w:szCs w:val="20"/>
        </w:rPr>
      </w:pPr>
    </w:p>
    <w:p w14:paraId="43B4E26D" w14:textId="77777777" w:rsidR="006457D5" w:rsidRPr="006457D5" w:rsidRDefault="006457D5" w:rsidP="006457D5">
      <w:pPr>
        <w:widowControl w:val="0"/>
        <w:numPr>
          <w:ilvl w:val="0"/>
          <w:numId w:val="21"/>
        </w:numPr>
        <w:spacing w:before="120"/>
        <w:jc w:val="both"/>
        <w:rPr>
          <w:rFonts w:ascii="Calibri" w:hAnsi="Calibri" w:cs="Arial"/>
          <w:sz w:val="20"/>
          <w:szCs w:val="20"/>
        </w:rPr>
      </w:pPr>
      <w:r w:rsidRPr="006457D5">
        <w:rPr>
          <w:rFonts w:ascii="Calibri" w:hAnsi="Calibri" w:cs="Arial"/>
          <w:sz w:val="20"/>
          <w:szCs w:val="20"/>
        </w:rPr>
        <w:t>Tato smlouva je vyhotovena v elektronické podobě, přičemž obě smluvní strany obdrží její elektronický originál, případně v listinné podobě, z nichž každá ze stran obdrží po 1 vyhotovení.</w:t>
      </w:r>
    </w:p>
    <w:p w14:paraId="76749AE9" w14:textId="5904BF64" w:rsidR="0081031B" w:rsidRPr="006457D5" w:rsidRDefault="0081031B" w:rsidP="006457D5">
      <w:pPr>
        <w:ind w:left="360"/>
        <w:jc w:val="both"/>
        <w:rPr>
          <w:rFonts w:ascii="Calibri" w:hAnsi="Calibri" w:cs="Calibri"/>
          <w:sz w:val="20"/>
          <w:szCs w:val="20"/>
        </w:rPr>
      </w:pPr>
    </w:p>
    <w:p w14:paraId="7267D19B" w14:textId="77777777" w:rsidR="0081031B" w:rsidRPr="00D73943" w:rsidRDefault="0081031B" w:rsidP="0094441E">
      <w:pPr>
        <w:pStyle w:val="Odstavecseseznamem"/>
        <w:jc w:val="both"/>
        <w:rPr>
          <w:rFonts w:ascii="Calibri" w:hAnsi="Calibri" w:cs="Calibri"/>
          <w:sz w:val="20"/>
          <w:szCs w:val="20"/>
        </w:rPr>
      </w:pPr>
    </w:p>
    <w:p w14:paraId="13E115FB" w14:textId="77777777" w:rsidR="00616DCD" w:rsidRPr="00D73943" w:rsidRDefault="00616DCD" w:rsidP="0094441E">
      <w:pPr>
        <w:pStyle w:val="Odstavecseseznamem"/>
        <w:numPr>
          <w:ilvl w:val="0"/>
          <w:numId w:val="21"/>
        </w:numPr>
        <w:jc w:val="both"/>
        <w:rPr>
          <w:rFonts w:ascii="Calibri" w:hAnsi="Calibri" w:cs="Calibri"/>
          <w:sz w:val="20"/>
          <w:szCs w:val="20"/>
        </w:rPr>
      </w:pPr>
      <w:r w:rsidRPr="00D73943">
        <w:rPr>
          <w:rFonts w:ascii="Calibri" w:hAnsi="Calibri" w:cs="Calibri"/>
          <w:sz w:val="20"/>
          <w:szCs w:val="20"/>
        </w:rPr>
        <w:t xml:space="preserve">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w:t>
      </w:r>
      <w:r w:rsidR="00BC2440" w:rsidRPr="00D73943">
        <w:rPr>
          <w:rFonts w:ascii="Calibri" w:hAnsi="Calibri" w:cs="Calibri"/>
          <w:sz w:val="20"/>
          <w:szCs w:val="20"/>
        </w:rPr>
        <w:t>(</w:t>
      </w:r>
      <w:r w:rsidRPr="00D73943">
        <w:rPr>
          <w:rFonts w:ascii="Calibri" w:hAnsi="Calibri" w:cs="Calibri"/>
          <w:sz w:val="20"/>
          <w:szCs w:val="20"/>
        </w:rPr>
        <w:t>jejich oprávnění zástupci</w:t>
      </w:r>
      <w:r w:rsidR="00BC2440" w:rsidRPr="00D73943">
        <w:rPr>
          <w:rFonts w:ascii="Calibri" w:hAnsi="Calibri" w:cs="Calibri"/>
          <w:sz w:val="20"/>
          <w:szCs w:val="20"/>
        </w:rPr>
        <w:t>)</w:t>
      </w:r>
      <w:r w:rsidRPr="00D73943">
        <w:rPr>
          <w:rFonts w:ascii="Calibri" w:hAnsi="Calibri" w:cs="Calibri"/>
          <w:sz w:val="20"/>
          <w:szCs w:val="20"/>
        </w:rPr>
        <w:t>.</w:t>
      </w:r>
    </w:p>
    <w:p w14:paraId="3D14FC99" w14:textId="77777777" w:rsidR="00174505" w:rsidRDefault="00174505" w:rsidP="00D27586">
      <w:pPr>
        <w:pStyle w:val="Zkladntext3"/>
        <w:spacing w:line="276" w:lineRule="auto"/>
        <w:rPr>
          <w:rFonts w:asciiTheme="minorHAnsi" w:hAnsiTheme="minorHAnsi"/>
          <w:b w:val="0"/>
          <w:bCs w:val="0"/>
          <w:sz w:val="20"/>
          <w:szCs w:val="20"/>
          <w:u w:val="none"/>
        </w:rPr>
      </w:pPr>
    </w:p>
    <w:p w14:paraId="692B5F2F" w14:textId="77777777" w:rsidR="00E83515" w:rsidRDefault="00E83515" w:rsidP="00D27586">
      <w:pPr>
        <w:pStyle w:val="Zkladntext3"/>
        <w:spacing w:line="276" w:lineRule="auto"/>
        <w:rPr>
          <w:rFonts w:asciiTheme="minorHAnsi" w:hAnsiTheme="minorHAnsi"/>
          <w:b w:val="0"/>
          <w:bCs w:val="0"/>
          <w:sz w:val="20"/>
          <w:szCs w:val="20"/>
          <w:u w:val="none"/>
        </w:rPr>
      </w:pPr>
    </w:p>
    <w:p w14:paraId="3FEF739A" w14:textId="77777777" w:rsidR="00E83515" w:rsidRDefault="00E83515" w:rsidP="00D27586">
      <w:pPr>
        <w:pStyle w:val="Zkladntext3"/>
        <w:spacing w:line="276" w:lineRule="auto"/>
        <w:rPr>
          <w:rFonts w:asciiTheme="minorHAnsi" w:hAnsiTheme="minorHAnsi"/>
          <w:b w:val="0"/>
          <w:bCs w:val="0"/>
          <w:sz w:val="20"/>
          <w:szCs w:val="20"/>
          <w:u w:val="none"/>
        </w:rPr>
      </w:pPr>
    </w:p>
    <w:p w14:paraId="6032B981" w14:textId="77777777" w:rsidR="008C616F" w:rsidRPr="00D73943" w:rsidRDefault="00B721D9" w:rsidP="00D27586">
      <w:pPr>
        <w:pStyle w:val="Zkladntext3"/>
        <w:spacing w:line="276" w:lineRule="auto"/>
        <w:rPr>
          <w:rFonts w:asciiTheme="minorHAnsi" w:hAnsiTheme="minorHAnsi"/>
          <w:b w:val="0"/>
          <w:bCs w:val="0"/>
          <w:sz w:val="20"/>
          <w:szCs w:val="20"/>
          <w:u w:val="none"/>
        </w:rPr>
      </w:pPr>
      <w:r w:rsidRPr="00D73943">
        <w:rPr>
          <w:rFonts w:asciiTheme="minorHAnsi" w:hAnsiTheme="minorHAnsi"/>
          <w:b w:val="0"/>
          <w:bCs w:val="0"/>
          <w:sz w:val="20"/>
          <w:szCs w:val="20"/>
          <w:u w:val="none"/>
        </w:rPr>
        <w:t>V Hradci Králové dne</w:t>
      </w:r>
      <w:r w:rsidR="005039A7" w:rsidRPr="00D73943">
        <w:rPr>
          <w:rFonts w:asciiTheme="minorHAnsi" w:hAnsiTheme="minorHAnsi"/>
          <w:b w:val="0"/>
          <w:bCs w:val="0"/>
          <w:sz w:val="20"/>
          <w:szCs w:val="20"/>
          <w:u w:val="none"/>
        </w:rPr>
        <w:t xml:space="preserve"> </w:t>
      </w:r>
      <w:r w:rsidR="00D42A6C" w:rsidRPr="00D73943">
        <w:rPr>
          <w:rFonts w:asciiTheme="minorHAnsi" w:hAnsiTheme="minorHAnsi"/>
          <w:b w:val="0"/>
          <w:bCs w:val="0"/>
          <w:sz w:val="20"/>
          <w:szCs w:val="20"/>
          <w:u w:val="none"/>
        </w:rPr>
        <w:t>…………………..</w:t>
      </w:r>
    </w:p>
    <w:p w14:paraId="15036C8C" w14:textId="77777777" w:rsidR="00ED351C" w:rsidRDefault="00ED351C" w:rsidP="00D27586">
      <w:pPr>
        <w:pStyle w:val="Zkladntext3"/>
        <w:spacing w:line="276" w:lineRule="auto"/>
        <w:rPr>
          <w:rFonts w:asciiTheme="minorHAnsi" w:hAnsiTheme="minorHAnsi"/>
          <w:b w:val="0"/>
          <w:bCs w:val="0"/>
          <w:sz w:val="20"/>
          <w:szCs w:val="20"/>
          <w:u w:val="none"/>
        </w:rPr>
      </w:pPr>
    </w:p>
    <w:p w14:paraId="3F67F2CD" w14:textId="77777777" w:rsidR="00E83515" w:rsidRDefault="00E83515" w:rsidP="00D27586">
      <w:pPr>
        <w:pStyle w:val="Zkladntext3"/>
        <w:spacing w:line="276" w:lineRule="auto"/>
        <w:rPr>
          <w:rFonts w:asciiTheme="minorHAnsi" w:hAnsiTheme="minorHAnsi"/>
          <w:b w:val="0"/>
          <w:bCs w:val="0"/>
          <w:sz w:val="20"/>
          <w:szCs w:val="20"/>
          <w:u w:val="none"/>
        </w:rPr>
      </w:pPr>
    </w:p>
    <w:p w14:paraId="11DA884E" w14:textId="77777777" w:rsidR="008C616F" w:rsidRPr="00D73943" w:rsidRDefault="00FF3C25" w:rsidP="00D27586">
      <w:pPr>
        <w:pStyle w:val="Zkladntext3"/>
        <w:spacing w:line="276" w:lineRule="auto"/>
        <w:rPr>
          <w:rFonts w:asciiTheme="minorHAnsi" w:hAnsiTheme="minorHAnsi"/>
          <w:b w:val="0"/>
          <w:bCs w:val="0"/>
          <w:sz w:val="20"/>
          <w:szCs w:val="20"/>
          <w:u w:val="none"/>
        </w:rPr>
      </w:pPr>
      <w:r>
        <w:rPr>
          <w:rFonts w:asciiTheme="minorHAnsi" w:hAnsiTheme="minorHAnsi"/>
          <w:b w:val="0"/>
          <w:bCs w:val="0"/>
          <w:sz w:val="20"/>
          <w:szCs w:val="20"/>
          <w:u w:val="none"/>
        </w:rPr>
        <w:t>Z</w:t>
      </w:r>
      <w:r w:rsidR="008C616F" w:rsidRPr="00D73943">
        <w:rPr>
          <w:rFonts w:asciiTheme="minorHAnsi" w:hAnsiTheme="minorHAnsi"/>
          <w:b w:val="0"/>
          <w:bCs w:val="0"/>
          <w:sz w:val="20"/>
          <w:szCs w:val="20"/>
          <w:u w:val="none"/>
        </w:rPr>
        <w:t>a objednatele:</w:t>
      </w:r>
      <w:r w:rsidR="008C616F" w:rsidRPr="00D73943">
        <w:rPr>
          <w:rFonts w:asciiTheme="minorHAnsi" w:hAnsiTheme="minorHAnsi"/>
          <w:b w:val="0"/>
          <w:bCs w:val="0"/>
          <w:sz w:val="20"/>
          <w:szCs w:val="20"/>
          <w:u w:val="none"/>
        </w:rPr>
        <w:tab/>
      </w:r>
      <w:r w:rsidR="008C616F" w:rsidRPr="00D73943">
        <w:rPr>
          <w:rFonts w:asciiTheme="minorHAnsi" w:hAnsiTheme="minorHAnsi"/>
          <w:b w:val="0"/>
          <w:bCs w:val="0"/>
          <w:sz w:val="20"/>
          <w:szCs w:val="20"/>
          <w:u w:val="none"/>
        </w:rPr>
        <w:tab/>
      </w:r>
      <w:r w:rsidR="008C616F" w:rsidRPr="00D73943">
        <w:rPr>
          <w:rFonts w:asciiTheme="minorHAnsi" w:hAnsiTheme="minorHAnsi"/>
          <w:b w:val="0"/>
          <w:bCs w:val="0"/>
          <w:sz w:val="20"/>
          <w:szCs w:val="20"/>
          <w:u w:val="none"/>
        </w:rPr>
        <w:tab/>
      </w:r>
      <w:r w:rsidR="008C616F" w:rsidRPr="00D73943">
        <w:rPr>
          <w:rFonts w:asciiTheme="minorHAnsi" w:hAnsiTheme="minorHAnsi"/>
          <w:b w:val="0"/>
          <w:bCs w:val="0"/>
          <w:sz w:val="20"/>
          <w:szCs w:val="20"/>
          <w:u w:val="none"/>
        </w:rPr>
        <w:tab/>
      </w:r>
      <w:r w:rsidR="00B721D9" w:rsidRPr="00D73943">
        <w:rPr>
          <w:rFonts w:asciiTheme="minorHAnsi" w:hAnsiTheme="minorHAnsi"/>
          <w:b w:val="0"/>
          <w:bCs w:val="0"/>
          <w:sz w:val="20"/>
          <w:szCs w:val="20"/>
          <w:u w:val="none"/>
        </w:rPr>
        <w:tab/>
      </w:r>
      <w:r>
        <w:rPr>
          <w:rFonts w:asciiTheme="minorHAnsi" w:hAnsiTheme="minorHAnsi"/>
          <w:b w:val="0"/>
          <w:bCs w:val="0"/>
          <w:sz w:val="20"/>
          <w:szCs w:val="20"/>
          <w:u w:val="none"/>
        </w:rPr>
        <w:tab/>
        <w:t xml:space="preserve">       Z</w:t>
      </w:r>
      <w:r w:rsidR="008C616F" w:rsidRPr="00D73943">
        <w:rPr>
          <w:rFonts w:asciiTheme="minorHAnsi" w:hAnsiTheme="minorHAnsi"/>
          <w:b w:val="0"/>
          <w:bCs w:val="0"/>
          <w:sz w:val="20"/>
          <w:szCs w:val="20"/>
          <w:u w:val="none"/>
        </w:rPr>
        <w:t>a zhotovitele:</w:t>
      </w:r>
    </w:p>
    <w:p w14:paraId="07ABC60C" w14:textId="77777777" w:rsidR="00E52892" w:rsidRDefault="00E52892" w:rsidP="00D27586">
      <w:pPr>
        <w:pStyle w:val="Zkladntext3"/>
        <w:spacing w:line="276" w:lineRule="auto"/>
        <w:rPr>
          <w:rFonts w:asciiTheme="minorHAnsi" w:hAnsiTheme="minorHAnsi"/>
          <w:b w:val="0"/>
          <w:bCs w:val="0"/>
          <w:sz w:val="20"/>
          <w:szCs w:val="20"/>
          <w:u w:val="none"/>
        </w:rPr>
      </w:pPr>
    </w:p>
    <w:p w14:paraId="63D96631" w14:textId="77777777" w:rsidR="00EE4CC8" w:rsidRDefault="00EE4CC8" w:rsidP="00D27586">
      <w:pPr>
        <w:pStyle w:val="Zkladntext3"/>
        <w:spacing w:line="276" w:lineRule="auto"/>
        <w:rPr>
          <w:rFonts w:asciiTheme="minorHAnsi" w:hAnsiTheme="minorHAnsi"/>
          <w:b w:val="0"/>
          <w:bCs w:val="0"/>
          <w:sz w:val="20"/>
          <w:szCs w:val="20"/>
          <w:u w:val="none"/>
        </w:rPr>
      </w:pPr>
    </w:p>
    <w:p w14:paraId="2632499B" w14:textId="77777777" w:rsidR="00E83515" w:rsidRPr="00D73943" w:rsidRDefault="00E83515" w:rsidP="00D27586">
      <w:pPr>
        <w:pStyle w:val="Zkladntext3"/>
        <w:spacing w:line="276" w:lineRule="auto"/>
        <w:rPr>
          <w:rFonts w:asciiTheme="minorHAnsi" w:hAnsiTheme="minorHAnsi"/>
          <w:b w:val="0"/>
          <w:bCs w:val="0"/>
          <w:sz w:val="20"/>
          <w:szCs w:val="20"/>
          <w:u w:val="none"/>
        </w:rPr>
      </w:pPr>
    </w:p>
    <w:p w14:paraId="723E970C" w14:textId="77777777" w:rsidR="00E52892" w:rsidRDefault="00E52892" w:rsidP="00D27586">
      <w:pPr>
        <w:pStyle w:val="Zkladntext3"/>
        <w:spacing w:line="276" w:lineRule="auto"/>
        <w:rPr>
          <w:rFonts w:asciiTheme="minorHAnsi" w:hAnsiTheme="minorHAnsi"/>
          <w:b w:val="0"/>
          <w:bCs w:val="0"/>
          <w:sz w:val="20"/>
          <w:szCs w:val="20"/>
          <w:u w:val="none"/>
        </w:rPr>
      </w:pPr>
    </w:p>
    <w:p w14:paraId="66359C18" w14:textId="77777777" w:rsidR="0027128B" w:rsidRPr="00D73943" w:rsidRDefault="0027128B" w:rsidP="00D27586">
      <w:pPr>
        <w:pStyle w:val="Zkladntext3"/>
        <w:spacing w:line="276" w:lineRule="auto"/>
        <w:rPr>
          <w:rFonts w:asciiTheme="minorHAnsi" w:hAnsiTheme="minorHAnsi"/>
          <w:b w:val="0"/>
          <w:bCs w:val="0"/>
          <w:sz w:val="20"/>
          <w:szCs w:val="20"/>
          <w:u w:val="none"/>
        </w:rPr>
      </w:pPr>
    </w:p>
    <w:p w14:paraId="31B244EC" w14:textId="77777777" w:rsidR="008C616F" w:rsidRPr="00D73943" w:rsidRDefault="00B721D9" w:rsidP="00D27586">
      <w:pPr>
        <w:pStyle w:val="Zkladntext3"/>
        <w:tabs>
          <w:tab w:val="center" w:pos="1701"/>
          <w:tab w:val="center" w:pos="6804"/>
        </w:tabs>
        <w:spacing w:line="276" w:lineRule="auto"/>
        <w:rPr>
          <w:rFonts w:asciiTheme="minorHAnsi" w:hAnsiTheme="minorHAnsi"/>
          <w:b w:val="0"/>
          <w:bCs w:val="0"/>
          <w:sz w:val="20"/>
          <w:szCs w:val="20"/>
          <w:u w:val="none"/>
        </w:rPr>
      </w:pPr>
      <w:r w:rsidRPr="00D73943">
        <w:rPr>
          <w:rFonts w:asciiTheme="minorHAnsi" w:hAnsiTheme="minorHAnsi"/>
          <w:b w:val="0"/>
          <w:bCs w:val="0"/>
          <w:sz w:val="20"/>
          <w:szCs w:val="20"/>
          <w:u w:val="none"/>
        </w:rPr>
        <w:tab/>
        <w:t>_____________________________</w:t>
      </w:r>
      <w:r w:rsidRPr="00D73943">
        <w:rPr>
          <w:rFonts w:asciiTheme="minorHAnsi" w:hAnsiTheme="minorHAnsi"/>
          <w:b w:val="0"/>
          <w:bCs w:val="0"/>
          <w:sz w:val="20"/>
          <w:szCs w:val="20"/>
          <w:u w:val="none"/>
        </w:rPr>
        <w:tab/>
      </w:r>
      <w:r w:rsidR="008C616F" w:rsidRPr="00D73943">
        <w:rPr>
          <w:rFonts w:asciiTheme="minorHAnsi" w:hAnsiTheme="minorHAnsi"/>
          <w:b w:val="0"/>
          <w:bCs w:val="0"/>
          <w:sz w:val="20"/>
          <w:szCs w:val="20"/>
          <w:u w:val="none"/>
        </w:rPr>
        <w:t>_____________________________</w:t>
      </w:r>
    </w:p>
    <w:p w14:paraId="1F0AE369" w14:textId="6E41E931" w:rsidR="00B721D9" w:rsidRPr="00D73943" w:rsidRDefault="00B721D9" w:rsidP="00D27586">
      <w:pPr>
        <w:pStyle w:val="Zkladntext3"/>
        <w:tabs>
          <w:tab w:val="center" w:pos="1701"/>
          <w:tab w:val="center" w:pos="6804"/>
        </w:tabs>
        <w:spacing w:line="276" w:lineRule="auto"/>
        <w:rPr>
          <w:rFonts w:asciiTheme="minorHAnsi" w:hAnsiTheme="minorHAnsi"/>
          <w:b w:val="0"/>
          <w:bCs w:val="0"/>
          <w:sz w:val="20"/>
          <w:szCs w:val="20"/>
          <w:u w:val="none"/>
        </w:rPr>
      </w:pPr>
      <w:r w:rsidRPr="00D73943">
        <w:rPr>
          <w:rFonts w:asciiTheme="minorHAnsi" w:hAnsiTheme="minorHAnsi"/>
          <w:b w:val="0"/>
          <w:bCs w:val="0"/>
          <w:sz w:val="20"/>
          <w:szCs w:val="20"/>
          <w:u w:val="none"/>
        </w:rPr>
        <w:tab/>
      </w:r>
      <w:r w:rsidR="00D55BDD">
        <w:rPr>
          <w:rFonts w:asciiTheme="minorHAnsi" w:hAnsiTheme="minorHAnsi"/>
          <w:b w:val="0"/>
          <w:bCs w:val="0"/>
          <w:sz w:val="20"/>
          <w:szCs w:val="20"/>
          <w:u w:val="none"/>
        </w:rPr>
        <w:t>Ing</w:t>
      </w:r>
      <w:r w:rsidR="00BD0505">
        <w:rPr>
          <w:rFonts w:asciiTheme="minorHAnsi" w:hAnsiTheme="minorHAnsi"/>
          <w:b w:val="0"/>
          <w:bCs w:val="0"/>
          <w:sz w:val="20"/>
          <w:szCs w:val="20"/>
          <w:u w:val="none"/>
        </w:rPr>
        <w:t>. Tomáš   P o s p í š i l</w:t>
      </w:r>
      <w:r w:rsidRPr="00D73943">
        <w:rPr>
          <w:rFonts w:asciiTheme="minorHAnsi" w:hAnsiTheme="minorHAnsi"/>
          <w:b w:val="0"/>
          <w:bCs w:val="0"/>
          <w:sz w:val="20"/>
          <w:szCs w:val="20"/>
          <w:u w:val="none"/>
        </w:rPr>
        <w:tab/>
      </w:r>
      <w:r w:rsidR="00B00207">
        <w:rPr>
          <w:rFonts w:asciiTheme="minorHAnsi" w:hAnsiTheme="minorHAnsi"/>
          <w:b w:val="0"/>
          <w:bCs w:val="0"/>
          <w:sz w:val="20"/>
          <w:szCs w:val="20"/>
          <w:u w:val="none"/>
        </w:rPr>
        <w:t>…………………………….</w:t>
      </w:r>
    </w:p>
    <w:p w14:paraId="7FC2E62B" w14:textId="77777777" w:rsidR="00942CAE" w:rsidRPr="00D73943" w:rsidRDefault="00B721D9" w:rsidP="00D27586">
      <w:pPr>
        <w:pStyle w:val="Zkladntext3"/>
        <w:tabs>
          <w:tab w:val="center" w:pos="1701"/>
          <w:tab w:val="center" w:pos="6804"/>
        </w:tabs>
        <w:spacing w:line="276" w:lineRule="auto"/>
        <w:rPr>
          <w:rFonts w:asciiTheme="minorHAnsi" w:hAnsiTheme="minorHAnsi"/>
          <w:b w:val="0"/>
          <w:bCs w:val="0"/>
          <w:sz w:val="20"/>
          <w:szCs w:val="20"/>
          <w:u w:val="none"/>
        </w:rPr>
      </w:pPr>
      <w:r w:rsidRPr="00D73943">
        <w:rPr>
          <w:rFonts w:asciiTheme="minorHAnsi" w:hAnsiTheme="minorHAnsi"/>
          <w:b w:val="0"/>
          <w:bCs w:val="0"/>
          <w:sz w:val="20"/>
          <w:szCs w:val="20"/>
          <w:u w:val="none"/>
        </w:rPr>
        <w:tab/>
      </w:r>
      <w:r w:rsidR="00FF3C25">
        <w:rPr>
          <w:rFonts w:asciiTheme="minorHAnsi" w:hAnsiTheme="minorHAnsi"/>
          <w:b w:val="0"/>
          <w:bCs w:val="0"/>
          <w:sz w:val="20"/>
          <w:szCs w:val="20"/>
          <w:u w:val="none"/>
        </w:rPr>
        <w:t>ř</w:t>
      </w:r>
      <w:r w:rsidR="008C616F" w:rsidRPr="00D73943">
        <w:rPr>
          <w:rFonts w:asciiTheme="minorHAnsi" w:hAnsiTheme="minorHAnsi"/>
          <w:b w:val="0"/>
          <w:bCs w:val="0"/>
          <w:sz w:val="20"/>
          <w:szCs w:val="20"/>
          <w:u w:val="none"/>
        </w:rPr>
        <w:t>editel</w:t>
      </w:r>
      <w:r w:rsidR="00B00207">
        <w:rPr>
          <w:rFonts w:asciiTheme="minorHAnsi" w:hAnsiTheme="minorHAnsi"/>
          <w:b w:val="0"/>
          <w:bCs w:val="0"/>
          <w:sz w:val="20"/>
          <w:szCs w:val="20"/>
          <w:u w:val="none"/>
        </w:rPr>
        <w:tab/>
        <w:t>………………………………</w:t>
      </w:r>
    </w:p>
    <w:p w14:paraId="7304F435" w14:textId="77777777" w:rsidR="008C616F" w:rsidRPr="00D73943" w:rsidRDefault="00942CAE" w:rsidP="00D27586">
      <w:pPr>
        <w:pStyle w:val="Zkladntext3"/>
        <w:tabs>
          <w:tab w:val="center" w:pos="1701"/>
          <w:tab w:val="center" w:pos="6804"/>
        </w:tabs>
        <w:spacing w:line="276" w:lineRule="auto"/>
        <w:rPr>
          <w:rFonts w:asciiTheme="minorHAnsi" w:hAnsiTheme="minorHAnsi"/>
          <w:b w:val="0"/>
          <w:bCs w:val="0"/>
          <w:sz w:val="20"/>
          <w:szCs w:val="20"/>
          <w:u w:val="none"/>
        </w:rPr>
      </w:pPr>
      <w:r w:rsidRPr="00D73943">
        <w:rPr>
          <w:rFonts w:ascii="Calibri" w:hAnsi="Calibri" w:cs="Calibri"/>
          <w:b w:val="0"/>
          <w:sz w:val="20"/>
          <w:szCs w:val="20"/>
          <w:u w:val="none"/>
        </w:rPr>
        <w:t xml:space="preserve">     TECHNICKÉ SLUŽBY HRADEC KRÁLOVÉ</w:t>
      </w:r>
      <w:r w:rsidR="00B721D9" w:rsidRPr="00D73943">
        <w:rPr>
          <w:rFonts w:asciiTheme="minorHAnsi" w:hAnsiTheme="minorHAnsi"/>
          <w:b w:val="0"/>
          <w:bCs w:val="0"/>
          <w:sz w:val="20"/>
          <w:szCs w:val="20"/>
          <w:u w:val="none"/>
        </w:rPr>
        <w:tab/>
      </w:r>
      <w:r w:rsidR="00B00207">
        <w:rPr>
          <w:rFonts w:asciiTheme="minorHAnsi" w:hAnsiTheme="minorHAnsi"/>
          <w:b w:val="0"/>
          <w:bCs w:val="0"/>
          <w:sz w:val="20"/>
          <w:szCs w:val="20"/>
          <w:u w:val="none"/>
        </w:rPr>
        <w:t>……………………….</w:t>
      </w:r>
    </w:p>
    <w:sectPr w:rsidR="008C616F" w:rsidRPr="00D73943" w:rsidSect="005675B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F348" w14:textId="77777777" w:rsidR="00D9573F" w:rsidRDefault="00D9573F" w:rsidP="00B022B0">
      <w:r>
        <w:separator/>
      </w:r>
    </w:p>
  </w:endnote>
  <w:endnote w:type="continuationSeparator" w:id="0">
    <w:p w14:paraId="343A4D9E" w14:textId="77777777" w:rsidR="00D9573F" w:rsidRDefault="00D9573F" w:rsidP="00B0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396045"/>
      <w:docPartObj>
        <w:docPartGallery w:val="Page Numbers (Bottom of Page)"/>
        <w:docPartUnique/>
      </w:docPartObj>
    </w:sdtPr>
    <w:sdtEndPr/>
    <w:sdtContent>
      <w:p w14:paraId="5F138339" w14:textId="77777777" w:rsidR="00D9573F" w:rsidRDefault="0026387A">
        <w:pPr>
          <w:pStyle w:val="Zpat"/>
          <w:jc w:val="center"/>
        </w:pPr>
        <w:r>
          <w:fldChar w:fldCharType="begin"/>
        </w:r>
        <w:r>
          <w:instrText>PAGE   \* MERGEFORMAT</w:instrText>
        </w:r>
        <w:r>
          <w:fldChar w:fldCharType="separate"/>
        </w:r>
        <w:r w:rsidR="00BC37D5">
          <w:rPr>
            <w:noProof/>
          </w:rPr>
          <w:t>7</w:t>
        </w:r>
        <w:r>
          <w:rPr>
            <w:noProof/>
          </w:rPr>
          <w:fldChar w:fldCharType="end"/>
        </w:r>
      </w:p>
    </w:sdtContent>
  </w:sdt>
  <w:p w14:paraId="0A9E1626" w14:textId="77777777" w:rsidR="00D9573F" w:rsidRDefault="00D957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1391" w14:textId="77777777" w:rsidR="00D9573F" w:rsidRDefault="00D9573F" w:rsidP="00B022B0">
      <w:r>
        <w:separator/>
      </w:r>
    </w:p>
  </w:footnote>
  <w:footnote w:type="continuationSeparator" w:id="0">
    <w:p w14:paraId="211B12A8" w14:textId="77777777" w:rsidR="00D9573F" w:rsidRDefault="00D9573F" w:rsidP="00B0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2E3"/>
    <w:multiLevelType w:val="hybridMultilevel"/>
    <w:tmpl w:val="3D2E7DA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F3366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F032EF"/>
    <w:multiLevelType w:val="hybridMultilevel"/>
    <w:tmpl w:val="19D8EEFE"/>
    <w:lvl w:ilvl="0" w:tplc="1E6A487C">
      <w:start w:val="1"/>
      <w:numFmt w:val="decimal"/>
      <w:lvlText w:val="%1."/>
      <w:lvlJc w:val="left"/>
      <w:pPr>
        <w:ind w:left="360" w:hanging="360"/>
      </w:pPr>
      <w:rPr>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DE30F7"/>
    <w:multiLevelType w:val="hybridMultilevel"/>
    <w:tmpl w:val="57B8BC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B4223"/>
    <w:multiLevelType w:val="hybridMultilevel"/>
    <w:tmpl w:val="E71CC9CE"/>
    <w:lvl w:ilvl="0" w:tplc="0405000F">
      <w:start w:val="1"/>
      <w:numFmt w:val="decimal"/>
      <w:lvlText w:val="%1."/>
      <w:lvlJc w:val="left"/>
      <w:pPr>
        <w:ind w:left="1211"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AF78D2"/>
    <w:multiLevelType w:val="hybridMultilevel"/>
    <w:tmpl w:val="36804C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CC007C"/>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A3B488E"/>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C77F6D"/>
    <w:multiLevelType w:val="hybridMultilevel"/>
    <w:tmpl w:val="9CDE9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413313"/>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86D60"/>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11772F"/>
    <w:multiLevelType w:val="hybridMultilevel"/>
    <w:tmpl w:val="DD6ABCC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E13D0D"/>
    <w:multiLevelType w:val="hybridMultilevel"/>
    <w:tmpl w:val="4FDC1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254FE4"/>
    <w:multiLevelType w:val="hybridMultilevel"/>
    <w:tmpl w:val="36F22C5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E1682"/>
    <w:multiLevelType w:val="hybridMultilevel"/>
    <w:tmpl w:val="8B907BD0"/>
    <w:lvl w:ilvl="0" w:tplc="04050001">
      <w:start w:val="1"/>
      <w:numFmt w:val="bullet"/>
      <w:lvlText w:val=""/>
      <w:lvlJc w:val="left"/>
      <w:pPr>
        <w:tabs>
          <w:tab w:val="num" w:pos="720"/>
        </w:tabs>
        <w:ind w:left="720" w:hanging="360"/>
      </w:pPr>
      <w:rPr>
        <w:rFonts w:ascii="Symbol" w:hAnsi="Symbol" w:hint="default"/>
      </w:rPr>
    </w:lvl>
    <w:lvl w:ilvl="1" w:tplc="AD7E5FF0">
      <w:start w:val="1"/>
      <w:numFmt w:val="bullet"/>
      <w:lvlText w:val="-"/>
      <w:lvlJc w:val="left"/>
      <w:pPr>
        <w:tabs>
          <w:tab w:val="num" w:pos="928"/>
        </w:tabs>
        <w:ind w:left="928"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191F3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4F7BF2"/>
    <w:multiLevelType w:val="hybridMultilevel"/>
    <w:tmpl w:val="79C4F71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C92735B"/>
    <w:multiLevelType w:val="multilevel"/>
    <w:tmpl w:val="D786C54E"/>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466B2F"/>
    <w:multiLevelType w:val="hybridMultilevel"/>
    <w:tmpl w:val="2CBA5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A0B50BD"/>
    <w:multiLevelType w:val="hybridMultilevel"/>
    <w:tmpl w:val="59B62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5A71AE"/>
    <w:multiLevelType w:val="hybridMultilevel"/>
    <w:tmpl w:val="DCB6EFCE"/>
    <w:lvl w:ilvl="0" w:tplc="04050001">
      <w:start w:val="1"/>
      <w:numFmt w:val="bullet"/>
      <w:lvlText w:val=""/>
      <w:lvlJc w:val="left"/>
      <w:pPr>
        <w:ind w:left="2040" w:hanging="360"/>
      </w:pPr>
      <w:rPr>
        <w:rFonts w:ascii="Symbol" w:hAnsi="Symbol"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num w:numId="1" w16cid:durableId="600914405">
    <w:abstractNumId w:val="17"/>
  </w:num>
  <w:num w:numId="2" w16cid:durableId="70126036">
    <w:abstractNumId w:val="19"/>
  </w:num>
  <w:num w:numId="3" w16cid:durableId="1737170776">
    <w:abstractNumId w:val="3"/>
  </w:num>
  <w:num w:numId="4" w16cid:durableId="1996258830">
    <w:abstractNumId w:val="22"/>
  </w:num>
  <w:num w:numId="5" w16cid:durableId="979648068">
    <w:abstractNumId w:val="21"/>
  </w:num>
  <w:num w:numId="6" w16cid:durableId="591931166">
    <w:abstractNumId w:val="4"/>
  </w:num>
  <w:num w:numId="7" w16cid:durableId="1208375658">
    <w:abstractNumId w:val="23"/>
  </w:num>
  <w:num w:numId="8" w16cid:durableId="1315376131">
    <w:abstractNumId w:val="8"/>
  </w:num>
  <w:num w:numId="9" w16cid:durableId="1854998390">
    <w:abstractNumId w:val="12"/>
  </w:num>
  <w:num w:numId="10" w16cid:durableId="1523589916">
    <w:abstractNumId w:val="16"/>
  </w:num>
  <w:num w:numId="11" w16cid:durableId="391393195">
    <w:abstractNumId w:val="13"/>
  </w:num>
  <w:num w:numId="12" w16cid:durableId="762458784">
    <w:abstractNumId w:val="14"/>
  </w:num>
  <w:num w:numId="13" w16cid:durableId="1298611007">
    <w:abstractNumId w:val="7"/>
  </w:num>
  <w:num w:numId="14" w16cid:durableId="1425880103">
    <w:abstractNumId w:val="18"/>
  </w:num>
  <w:num w:numId="15" w16cid:durableId="283729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422003">
    <w:abstractNumId w:val="0"/>
  </w:num>
  <w:num w:numId="17" w16cid:durableId="1638534768">
    <w:abstractNumId w:val="9"/>
  </w:num>
  <w:num w:numId="18" w16cid:durableId="2119372384">
    <w:abstractNumId w:val="20"/>
  </w:num>
  <w:num w:numId="19" w16cid:durableId="1790660819">
    <w:abstractNumId w:val="11"/>
  </w:num>
  <w:num w:numId="20" w16cid:durableId="255596356">
    <w:abstractNumId w:val="6"/>
  </w:num>
  <w:num w:numId="21" w16cid:durableId="353190284">
    <w:abstractNumId w:val="1"/>
  </w:num>
  <w:num w:numId="22" w16cid:durableId="455876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2284620">
    <w:abstractNumId w:val="10"/>
  </w:num>
  <w:num w:numId="24" w16cid:durableId="846942516">
    <w:abstractNumId w:val="2"/>
  </w:num>
  <w:num w:numId="25" w16cid:durableId="226116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16F"/>
    <w:rsid w:val="00012F80"/>
    <w:rsid w:val="00014714"/>
    <w:rsid w:val="00023ABC"/>
    <w:rsid w:val="00027A02"/>
    <w:rsid w:val="00050CB8"/>
    <w:rsid w:val="00063B22"/>
    <w:rsid w:val="00070B09"/>
    <w:rsid w:val="00075FCB"/>
    <w:rsid w:val="000A2AFB"/>
    <w:rsid w:val="000A4599"/>
    <w:rsid w:val="000A70A7"/>
    <w:rsid w:val="000B0D08"/>
    <w:rsid w:val="000D4EA9"/>
    <w:rsid w:val="001219A4"/>
    <w:rsid w:val="0012251E"/>
    <w:rsid w:val="001225E1"/>
    <w:rsid w:val="00123B05"/>
    <w:rsid w:val="001256C7"/>
    <w:rsid w:val="001318FC"/>
    <w:rsid w:val="00133BE5"/>
    <w:rsid w:val="00142C0F"/>
    <w:rsid w:val="001449B5"/>
    <w:rsid w:val="00147AA5"/>
    <w:rsid w:val="0015259F"/>
    <w:rsid w:val="00164797"/>
    <w:rsid w:val="00174505"/>
    <w:rsid w:val="00183A55"/>
    <w:rsid w:val="0019095D"/>
    <w:rsid w:val="001A2615"/>
    <w:rsid w:val="001F3A32"/>
    <w:rsid w:val="001F7A66"/>
    <w:rsid w:val="00250779"/>
    <w:rsid w:val="0025406A"/>
    <w:rsid w:val="00256097"/>
    <w:rsid w:val="0026387A"/>
    <w:rsid w:val="0027128B"/>
    <w:rsid w:val="002767A9"/>
    <w:rsid w:val="00290D3D"/>
    <w:rsid w:val="002B62EB"/>
    <w:rsid w:val="002C58F4"/>
    <w:rsid w:val="002D0912"/>
    <w:rsid w:val="002D46A6"/>
    <w:rsid w:val="0034496F"/>
    <w:rsid w:val="00393A6C"/>
    <w:rsid w:val="00395FBC"/>
    <w:rsid w:val="003A16F0"/>
    <w:rsid w:val="003A3E82"/>
    <w:rsid w:val="003B2149"/>
    <w:rsid w:val="003D37D4"/>
    <w:rsid w:val="003F01EF"/>
    <w:rsid w:val="003F41CD"/>
    <w:rsid w:val="004041CC"/>
    <w:rsid w:val="00407F35"/>
    <w:rsid w:val="00417243"/>
    <w:rsid w:val="0042099F"/>
    <w:rsid w:val="004342D1"/>
    <w:rsid w:val="00434B5C"/>
    <w:rsid w:val="00462EB4"/>
    <w:rsid w:val="0046461E"/>
    <w:rsid w:val="00465AFE"/>
    <w:rsid w:val="004722D7"/>
    <w:rsid w:val="0047306A"/>
    <w:rsid w:val="00481CE3"/>
    <w:rsid w:val="004934FB"/>
    <w:rsid w:val="00494921"/>
    <w:rsid w:val="004C1CF2"/>
    <w:rsid w:val="004C234D"/>
    <w:rsid w:val="004E4814"/>
    <w:rsid w:val="004F2E17"/>
    <w:rsid w:val="004F70F6"/>
    <w:rsid w:val="005039A7"/>
    <w:rsid w:val="00512300"/>
    <w:rsid w:val="00514118"/>
    <w:rsid w:val="00525B19"/>
    <w:rsid w:val="00541B12"/>
    <w:rsid w:val="00555B61"/>
    <w:rsid w:val="0055722C"/>
    <w:rsid w:val="00565B8A"/>
    <w:rsid w:val="005675B1"/>
    <w:rsid w:val="00570872"/>
    <w:rsid w:val="00574955"/>
    <w:rsid w:val="0059360A"/>
    <w:rsid w:val="005937E1"/>
    <w:rsid w:val="005B17FE"/>
    <w:rsid w:val="005C4788"/>
    <w:rsid w:val="005D50C8"/>
    <w:rsid w:val="005E1D8D"/>
    <w:rsid w:val="006158BF"/>
    <w:rsid w:val="00616DCD"/>
    <w:rsid w:val="00623A1F"/>
    <w:rsid w:val="0063378D"/>
    <w:rsid w:val="00643C07"/>
    <w:rsid w:val="00644371"/>
    <w:rsid w:val="006457D5"/>
    <w:rsid w:val="00650257"/>
    <w:rsid w:val="006503F3"/>
    <w:rsid w:val="006962F5"/>
    <w:rsid w:val="006B5F74"/>
    <w:rsid w:val="006C33AF"/>
    <w:rsid w:val="006C39ED"/>
    <w:rsid w:val="006E25AD"/>
    <w:rsid w:val="006F0374"/>
    <w:rsid w:val="006F088D"/>
    <w:rsid w:val="006F384F"/>
    <w:rsid w:val="00701EB3"/>
    <w:rsid w:val="007121FE"/>
    <w:rsid w:val="0072516C"/>
    <w:rsid w:val="00740FAC"/>
    <w:rsid w:val="00742AE1"/>
    <w:rsid w:val="0074619E"/>
    <w:rsid w:val="00753C29"/>
    <w:rsid w:val="007845FB"/>
    <w:rsid w:val="007A1CCE"/>
    <w:rsid w:val="007E11F1"/>
    <w:rsid w:val="007E79C3"/>
    <w:rsid w:val="007E7B8A"/>
    <w:rsid w:val="00806612"/>
    <w:rsid w:val="00807CC3"/>
    <w:rsid w:val="0081031B"/>
    <w:rsid w:val="00816BAF"/>
    <w:rsid w:val="008177ED"/>
    <w:rsid w:val="00823866"/>
    <w:rsid w:val="00824505"/>
    <w:rsid w:val="00824797"/>
    <w:rsid w:val="008258F4"/>
    <w:rsid w:val="008266EB"/>
    <w:rsid w:val="008334DE"/>
    <w:rsid w:val="00835671"/>
    <w:rsid w:val="00857EAE"/>
    <w:rsid w:val="0087241D"/>
    <w:rsid w:val="00880D42"/>
    <w:rsid w:val="00882673"/>
    <w:rsid w:val="008C616F"/>
    <w:rsid w:val="008D2E5C"/>
    <w:rsid w:val="0090538E"/>
    <w:rsid w:val="009057F7"/>
    <w:rsid w:val="009105B3"/>
    <w:rsid w:val="0091236C"/>
    <w:rsid w:val="00920405"/>
    <w:rsid w:val="00930109"/>
    <w:rsid w:val="00942CAE"/>
    <w:rsid w:val="00943272"/>
    <w:rsid w:val="0094441E"/>
    <w:rsid w:val="00956D44"/>
    <w:rsid w:val="00982A6E"/>
    <w:rsid w:val="00987857"/>
    <w:rsid w:val="009A3A1D"/>
    <w:rsid w:val="009A6582"/>
    <w:rsid w:val="009B6A57"/>
    <w:rsid w:val="009F4DBD"/>
    <w:rsid w:val="00A060AA"/>
    <w:rsid w:val="00A1084B"/>
    <w:rsid w:val="00A12123"/>
    <w:rsid w:val="00A464BC"/>
    <w:rsid w:val="00A5597A"/>
    <w:rsid w:val="00A57C78"/>
    <w:rsid w:val="00A76F37"/>
    <w:rsid w:val="00A816B3"/>
    <w:rsid w:val="00A82336"/>
    <w:rsid w:val="00A97725"/>
    <w:rsid w:val="00AA4A15"/>
    <w:rsid w:val="00AC102D"/>
    <w:rsid w:val="00AE4338"/>
    <w:rsid w:val="00B00207"/>
    <w:rsid w:val="00B022B0"/>
    <w:rsid w:val="00B15599"/>
    <w:rsid w:val="00B1792C"/>
    <w:rsid w:val="00B309A7"/>
    <w:rsid w:val="00B37F9B"/>
    <w:rsid w:val="00B55BAC"/>
    <w:rsid w:val="00B721D9"/>
    <w:rsid w:val="00B772E4"/>
    <w:rsid w:val="00B84D0F"/>
    <w:rsid w:val="00B92C9C"/>
    <w:rsid w:val="00BB2EBF"/>
    <w:rsid w:val="00BC0324"/>
    <w:rsid w:val="00BC2440"/>
    <w:rsid w:val="00BC37D5"/>
    <w:rsid w:val="00BD0505"/>
    <w:rsid w:val="00BD7E58"/>
    <w:rsid w:val="00BE0CB8"/>
    <w:rsid w:val="00C05BA4"/>
    <w:rsid w:val="00C22C67"/>
    <w:rsid w:val="00C638EE"/>
    <w:rsid w:val="00C6570D"/>
    <w:rsid w:val="00C72969"/>
    <w:rsid w:val="00C85DC7"/>
    <w:rsid w:val="00C90792"/>
    <w:rsid w:val="00C97D64"/>
    <w:rsid w:val="00CD1852"/>
    <w:rsid w:val="00CD788A"/>
    <w:rsid w:val="00CE39FB"/>
    <w:rsid w:val="00CE501F"/>
    <w:rsid w:val="00D01469"/>
    <w:rsid w:val="00D27586"/>
    <w:rsid w:val="00D2796A"/>
    <w:rsid w:val="00D35275"/>
    <w:rsid w:val="00D42A6C"/>
    <w:rsid w:val="00D43A36"/>
    <w:rsid w:val="00D442AF"/>
    <w:rsid w:val="00D55BDD"/>
    <w:rsid w:val="00D57B10"/>
    <w:rsid w:val="00D65358"/>
    <w:rsid w:val="00D73943"/>
    <w:rsid w:val="00D85AD7"/>
    <w:rsid w:val="00D90729"/>
    <w:rsid w:val="00D9573F"/>
    <w:rsid w:val="00DA4246"/>
    <w:rsid w:val="00DC4B82"/>
    <w:rsid w:val="00DD0D1B"/>
    <w:rsid w:val="00E02BAB"/>
    <w:rsid w:val="00E03698"/>
    <w:rsid w:val="00E122FD"/>
    <w:rsid w:val="00E131F2"/>
    <w:rsid w:val="00E23FE3"/>
    <w:rsid w:val="00E25978"/>
    <w:rsid w:val="00E25980"/>
    <w:rsid w:val="00E321D3"/>
    <w:rsid w:val="00E352EC"/>
    <w:rsid w:val="00E35FA1"/>
    <w:rsid w:val="00E403CA"/>
    <w:rsid w:val="00E440EF"/>
    <w:rsid w:val="00E52892"/>
    <w:rsid w:val="00E562C9"/>
    <w:rsid w:val="00E74C4A"/>
    <w:rsid w:val="00E83515"/>
    <w:rsid w:val="00E8484C"/>
    <w:rsid w:val="00E8489C"/>
    <w:rsid w:val="00E924EF"/>
    <w:rsid w:val="00E96B31"/>
    <w:rsid w:val="00EB783C"/>
    <w:rsid w:val="00ED351C"/>
    <w:rsid w:val="00EE028F"/>
    <w:rsid w:val="00EE115B"/>
    <w:rsid w:val="00EE3230"/>
    <w:rsid w:val="00EE4CC8"/>
    <w:rsid w:val="00EF0C12"/>
    <w:rsid w:val="00EF13FE"/>
    <w:rsid w:val="00F0688E"/>
    <w:rsid w:val="00F11FFD"/>
    <w:rsid w:val="00F14D3E"/>
    <w:rsid w:val="00F178AD"/>
    <w:rsid w:val="00F24A39"/>
    <w:rsid w:val="00F32673"/>
    <w:rsid w:val="00F51470"/>
    <w:rsid w:val="00F54C2F"/>
    <w:rsid w:val="00F56633"/>
    <w:rsid w:val="00F809D8"/>
    <w:rsid w:val="00FC6C65"/>
    <w:rsid w:val="00FE3A56"/>
    <w:rsid w:val="00FF3C25"/>
    <w:rsid w:val="00FF4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A7FC"/>
  <w15:docId w15:val="{0F097647-5452-40FF-A86E-6DA788E7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616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C616F"/>
    <w:rPr>
      <w:rFonts w:ascii="Arial" w:hAnsi="Arial"/>
      <w:b/>
      <w:bCs/>
      <w:sz w:val="28"/>
    </w:rPr>
  </w:style>
  <w:style w:type="character" w:customStyle="1" w:styleId="ZkladntextChar">
    <w:name w:val="Základní text Char"/>
    <w:basedOn w:val="Standardnpsmoodstavce"/>
    <w:link w:val="Zkladntext"/>
    <w:semiHidden/>
    <w:rsid w:val="008C616F"/>
    <w:rPr>
      <w:rFonts w:ascii="Arial" w:eastAsia="Times New Roman" w:hAnsi="Arial" w:cs="Times New Roman"/>
      <w:b/>
      <w:bCs/>
      <w:sz w:val="28"/>
      <w:szCs w:val="24"/>
      <w:lang w:eastAsia="cs-CZ"/>
    </w:rPr>
  </w:style>
  <w:style w:type="paragraph" w:styleId="Zkladntext3">
    <w:name w:val="Body Text 3"/>
    <w:basedOn w:val="Normln"/>
    <w:link w:val="Zkladntext3Char"/>
    <w:semiHidden/>
    <w:rsid w:val="008C616F"/>
    <w:rPr>
      <w:b/>
      <w:bCs/>
      <w:u w:val="single"/>
    </w:rPr>
  </w:style>
  <w:style w:type="character" w:customStyle="1" w:styleId="Zkladntext3Char">
    <w:name w:val="Základní text 3 Char"/>
    <w:basedOn w:val="Standardnpsmoodstavce"/>
    <w:link w:val="Zkladntext3"/>
    <w:semiHidden/>
    <w:rsid w:val="008C616F"/>
    <w:rPr>
      <w:rFonts w:ascii="Times New Roman" w:eastAsia="Times New Roman" w:hAnsi="Times New Roman" w:cs="Times New Roman"/>
      <w:b/>
      <w:bCs/>
      <w:sz w:val="24"/>
      <w:szCs w:val="24"/>
      <w:u w:val="single"/>
      <w:lang w:eastAsia="cs-CZ"/>
    </w:rPr>
  </w:style>
  <w:style w:type="paragraph" w:styleId="Nzev">
    <w:name w:val="Title"/>
    <w:basedOn w:val="Normln"/>
    <w:link w:val="NzevChar"/>
    <w:qFormat/>
    <w:rsid w:val="008C616F"/>
    <w:pPr>
      <w:jc w:val="center"/>
    </w:pPr>
    <w:rPr>
      <w:b/>
      <w:bCs/>
      <w:sz w:val="32"/>
      <w:u w:val="single"/>
    </w:rPr>
  </w:style>
  <w:style w:type="character" w:customStyle="1" w:styleId="NzevChar">
    <w:name w:val="Název Char"/>
    <w:basedOn w:val="Standardnpsmoodstavce"/>
    <w:link w:val="Nzev"/>
    <w:rsid w:val="008C616F"/>
    <w:rPr>
      <w:rFonts w:ascii="Times New Roman" w:eastAsia="Times New Roman" w:hAnsi="Times New Roman" w:cs="Times New Roman"/>
      <w:b/>
      <w:bCs/>
      <w:sz w:val="32"/>
      <w:szCs w:val="24"/>
      <w:u w:val="single"/>
      <w:lang w:eastAsia="cs-CZ"/>
    </w:rPr>
  </w:style>
  <w:style w:type="paragraph" w:styleId="Odstavecseseznamem">
    <w:name w:val="List Paragraph"/>
    <w:basedOn w:val="Normln"/>
    <w:uiPriority w:val="34"/>
    <w:qFormat/>
    <w:rsid w:val="00816BAF"/>
    <w:pPr>
      <w:ind w:left="720"/>
      <w:contextualSpacing/>
    </w:pPr>
  </w:style>
  <w:style w:type="paragraph" w:styleId="Textbubliny">
    <w:name w:val="Balloon Text"/>
    <w:basedOn w:val="Normln"/>
    <w:link w:val="TextbublinyChar"/>
    <w:uiPriority w:val="99"/>
    <w:semiHidden/>
    <w:unhideWhenUsed/>
    <w:rsid w:val="00C85DC7"/>
    <w:rPr>
      <w:rFonts w:ascii="Tahoma" w:hAnsi="Tahoma" w:cs="Tahoma"/>
      <w:sz w:val="16"/>
      <w:szCs w:val="16"/>
    </w:rPr>
  </w:style>
  <w:style w:type="character" w:customStyle="1" w:styleId="TextbublinyChar">
    <w:name w:val="Text bubliny Char"/>
    <w:basedOn w:val="Standardnpsmoodstavce"/>
    <w:link w:val="Textbubliny"/>
    <w:uiPriority w:val="99"/>
    <w:semiHidden/>
    <w:rsid w:val="00C85DC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B55BAC"/>
    <w:rPr>
      <w:color w:val="0000FF" w:themeColor="hyperlink"/>
      <w:u w:val="single"/>
    </w:rPr>
  </w:style>
  <w:style w:type="paragraph" w:styleId="Zhlav">
    <w:name w:val="header"/>
    <w:basedOn w:val="Normln"/>
    <w:link w:val="ZhlavChar"/>
    <w:uiPriority w:val="99"/>
    <w:unhideWhenUsed/>
    <w:rsid w:val="00B022B0"/>
    <w:pPr>
      <w:tabs>
        <w:tab w:val="center" w:pos="4536"/>
        <w:tab w:val="right" w:pos="9072"/>
      </w:tabs>
    </w:pPr>
  </w:style>
  <w:style w:type="character" w:customStyle="1" w:styleId="ZhlavChar">
    <w:name w:val="Záhlaví Char"/>
    <w:basedOn w:val="Standardnpsmoodstavce"/>
    <w:link w:val="Zhlav"/>
    <w:uiPriority w:val="99"/>
    <w:rsid w:val="00B022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022B0"/>
    <w:pPr>
      <w:tabs>
        <w:tab w:val="center" w:pos="4536"/>
        <w:tab w:val="right" w:pos="9072"/>
      </w:tabs>
    </w:pPr>
  </w:style>
  <w:style w:type="character" w:customStyle="1" w:styleId="ZpatChar">
    <w:name w:val="Zápatí Char"/>
    <w:basedOn w:val="Standardnpsmoodstavce"/>
    <w:link w:val="Zpat"/>
    <w:uiPriority w:val="99"/>
    <w:rsid w:val="00B022B0"/>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882673"/>
    <w:pPr>
      <w:spacing w:after="120"/>
      <w:ind w:left="283"/>
    </w:pPr>
  </w:style>
  <w:style w:type="character" w:customStyle="1" w:styleId="ZkladntextodsazenChar">
    <w:name w:val="Základní text odsazený Char"/>
    <w:basedOn w:val="Standardnpsmoodstavce"/>
    <w:link w:val="Zkladntextodsazen"/>
    <w:uiPriority w:val="99"/>
    <w:semiHidden/>
    <w:rsid w:val="00882673"/>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880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621">
      <w:bodyDiv w:val="1"/>
      <w:marLeft w:val="0"/>
      <w:marRight w:val="0"/>
      <w:marTop w:val="0"/>
      <w:marBottom w:val="0"/>
      <w:divBdr>
        <w:top w:val="none" w:sz="0" w:space="0" w:color="auto"/>
        <w:left w:val="none" w:sz="0" w:space="0" w:color="auto"/>
        <w:bottom w:val="none" w:sz="0" w:space="0" w:color="auto"/>
        <w:right w:val="none" w:sz="0" w:space="0" w:color="auto"/>
      </w:divBdr>
    </w:div>
    <w:div w:id="1825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abek@tsh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h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orakova@tsh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ernova@tshk.cz" TargetMode="External"/><Relationship Id="rId4" Type="http://schemas.openxmlformats.org/officeDocument/2006/relationships/settings" Target="settings.xml"/><Relationship Id="rId9" Type="http://schemas.openxmlformats.org/officeDocument/2006/relationships/hyperlink" Target="mailto:smetiprach@tsh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045F9-900B-4D53-A382-C3F281AD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Pages>
  <Words>2456</Words>
  <Characters>14497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39</cp:revision>
  <cp:lastPrinted>2018-03-22T13:19:00Z</cp:lastPrinted>
  <dcterms:created xsi:type="dcterms:W3CDTF">2015-04-09T04:51:00Z</dcterms:created>
  <dcterms:modified xsi:type="dcterms:W3CDTF">2025-03-06T08:09:00Z</dcterms:modified>
</cp:coreProperties>
</file>