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293208CA" w:rsidR="000002FA" w:rsidRDefault="000002FA" w:rsidP="00973B3B">
      <w:pPr>
        <w:pStyle w:val="Podnadpis"/>
        <w:tabs>
          <w:tab w:val="left" w:pos="1070"/>
        </w:tabs>
        <w:jc w:val="left"/>
      </w:pPr>
    </w:p>
    <w:p w14:paraId="0CDCC69E" w14:textId="221AF584" w:rsidR="000002FA" w:rsidRPr="008E2DAE" w:rsidRDefault="000002FA" w:rsidP="008E2DAE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120"/>
        <w:rPr>
          <w:rFonts w:ascii="Times New Roman" w:hAnsi="Times New Roman"/>
          <w:sz w:val="28"/>
          <w:szCs w:val="28"/>
        </w:rPr>
      </w:pPr>
      <w:r w:rsidRPr="005743DF">
        <w:rPr>
          <w:rFonts w:ascii="Times New Roman" w:hAnsi="Times New Roman"/>
          <w:sz w:val="28"/>
          <w:szCs w:val="28"/>
        </w:rPr>
        <w:t>ČESTNÉ PROHLÁŠENÍ</w:t>
      </w:r>
    </w:p>
    <w:p w14:paraId="0CBC4057" w14:textId="77777777" w:rsidR="000002FA" w:rsidRPr="005E389A" w:rsidRDefault="000002FA" w:rsidP="008E2DA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5743DF" w:rsidRDefault="000002FA" w:rsidP="000002FA">
      <w:pPr>
        <w:pStyle w:val="Podnadpis"/>
        <w:spacing w:line="240" w:lineRule="auto"/>
        <w:ind w:right="-2"/>
        <w:rPr>
          <w:rFonts w:ascii="Times New Roman" w:eastAsia="Arial" w:hAnsi="Times New Roman"/>
          <w:sz w:val="24"/>
          <w:szCs w:val="24"/>
        </w:rPr>
      </w:pPr>
    </w:p>
    <w:p w14:paraId="03AD9BF7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3DF" w:rsidRPr="00A93AC3" w14:paraId="239EE088" w14:textId="77777777" w:rsidTr="005743DF">
        <w:trPr>
          <w:trHeight w:val="737"/>
        </w:trPr>
        <w:tc>
          <w:tcPr>
            <w:tcW w:w="2977" w:type="dxa"/>
            <w:vAlign w:val="center"/>
            <w:hideMark/>
          </w:tcPr>
          <w:p w14:paraId="01A725E0" w14:textId="77777777" w:rsidR="005743DF" w:rsidRPr="00A93AC3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2538B492" w:rsidR="005743DF" w:rsidRPr="00A93AC3" w:rsidRDefault="00AF3D05" w:rsidP="005743DF">
            <w:pPr>
              <w:jc w:val="center"/>
              <w:rPr>
                <w:b/>
              </w:rPr>
            </w:pPr>
            <w:r w:rsidRPr="00AB754E">
              <w:rPr>
                <w:b/>
              </w:rPr>
              <w:t xml:space="preserve">Stavební úpravy a modernizace 4 bytových jednotek – Praha </w:t>
            </w:r>
            <w:proofErr w:type="gramStart"/>
            <w:r w:rsidRPr="00AB754E">
              <w:rPr>
                <w:b/>
              </w:rPr>
              <w:t>3 – 2024</w:t>
            </w:r>
            <w:proofErr w:type="gramEnd"/>
            <w:r w:rsidR="00092893">
              <w:rPr>
                <w:b/>
              </w:rPr>
              <w:t xml:space="preserve"> – II. vyhlášení</w:t>
            </w:r>
          </w:p>
        </w:tc>
      </w:tr>
    </w:tbl>
    <w:p w14:paraId="14D7B165" w14:textId="77777777" w:rsidR="000002FA" w:rsidRDefault="000002FA" w:rsidP="000002FA">
      <w:pPr>
        <w:autoSpaceDE w:val="0"/>
        <w:autoSpaceDN w:val="0"/>
        <w:adjustRightInd w:val="0"/>
        <w:rPr>
          <w:rFonts w:eastAsia="Arial"/>
        </w:rPr>
      </w:pPr>
    </w:p>
    <w:p w14:paraId="6B573FE6" w14:textId="77777777" w:rsidR="00973B3B" w:rsidRPr="005E389A" w:rsidRDefault="00973B3B" w:rsidP="000002FA">
      <w:pPr>
        <w:autoSpaceDE w:val="0"/>
        <w:autoSpaceDN w:val="0"/>
        <w:adjustRightInd w:val="0"/>
        <w:rPr>
          <w:rFonts w:eastAsia="Arial"/>
        </w:rPr>
      </w:pPr>
    </w:p>
    <w:p w14:paraId="31BD2411" w14:textId="393FC69C" w:rsidR="000002FA" w:rsidRPr="005E389A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5E389A">
        <w:rPr>
          <w:rFonts w:eastAsia="Arial"/>
        </w:rPr>
        <w:t>Dodavatel (název, IČO)</w:t>
      </w:r>
      <w:r w:rsidR="005E389A">
        <w:rPr>
          <w:rFonts w:eastAsia="Arial"/>
        </w:rPr>
        <w:t xml:space="preserve">: </w:t>
      </w:r>
      <w:r w:rsidRPr="005E389A">
        <w:rPr>
          <w:rFonts w:eastAsia="Arial"/>
          <w:highlight w:val="yellow"/>
        </w:rPr>
        <w:t>………................................................................................................</w:t>
      </w:r>
      <w:r w:rsidRPr="005E389A">
        <w:rPr>
          <w:rFonts w:eastAsia="Arial"/>
        </w:rPr>
        <w:t xml:space="preserve"> </w:t>
      </w:r>
    </w:p>
    <w:p w14:paraId="401D78BE" w14:textId="77777777" w:rsidR="000002FA" w:rsidRPr="005E389A" w:rsidRDefault="000002FA" w:rsidP="000002FA">
      <w:pPr>
        <w:autoSpaceDE w:val="0"/>
        <w:autoSpaceDN w:val="0"/>
        <w:adjustRightInd w:val="0"/>
      </w:pPr>
      <w:r w:rsidRPr="005E389A">
        <w:rPr>
          <w:rFonts w:eastAsia="Arial"/>
        </w:rPr>
        <w:t>Zastoupen (jméno příjmení, funkce):</w:t>
      </w:r>
      <w:r w:rsidRPr="005E389A">
        <w:t xml:space="preserve">  </w:t>
      </w:r>
      <w:r w:rsidRPr="005E389A">
        <w:rPr>
          <w:rFonts w:eastAsia="Arial"/>
          <w:highlight w:val="yellow"/>
        </w:rPr>
        <w:t>.....................................................................................</w:t>
      </w:r>
      <w:r w:rsidRPr="005E389A">
        <w:rPr>
          <w:highlight w:val="yellow"/>
        </w:rPr>
        <w:t>.</w:t>
      </w:r>
    </w:p>
    <w:p w14:paraId="45ADDF53" w14:textId="77777777" w:rsidR="000002FA" w:rsidRPr="005E389A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5E389A">
        <w:rPr>
          <w:rFonts w:eastAsia="Arial"/>
        </w:rPr>
        <w:t>(dále jen „vybraný dodavatel“)</w:t>
      </w:r>
    </w:p>
    <w:p w14:paraId="3A5D45E0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74E6A3C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14:paraId="064E3AB2" w14:textId="77777777" w:rsidR="000002FA" w:rsidRPr="005E389A" w:rsidRDefault="000002FA" w:rsidP="000002FA">
      <w:pPr>
        <w:tabs>
          <w:tab w:val="left" w:pos="2340"/>
        </w:tabs>
        <w:contextualSpacing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14:paraId="022E694D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14:paraId="498A7003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a) ruským státním příslušníkem, fyzickou či právnickou osobou, subjektem či orgánem se sídlem v Rusku,</w:t>
      </w:r>
    </w:p>
    <w:p w14:paraId="5EF7F00B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</w:p>
    <w:p w14:paraId="15F435CF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A137B8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BAF9F92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E389A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5E389A">
        <w:rPr>
          <w:rFonts w:ascii="Times New Roman" w:eastAsia="Arial" w:hAnsi="Times New Roman"/>
          <w:sz w:val="24"/>
          <w:szCs w:val="24"/>
        </w:rPr>
        <w:t>.</w:t>
      </w:r>
    </w:p>
    <w:p w14:paraId="4B89A045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9D65732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5E389A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4ADA20E8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343ACE0D" w14:textId="5EB760C9" w:rsidR="00973B3B" w:rsidRDefault="005E389A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Datum: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 xml:space="preserve"> </w:t>
      </w:r>
      <w:r w:rsidR="00CF1365" w:rsidRPr="00D9008C">
        <w:rPr>
          <w:rFonts w:ascii="Times New Roman" w:eastAsia="Arial" w:hAnsi="Times New Roman"/>
          <w:b w:val="0"/>
          <w:sz w:val="24"/>
          <w:szCs w:val="24"/>
          <w:highlight w:val="yellow"/>
        </w:rPr>
        <w:t>________________</w:t>
      </w:r>
      <w:r w:rsidR="00CF1365">
        <w:rPr>
          <w:rFonts w:ascii="Times New Roman" w:eastAsia="Arial" w:hAnsi="Times New Roman"/>
          <w:b w:val="0"/>
          <w:sz w:val="24"/>
          <w:szCs w:val="24"/>
        </w:rPr>
        <w:t xml:space="preserve"> 2024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</w:p>
    <w:p w14:paraId="3CA2674D" w14:textId="77777777" w:rsidR="00973B3B" w:rsidRDefault="00973B3B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D2D32E2" w14:textId="34703616" w:rsidR="000002FA" w:rsidRPr="005E389A" w:rsidRDefault="00973B3B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ab/>
      </w:r>
      <w:r>
        <w:rPr>
          <w:rFonts w:ascii="Times New Roman" w:eastAsia="Arial" w:hAnsi="Times New Roman"/>
          <w:b w:val="0"/>
          <w:sz w:val="24"/>
          <w:szCs w:val="24"/>
        </w:rPr>
        <w:tab/>
      </w:r>
      <w:r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  <w:t xml:space="preserve">           </w:t>
      </w:r>
      <w:r w:rsidR="005E389A">
        <w:rPr>
          <w:rFonts w:ascii="Times New Roman" w:eastAsia="Arial" w:hAnsi="Times New Roman"/>
          <w:b w:val="0"/>
          <w:sz w:val="24"/>
          <w:szCs w:val="24"/>
        </w:rPr>
        <w:t xml:space="preserve">               ___________________     </w:t>
      </w:r>
    </w:p>
    <w:p w14:paraId="74B0A5F1" w14:textId="265026E6" w:rsidR="005743DF" w:rsidRPr="005743DF" w:rsidRDefault="000002FA" w:rsidP="005743DF">
      <w:pPr>
        <w:pStyle w:val="Odstavecseseznamem"/>
        <w:spacing w:after="60"/>
        <w:ind w:left="5664" w:right="-991" w:firstLine="708"/>
        <w:rPr>
          <w:rFonts w:ascii="Times New Roman" w:eastAsia="Arial" w:hAnsi="Times New Roman" w:cs="Times New Roman"/>
        </w:rPr>
      </w:pPr>
      <w:r w:rsidRPr="005E389A">
        <w:rPr>
          <w:rFonts w:ascii="Times New Roman" w:eastAsia="Arial" w:hAnsi="Times New Roman" w:cs="Times New Roman"/>
        </w:rPr>
        <w:t xml:space="preserve">  dodavatel</w:t>
      </w:r>
    </w:p>
    <w:sectPr w:rsidR="005743DF" w:rsidRPr="005743DF" w:rsidSect="00401F7C">
      <w:headerReference w:type="default" r:id="rId7"/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4E22D" w14:textId="77777777" w:rsidR="00237BCA" w:rsidRDefault="00237BCA" w:rsidP="000002FA">
      <w:r>
        <w:separator/>
      </w:r>
    </w:p>
  </w:endnote>
  <w:endnote w:type="continuationSeparator" w:id="0">
    <w:p w14:paraId="19239EB4" w14:textId="77777777" w:rsidR="00237BCA" w:rsidRDefault="00237BC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A40F3" w14:textId="77777777" w:rsidR="00237BCA" w:rsidRDefault="00237BCA" w:rsidP="000002FA">
      <w:r>
        <w:separator/>
      </w:r>
    </w:p>
  </w:footnote>
  <w:footnote w:type="continuationSeparator" w:id="0">
    <w:p w14:paraId="2A91D7B6" w14:textId="77777777" w:rsidR="00237BCA" w:rsidRDefault="00237BC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81F8E" w14:textId="546068B9" w:rsidR="00973B3B" w:rsidRDefault="00973B3B" w:rsidP="00CD4851">
    <w:pPr>
      <w:pStyle w:val="Zhlav"/>
      <w:rPr>
        <w:sz w:val="20"/>
        <w:szCs w:val="20"/>
      </w:rPr>
    </w:pPr>
    <w:r w:rsidRPr="00833668">
      <w:rPr>
        <w:i/>
        <w:iCs/>
        <w:noProof/>
      </w:rPr>
      <w:drawing>
        <wp:anchor distT="0" distB="0" distL="114300" distR="114300" simplePos="0" relativeHeight="251661312" behindDoc="1" locked="0" layoutInCell="1" allowOverlap="1" wp14:anchorId="70D45ACF" wp14:editId="0E3B358E">
          <wp:simplePos x="0" y="0"/>
          <wp:positionH relativeFrom="margin">
            <wp:posOffset>3905250</wp:posOffset>
          </wp:positionH>
          <wp:positionV relativeFrom="margin">
            <wp:posOffset>-1312545</wp:posOffset>
          </wp:positionV>
          <wp:extent cx="1743075" cy="977985"/>
          <wp:effectExtent l="0" t="0" r="0" b="0"/>
          <wp:wrapNone/>
          <wp:docPr id="1452032200" name="Obrázek 1452032200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8202F" w14:textId="77777777" w:rsidR="00973B3B" w:rsidRDefault="00973B3B" w:rsidP="00CD4851">
    <w:pPr>
      <w:pStyle w:val="Zhlav"/>
      <w:rPr>
        <w:sz w:val="20"/>
        <w:szCs w:val="20"/>
      </w:rPr>
    </w:pPr>
  </w:p>
  <w:p w14:paraId="37D68E34" w14:textId="77777777" w:rsidR="00973B3B" w:rsidRDefault="00973B3B" w:rsidP="00CD4851">
    <w:pPr>
      <w:pStyle w:val="Zhlav"/>
      <w:rPr>
        <w:sz w:val="20"/>
        <w:szCs w:val="20"/>
      </w:rPr>
    </w:pPr>
  </w:p>
  <w:p w14:paraId="5A595871" w14:textId="74C508FA" w:rsidR="005743DF" w:rsidRPr="00973B3B" w:rsidRDefault="00CD4851" w:rsidP="00CD4851">
    <w:pPr>
      <w:pStyle w:val="Zhlav"/>
      <w:rPr>
        <w:sz w:val="20"/>
        <w:szCs w:val="20"/>
      </w:rPr>
    </w:pPr>
    <w:r>
      <w:rPr>
        <w:sz w:val="18"/>
        <w:szCs w:val="18"/>
      </w:rPr>
      <w:t xml:space="preserve">Příloha č. </w:t>
    </w:r>
    <w:r w:rsidR="00CF1365">
      <w:rPr>
        <w:sz w:val="18"/>
        <w:szCs w:val="18"/>
      </w:rPr>
      <w:t>5</w:t>
    </w:r>
    <w:r>
      <w:rPr>
        <w:sz w:val="18"/>
        <w:szCs w:val="18"/>
      </w:rPr>
      <w:t xml:space="preserve"> </w:t>
    </w:r>
    <w:r w:rsidR="00AF3D05">
      <w:rPr>
        <w:sz w:val="18"/>
        <w:szCs w:val="18"/>
      </w:rPr>
      <w:t>Výzvy</w:t>
    </w:r>
    <w:r w:rsidR="00973B3B">
      <w:rPr>
        <w:sz w:val="18"/>
        <w:szCs w:val="18"/>
      </w:rPr>
      <w:t xml:space="preserve"> – Čestné prohlášení k sankcím EU</w:t>
    </w:r>
    <w:r w:rsidR="00973B3B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92893"/>
    <w:rsid w:val="00210689"/>
    <w:rsid w:val="00237BCA"/>
    <w:rsid w:val="00243024"/>
    <w:rsid w:val="0034640E"/>
    <w:rsid w:val="0037354C"/>
    <w:rsid w:val="005743DF"/>
    <w:rsid w:val="005E389A"/>
    <w:rsid w:val="00886752"/>
    <w:rsid w:val="008E2DAE"/>
    <w:rsid w:val="00973B3B"/>
    <w:rsid w:val="00AF3D05"/>
    <w:rsid w:val="00C5674B"/>
    <w:rsid w:val="00C56F82"/>
    <w:rsid w:val="00C86BCB"/>
    <w:rsid w:val="00CD4851"/>
    <w:rsid w:val="00CF1365"/>
    <w:rsid w:val="00D9008C"/>
    <w:rsid w:val="00EF6E3A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Schűrrer Martina (ÚMČ Praha 3)</cp:lastModifiedBy>
  <cp:revision>5</cp:revision>
  <dcterms:created xsi:type="dcterms:W3CDTF">2024-03-17T16:53:00Z</dcterms:created>
  <dcterms:modified xsi:type="dcterms:W3CDTF">2024-08-20T12:49:00Z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