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20CD6" w14:textId="77777777" w:rsidR="00E14F27" w:rsidRPr="007039FB" w:rsidRDefault="00E14F27" w:rsidP="0029490B">
      <w:pPr>
        <w:widowControl w:val="0"/>
        <w:pBdr>
          <w:bottom w:val="single" w:sz="24" w:space="1" w:color="1F4E79"/>
        </w:pBdr>
        <w:jc w:val="center"/>
        <w:rPr>
          <w:rFonts w:ascii="Cambria" w:hAnsi="Cambria" w:cs="Cambria"/>
          <w:b/>
          <w:bCs/>
          <w:sz w:val="40"/>
          <w:szCs w:val="40"/>
        </w:rPr>
      </w:pPr>
      <w:r w:rsidRPr="007039FB">
        <w:rPr>
          <w:rFonts w:ascii="Cambria" w:hAnsi="Cambria" w:cs="Cambria"/>
          <w:b/>
          <w:bCs/>
          <w:sz w:val="40"/>
          <w:szCs w:val="40"/>
        </w:rPr>
        <w:t>Smlouva o dílo</w:t>
      </w:r>
    </w:p>
    <w:p w14:paraId="62B344CF" w14:textId="53574F72" w:rsidR="00E14F27" w:rsidRPr="007039FB" w:rsidRDefault="00E14F27" w:rsidP="0029490B">
      <w:pPr>
        <w:widowControl w:val="0"/>
        <w:jc w:val="center"/>
        <w:rPr>
          <w:rFonts w:ascii="Cambria" w:hAnsi="Cambria" w:cs="Cambria"/>
        </w:rPr>
      </w:pPr>
      <w:r w:rsidRPr="007039FB">
        <w:rPr>
          <w:rFonts w:ascii="Cambria" w:hAnsi="Cambria" w:cs="Cambria"/>
        </w:rPr>
        <w:t xml:space="preserve">(dále jen „smlouva“) uzavřená dle § 2586 a násl. zákona </w:t>
      </w:r>
      <w:r w:rsidRPr="007039FB">
        <w:rPr>
          <w:rFonts w:ascii="Cambria" w:hAnsi="Cambria" w:cs="Cambria"/>
        </w:rPr>
        <w:br/>
        <w:t>č. 89/2012 Sb., občanský zákoník, ve znění pozdějších předpisů (dále jen „</w:t>
      </w:r>
      <w:r>
        <w:rPr>
          <w:rFonts w:ascii="Cambria" w:hAnsi="Cambria" w:cs="Cambria"/>
        </w:rPr>
        <w:t>NOZ</w:t>
      </w:r>
      <w:r w:rsidRPr="007039FB">
        <w:rPr>
          <w:rFonts w:ascii="Cambria" w:hAnsi="Cambria" w:cs="Cambria"/>
        </w:rPr>
        <w:t>“)</w:t>
      </w:r>
    </w:p>
    <w:p w14:paraId="116E73E9" w14:textId="77777777" w:rsidR="00E14F27" w:rsidRPr="007039FB" w:rsidRDefault="00E14F27" w:rsidP="0029490B">
      <w:pPr>
        <w:widowControl w:val="0"/>
        <w:pBdr>
          <w:bottom w:val="single" w:sz="18" w:space="1" w:color="1F4E79"/>
        </w:pBdr>
        <w:spacing w:before="360" w:after="200" w:line="240" w:lineRule="auto"/>
        <w:jc w:val="center"/>
        <w:outlineLvl w:val="0"/>
        <w:rPr>
          <w:rFonts w:ascii="Cambria" w:hAnsi="Cambria" w:cs="Cambria"/>
          <w:b/>
          <w:bCs/>
        </w:rPr>
      </w:pPr>
      <w:r w:rsidRPr="007039FB">
        <w:rPr>
          <w:rFonts w:ascii="Cambria" w:hAnsi="Cambria" w:cs="Cambria"/>
          <w:b/>
          <w:bCs/>
        </w:rPr>
        <w:t>Smluvní strany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
        <w:gridCol w:w="3964"/>
      </w:tblGrid>
      <w:tr w:rsidR="00A4793D" w:rsidRPr="00BD6F18" w14:paraId="0B1373EF" w14:textId="77777777" w:rsidTr="00664E8A">
        <w:tc>
          <w:tcPr>
            <w:tcW w:w="4673" w:type="dxa"/>
          </w:tcPr>
          <w:p w14:paraId="5573ADD4" w14:textId="78A15F50" w:rsidR="00A4793D" w:rsidRPr="00BD6F18" w:rsidRDefault="00A4793D" w:rsidP="0029490B">
            <w:pPr>
              <w:widowControl w:val="0"/>
              <w:spacing w:after="0" w:line="276" w:lineRule="auto"/>
              <w:jc w:val="both"/>
              <w:rPr>
                <w:rFonts w:ascii="Cambria" w:hAnsi="Cambria" w:cstheme="minorHAnsi"/>
              </w:rPr>
            </w:pPr>
            <w:r w:rsidRPr="00BD6F18">
              <w:rPr>
                <w:rFonts w:ascii="Cambria" w:hAnsi="Cambria" w:cstheme="minorHAnsi"/>
              </w:rPr>
              <w:t>Objednatel:</w:t>
            </w:r>
          </w:p>
        </w:tc>
        <w:tc>
          <w:tcPr>
            <w:tcW w:w="425" w:type="dxa"/>
          </w:tcPr>
          <w:p w14:paraId="51E072FC" w14:textId="77777777" w:rsidR="00A4793D" w:rsidRPr="00BD6F18" w:rsidRDefault="00A4793D" w:rsidP="0029490B">
            <w:pPr>
              <w:widowControl w:val="0"/>
              <w:spacing w:after="0" w:line="276" w:lineRule="auto"/>
              <w:jc w:val="both"/>
              <w:rPr>
                <w:rFonts w:ascii="Cambria" w:hAnsi="Cambria" w:cstheme="minorHAnsi"/>
              </w:rPr>
            </w:pPr>
          </w:p>
        </w:tc>
        <w:tc>
          <w:tcPr>
            <w:tcW w:w="3964" w:type="dxa"/>
          </w:tcPr>
          <w:p w14:paraId="2AA806A3" w14:textId="60CD3C0F" w:rsidR="00A4793D" w:rsidRPr="00BD6F18" w:rsidRDefault="00A4793D" w:rsidP="0029490B">
            <w:pPr>
              <w:widowControl w:val="0"/>
              <w:spacing w:after="0" w:line="276" w:lineRule="auto"/>
              <w:jc w:val="both"/>
              <w:rPr>
                <w:rFonts w:ascii="Cambria" w:hAnsi="Cambria" w:cstheme="minorHAnsi"/>
              </w:rPr>
            </w:pPr>
            <w:r w:rsidRPr="00BD6F18">
              <w:rPr>
                <w:rFonts w:ascii="Cambria" w:hAnsi="Cambria" w:cstheme="minorHAnsi"/>
              </w:rPr>
              <w:t>Zhotovitel:</w:t>
            </w:r>
          </w:p>
        </w:tc>
      </w:tr>
      <w:tr w:rsidR="00A4793D" w:rsidRPr="00BD6F18" w14:paraId="4F488F2A" w14:textId="77777777" w:rsidTr="00664E8A">
        <w:tc>
          <w:tcPr>
            <w:tcW w:w="4673" w:type="dxa"/>
          </w:tcPr>
          <w:p w14:paraId="092A344C" w14:textId="02F6487B" w:rsidR="00A4793D" w:rsidRPr="00767646" w:rsidRDefault="00FA77AC" w:rsidP="0029490B">
            <w:pPr>
              <w:widowControl w:val="0"/>
              <w:spacing w:after="0" w:line="276" w:lineRule="auto"/>
              <w:ind w:left="22"/>
              <w:rPr>
                <w:rFonts w:ascii="Cambria" w:hAnsi="Cambria" w:cstheme="minorHAnsi"/>
                <w:b/>
              </w:rPr>
            </w:pPr>
            <w:r w:rsidRPr="00767646">
              <w:rPr>
                <w:rFonts w:ascii="Cambria" w:hAnsi="Cambria" w:cstheme="minorHAnsi"/>
                <w:b/>
              </w:rPr>
              <w:t>Obec Lipová-lázně</w:t>
            </w:r>
          </w:p>
          <w:p w14:paraId="3324F970" w14:textId="25A2F535" w:rsidR="00A4793D" w:rsidRPr="00767646" w:rsidRDefault="00A4793D" w:rsidP="0029490B">
            <w:pPr>
              <w:widowControl w:val="0"/>
              <w:spacing w:after="0" w:line="276" w:lineRule="auto"/>
              <w:ind w:left="22"/>
              <w:rPr>
                <w:rFonts w:ascii="Cambria" w:hAnsi="Cambria" w:cstheme="minorHAnsi"/>
              </w:rPr>
            </w:pPr>
            <w:r w:rsidRPr="00767646">
              <w:rPr>
                <w:rFonts w:ascii="Cambria" w:hAnsi="Cambria" w:cstheme="minorHAnsi"/>
              </w:rPr>
              <w:t xml:space="preserve">sídlem </w:t>
            </w:r>
            <w:r w:rsidR="00FA77AC" w:rsidRPr="00767646">
              <w:rPr>
                <w:rFonts w:ascii="Cambria" w:hAnsi="Cambria" w:cstheme="minorHAnsi"/>
              </w:rPr>
              <w:t>790 61 Lipová-lázně 396</w:t>
            </w:r>
          </w:p>
          <w:p w14:paraId="2C820F83" w14:textId="43E4640D" w:rsidR="00A4793D" w:rsidRPr="00767646" w:rsidRDefault="00A4793D" w:rsidP="0029490B">
            <w:pPr>
              <w:widowControl w:val="0"/>
              <w:spacing w:after="0" w:line="276" w:lineRule="auto"/>
              <w:ind w:left="22"/>
              <w:rPr>
                <w:rFonts w:ascii="Cambria" w:hAnsi="Cambria" w:cstheme="minorHAnsi"/>
              </w:rPr>
            </w:pPr>
            <w:r w:rsidRPr="00767646">
              <w:rPr>
                <w:rFonts w:ascii="Cambria" w:hAnsi="Cambria" w:cstheme="minorHAnsi"/>
              </w:rPr>
              <w:t xml:space="preserve">IČO: </w:t>
            </w:r>
            <w:r w:rsidR="00FA77AC" w:rsidRPr="00767646">
              <w:rPr>
                <w:rFonts w:ascii="Cambria" w:hAnsi="Cambria" w:cstheme="minorHAnsi"/>
              </w:rPr>
              <w:t>003 029 29</w:t>
            </w:r>
          </w:p>
          <w:p w14:paraId="1499D58E" w14:textId="249C3637" w:rsidR="00A4793D" w:rsidRPr="00767646" w:rsidRDefault="00A4793D" w:rsidP="0029490B">
            <w:pPr>
              <w:widowControl w:val="0"/>
              <w:spacing w:after="0" w:line="276" w:lineRule="auto"/>
              <w:ind w:left="22"/>
              <w:rPr>
                <w:rFonts w:ascii="Cambria" w:hAnsi="Cambria" w:cstheme="minorHAnsi"/>
              </w:rPr>
            </w:pPr>
            <w:r w:rsidRPr="00767646">
              <w:rPr>
                <w:rFonts w:ascii="Cambria" w:hAnsi="Cambria" w:cstheme="minorHAnsi"/>
              </w:rPr>
              <w:t xml:space="preserve">zastoupený: </w:t>
            </w:r>
            <w:r w:rsidR="00FA77AC" w:rsidRPr="00767646">
              <w:rPr>
                <w:rFonts w:ascii="Cambria" w:hAnsi="Cambria" w:cstheme="minorHAnsi"/>
              </w:rPr>
              <w:t xml:space="preserve">Vladimírem Šantrůčkem, </w:t>
            </w:r>
            <w:r w:rsidR="00FA77AC" w:rsidRPr="00767646">
              <w:rPr>
                <w:rFonts w:ascii="Cambria" w:hAnsi="Cambria" w:cstheme="minorHAnsi"/>
              </w:rPr>
              <w:br/>
              <w:t xml:space="preserve">starostou obce </w:t>
            </w:r>
          </w:p>
          <w:p w14:paraId="6CA26E91" w14:textId="3383E013" w:rsidR="00A4793D" w:rsidRPr="00767646" w:rsidRDefault="00A4793D" w:rsidP="0029490B">
            <w:pPr>
              <w:widowControl w:val="0"/>
              <w:spacing w:after="0" w:line="276" w:lineRule="auto"/>
              <w:ind w:left="22"/>
              <w:jc w:val="both"/>
              <w:rPr>
                <w:rFonts w:ascii="Cambria" w:hAnsi="Cambria" w:cstheme="minorHAnsi"/>
              </w:rPr>
            </w:pPr>
            <w:r w:rsidRPr="00767646">
              <w:rPr>
                <w:rFonts w:ascii="Cambria" w:hAnsi="Cambria" w:cstheme="minorHAnsi"/>
              </w:rPr>
              <w:t xml:space="preserve">bankovní spojení: </w:t>
            </w:r>
            <w:r w:rsidR="00FA77AC" w:rsidRPr="00767646">
              <w:rPr>
                <w:rFonts w:ascii="Cambria" w:hAnsi="Cambria" w:cstheme="minorHAnsi"/>
              </w:rPr>
              <w:t>Česká národní banka</w:t>
            </w:r>
          </w:p>
          <w:p w14:paraId="2E78A38B" w14:textId="708FEC8D" w:rsidR="00A4793D" w:rsidRPr="00BD6F18" w:rsidRDefault="00A4793D" w:rsidP="0029490B">
            <w:pPr>
              <w:widowControl w:val="0"/>
              <w:spacing w:after="0" w:line="276" w:lineRule="auto"/>
              <w:ind w:left="22"/>
              <w:jc w:val="both"/>
              <w:rPr>
                <w:rFonts w:ascii="Cambria" w:hAnsi="Cambria" w:cstheme="minorHAnsi"/>
              </w:rPr>
            </w:pPr>
            <w:r w:rsidRPr="00767646">
              <w:rPr>
                <w:rFonts w:ascii="Cambria" w:hAnsi="Cambria" w:cstheme="minorHAnsi"/>
              </w:rPr>
              <w:t>číslo účtu:</w:t>
            </w:r>
            <w:r w:rsidR="003D3217" w:rsidRPr="00767646">
              <w:rPr>
                <w:rFonts w:ascii="Cambria" w:hAnsi="Cambria" w:cstheme="minorHAnsi"/>
              </w:rPr>
              <w:t xml:space="preserve"> </w:t>
            </w:r>
            <w:r w:rsidR="00FA77AC" w:rsidRPr="00767646">
              <w:rPr>
                <w:rFonts w:ascii="Cambria" w:hAnsi="Cambria" w:cstheme="minorHAnsi"/>
              </w:rPr>
              <w:t>94-2421861</w:t>
            </w:r>
            <w:r w:rsidR="00BC322B" w:rsidRPr="00767646">
              <w:rPr>
                <w:rFonts w:ascii="Cambria" w:eastAsia="Times New Roman" w:hAnsi="Cambria" w:cstheme="minorHAnsi"/>
                <w:color w:val="auto"/>
              </w:rPr>
              <w:t>/0</w:t>
            </w:r>
            <w:r w:rsidR="00FA77AC" w:rsidRPr="00767646">
              <w:rPr>
                <w:rFonts w:ascii="Cambria" w:eastAsia="Times New Roman" w:hAnsi="Cambria" w:cstheme="minorHAnsi"/>
                <w:color w:val="auto"/>
              </w:rPr>
              <w:t>710</w:t>
            </w:r>
          </w:p>
          <w:p w14:paraId="1AE021F1" w14:textId="77777777" w:rsidR="00A4793D" w:rsidRPr="00BD6F18" w:rsidRDefault="00A4793D" w:rsidP="0029490B">
            <w:pPr>
              <w:widowControl w:val="0"/>
              <w:spacing w:after="0" w:line="276" w:lineRule="auto"/>
              <w:jc w:val="both"/>
              <w:rPr>
                <w:rFonts w:ascii="Cambria" w:hAnsi="Cambria" w:cstheme="minorHAnsi"/>
              </w:rPr>
            </w:pPr>
          </w:p>
        </w:tc>
        <w:tc>
          <w:tcPr>
            <w:tcW w:w="425" w:type="dxa"/>
            <w:vAlign w:val="center"/>
          </w:tcPr>
          <w:p w14:paraId="2382CA0F" w14:textId="461902A9" w:rsidR="00A4793D" w:rsidRPr="00BD6F18" w:rsidRDefault="00A4793D" w:rsidP="0029490B">
            <w:pPr>
              <w:widowControl w:val="0"/>
              <w:spacing w:after="0" w:line="276" w:lineRule="auto"/>
              <w:jc w:val="center"/>
              <w:rPr>
                <w:rFonts w:ascii="Cambria" w:hAnsi="Cambria" w:cstheme="minorHAnsi"/>
              </w:rPr>
            </w:pPr>
          </w:p>
        </w:tc>
        <w:tc>
          <w:tcPr>
            <w:tcW w:w="3964" w:type="dxa"/>
          </w:tcPr>
          <w:p w14:paraId="1172453F" w14:textId="77777777" w:rsidR="00A4793D" w:rsidRPr="00BD6F18" w:rsidRDefault="00A4793D" w:rsidP="0029490B">
            <w:pPr>
              <w:widowControl w:val="0"/>
              <w:spacing w:after="0" w:line="276" w:lineRule="auto"/>
              <w:jc w:val="both"/>
              <w:rPr>
                <w:rFonts w:ascii="Cambria" w:hAnsi="Cambria" w:cstheme="minorHAnsi"/>
              </w:rPr>
            </w:pPr>
            <w:r w:rsidRPr="00BD6F18">
              <w:rPr>
                <w:rFonts w:ascii="Cambria" w:hAnsi="Cambria" w:cstheme="minorHAnsi"/>
              </w:rPr>
              <w:t>[</w:t>
            </w:r>
            <w:r w:rsidRPr="00BD6F18">
              <w:rPr>
                <w:rFonts w:ascii="Cambria" w:hAnsi="Cambria" w:cstheme="minorHAnsi"/>
              </w:rPr>
              <w:fldChar w:fldCharType="begin">
                <w:ffData>
                  <w:name w:val="__Fieldmark__48_3588"/>
                  <w:enabled/>
                  <w:calcOnExit w:val="0"/>
                  <w:textInput/>
                </w:ffData>
              </w:fldChar>
            </w:r>
            <w:r w:rsidRPr="00BD6F18">
              <w:rPr>
                <w:rFonts w:ascii="Cambria" w:hAnsi="Cambria" w:cstheme="minorHAnsi"/>
              </w:rPr>
              <w:instrText>FORMTEXT</w:instrText>
            </w:r>
            <w:r w:rsidRPr="00BD6F18">
              <w:rPr>
                <w:rFonts w:ascii="Cambria" w:hAnsi="Cambria" w:cstheme="minorHAnsi"/>
              </w:rPr>
            </w:r>
            <w:r w:rsidRPr="00BD6F18">
              <w:rPr>
                <w:rFonts w:ascii="Cambria" w:hAnsi="Cambria" w:cstheme="minorHAnsi"/>
              </w:rPr>
              <w:fldChar w:fldCharType="separate"/>
            </w:r>
            <w:r w:rsidRPr="00BD6F18">
              <w:rPr>
                <w:rFonts w:ascii="Cambria" w:hAnsi="Cambria" w:cstheme="minorHAnsi"/>
                <w:highlight w:val="yellow"/>
              </w:rPr>
              <w:t>     </w:t>
            </w:r>
            <w:r w:rsidRPr="00BD6F18">
              <w:rPr>
                <w:rFonts w:ascii="Cambria" w:hAnsi="Cambria" w:cstheme="minorHAnsi"/>
              </w:rPr>
              <w:fldChar w:fldCharType="end"/>
            </w:r>
            <w:r w:rsidRPr="00BD6F18">
              <w:rPr>
                <w:rFonts w:ascii="Cambria" w:hAnsi="Cambria" w:cstheme="minorHAnsi"/>
              </w:rPr>
              <w:t>]</w:t>
            </w:r>
          </w:p>
          <w:p w14:paraId="67D74AB7" w14:textId="77777777" w:rsidR="00A4793D" w:rsidRPr="00BD6F18" w:rsidRDefault="00A4793D" w:rsidP="0029490B">
            <w:pPr>
              <w:widowControl w:val="0"/>
              <w:spacing w:after="0" w:line="276" w:lineRule="auto"/>
              <w:jc w:val="both"/>
              <w:rPr>
                <w:rFonts w:ascii="Cambria" w:hAnsi="Cambria" w:cstheme="minorHAnsi"/>
              </w:rPr>
            </w:pPr>
            <w:r w:rsidRPr="00BD6F18">
              <w:rPr>
                <w:rFonts w:ascii="Cambria" w:hAnsi="Cambria" w:cstheme="minorHAnsi"/>
              </w:rPr>
              <w:t>IČO: [</w:t>
            </w:r>
            <w:r w:rsidRPr="00BD6F18">
              <w:rPr>
                <w:rFonts w:ascii="Cambria" w:hAnsi="Cambria" w:cstheme="minorHAnsi"/>
              </w:rPr>
              <w:fldChar w:fldCharType="begin">
                <w:ffData>
                  <w:name w:val="__Fieldmark__48_3588"/>
                  <w:enabled/>
                  <w:calcOnExit w:val="0"/>
                  <w:textInput/>
                </w:ffData>
              </w:fldChar>
            </w:r>
            <w:r w:rsidRPr="00BD6F18">
              <w:rPr>
                <w:rFonts w:ascii="Cambria" w:hAnsi="Cambria" w:cstheme="minorHAnsi"/>
              </w:rPr>
              <w:instrText>FORMTEXT</w:instrText>
            </w:r>
            <w:r w:rsidRPr="00BD6F18">
              <w:rPr>
                <w:rFonts w:ascii="Cambria" w:hAnsi="Cambria" w:cstheme="minorHAnsi"/>
              </w:rPr>
            </w:r>
            <w:r w:rsidRPr="00BD6F18">
              <w:rPr>
                <w:rFonts w:ascii="Cambria" w:hAnsi="Cambria" w:cstheme="minorHAnsi"/>
              </w:rPr>
              <w:fldChar w:fldCharType="separate"/>
            </w:r>
            <w:r w:rsidRPr="00BD6F18">
              <w:rPr>
                <w:rFonts w:ascii="Cambria" w:hAnsi="Cambria" w:cstheme="minorHAnsi"/>
                <w:highlight w:val="yellow"/>
              </w:rPr>
              <w:t>     </w:t>
            </w:r>
            <w:r w:rsidRPr="00BD6F18">
              <w:rPr>
                <w:rFonts w:ascii="Cambria" w:hAnsi="Cambria" w:cstheme="minorHAnsi"/>
              </w:rPr>
              <w:fldChar w:fldCharType="end"/>
            </w:r>
            <w:r w:rsidRPr="00BD6F18">
              <w:rPr>
                <w:rFonts w:ascii="Cambria" w:hAnsi="Cambria" w:cstheme="minorHAnsi"/>
              </w:rPr>
              <w:t>]</w:t>
            </w:r>
          </w:p>
          <w:p w14:paraId="495A3D99" w14:textId="77777777" w:rsidR="00A4793D" w:rsidRPr="00BD6F18" w:rsidRDefault="00A4793D" w:rsidP="0029490B">
            <w:pPr>
              <w:widowControl w:val="0"/>
              <w:spacing w:after="0" w:line="276" w:lineRule="auto"/>
              <w:jc w:val="both"/>
              <w:rPr>
                <w:rFonts w:ascii="Cambria" w:hAnsi="Cambria" w:cstheme="minorHAnsi"/>
              </w:rPr>
            </w:pPr>
            <w:r w:rsidRPr="00BD6F18">
              <w:rPr>
                <w:rFonts w:ascii="Cambria" w:hAnsi="Cambria" w:cstheme="minorHAnsi"/>
              </w:rPr>
              <w:t>DIČ: [</w:t>
            </w:r>
            <w:r w:rsidRPr="00BD6F18">
              <w:rPr>
                <w:rFonts w:ascii="Cambria" w:hAnsi="Cambria" w:cstheme="minorHAnsi"/>
              </w:rPr>
              <w:fldChar w:fldCharType="begin">
                <w:ffData>
                  <w:name w:val="__Fieldmark__48_3588"/>
                  <w:enabled/>
                  <w:calcOnExit w:val="0"/>
                  <w:textInput/>
                </w:ffData>
              </w:fldChar>
            </w:r>
            <w:r w:rsidRPr="00BD6F18">
              <w:rPr>
                <w:rFonts w:ascii="Cambria" w:hAnsi="Cambria" w:cstheme="minorHAnsi"/>
              </w:rPr>
              <w:instrText>FORMTEXT</w:instrText>
            </w:r>
            <w:r w:rsidRPr="00BD6F18">
              <w:rPr>
                <w:rFonts w:ascii="Cambria" w:hAnsi="Cambria" w:cstheme="minorHAnsi"/>
              </w:rPr>
            </w:r>
            <w:r w:rsidRPr="00BD6F18">
              <w:rPr>
                <w:rFonts w:ascii="Cambria" w:hAnsi="Cambria" w:cstheme="minorHAnsi"/>
              </w:rPr>
              <w:fldChar w:fldCharType="separate"/>
            </w:r>
            <w:r w:rsidRPr="00BD6F18">
              <w:rPr>
                <w:rFonts w:ascii="Cambria" w:hAnsi="Cambria" w:cstheme="minorHAnsi"/>
                <w:highlight w:val="yellow"/>
              </w:rPr>
              <w:t>     </w:t>
            </w:r>
            <w:r w:rsidRPr="00BD6F18">
              <w:rPr>
                <w:rFonts w:ascii="Cambria" w:hAnsi="Cambria" w:cstheme="minorHAnsi"/>
              </w:rPr>
              <w:fldChar w:fldCharType="end"/>
            </w:r>
            <w:r w:rsidRPr="00BD6F18">
              <w:rPr>
                <w:rFonts w:ascii="Cambria" w:hAnsi="Cambria" w:cstheme="minorHAnsi"/>
              </w:rPr>
              <w:t>]</w:t>
            </w:r>
          </w:p>
          <w:p w14:paraId="25F9FEBC" w14:textId="77777777" w:rsidR="00A4793D" w:rsidRPr="00BD6F18" w:rsidRDefault="00A4793D" w:rsidP="0029490B">
            <w:pPr>
              <w:widowControl w:val="0"/>
              <w:spacing w:after="0" w:line="276" w:lineRule="auto"/>
              <w:jc w:val="both"/>
              <w:rPr>
                <w:rFonts w:ascii="Cambria" w:hAnsi="Cambria" w:cstheme="minorHAnsi"/>
              </w:rPr>
            </w:pPr>
            <w:r w:rsidRPr="00BD6F18">
              <w:rPr>
                <w:rFonts w:ascii="Cambria" w:hAnsi="Cambria" w:cstheme="minorHAnsi"/>
              </w:rPr>
              <w:t>zastoupený: [</w:t>
            </w:r>
            <w:r w:rsidRPr="00BD6F18">
              <w:rPr>
                <w:rFonts w:ascii="Cambria" w:hAnsi="Cambria" w:cstheme="minorHAnsi"/>
              </w:rPr>
              <w:fldChar w:fldCharType="begin">
                <w:ffData>
                  <w:name w:val="__Fieldmark__48_3588"/>
                  <w:enabled/>
                  <w:calcOnExit w:val="0"/>
                  <w:textInput/>
                </w:ffData>
              </w:fldChar>
            </w:r>
            <w:r w:rsidRPr="00BD6F18">
              <w:rPr>
                <w:rFonts w:ascii="Cambria" w:hAnsi="Cambria" w:cstheme="minorHAnsi"/>
              </w:rPr>
              <w:instrText>FORMTEXT</w:instrText>
            </w:r>
            <w:r w:rsidRPr="00BD6F18">
              <w:rPr>
                <w:rFonts w:ascii="Cambria" w:hAnsi="Cambria" w:cstheme="minorHAnsi"/>
              </w:rPr>
            </w:r>
            <w:r w:rsidRPr="00BD6F18">
              <w:rPr>
                <w:rFonts w:ascii="Cambria" w:hAnsi="Cambria" w:cstheme="minorHAnsi"/>
              </w:rPr>
              <w:fldChar w:fldCharType="separate"/>
            </w:r>
            <w:r w:rsidRPr="00BD6F18">
              <w:rPr>
                <w:rFonts w:ascii="Cambria" w:hAnsi="Cambria" w:cstheme="minorHAnsi"/>
                <w:highlight w:val="yellow"/>
              </w:rPr>
              <w:t>     </w:t>
            </w:r>
            <w:r w:rsidRPr="00BD6F18">
              <w:rPr>
                <w:rFonts w:ascii="Cambria" w:hAnsi="Cambria" w:cstheme="minorHAnsi"/>
              </w:rPr>
              <w:fldChar w:fldCharType="end"/>
            </w:r>
            <w:r w:rsidRPr="00BD6F18">
              <w:rPr>
                <w:rFonts w:ascii="Cambria" w:hAnsi="Cambria" w:cstheme="minorHAnsi"/>
              </w:rPr>
              <w:t>]</w:t>
            </w:r>
          </w:p>
          <w:p w14:paraId="02AE3836" w14:textId="77777777" w:rsidR="00A4793D" w:rsidRPr="00BD6F18" w:rsidRDefault="00A4793D" w:rsidP="0029490B">
            <w:pPr>
              <w:widowControl w:val="0"/>
              <w:spacing w:after="0" w:line="276" w:lineRule="auto"/>
              <w:jc w:val="both"/>
              <w:rPr>
                <w:rFonts w:ascii="Cambria" w:hAnsi="Cambria" w:cstheme="minorHAnsi"/>
              </w:rPr>
            </w:pPr>
            <w:r w:rsidRPr="00BD6F18">
              <w:rPr>
                <w:rFonts w:ascii="Cambria" w:hAnsi="Cambria" w:cstheme="minorHAnsi"/>
              </w:rPr>
              <w:t>Bankovní spojení: [</w:t>
            </w:r>
            <w:r w:rsidRPr="00BD6F18">
              <w:rPr>
                <w:rFonts w:ascii="Cambria" w:hAnsi="Cambria" w:cstheme="minorHAnsi"/>
              </w:rPr>
              <w:fldChar w:fldCharType="begin">
                <w:ffData>
                  <w:name w:val="__Fieldmark__48_3588"/>
                  <w:enabled/>
                  <w:calcOnExit w:val="0"/>
                  <w:textInput/>
                </w:ffData>
              </w:fldChar>
            </w:r>
            <w:r w:rsidRPr="00BD6F18">
              <w:rPr>
                <w:rFonts w:ascii="Cambria" w:hAnsi="Cambria" w:cstheme="minorHAnsi"/>
              </w:rPr>
              <w:instrText>FORMTEXT</w:instrText>
            </w:r>
            <w:r w:rsidRPr="00BD6F18">
              <w:rPr>
                <w:rFonts w:ascii="Cambria" w:hAnsi="Cambria" w:cstheme="minorHAnsi"/>
              </w:rPr>
            </w:r>
            <w:r w:rsidRPr="00BD6F18">
              <w:rPr>
                <w:rFonts w:ascii="Cambria" w:hAnsi="Cambria" w:cstheme="minorHAnsi"/>
              </w:rPr>
              <w:fldChar w:fldCharType="separate"/>
            </w:r>
            <w:r w:rsidRPr="00BD6F18">
              <w:rPr>
                <w:rFonts w:ascii="Cambria" w:hAnsi="Cambria" w:cstheme="minorHAnsi"/>
                <w:highlight w:val="yellow"/>
              </w:rPr>
              <w:t>     </w:t>
            </w:r>
            <w:r w:rsidRPr="00BD6F18">
              <w:rPr>
                <w:rFonts w:ascii="Cambria" w:hAnsi="Cambria" w:cstheme="minorHAnsi"/>
              </w:rPr>
              <w:fldChar w:fldCharType="end"/>
            </w:r>
            <w:r w:rsidRPr="00BD6F18">
              <w:rPr>
                <w:rFonts w:ascii="Cambria" w:hAnsi="Cambria" w:cstheme="minorHAnsi"/>
              </w:rPr>
              <w:t>]</w:t>
            </w:r>
          </w:p>
          <w:p w14:paraId="6B8E5B11" w14:textId="70AF0EC9" w:rsidR="00A4793D" w:rsidRPr="00BD6F18" w:rsidRDefault="00A4793D" w:rsidP="0029490B">
            <w:pPr>
              <w:widowControl w:val="0"/>
              <w:spacing w:after="0" w:line="276" w:lineRule="auto"/>
              <w:jc w:val="both"/>
              <w:rPr>
                <w:rFonts w:ascii="Cambria" w:hAnsi="Cambria" w:cstheme="minorHAnsi"/>
              </w:rPr>
            </w:pPr>
            <w:r w:rsidRPr="00BD6F18">
              <w:rPr>
                <w:rFonts w:ascii="Cambria" w:hAnsi="Cambria" w:cstheme="minorHAnsi"/>
              </w:rPr>
              <w:t>číslo účtu: [</w:t>
            </w:r>
            <w:r w:rsidRPr="00BD6F18">
              <w:rPr>
                <w:rFonts w:ascii="Cambria" w:hAnsi="Cambria" w:cstheme="minorHAnsi"/>
              </w:rPr>
              <w:fldChar w:fldCharType="begin">
                <w:ffData>
                  <w:name w:val="__Fieldmark__48_3588"/>
                  <w:enabled/>
                  <w:calcOnExit w:val="0"/>
                  <w:textInput/>
                </w:ffData>
              </w:fldChar>
            </w:r>
            <w:r w:rsidRPr="00BD6F18">
              <w:rPr>
                <w:rFonts w:ascii="Cambria" w:hAnsi="Cambria" w:cstheme="minorHAnsi"/>
              </w:rPr>
              <w:instrText>FORMTEXT</w:instrText>
            </w:r>
            <w:r w:rsidRPr="00BD6F18">
              <w:rPr>
                <w:rFonts w:ascii="Cambria" w:hAnsi="Cambria" w:cstheme="minorHAnsi"/>
              </w:rPr>
            </w:r>
            <w:r w:rsidRPr="00BD6F18">
              <w:rPr>
                <w:rFonts w:ascii="Cambria" w:hAnsi="Cambria" w:cstheme="minorHAnsi"/>
              </w:rPr>
              <w:fldChar w:fldCharType="separate"/>
            </w:r>
            <w:r w:rsidRPr="00BD6F18">
              <w:rPr>
                <w:rFonts w:ascii="Cambria" w:hAnsi="Cambria" w:cstheme="minorHAnsi"/>
                <w:highlight w:val="yellow"/>
              </w:rPr>
              <w:t>     </w:t>
            </w:r>
            <w:r w:rsidRPr="00BD6F18">
              <w:rPr>
                <w:rFonts w:ascii="Cambria" w:hAnsi="Cambria" w:cstheme="minorHAnsi"/>
              </w:rPr>
              <w:fldChar w:fldCharType="end"/>
            </w:r>
            <w:r w:rsidRPr="00BD6F18">
              <w:rPr>
                <w:rFonts w:ascii="Cambria" w:hAnsi="Cambria" w:cstheme="minorHAnsi"/>
              </w:rPr>
              <w:t>]</w:t>
            </w:r>
          </w:p>
        </w:tc>
      </w:tr>
      <w:tr w:rsidR="00A4793D" w:rsidRPr="00BD6F18" w14:paraId="14A2E298" w14:textId="77777777" w:rsidTr="00664E8A">
        <w:trPr>
          <w:trHeight w:val="511"/>
        </w:trPr>
        <w:tc>
          <w:tcPr>
            <w:tcW w:w="4673" w:type="dxa"/>
          </w:tcPr>
          <w:p w14:paraId="04534DB4" w14:textId="3E4692CC" w:rsidR="00A4793D" w:rsidRPr="00BD6F18" w:rsidRDefault="00A4793D" w:rsidP="0029490B">
            <w:pPr>
              <w:widowControl w:val="0"/>
              <w:spacing w:after="0" w:line="276" w:lineRule="auto"/>
              <w:jc w:val="both"/>
              <w:rPr>
                <w:rFonts w:ascii="Cambria" w:hAnsi="Cambria" w:cstheme="minorHAnsi"/>
              </w:rPr>
            </w:pPr>
            <w:r w:rsidRPr="00BD6F18">
              <w:rPr>
                <w:rFonts w:ascii="Cambria" w:hAnsi="Cambria" w:cstheme="minorHAnsi"/>
              </w:rPr>
              <w:t xml:space="preserve">(dále jen pod označením </w:t>
            </w:r>
            <w:r w:rsidRPr="00BD6F18">
              <w:rPr>
                <w:rFonts w:ascii="Cambria" w:hAnsi="Cambria" w:cstheme="minorHAnsi"/>
                <w:b/>
                <w:i/>
              </w:rPr>
              <w:t>„objednatel“</w:t>
            </w:r>
            <w:r w:rsidRPr="00BD6F18">
              <w:rPr>
                <w:rFonts w:ascii="Cambria" w:hAnsi="Cambria" w:cstheme="minorHAnsi"/>
              </w:rPr>
              <w:t>)</w:t>
            </w:r>
          </w:p>
        </w:tc>
        <w:tc>
          <w:tcPr>
            <w:tcW w:w="425" w:type="dxa"/>
          </w:tcPr>
          <w:p w14:paraId="0AD89682" w14:textId="77777777" w:rsidR="00A4793D" w:rsidRPr="00BD6F18" w:rsidRDefault="00A4793D" w:rsidP="0029490B">
            <w:pPr>
              <w:widowControl w:val="0"/>
              <w:spacing w:after="0" w:line="276" w:lineRule="auto"/>
              <w:jc w:val="both"/>
              <w:rPr>
                <w:rFonts w:ascii="Cambria" w:hAnsi="Cambria" w:cstheme="minorHAnsi"/>
              </w:rPr>
            </w:pPr>
          </w:p>
        </w:tc>
        <w:tc>
          <w:tcPr>
            <w:tcW w:w="3964" w:type="dxa"/>
          </w:tcPr>
          <w:p w14:paraId="3212C1D5" w14:textId="2D1D5F18" w:rsidR="00A4793D" w:rsidRPr="00BD6F18" w:rsidRDefault="00A4793D" w:rsidP="0029490B">
            <w:pPr>
              <w:widowControl w:val="0"/>
              <w:spacing w:after="0" w:line="276" w:lineRule="auto"/>
              <w:jc w:val="both"/>
              <w:rPr>
                <w:rFonts w:ascii="Cambria" w:hAnsi="Cambria" w:cstheme="minorHAnsi"/>
              </w:rPr>
            </w:pPr>
            <w:r w:rsidRPr="00BD6F18">
              <w:rPr>
                <w:rFonts w:ascii="Cambria" w:hAnsi="Cambria" w:cstheme="minorHAnsi"/>
              </w:rPr>
              <w:t xml:space="preserve">(dále jen pod označením </w:t>
            </w:r>
            <w:r w:rsidRPr="00BD6F18">
              <w:rPr>
                <w:rFonts w:ascii="Cambria" w:hAnsi="Cambria" w:cstheme="minorHAnsi"/>
                <w:b/>
                <w:i/>
              </w:rPr>
              <w:t>„zhotovitel“</w:t>
            </w:r>
            <w:r w:rsidRPr="00BD6F18">
              <w:rPr>
                <w:rFonts w:ascii="Cambria" w:hAnsi="Cambria" w:cstheme="minorHAnsi"/>
              </w:rPr>
              <w:t>)</w:t>
            </w:r>
          </w:p>
        </w:tc>
      </w:tr>
      <w:tr w:rsidR="00A4793D" w:rsidRPr="00BD6F18" w14:paraId="4677BB43" w14:textId="77777777" w:rsidTr="00664E8A">
        <w:tc>
          <w:tcPr>
            <w:tcW w:w="9062" w:type="dxa"/>
            <w:gridSpan w:val="3"/>
          </w:tcPr>
          <w:p w14:paraId="22BCF7B6" w14:textId="66853BD1" w:rsidR="00A4793D" w:rsidRPr="00BD6F18" w:rsidRDefault="00A4793D" w:rsidP="0029490B">
            <w:pPr>
              <w:widowControl w:val="0"/>
              <w:spacing w:after="0" w:line="276" w:lineRule="auto"/>
              <w:jc w:val="both"/>
              <w:rPr>
                <w:rFonts w:ascii="Cambria" w:hAnsi="Cambria" w:cstheme="minorHAnsi"/>
              </w:rPr>
            </w:pPr>
            <w:r w:rsidRPr="00BD6F18">
              <w:rPr>
                <w:rFonts w:ascii="Cambria" w:hAnsi="Cambria" w:cstheme="minorHAnsi"/>
              </w:rPr>
              <w:t xml:space="preserve">společně dále též jen pod označením </w:t>
            </w:r>
            <w:r w:rsidRPr="00BD6F18">
              <w:rPr>
                <w:rFonts w:ascii="Cambria" w:hAnsi="Cambria" w:cstheme="minorHAnsi"/>
                <w:b/>
                <w:i/>
              </w:rPr>
              <w:t>„smluvní strany“</w:t>
            </w:r>
          </w:p>
        </w:tc>
      </w:tr>
    </w:tbl>
    <w:p w14:paraId="22C27FA3" w14:textId="659CBFD7" w:rsidR="00B32C99" w:rsidRPr="00BD6F18" w:rsidRDefault="00B32C99" w:rsidP="0029490B">
      <w:pPr>
        <w:widowControl w:val="0"/>
        <w:spacing w:after="0" w:line="276" w:lineRule="auto"/>
        <w:jc w:val="both"/>
        <w:rPr>
          <w:rFonts w:ascii="Cambria" w:hAnsi="Cambria" w:cstheme="minorHAnsi"/>
        </w:rPr>
      </w:pPr>
    </w:p>
    <w:p w14:paraId="298F7BDF" w14:textId="27D100AA" w:rsidR="00B32C99" w:rsidRPr="00BD6F18" w:rsidRDefault="00B32C99" w:rsidP="0029490B">
      <w:pPr>
        <w:widowControl w:val="0"/>
        <w:spacing w:after="0" w:line="276" w:lineRule="auto"/>
        <w:ind w:left="360"/>
        <w:jc w:val="both"/>
        <w:rPr>
          <w:rFonts w:ascii="Cambria" w:hAnsi="Cambria" w:cstheme="minorHAnsi"/>
        </w:rPr>
      </w:pPr>
    </w:p>
    <w:p w14:paraId="1FA7DDB0" w14:textId="77777777" w:rsidR="00B32C99" w:rsidRPr="00BD6F18" w:rsidRDefault="0089025E" w:rsidP="0029490B">
      <w:pPr>
        <w:widowControl w:val="0"/>
        <w:spacing w:after="0" w:line="276" w:lineRule="auto"/>
        <w:ind w:left="360"/>
        <w:jc w:val="center"/>
        <w:outlineLvl w:val="0"/>
        <w:rPr>
          <w:rFonts w:ascii="Cambria" w:hAnsi="Cambria" w:cstheme="minorHAnsi"/>
          <w:b/>
        </w:rPr>
      </w:pPr>
      <w:bookmarkStart w:id="0" w:name="_Hlk490815799"/>
      <w:bookmarkEnd w:id="0"/>
      <w:r w:rsidRPr="00BD6F18">
        <w:rPr>
          <w:rFonts w:ascii="Cambria" w:hAnsi="Cambria" w:cstheme="minorHAnsi"/>
          <w:b/>
        </w:rPr>
        <w:t>I.</w:t>
      </w:r>
    </w:p>
    <w:p w14:paraId="05F06449" w14:textId="77777777" w:rsidR="00B32C99" w:rsidRPr="00BD6F18" w:rsidRDefault="0089025E" w:rsidP="0029490B">
      <w:pPr>
        <w:widowControl w:val="0"/>
        <w:spacing w:after="0" w:line="276" w:lineRule="auto"/>
        <w:ind w:left="360"/>
        <w:jc w:val="center"/>
        <w:rPr>
          <w:rFonts w:ascii="Cambria" w:hAnsi="Cambria" w:cstheme="minorHAnsi"/>
          <w:b/>
        </w:rPr>
      </w:pPr>
      <w:r w:rsidRPr="00BD6F18">
        <w:rPr>
          <w:rFonts w:ascii="Cambria" w:hAnsi="Cambria" w:cstheme="minorHAnsi"/>
          <w:b/>
        </w:rPr>
        <w:t>Předmět díla</w:t>
      </w:r>
    </w:p>
    <w:p w14:paraId="7243F299" w14:textId="77777777" w:rsidR="00B32C99" w:rsidRPr="00BD6F18" w:rsidRDefault="0089025E" w:rsidP="0029490B">
      <w:pPr>
        <w:pStyle w:val="Zkladntextodsazen2"/>
        <w:widowControl w:val="0"/>
        <w:numPr>
          <w:ilvl w:val="1"/>
          <w:numId w:val="4"/>
        </w:numPr>
        <w:spacing w:line="276" w:lineRule="auto"/>
        <w:ind w:left="0" w:hanging="567"/>
        <w:rPr>
          <w:rFonts w:ascii="Cambria" w:hAnsi="Cambria" w:cstheme="minorHAnsi"/>
          <w:sz w:val="22"/>
          <w:szCs w:val="22"/>
        </w:rPr>
      </w:pPr>
      <w:r w:rsidRPr="00BD6F18">
        <w:rPr>
          <w:rFonts w:ascii="Cambria" w:hAnsi="Cambria" w:cstheme="minorHAnsi"/>
          <w:sz w:val="22"/>
          <w:szCs w:val="22"/>
        </w:rPr>
        <w:t>Zhotovitel se zavazuje s odbornou péčí, na své náklady a nebezpečí, provést pro objednatele dílo tak, jak je specifikováno touto smlouvou včetně jejích příloh. Objednatel se zavazuje zhotoviteli za provedené dílo zaplatit níže sjednanou cenu díla, a to za podmínek a ve lhůtách sjednaných v této smlouvě.</w:t>
      </w:r>
    </w:p>
    <w:p w14:paraId="33BECC9F"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39BCBF1D" w14:textId="2C540624" w:rsidR="00B32C99" w:rsidRPr="00767646" w:rsidRDefault="0089025E" w:rsidP="0029490B">
      <w:pPr>
        <w:pStyle w:val="Zkladntextodsazen2"/>
        <w:widowControl w:val="0"/>
        <w:numPr>
          <w:ilvl w:val="1"/>
          <w:numId w:val="4"/>
        </w:numPr>
        <w:spacing w:line="276" w:lineRule="auto"/>
        <w:ind w:left="0"/>
        <w:rPr>
          <w:rFonts w:ascii="Cambria" w:hAnsi="Cambria" w:cstheme="minorHAnsi"/>
          <w:sz w:val="22"/>
          <w:szCs w:val="22"/>
        </w:rPr>
      </w:pPr>
      <w:r w:rsidRPr="00767646">
        <w:rPr>
          <w:rFonts w:ascii="Cambria" w:hAnsi="Cambria" w:cstheme="minorHAnsi"/>
          <w:sz w:val="22"/>
          <w:szCs w:val="22"/>
        </w:rPr>
        <w:t xml:space="preserve">Dílem podle této smlouvy se rozumí </w:t>
      </w:r>
      <w:r w:rsidR="005633D1" w:rsidRPr="00767646">
        <w:rPr>
          <w:rFonts w:ascii="Cambria" w:hAnsi="Cambria" w:cstheme="minorHAnsi"/>
          <w:sz w:val="22"/>
          <w:szCs w:val="22"/>
        </w:rPr>
        <w:t xml:space="preserve">realizace stavby a poskytnutí vybraných souvisejících inženýrských činností </w:t>
      </w:r>
      <w:r w:rsidRPr="00767646">
        <w:rPr>
          <w:rFonts w:ascii="Cambria" w:hAnsi="Cambria" w:cstheme="minorHAnsi"/>
          <w:sz w:val="22"/>
          <w:szCs w:val="22"/>
        </w:rPr>
        <w:t>představující</w:t>
      </w:r>
      <w:r w:rsidR="005633D1" w:rsidRPr="00767646">
        <w:rPr>
          <w:rFonts w:ascii="Cambria" w:hAnsi="Cambria" w:cstheme="minorHAnsi"/>
          <w:sz w:val="22"/>
          <w:szCs w:val="22"/>
        </w:rPr>
        <w:t>ch</w:t>
      </w:r>
      <w:r w:rsidRPr="00767646">
        <w:rPr>
          <w:rFonts w:ascii="Cambria" w:hAnsi="Cambria" w:cstheme="minorHAnsi"/>
          <w:sz w:val="22"/>
          <w:szCs w:val="22"/>
        </w:rPr>
        <w:t xml:space="preserve"> </w:t>
      </w:r>
      <w:r w:rsidR="00BB3C53" w:rsidRPr="00767646">
        <w:rPr>
          <w:rFonts w:ascii="Cambria" w:hAnsi="Cambria" w:cstheme="minorHAnsi"/>
          <w:sz w:val="22"/>
          <w:szCs w:val="22"/>
        </w:rPr>
        <w:t xml:space="preserve">plnění v rámci </w:t>
      </w:r>
      <w:r w:rsidRPr="00767646">
        <w:rPr>
          <w:rFonts w:ascii="Cambria" w:hAnsi="Cambria" w:cstheme="minorHAnsi"/>
          <w:sz w:val="22"/>
          <w:szCs w:val="22"/>
        </w:rPr>
        <w:t>zakázk</w:t>
      </w:r>
      <w:r w:rsidR="00BB3C53" w:rsidRPr="00767646">
        <w:rPr>
          <w:rFonts w:ascii="Cambria" w:hAnsi="Cambria" w:cstheme="minorHAnsi"/>
          <w:sz w:val="22"/>
          <w:szCs w:val="22"/>
        </w:rPr>
        <w:t>y</w:t>
      </w:r>
      <w:r w:rsidRPr="00767646">
        <w:rPr>
          <w:rFonts w:ascii="Cambria" w:hAnsi="Cambria" w:cstheme="minorHAnsi"/>
          <w:sz w:val="22"/>
          <w:szCs w:val="22"/>
        </w:rPr>
        <w:t xml:space="preserve"> </w:t>
      </w:r>
      <w:bookmarkStart w:id="1" w:name="_Hlk490835982"/>
      <w:r w:rsidR="004E0722" w:rsidRPr="00767646">
        <w:rPr>
          <w:rFonts w:ascii="Cambria" w:hAnsi="Cambria" w:cstheme="minorHAnsi"/>
          <w:sz w:val="22"/>
          <w:szCs w:val="22"/>
        </w:rPr>
        <w:t xml:space="preserve">s </w:t>
      </w:r>
      <w:r w:rsidRPr="00767646">
        <w:rPr>
          <w:rFonts w:ascii="Cambria" w:hAnsi="Cambria" w:cstheme="minorHAnsi"/>
          <w:sz w:val="22"/>
          <w:szCs w:val="22"/>
        </w:rPr>
        <w:t xml:space="preserve">názvem: </w:t>
      </w:r>
      <w:r w:rsidRPr="00767646">
        <w:rPr>
          <w:rFonts w:ascii="Cambria" w:hAnsi="Cambria" w:cstheme="minorHAnsi"/>
          <w:b/>
          <w:bCs/>
          <w:i/>
          <w:sz w:val="22"/>
          <w:szCs w:val="22"/>
        </w:rPr>
        <w:t>„</w:t>
      </w:r>
      <w:r w:rsidR="00FA77AC" w:rsidRPr="00767646">
        <w:rPr>
          <w:rFonts w:ascii="Cambria" w:hAnsi="Cambria" w:cstheme="minorHAnsi"/>
          <w:b/>
          <w:bCs/>
          <w:i/>
          <w:sz w:val="22"/>
          <w:szCs w:val="22"/>
        </w:rPr>
        <w:t>Modernizace stávajících tenisových kurtů na víceúčelové hřiště - povodně 2024</w:t>
      </w:r>
      <w:r w:rsidRPr="00767646">
        <w:rPr>
          <w:rFonts w:ascii="Cambria" w:hAnsi="Cambria" w:cstheme="minorHAnsi"/>
          <w:b/>
          <w:bCs/>
          <w:i/>
          <w:sz w:val="22"/>
          <w:szCs w:val="22"/>
        </w:rPr>
        <w:t>“</w:t>
      </w:r>
      <w:r w:rsidRPr="00767646">
        <w:rPr>
          <w:rFonts w:ascii="Cambria" w:hAnsi="Cambria" w:cstheme="minorHAnsi"/>
          <w:i/>
          <w:sz w:val="22"/>
          <w:szCs w:val="22"/>
        </w:rPr>
        <w:t xml:space="preserve"> </w:t>
      </w:r>
      <w:bookmarkEnd w:id="1"/>
      <w:r w:rsidRPr="00767646">
        <w:rPr>
          <w:rFonts w:ascii="Cambria" w:hAnsi="Cambria" w:cstheme="minorHAnsi"/>
          <w:sz w:val="22"/>
          <w:szCs w:val="22"/>
        </w:rPr>
        <w:t xml:space="preserve">(dále též jen pod označením </w:t>
      </w:r>
      <w:r w:rsidRPr="00767646">
        <w:rPr>
          <w:rFonts w:ascii="Cambria" w:hAnsi="Cambria" w:cstheme="minorHAnsi"/>
          <w:b/>
          <w:i/>
          <w:sz w:val="22"/>
          <w:szCs w:val="22"/>
        </w:rPr>
        <w:t>„Dílo“</w:t>
      </w:r>
      <w:r w:rsidRPr="00767646">
        <w:rPr>
          <w:rFonts w:ascii="Cambria" w:hAnsi="Cambria" w:cstheme="minorHAnsi"/>
          <w:sz w:val="22"/>
          <w:szCs w:val="22"/>
        </w:rPr>
        <w:t>).</w:t>
      </w:r>
      <w:r w:rsidR="00664E8A" w:rsidRPr="00767646">
        <w:rPr>
          <w:rFonts w:ascii="Cambria" w:hAnsi="Cambria" w:cstheme="minorHAnsi"/>
          <w:sz w:val="22"/>
          <w:szCs w:val="22"/>
        </w:rPr>
        <w:t xml:space="preserve"> </w:t>
      </w:r>
    </w:p>
    <w:p w14:paraId="035D9C05" w14:textId="77777777" w:rsidR="00DB2C06" w:rsidRPr="00767646" w:rsidRDefault="00DB2C06" w:rsidP="0029490B">
      <w:pPr>
        <w:pStyle w:val="Odstavecseseznamem"/>
        <w:widowControl w:val="0"/>
        <w:spacing w:line="276" w:lineRule="auto"/>
        <w:ind w:left="0"/>
        <w:contextualSpacing w:val="0"/>
        <w:rPr>
          <w:rFonts w:ascii="Cambria" w:hAnsi="Cambria" w:cstheme="minorHAnsi"/>
          <w:sz w:val="22"/>
          <w:szCs w:val="22"/>
        </w:rPr>
      </w:pPr>
    </w:p>
    <w:p w14:paraId="061BB3F0" w14:textId="3922BF1D" w:rsidR="000B5363" w:rsidRPr="00767646" w:rsidRDefault="007F1E38" w:rsidP="0029490B">
      <w:pPr>
        <w:pStyle w:val="Zkladntextodsazen2"/>
        <w:widowControl w:val="0"/>
        <w:numPr>
          <w:ilvl w:val="1"/>
          <w:numId w:val="4"/>
        </w:numPr>
        <w:spacing w:line="276" w:lineRule="auto"/>
        <w:ind w:left="0"/>
        <w:rPr>
          <w:rFonts w:ascii="Cambria" w:hAnsi="Cambria" w:cstheme="minorHAnsi"/>
          <w:sz w:val="22"/>
          <w:szCs w:val="22"/>
        </w:rPr>
      </w:pPr>
      <w:r w:rsidRPr="00767646">
        <w:rPr>
          <w:rFonts w:ascii="Cambria" w:hAnsi="Cambria" w:cstheme="minorHAnsi"/>
          <w:sz w:val="22"/>
          <w:szCs w:val="22"/>
        </w:rPr>
        <w:t>Zhotovitel bere na vědomí, že p</w:t>
      </w:r>
      <w:r w:rsidR="00DB2C06" w:rsidRPr="00767646">
        <w:rPr>
          <w:rFonts w:ascii="Cambria" w:hAnsi="Cambria" w:cstheme="minorHAnsi"/>
          <w:sz w:val="22"/>
          <w:szCs w:val="22"/>
        </w:rPr>
        <w:t>rovedení Díla je</w:t>
      </w:r>
      <w:r w:rsidR="00664E8A" w:rsidRPr="00767646">
        <w:rPr>
          <w:rFonts w:ascii="Cambria" w:hAnsi="Cambria" w:cstheme="minorHAnsi"/>
          <w:sz w:val="22"/>
          <w:szCs w:val="22"/>
        </w:rPr>
        <w:t xml:space="preserve"> </w:t>
      </w:r>
      <w:r w:rsidR="00245F41" w:rsidRPr="00767646">
        <w:rPr>
          <w:rFonts w:ascii="Cambria" w:hAnsi="Cambria" w:cstheme="minorHAnsi"/>
          <w:sz w:val="22"/>
          <w:szCs w:val="22"/>
        </w:rPr>
        <w:t xml:space="preserve">přímo závislé na skutečnosti, že bude objednateli poskytnuta dotace </w:t>
      </w:r>
      <w:r w:rsidR="00664E8A" w:rsidRPr="00767646">
        <w:rPr>
          <w:rFonts w:ascii="Cambria" w:hAnsi="Cambria" w:cstheme="minorHAnsi"/>
          <w:sz w:val="22"/>
          <w:szCs w:val="22"/>
        </w:rPr>
        <w:t>od Národní sportovní agentury (dále také jako „</w:t>
      </w:r>
      <w:r w:rsidR="00664E8A" w:rsidRPr="00767646">
        <w:rPr>
          <w:rFonts w:ascii="Cambria" w:hAnsi="Cambria" w:cstheme="minorHAnsi"/>
          <w:b/>
          <w:bCs/>
          <w:i/>
          <w:iCs/>
          <w:sz w:val="22"/>
          <w:szCs w:val="22"/>
        </w:rPr>
        <w:t>NSA</w:t>
      </w:r>
      <w:r w:rsidR="00664E8A" w:rsidRPr="00767646">
        <w:rPr>
          <w:rFonts w:ascii="Cambria" w:hAnsi="Cambria" w:cstheme="minorHAnsi"/>
          <w:sz w:val="22"/>
          <w:szCs w:val="22"/>
        </w:rPr>
        <w:t xml:space="preserve">“) v rámci </w:t>
      </w:r>
      <w:r w:rsidR="00767646" w:rsidRPr="00767646">
        <w:rPr>
          <w:rFonts w:ascii="Cambria" w:hAnsi="Cambria" w:cstheme="minorHAnsi"/>
          <w:sz w:val="22"/>
          <w:szCs w:val="22"/>
        </w:rPr>
        <w:t>dotačního</w:t>
      </w:r>
      <w:r w:rsidR="00664E8A" w:rsidRPr="00767646">
        <w:rPr>
          <w:rFonts w:ascii="Cambria" w:hAnsi="Cambria" w:cstheme="minorHAnsi"/>
          <w:sz w:val="22"/>
          <w:szCs w:val="22"/>
        </w:rPr>
        <w:t xml:space="preserve"> </w:t>
      </w:r>
      <w:r w:rsidR="00767646" w:rsidRPr="00767646">
        <w:rPr>
          <w:rFonts w:ascii="Cambria" w:hAnsi="Cambria" w:cstheme="minorHAnsi"/>
          <w:sz w:val="22"/>
          <w:szCs w:val="22"/>
        </w:rPr>
        <w:t>investičního</w:t>
      </w:r>
      <w:r w:rsidR="00664E8A" w:rsidRPr="00767646">
        <w:rPr>
          <w:rFonts w:ascii="Cambria" w:hAnsi="Cambria" w:cstheme="minorHAnsi"/>
          <w:sz w:val="22"/>
          <w:szCs w:val="22"/>
        </w:rPr>
        <w:t xml:space="preserve"> </w:t>
      </w:r>
      <w:r w:rsidR="00E52AF7" w:rsidRPr="00767646">
        <w:rPr>
          <w:rFonts w:ascii="Cambria" w:hAnsi="Cambria" w:cstheme="minorHAnsi"/>
          <w:sz w:val="22"/>
          <w:szCs w:val="18"/>
        </w:rPr>
        <w:t xml:space="preserve">programem NSA v rámci </w:t>
      </w:r>
      <w:r w:rsidR="00E52AF7" w:rsidRPr="00767646">
        <w:rPr>
          <w:rFonts w:ascii="Cambria" w:hAnsi="Cambria" w:cstheme="minorHAnsi"/>
          <w:sz w:val="22"/>
          <w:szCs w:val="22"/>
        </w:rPr>
        <w:t xml:space="preserve">v rámci </w:t>
      </w:r>
      <w:r w:rsidR="00767646" w:rsidRPr="00767646">
        <w:rPr>
          <w:rFonts w:ascii="Cambria" w:hAnsi="Cambria" w:cstheme="minorHAnsi"/>
          <w:sz w:val="22"/>
          <w:szCs w:val="22"/>
        </w:rPr>
        <w:t>dotačního</w:t>
      </w:r>
      <w:r w:rsidR="00E52AF7" w:rsidRPr="00767646">
        <w:rPr>
          <w:rFonts w:ascii="Cambria" w:hAnsi="Cambria" w:cstheme="minorHAnsi"/>
          <w:sz w:val="22"/>
          <w:szCs w:val="22"/>
        </w:rPr>
        <w:t xml:space="preserve"> </w:t>
      </w:r>
      <w:r w:rsidR="00767646" w:rsidRPr="00767646">
        <w:rPr>
          <w:rFonts w:ascii="Cambria" w:hAnsi="Cambria" w:cstheme="minorHAnsi"/>
          <w:sz w:val="22"/>
          <w:szCs w:val="22"/>
        </w:rPr>
        <w:t>investičního</w:t>
      </w:r>
      <w:r w:rsidR="00E52AF7" w:rsidRPr="00767646">
        <w:rPr>
          <w:rFonts w:ascii="Cambria" w:hAnsi="Cambria" w:cstheme="minorHAnsi"/>
          <w:sz w:val="22"/>
          <w:szCs w:val="22"/>
        </w:rPr>
        <w:t xml:space="preserve"> programu </w:t>
      </w:r>
      <w:r w:rsidR="00BC322B" w:rsidRPr="00767646">
        <w:rPr>
          <w:rFonts w:ascii="Cambria" w:hAnsi="Cambria" w:cstheme="minorHAnsi"/>
          <w:sz w:val="22"/>
          <w:szCs w:val="22"/>
        </w:rPr>
        <w:t>Výzvy 27/2025 OBNOVA SPORTOVNÍ INFRASTRUKTURY V OBLASTECH ZASAŽENÝCH POVODNĚMI V ZÁŘÍ 2024 – TECHNICKÉ ZHODNOCENÍ – 1. KOLO</w:t>
      </w:r>
      <w:r w:rsidR="00664E8A" w:rsidRPr="00767646">
        <w:rPr>
          <w:rFonts w:ascii="Cambria" w:hAnsi="Cambria" w:cstheme="minorHAnsi"/>
          <w:sz w:val="22"/>
          <w:szCs w:val="22"/>
        </w:rPr>
        <w:t xml:space="preserve"> (dále také jako „</w:t>
      </w:r>
      <w:r w:rsidR="00664E8A" w:rsidRPr="00767646">
        <w:rPr>
          <w:rFonts w:ascii="Cambria" w:hAnsi="Cambria" w:cstheme="minorHAnsi"/>
          <w:b/>
          <w:bCs/>
          <w:i/>
          <w:iCs/>
          <w:sz w:val="22"/>
          <w:szCs w:val="22"/>
        </w:rPr>
        <w:t>dotace NSA</w:t>
      </w:r>
      <w:r w:rsidR="00664E8A" w:rsidRPr="00767646">
        <w:rPr>
          <w:rFonts w:ascii="Cambria" w:hAnsi="Cambria" w:cstheme="minorHAnsi"/>
          <w:sz w:val="22"/>
          <w:szCs w:val="22"/>
        </w:rPr>
        <w:t>“)</w:t>
      </w:r>
      <w:r w:rsidR="003B6601" w:rsidRPr="00767646">
        <w:rPr>
          <w:rFonts w:ascii="Cambria" w:hAnsi="Cambria" w:cstheme="minorHAnsi"/>
          <w:sz w:val="22"/>
          <w:szCs w:val="22"/>
        </w:rPr>
        <w:t>, a to v plné výši</w:t>
      </w:r>
      <w:r w:rsidR="000B5363" w:rsidRPr="00767646">
        <w:rPr>
          <w:rFonts w:ascii="Cambria" w:hAnsi="Cambria" w:cstheme="minorHAnsi"/>
          <w:sz w:val="22"/>
          <w:szCs w:val="22"/>
        </w:rPr>
        <w:t>.</w:t>
      </w:r>
    </w:p>
    <w:p w14:paraId="6EE6F3BC" w14:textId="77777777" w:rsidR="00DB2C06" w:rsidRPr="00BD6F18" w:rsidRDefault="00DB2C06" w:rsidP="0029490B">
      <w:pPr>
        <w:pStyle w:val="Odstavecseseznamem"/>
        <w:widowControl w:val="0"/>
        <w:spacing w:line="276" w:lineRule="auto"/>
        <w:ind w:left="0"/>
        <w:contextualSpacing w:val="0"/>
        <w:rPr>
          <w:rFonts w:ascii="Cambria" w:hAnsi="Cambria" w:cstheme="minorHAnsi"/>
          <w:sz w:val="22"/>
          <w:szCs w:val="22"/>
        </w:rPr>
      </w:pPr>
    </w:p>
    <w:p w14:paraId="2949A019" w14:textId="5B27C383" w:rsidR="00B32C99" w:rsidRPr="00BD6F18" w:rsidRDefault="0089025E" w:rsidP="0029490B">
      <w:pPr>
        <w:pStyle w:val="Zkladntextodsazen2"/>
        <w:widowControl w:val="0"/>
        <w:numPr>
          <w:ilvl w:val="1"/>
          <w:numId w:val="4"/>
        </w:numPr>
        <w:spacing w:line="276" w:lineRule="auto"/>
        <w:ind w:left="0" w:hanging="567"/>
        <w:rPr>
          <w:rFonts w:ascii="Cambria" w:hAnsi="Cambria" w:cstheme="minorHAnsi"/>
          <w:sz w:val="22"/>
          <w:szCs w:val="22"/>
        </w:rPr>
      </w:pPr>
      <w:r w:rsidRPr="00BD6F18">
        <w:rPr>
          <w:rFonts w:ascii="Cambria" w:hAnsi="Cambria" w:cstheme="minorHAnsi"/>
          <w:sz w:val="22"/>
          <w:szCs w:val="22"/>
        </w:rPr>
        <w:t>Dílo bude provedeno v rozsahu soupisu stavebních prací, dodávek a služeb s výkazem výměr</w:t>
      </w:r>
      <w:r w:rsidR="00BB3C53" w:rsidRPr="00BD6F18">
        <w:rPr>
          <w:rFonts w:ascii="Cambria" w:hAnsi="Cambria" w:cstheme="minorHAnsi"/>
          <w:sz w:val="22"/>
          <w:szCs w:val="22"/>
        </w:rPr>
        <w:t xml:space="preserve">, </w:t>
      </w:r>
      <w:r w:rsidRPr="00BD6F18">
        <w:rPr>
          <w:rFonts w:ascii="Cambria" w:hAnsi="Cambria" w:cstheme="minorHAnsi"/>
          <w:sz w:val="22"/>
          <w:szCs w:val="22"/>
        </w:rPr>
        <w:t xml:space="preserve">který je </w:t>
      </w:r>
      <w:r w:rsidR="000C7391" w:rsidRPr="00BD6F18">
        <w:rPr>
          <w:rFonts w:ascii="Cambria" w:hAnsi="Cambria" w:cstheme="minorHAnsi"/>
          <w:sz w:val="22"/>
          <w:szCs w:val="22"/>
        </w:rPr>
        <w:t>Příloha – Výkaz výměr</w:t>
      </w:r>
      <w:r w:rsidR="00BB3C53" w:rsidRPr="00BD6F18">
        <w:rPr>
          <w:rFonts w:ascii="Cambria" w:hAnsi="Cambria" w:cstheme="minorHAnsi"/>
          <w:sz w:val="22"/>
          <w:szCs w:val="22"/>
        </w:rPr>
        <w:t xml:space="preserve"> a specifikace materiálů, oceněný výkaz výměr </w:t>
      </w:r>
      <w:r w:rsidRPr="00BD6F18">
        <w:rPr>
          <w:rFonts w:ascii="Cambria" w:hAnsi="Cambria" w:cstheme="minorHAnsi"/>
          <w:sz w:val="22"/>
          <w:szCs w:val="22"/>
        </w:rPr>
        <w:t>této smlouvy</w:t>
      </w:r>
      <w:r w:rsidR="006D3D3C" w:rsidRPr="00BD6F18">
        <w:rPr>
          <w:rFonts w:ascii="Cambria" w:hAnsi="Cambria" w:cstheme="minorHAnsi"/>
          <w:sz w:val="22"/>
          <w:szCs w:val="22"/>
        </w:rPr>
        <w:t xml:space="preserve"> a v souladu s technickými přílohami této smlouvy (Příloh</w:t>
      </w:r>
      <w:r w:rsidR="00FB4EB3" w:rsidRPr="00BD6F18">
        <w:rPr>
          <w:rFonts w:ascii="Cambria" w:hAnsi="Cambria" w:cstheme="minorHAnsi"/>
          <w:sz w:val="22"/>
          <w:szCs w:val="22"/>
        </w:rPr>
        <w:t xml:space="preserve">y </w:t>
      </w:r>
      <w:r w:rsidR="006D3D3C" w:rsidRPr="00BD6F18">
        <w:rPr>
          <w:rFonts w:ascii="Cambria" w:hAnsi="Cambria" w:cstheme="minorHAnsi"/>
          <w:sz w:val="22"/>
          <w:szCs w:val="22"/>
        </w:rPr>
        <w:t>této smlouvy)</w:t>
      </w:r>
      <w:r w:rsidR="00313EED" w:rsidRPr="00BD6F18">
        <w:rPr>
          <w:rFonts w:ascii="Cambria" w:hAnsi="Cambria" w:cstheme="minorHAnsi"/>
          <w:sz w:val="22"/>
          <w:szCs w:val="22"/>
        </w:rPr>
        <w:t xml:space="preserve">. </w:t>
      </w:r>
      <w:r w:rsidRPr="00BD6F18">
        <w:rPr>
          <w:rFonts w:ascii="Cambria" w:hAnsi="Cambria" w:cstheme="minorHAnsi"/>
          <w:sz w:val="22"/>
          <w:szCs w:val="22"/>
        </w:rPr>
        <w:t xml:space="preserve">Dílo bude prováděno v souladu s nabídkou zhotovitele ze dne </w:t>
      </w:r>
      <w:r w:rsidRPr="00BD6F18">
        <w:rPr>
          <w:rFonts w:ascii="Cambria" w:hAnsi="Cambria" w:cstheme="minorHAnsi"/>
          <w:sz w:val="22"/>
          <w:szCs w:val="22"/>
          <w:highlight w:val="yellow"/>
        </w:rPr>
        <w:t>[          ]</w:t>
      </w:r>
      <w:r w:rsidR="00BA2FA0" w:rsidRPr="00BD6F18">
        <w:rPr>
          <w:rFonts w:ascii="Cambria" w:hAnsi="Cambria" w:cstheme="minorHAnsi"/>
          <w:sz w:val="22"/>
          <w:szCs w:val="22"/>
        </w:rPr>
        <w:t>.</w:t>
      </w:r>
      <w:r w:rsidR="00F26F7E" w:rsidRPr="00BD6F18">
        <w:rPr>
          <w:rFonts w:ascii="Cambria" w:hAnsi="Cambria" w:cstheme="minorHAnsi"/>
          <w:sz w:val="22"/>
          <w:szCs w:val="22"/>
        </w:rPr>
        <w:t xml:space="preserve"> </w:t>
      </w:r>
    </w:p>
    <w:p w14:paraId="088F9F39" w14:textId="77777777" w:rsidR="00B32C99" w:rsidRPr="00BD6F18" w:rsidRDefault="00B32C99" w:rsidP="0029490B">
      <w:pPr>
        <w:pStyle w:val="Odstavecseseznamem"/>
        <w:widowControl w:val="0"/>
        <w:spacing w:line="276" w:lineRule="auto"/>
        <w:ind w:left="0"/>
        <w:contextualSpacing w:val="0"/>
        <w:jc w:val="both"/>
        <w:rPr>
          <w:rFonts w:ascii="Cambria" w:hAnsi="Cambria" w:cstheme="minorHAnsi"/>
          <w:sz w:val="22"/>
          <w:szCs w:val="22"/>
        </w:rPr>
      </w:pPr>
    </w:p>
    <w:p w14:paraId="08DC13C5" w14:textId="455BCE61" w:rsidR="00B32C99" w:rsidRPr="00BD6F18" w:rsidRDefault="0089025E" w:rsidP="0029490B">
      <w:pPr>
        <w:pStyle w:val="Zkladntextodsazen2"/>
        <w:widowControl w:val="0"/>
        <w:numPr>
          <w:ilvl w:val="1"/>
          <w:numId w:val="4"/>
        </w:numPr>
        <w:spacing w:line="276" w:lineRule="auto"/>
        <w:ind w:left="0" w:hanging="567"/>
        <w:rPr>
          <w:rFonts w:ascii="Cambria" w:hAnsi="Cambria" w:cstheme="minorHAnsi"/>
          <w:sz w:val="22"/>
          <w:szCs w:val="22"/>
        </w:rPr>
      </w:pPr>
      <w:r w:rsidRPr="00BD6F18">
        <w:rPr>
          <w:rFonts w:ascii="Cambria" w:hAnsi="Cambria" w:cstheme="minorHAnsi"/>
          <w:sz w:val="22"/>
          <w:szCs w:val="22"/>
        </w:rPr>
        <w:t>Předmětem Díla je i dodávka (včetně montáže a instalace) materiálu a zařízení specifikovaného v</w:t>
      </w:r>
      <w:r w:rsidR="00313EED" w:rsidRPr="00BD6F18">
        <w:rPr>
          <w:rFonts w:ascii="Cambria" w:hAnsi="Cambria" w:cstheme="minorHAnsi"/>
          <w:sz w:val="22"/>
          <w:szCs w:val="22"/>
        </w:rPr>
        <w:t>e</w:t>
      </w:r>
      <w:r w:rsidRPr="00BD6F18">
        <w:rPr>
          <w:rFonts w:ascii="Cambria" w:hAnsi="Cambria" w:cstheme="minorHAnsi"/>
          <w:sz w:val="22"/>
          <w:szCs w:val="22"/>
        </w:rPr>
        <w:t> výkaz</w:t>
      </w:r>
      <w:r w:rsidR="00313EED" w:rsidRPr="00BD6F18">
        <w:rPr>
          <w:rFonts w:ascii="Cambria" w:hAnsi="Cambria" w:cstheme="minorHAnsi"/>
          <w:sz w:val="22"/>
          <w:szCs w:val="22"/>
        </w:rPr>
        <w:t>u</w:t>
      </w:r>
      <w:r w:rsidRPr="00BD6F18">
        <w:rPr>
          <w:rFonts w:ascii="Cambria" w:hAnsi="Cambria" w:cstheme="minorHAnsi"/>
          <w:sz w:val="22"/>
          <w:szCs w:val="22"/>
        </w:rPr>
        <w:t xml:space="preserve"> výměr</w:t>
      </w:r>
      <w:r w:rsidR="006D3D3C" w:rsidRPr="00BD6F18">
        <w:rPr>
          <w:rFonts w:ascii="Cambria" w:hAnsi="Cambria" w:cstheme="minorHAnsi"/>
          <w:sz w:val="22"/>
          <w:szCs w:val="22"/>
        </w:rPr>
        <w:t xml:space="preserve"> a v technických přílohách této smlouvy</w:t>
      </w:r>
      <w:r w:rsidRPr="00BD6F18">
        <w:rPr>
          <w:rFonts w:ascii="Cambria" w:hAnsi="Cambria" w:cstheme="minorHAnsi"/>
          <w:sz w:val="22"/>
          <w:szCs w:val="22"/>
        </w:rPr>
        <w:t xml:space="preserve">. Součástí Díla je rovněž vypracování a předání dokumentace skutečného provedení stavby (vč. všech profesí) ve třech vyhotoveních </w:t>
      </w:r>
      <w:r w:rsidRPr="00BD6F18">
        <w:rPr>
          <w:rFonts w:ascii="Cambria" w:hAnsi="Cambria" w:cstheme="minorHAnsi"/>
          <w:sz w:val="22"/>
          <w:szCs w:val="22"/>
        </w:rPr>
        <w:lastRenderedPageBreak/>
        <w:t xml:space="preserve">v tištěné verzi, 2 x CD ve formátech doc, </w:t>
      </w:r>
      <w:proofErr w:type="spellStart"/>
      <w:r w:rsidRPr="00BD6F18">
        <w:rPr>
          <w:rFonts w:ascii="Cambria" w:hAnsi="Cambria" w:cstheme="minorHAnsi"/>
          <w:sz w:val="22"/>
          <w:szCs w:val="22"/>
        </w:rPr>
        <w:t>xls</w:t>
      </w:r>
      <w:proofErr w:type="spellEnd"/>
      <w:r w:rsidRPr="00BD6F18">
        <w:rPr>
          <w:rFonts w:ascii="Cambria" w:hAnsi="Cambria" w:cstheme="minorHAnsi"/>
          <w:sz w:val="22"/>
          <w:szCs w:val="22"/>
        </w:rPr>
        <w:t xml:space="preserve">, </w:t>
      </w:r>
      <w:proofErr w:type="spellStart"/>
      <w:r w:rsidRPr="00BD6F18">
        <w:rPr>
          <w:rFonts w:ascii="Cambria" w:hAnsi="Cambria" w:cstheme="minorHAnsi"/>
          <w:sz w:val="22"/>
          <w:szCs w:val="22"/>
        </w:rPr>
        <w:t>dwg</w:t>
      </w:r>
      <w:proofErr w:type="spellEnd"/>
      <w:r w:rsidR="00BA2FA0" w:rsidRPr="00BD6F18">
        <w:rPr>
          <w:rFonts w:ascii="Cambria" w:hAnsi="Cambria" w:cstheme="minorHAnsi"/>
          <w:sz w:val="22"/>
          <w:szCs w:val="22"/>
        </w:rPr>
        <w:t>,</w:t>
      </w:r>
      <w:r w:rsidRPr="00BD6F18">
        <w:rPr>
          <w:rFonts w:ascii="Cambria" w:hAnsi="Cambria" w:cstheme="minorHAnsi"/>
          <w:sz w:val="22"/>
          <w:szCs w:val="22"/>
        </w:rPr>
        <w:t xml:space="preserve"> včetně inženýrských sítí.</w:t>
      </w:r>
    </w:p>
    <w:p w14:paraId="7DEF19AB"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58B8C2A9" w14:textId="77777777" w:rsidR="00B32C99" w:rsidRPr="00BD6F18" w:rsidRDefault="0089025E" w:rsidP="0029490B">
      <w:pPr>
        <w:pStyle w:val="Zkladntextodsazen2"/>
        <w:widowControl w:val="0"/>
        <w:numPr>
          <w:ilvl w:val="1"/>
          <w:numId w:val="4"/>
        </w:numPr>
        <w:spacing w:line="276" w:lineRule="auto"/>
        <w:ind w:left="0" w:hanging="567"/>
        <w:rPr>
          <w:rFonts w:ascii="Cambria" w:hAnsi="Cambria" w:cstheme="minorHAnsi"/>
          <w:sz w:val="22"/>
          <w:szCs w:val="22"/>
        </w:rPr>
      </w:pPr>
      <w:r w:rsidRPr="00BD6F18">
        <w:rPr>
          <w:rFonts w:ascii="Cambria" w:hAnsi="Cambria" w:cstheme="minorHAnsi"/>
          <w:sz w:val="22"/>
          <w:szCs w:val="22"/>
        </w:rPr>
        <w:t>Dílo bude realizováno v souladu s:</w:t>
      </w:r>
    </w:p>
    <w:p w14:paraId="4310ABE1" w14:textId="171DEA10" w:rsidR="00B32C99" w:rsidRPr="00BD6F18" w:rsidRDefault="004639CA" w:rsidP="0029490B">
      <w:pPr>
        <w:pStyle w:val="Zkladntextodsazen2"/>
        <w:widowControl w:val="0"/>
        <w:numPr>
          <w:ilvl w:val="0"/>
          <w:numId w:val="21"/>
        </w:numPr>
        <w:tabs>
          <w:tab w:val="left" w:pos="1276"/>
        </w:tabs>
        <w:spacing w:line="276" w:lineRule="auto"/>
        <w:ind w:left="567" w:hanging="567"/>
        <w:rPr>
          <w:rFonts w:ascii="Cambria" w:hAnsi="Cambria" w:cstheme="minorHAnsi"/>
          <w:sz w:val="22"/>
          <w:szCs w:val="22"/>
        </w:rPr>
      </w:pPr>
      <w:r w:rsidRPr="00BD6F18">
        <w:rPr>
          <w:rFonts w:ascii="Cambria" w:hAnsi="Cambria" w:cstheme="minorHAnsi"/>
          <w:sz w:val="22"/>
          <w:szCs w:val="22"/>
        </w:rPr>
        <w:t>výkazem výměr</w:t>
      </w:r>
      <w:r w:rsidR="006D3D3C" w:rsidRPr="00BD6F18">
        <w:rPr>
          <w:rFonts w:ascii="Cambria" w:hAnsi="Cambria" w:cstheme="minorHAnsi"/>
          <w:sz w:val="22"/>
          <w:szCs w:val="22"/>
        </w:rPr>
        <w:t xml:space="preserve">, technickými přílohami této smlouvy </w:t>
      </w:r>
      <w:r w:rsidR="0089025E" w:rsidRPr="00BD6F18">
        <w:rPr>
          <w:rFonts w:ascii="Cambria" w:hAnsi="Cambria" w:cstheme="minorHAnsi"/>
          <w:sz w:val="22"/>
          <w:szCs w:val="22"/>
        </w:rPr>
        <w:t xml:space="preserve">a podmínkami dotčených orgánů státní správy (dále jen pod označením </w:t>
      </w:r>
      <w:r w:rsidR="0089025E" w:rsidRPr="00BD6F18">
        <w:rPr>
          <w:rFonts w:ascii="Cambria" w:hAnsi="Cambria" w:cstheme="minorHAnsi"/>
          <w:b/>
          <w:i/>
          <w:sz w:val="22"/>
          <w:szCs w:val="22"/>
        </w:rPr>
        <w:t>„DOSS“</w:t>
      </w:r>
      <w:r w:rsidR="0089025E" w:rsidRPr="00BD6F18">
        <w:rPr>
          <w:rFonts w:ascii="Cambria" w:hAnsi="Cambria" w:cstheme="minorHAnsi"/>
          <w:sz w:val="22"/>
          <w:szCs w:val="22"/>
        </w:rPr>
        <w:t>);</w:t>
      </w:r>
    </w:p>
    <w:p w14:paraId="719EB273" w14:textId="77777777" w:rsidR="00B32C99" w:rsidRPr="00BD6F18" w:rsidRDefault="0089025E" w:rsidP="0029490B">
      <w:pPr>
        <w:pStyle w:val="Zkladntextodsazen2"/>
        <w:widowControl w:val="0"/>
        <w:numPr>
          <w:ilvl w:val="0"/>
          <w:numId w:val="21"/>
        </w:numPr>
        <w:tabs>
          <w:tab w:val="left" w:pos="1276"/>
        </w:tabs>
        <w:spacing w:line="276" w:lineRule="auto"/>
        <w:ind w:left="567" w:hanging="567"/>
        <w:rPr>
          <w:rFonts w:ascii="Cambria" w:hAnsi="Cambria" w:cstheme="minorHAnsi"/>
          <w:sz w:val="22"/>
          <w:szCs w:val="22"/>
        </w:rPr>
      </w:pPr>
      <w:r w:rsidRPr="00BD6F18">
        <w:rPr>
          <w:rFonts w:ascii="Cambria" w:hAnsi="Cambria" w:cstheme="minorHAnsi"/>
          <w:sz w:val="22"/>
          <w:szCs w:val="22"/>
        </w:rPr>
        <w:t>obecně závaznými právními předpisy;</w:t>
      </w:r>
    </w:p>
    <w:p w14:paraId="7030CC34" w14:textId="77777777" w:rsidR="00B32C99" w:rsidRPr="00BD6F18" w:rsidRDefault="0089025E" w:rsidP="0029490B">
      <w:pPr>
        <w:pStyle w:val="Zkladntextodsazen2"/>
        <w:widowControl w:val="0"/>
        <w:numPr>
          <w:ilvl w:val="0"/>
          <w:numId w:val="21"/>
        </w:numPr>
        <w:tabs>
          <w:tab w:val="left" w:pos="1276"/>
        </w:tabs>
        <w:spacing w:line="276" w:lineRule="auto"/>
        <w:ind w:left="567" w:hanging="567"/>
        <w:rPr>
          <w:rFonts w:ascii="Cambria" w:hAnsi="Cambria" w:cstheme="minorHAnsi"/>
          <w:sz w:val="22"/>
          <w:szCs w:val="22"/>
        </w:rPr>
      </w:pPr>
      <w:r w:rsidRPr="00BD6F18">
        <w:rPr>
          <w:rFonts w:ascii="Cambria" w:hAnsi="Cambria" w:cstheme="minorHAnsi"/>
          <w:sz w:val="22"/>
          <w:szCs w:val="22"/>
        </w:rPr>
        <w:t>normami ČSN EN, normami oznámenými ve Věstníku Úřadu pro technickou normalizaci, metrologii a státní zkušebnictví (včetně pravidel uvedených v takových normách jako doporučujících), jinými obvykle profesně užívanými normami, předpisy a zásadami tak, aby stavba byla celkově vhodná z hlediska účelu smlouvy, zejména pak z hlediska uživatelských a provozních potřeb objednatele;</w:t>
      </w:r>
    </w:p>
    <w:p w14:paraId="1B16CC6C" w14:textId="77777777" w:rsidR="00B32C99" w:rsidRPr="00BD6F18" w:rsidRDefault="0089025E" w:rsidP="0029490B">
      <w:pPr>
        <w:pStyle w:val="Zkladntextodsazen2"/>
        <w:widowControl w:val="0"/>
        <w:numPr>
          <w:ilvl w:val="0"/>
          <w:numId w:val="21"/>
        </w:numPr>
        <w:tabs>
          <w:tab w:val="left" w:pos="1276"/>
        </w:tabs>
        <w:spacing w:line="276" w:lineRule="auto"/>
        <w:ind w:left="567" w:hanging="567"/>
        <w:rPr>
          <w:rFonts w:ascii="Cambria" w:hAnsi="Cambria" w:cstheme="minorHAnsi"/>
          <w:sz w:val="22"/>
          <w:szCs w:val="22"/>
        </w:rPr>
      </w:pPr>
      <w:r w:rsidRPr="00BD6F18">
        <w:rPr>
          <w:rFonts w:ascii="Cambria" w:hAnsi="Cambria" w:cstheme="minorHAnsi"/>
          <w:sz w:val="22"/>
          <w:szCs w:val="22"/>
        </w:rPr>
        <w:t>aktuálními standardy technologie platnými v době uzavření této smlouvy.</w:t>
      </w:r>
    </w:p>
    <w:p w14:paraId="54AD0381" w14:textId="77777777" w:rsidR="00B32C99" w:rsidRPr="00BD6F18" w:rsidRDefault="00B32C99" w:rsidP="0029490B">
      <w:pPr>
        <w:pStyle w:val="Zkladntextodsazen2"/>
        <w:widowControl w:val="0"/>
        <w:spacing w:line="276" w:lineRule="auto"/>
        <w:ind w:left="567"/>
        <w:rPr>
          <w:rFonts w:ascii="Cambria" w:hAnsi="Cambria" w:cstheme="minorHAnsi"/>
          <w:sz w:val="22"/>
          <w:szCs w:val="22"/>
        </w:rPr>
      </w:pPr>
    </w:p>
    <w:p w14:paraId="0C6C5584" w14:textId="77777777" w:rsidR="00B32C99" w:rsidRPr="00BD6F18" w:rsidRDefault="0089025E" w:rsidP="0029490B">
      <w:pPr>
        <w:pStyle w:val="Zkladntextodsazen2"/>
        <w:widowControl w:val="0"/>
        <w:spacing w:line="276" w:lineRule="auto"/>
        <w:ind w:left="0"/>
        <w:rPr>
          <w:rFonts w:ascii="Cambria" w:hAnsi="Cambria" w:cstheme="minorHAnsi"/>
          <w:sz w:val="22"/>
          <w:szCs w:val="22"/>
        </w:rPr>
      </w:pPr>
      <w:r w:rsidRPr="00BD6F18">
        <w:rPr>
          <w:rFonts w:ascii="Cambria" w:hAnsi="Cambria" w:cstheme="minorHAnsi"/>
          <w:sz w:val="22"/>
          <w:szCs w:val="22"/>
        </w:rPr>
        <w:t>Součástí Díla jsou i práce v tomto článku smlouvy výslovně nespecifikované, které jsou však k řádnému provedení Díla nezbytné a o kterých zhotovitel vzhledem ke své odborné kvalifikaci a zkušenostem měl nebo mohl vědět. Provedení těchto prací však v žádném případě nezvyšuje touto smlouvou sjednanou cenu Díla.</w:t>
      </w:r>
    </w:p>
    <w:p w14:paraId="331960C7"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3BD62596" w14:textId="34C82F57" w:rsidR="00B32C99" w:rsidRPr="00BD6F18" w:rsidRDefault="0089025E" w:rsidP="0029490B">
      <w:pPr>
        <w:pStyle w:val="Zkladntextodsazen2"/>
        <w:widowControl w:val="0"/>
        <w:numPr>
          <w:ilvl w:val="1"/>
          <w:numId w:val="4"/>
        </w:numPr>
        <w:spacing w:line="276" w:lineRule="auto"/>
        <w:ind w:left="0" w:hanging="567"/>
        <w:rPr>
          <w:rFonts w:ascii="Cambria" w:hAnsi="Cambria" w:cstheme="minorHAnsi"/>
          <w:sz w:val="22"/>
          <w:szCs w:val="22"/>
        </w:rPr>
      </w:pPr>
      <w:r w:rsidRPr="00BD6F18">
        <w:rPr>
          <w:rFonts w:ascii="Cambria" w:hAnsi="Cambria" w:cstheme="minorHAnsi"/>
          <w:sz w:val="22"/>
          <w:szCs w:val="22"/>
        </w:rPr>
        <w:t>Zhotovením Díla</w:t>
      </w:r>
      <w:r w:rsidR="00121040" w:rsidRPr="00BD6F18">
        <w:rPr>
          <w:rFonts w:ascii="Cambria" w:hAnsi="Cambria" w:cstheme="minorHAnsi"/>
          <w:sz w:val="22"/>
          <w:szCs w:val="22"/>
        </w:rPr>
        <w:t xml:space="preserve"> </w:t>
      </w:r>
      <w:r w:rsidRPr="00BD6F18">
        <w:rPr>
          <w:rFonts w:ascii="Cambria" w:hAnsi="Cambria" w:cstheme="minorHAnsi"/>
          <w:sz w:val="22"/>
          <w:szCs w:val="22"/>
        </w:rPr>
        <w:t>se rozumí, je-li Dílo</w:t>
      </w:r>
      <w:r w:rsidR="00C41D15" w:rsidRPr="00BD6F18">
        <w:rPr>
          <w:rFonts w:ascii="Cambria" w:hAnsi="Cambria" w:cstheme="minorHAnsi"/>
          <w:sz w:val="22"/>
          <w:szCs w:val="22"/>
        </w:rPr>
        <w:t xml:space="preserve"> </w:t>
      </w:r>
      <w:r w:rsidRPr="00BD6F18">
        <w:rPr>
          <w:rFonts w:ascii="Cambria" w:hAnsi="Cambria" w:cstheme="minorHAnsi"/>
          <w:sz w:val="22"/>
          <w:szCs w:val="22"/>
        </w:rPr>
        <w:t>dokončen</w:t>
      </w:r>
      <w:r w:rsidR="00C41D15" w:rsidRPr="00BD6F18">
        <w:rPr>
          <w:rFonts w:ascii="Cambria" w:hAnsi="Cambria" w:cstheme="minorHAnsi"/>
          <w:sz w:val="22"/>
          <w:szCs w:val="22"/>
        </w:rPr>
        <w:t>o</w:t>
      </w:r>
      <w:r w:rsidRPr="00BD6F18">
        <w:rPr>
          <w:rFonts w:ascii="Cambria" w:hAnsi="Cambria" w:cstheme="minorHAnsi"/>
          <w:sz w:val="22"/>
          <w:szCs w:val="22"/>
        </w:rPr>
        <w:t xml:space="preserve"> v souladu s ustanovením § 2605 NOZ a je-li dokončen</w:t>
      </w:r>
      <w:r w:rsidR="00C41D15" w:rsidRPr="00BD6F18">
        <w:rPr>
          <w:rFonts w:ascii="Cambria" w:hAnsi="Cambria" w:cstheme="minorHAnsi"/>
          <w:sz w:val="22"/>
          <w:szCs w:val="22"/>
        </w:rPr>
        <w:t>o</w:t>
      </w:r>
      <w:r w:rsidRPr="00BD6F18">
        <w:rPr>
          <w:rFonts w:ascii="Cambria" w:hAnsi="Cambria" w:cstheme="minorHAnsi"/>
          <w:sz w:val="22"/>
          <w:szCs w:val="22"/>
        </w:rPr>
        <w:t xml:space="preserve"> bez vad a nedodělků jak je definováno v čl. </w:t>
      </w:r>
      <w:r w:rsidRPr="00BB37E1">
        <w:rPr>
          <w:rFonts w:ascii="Cambria" w:hAnsi="Cambria" w:cstheme="minorHAnsi"/>
          <w:sz w:val="22"/>
          <w:szCs w:val="22"/>
        </w:rPr>
        <w:t>III. odst. 3.1</w:t>
      </w:r>
      <w:r w:rsidRPr="00BD6F18">
        <w:rPr>
          <w:rFonts w:ascii="Cambria" w:hAnsi="Cambria" w:cstheme="minorHAnsi"/>
          <w:sz w:val="22"/>
          <w:szCs w:val="22"/>
        </w:rPr>
        <w:t>. a v čl. X. této smlouvy, včetně dodávek potřebných materiálů a zařízení nezbytných pro řádné dokončení Díla a dále provedením všech činností souvisejících s provedením stavebních prací a předáním dokladů a související dokumentace, jejichž provedení a předání je pro řádné užívání Díla</w:t>
      </w:r>
      <w:r w:rsidR="00DC4D90" w:rsidRPr="00BD6F18">
        <w:rPr>
          <w:rFonts w:ascii="Cambria" w:hAnsi="Cambria" w:cstheme="minorHAnsi"/>
          <w:sz w:val="22"/>
          <w:szCs w:val="22"/>
        </w:rPr>
        <w:t xml:space="preserve"> a</w:t>
      </w:r>
      <w:r w:rsidR="001E3ED6" w:rsidRPr="00BD6F18">
        <w:rPr>
          <w:rFonts w:ascii="Cambria" w:hAnsi="Cambria" w:cstheme="minorHAnsi"/>
          <w:sz w:val="22"/>
          <w:szCs w:val="22"/>
        </w:rPr>
        <w:t xml:space="preserve"> splnění veškerých zákonných náležitostí pro vydání kolaudačního souhlasu </w:t>
      </w:r>
      <w:r w:rsidRPr="00BD6F18">
        <w:rPr>
          <w:rFonts w:ascii="Cambria" w:hAnsi="Cambria" w:cstheme="minorHAnsi"/>
          <w:sz w:val="22"/>
          <w:szCs w:val="22"/>
        </w:rPr>
        <w:t>nezbytné, zejména:</w:t>
      </w:r>
    </w:p>
    <w:p w14:paraId="61ECE14E" w14:textId="0D0582CC" w:rsidR="00B32C99" w:rsidRPr="00BD6F18" w:rsidRDefault="0089025E" w:rsidP="0029490B">
      <w:pPr>
        <w:pStyle w:val="Zkladntextodsazen2"/>
        <w:widowControl w:val="0"/>
        <w:numPr>
          <w:ilvl w:val="0"/>
          <w:numId w:val="5"/>
        </w:numPr>
        <w:spacing w:line="276" w:lineRule="auto"/>
        <w:ind w:left="567" w:hanging="567"/>
        <w:rPr>
          <w:rFonts w:ascii="Cambria" w:hAnsi="Cambria" w:cstheme="minorHAnsi"/>
          <w:sz w:val="22"/>
          <w:szCs w:val="22"/>
        </w:rPr>
      </w:pPr>
      <w:r w:rsidRPr="00BD6F18">
        <w:rPr>
          <w:rFonts w:ascii="Cambria" w:hAnsi="Cambria" w:cstheme="minorHAnsi"/>
          <w:sz w:val="22"/>
          <w:szCs w:val="22"/>
        </w:rPr>
        <w:t>zajištění vytyčení veškerých inženýrských sítí, odpovědnost za jejich neporušení během výstavby,</w:t>
      </w:r>
    </w:p>
    <w:p w14:paraId="578C4826" w14:textId="77777777" w:rsidR="00B32C99" w:rsidRPr="00BD6F18" w:rsidRDefault="0089025E" w:rsidP="0029490B">
      <w:pPr>
        <w:pStyle w:val="Zkladntextodsazen2"/>
        <w:widowControl w:val="0"/>
        <w:numPr>
          <w:ilvl w:val="0"/>
          <w:numId w:val="5"/>
        </w:numPr>
        <w:spacing w:line="276" w:lineRule="auto"/>
        <w:ind w:left="567" w:hanging="567"/>
        <w:rPr>
          <w:rFonts w:ascii="Cambria" w:hAnsi="Cambria" w:cstheme="minorHAnsi"/>
          <w:sz w:val="22"/>
          <w:szCs w:val="22"/>
        </w:rPr>
      </w:pPr>
      <w:r w:rsidRPr="00BD6F18">
        <w:rPr>
          <w:rFonts w:ascii="Cambria" w:hAnsi="Cambria" w:cstheme="minorHAnsi"/>
          <w:sz w:val="22"/>
          <w:szCs w:val="22"/>
        </w:rPr>
        <w:t>zajištění fotodokumentace stavu místa plnění před zahájením provádění Díla, zajištění fotodokumentace v průběhu provádění Díla a předání této fotodokumentace objednateli,</w:t>
      </w:r>
    </w:p>
    <w:p w14:paraId="147CDA1E" w14:textId="1B26FF99" w:rsidR="00B32C99" w:rsidRPr="00BD6F18" w:rsidRDefault="0089025E" w:rsidP="0029490B">
      <w:pPr>
        <w:pStyle w:val="Zkladntextodsazen2"/>
        <w:widowControl w:val="0"/>
        <w:numPr>
          <w:ilvl w:val="0"/>
          <w:numId w:val="5"/>
        </w:numPr>
        <w:spacing w:line="276" w:lineRule="auto"/>
        <w:ind w:left="567" w:hanging="567"/>
        <w:rPr>
          <w:rFonts w:ascii="Cambria" w:hAnsi="Cambria" w:cstheme="minorHAnsi"/>
          <w:sz w:val="22"/>
          <w:szCs w:val="22"/>
        </w:rPr>
      </w:pPr>
      <w:r w:rsidRPr="00BD6F18">
        <w:rPr>
          <w:rFonts w:ascii="Cambria" w:hAnsi="Cambria" w:cstheme="minorHAnsi"/>
          <w:sz w:val="22"/>
          <w:szCs w:val="22"/>
        </w:rPr>
        <w:t>zajištění splnění podmínek vyplývajících z dokladů předaných objednatelem,</w:t>
      </w:r>
    </w:p>
    <w:p w14:paraId="14C8753C" w14:textId="77777777" w:rsidR="00B32C99" w:rsidRPr="00BD6F18" w:rsidRDefault="0089025E" w:rsidP="0029490B">
      <w:pPr>
        <w:pStyle w:val="Zkladntextodsazen2"/>
        <w:widowControl w:val="0"/>
        <w:numPr>
          <w:ilvl w:val="0"/>
          <w:numId w:val="5"/>
        </w:numPr>
        <w:spacing w:line="276" w:lineRule="auto"/>
        <w:ind w:left="567" w:hanging="567"/>
        <w:rPr>
          <w:rFonts w:ascii="Cambria" w:hAnsi="Cambria" w:cstheme="minorHAnsi"/>
          <w:sz w:val="22"/>
          <w:szCs w:val="22"/>
        </w:rPr>
      </w:pPr>
      <w:r w:rsidRPr="00BD6F18">
        <w:rPr>
          <w:rFonts w:ascii="Cambria" w:hAnsi="Cambria" w:cstheme="minorHAnsi"/>
          <w:sz w:val="22"/>
          <w:szCs w:val="22"/>
        </w:rPr>
        <w:t>zajištění a provedení všech opatření organizačního a technického charakteru k řádnému provedení Díla,</w:t>
      </w:r>
    </w:p>
    <w:p w14:paraId="69464B72" w14:textId="77777777" w:rsidR="00B32C99" w:rsidRPr="00BD6F18" w:rsidRDefault="0089025E" w:rsidP="0029490B">
      <w:pPr>
        <w:pStyle w:val="Zkladntextodsazen2"/>
        <w:widowControl w:val="0"/>
        <w:numPr>
          <w:ilvl w:val="0"/>
          <w:numId w:val="5"/>
        </w:numPr>
        <w:spacing w:line="276" w:lineRule="auto"/>
        <w:ind w:left="567" w:hanging="567"/>
        <w:rPr>
          <w:rFonts w:ascii="Cambria" w:hAnsi="Cambria" w:cstheme="minorHAnsi"/>
          <w:sz w:val="22"/>
          <w:szCs w:val="22"/>
        </w:rPr>
      </w:pPr>
      <w:r w:rsidRPr="00BD6F18">
        <w:rPr>
          <w:rFonts w:ascii="Cambria" w:hAnsi="Cambria" w:cstheme="minorHAnsi"/>
          <w:sz w:val="22"/>
          <w:szCs w:val="22"/>
        </w:rPr>
        <w:t>zajištění veškerých prací, dodávek a služeb souvisejících s bezpečnostními opatřeními na ochranu osob a majetku (zejména chodců a vozidel v místech dotčených stavbou),</w:t>
      </w:r>
    </w:p>
    <w:p w14:paraId="48C94DA6" w14:textId="77777777" w:rsidR="00B32C99" w:rsidRPr="00BD6F18" w:rsidRDefault="0089025E" w:rsidP="0029490B">
      <w:pPr>
        <w:pStyle w:val="Zkladntextodsazen2"/>
        <w:widowControl w:val="0"/>
        <w:numPr>
          <w:ilvl w:val="0"/>
          <w:numId w:val="5"/>
        </w:numPr>
        <w:spacing w:line="276" w:lineRule="auto"/>
        <w:ind w:left="567" w:hanging="567"/>
        <w:rPr>
          <w:rFonts w:ascii="Cambria" w:hAnsi="Cambria" w:cstheme="minorHAnsi"/>
          <w:sz w:val="22"/>
          <w:szCs w:val="22"/>
        </w:rPr>
      </w:pPr>
      <w:r w:rsidRPr="00BD6F18">
        <w:rPr>
          <w:rFonts w:ascii="Cambria" w:hAnsi="Cambria" w:cstheme="minorHAnsi"/>
          <w:sz w:val="22"/>
          <w:szCs w:val="22"/>
        </w:rPr>
        <w:t>zajištění požární ochrany při provádění Díla,</w:t>
      </w:r>
    </w:p>
    <w:p w14:paraId="6DB4AF18" w14:textId="77777777" w:rsidR="00B32C99" w:rsidRPr="00BD6F18" w:rsidRDefault="0089025E" w:rsidP="0029490B">
      <w:pPr>
        <w:pStyle w:val="Zkladntextodsazen2"/>
        <w:widowControl w:val="0"/>
        <w:numPr>
          <w:ilvl w:val="0"/>
          <w:numId w:val="5"/>
        </w:numPr>
        <w:spacing w:line="276" w:lineRule="auto"/>
        <w:ind w:left="567" w:hanging="567"/>
        <w:rPr>
          <w:rFonts w:ascii="Cambria" w:hAnsi="Cambria" w:cstheme="minorHAnsi"/>
          <w:sz w:val="22"/>
          <w:szCs w:val="22"/>
        </w:rPr>
      </w:pPr>
      <w:r w:rsidRPr="00BD6F18">
        <w:rPr>
          <w:rFonts w:ascii="Cambria" w:hAnsi="Cambria" w:cstheme="minorHAnsi"/>
          <w:sz w:val="22"/>
          <w:szCs w:val="22"/>
        </w:rPr>
        <w:t>provedení opatření k minimalizaci emisí (zejména hluku a prachu a k dočasné ochraně vegetace, jež má být zachována, konstrukcí a staveb a opatření k ochraně a zabezpečení strojů a materiálů na staveništi,</w:t>
      </w:r>
    </w:p>
    <w:p w14:paraId="47AE2B19" w14:textId="77777777" w:rsidR="00B32C99" w:rsidRPr="00BD6F18" w:rsidRDefault="0089025E" w:rsidP="0029490B">
      <w:pPr>
        <w:pStyle w:val="Zkladntextodsazen2"/>
        <w:widowControl w:val="0"/>
        <w:numPr>
          <w:ilvl w:val="0"/>
          <w:numId w:val="5"/>
        </w:numPr>
        <w:spacing w:line="276" w:lineRule="auto"/>
        <w:ind w:left="567" w:hanging="567"/>
        <w:rPr>
          <w:rFonts w:ascii="Cambria" w:hAnsi="Cambria" w:cstheme="minorHAnsi"/>
          <w:sz w:val="22"/>
          <w:szCs w:val="22"/>
        </w:rPr>
      </w:pPr>
      <w:r w:rsidRPr="00BD6F18">
        <w:rPr>
          <w:rFonts w:ascii="Cambria" w:hAnsi="Cambria" w:cstheme="minorHAnsi"/>
          <w:sz w:val="22"/>
          <w:szCs w:val="22"/>
        </w:rPr>
        <w:t>provádění denního úklidu staveniště, průběžné odstraňování znečištění komunikací či škod na nich způsobených,</w:t>
      </w:r>
    </w:p>
    <w:p w14:paraId="7FB82FD3" w14:textId="77777777" w:rsidR="00B32C99" w:rsidRPr="00BD6F18" w:rsidRDefault="0089025E" w:rsidP="0029490B">
      <w:pPr>
        <w:pStyle w:val="Zkladntextodsazen2"/>
        <w:widowControl w:val="0"/>
        <w:numPr>
          <w:ilvl w:val="0"/>
          <w:numId w:val="5"/>
        </w:numPr>
        <w:spacing w:line="276" w:lineRule="auto"/>
        <w:ind w:left="567" w:hanging="567"/>
        <w:rPr>
          <w:rFonts w:ascii="Cambria" w:hAnsi="Cambria" w:cstheme="minorHAnsi"/>
          <w:sz w:val="22"/>
          <w:szCs w:val="22"/>
        </w:rPr>
      </w:pPr>
      <w:r w:rsidRPr="00BD6F18">
        <w:rPr>
          <w:rFonts w:ascii="Cambria" w:hAnsi="Cambria" w:cstheme="minorHAnsi"/>
          <w:sz w:val="22"/>
          <w:szCs w:val="22"/>
        </w:rPr>
        <w:t>bezodkladné přistoupení k odstraňování havárie při provádění Díla po souhlasu záchranných složek nebo orgánů provádějících vyšetřování. Po zjištění havárie bezodkladné sdělení informace o takové havárii objednateli, a to spolu s informací o rozsahu havárie a termínu jejího odstranění,</w:t>
      </w:r>
    </w:p>
    <w:p w14:paraId="03CE9D0E" w14:textId="77777777" w:rsidR="00B32C99" w:rsidRPr="00BD6F18" w:rsidRDefault="0089025E" w:rsidP="0029490B">
      <w:pPr>
        <w:pStyle w:val="Zkladntextodsazen2"/>
        <w:widowControl w:val="0"/>
        <w:numPr>
          <w:ilvl w:val="0"/>
          <w:numId w:val="5"/>
        </w:numPr>
        <w:spacing w:line="276" w:lineRule="auto"/>
        <w:ind w:left="567" w:hanging="567"/>
        <w:rPr>
          <w:rFonts w:ascii="Cambria" w:hAnsi="Cambria" w:cstheme="minorHAnsi"/>
          <w:sz w:val="22"/>
          <w:szCs w:val="22"/>
        </w:rPr>
      </w:pPr>
      <w:r w:rsidRPr="00BD6F18">
        <w:rPr>
          <w:rFonts w:ascii="Cambria" w:hAnsi="Cambria" w:cstheme="minorHAnsi"/>
          <w:sz w:val="22"/>
          <w:szCs w:val="22"/>
        </w:rPr>
        <w:t xml:space="preserve">zajištění a provedení všech předepsaných či dohodnutých zkoušek a revizí vztahujících se k prováděnému Dílu včetně pořízení protokolů o těchto zkouškách a revizích, </w:t>
      </w:r>
    </w:p>
    <w:p w14:paraId="286BE273" w14:textId="77777777" w:rsidR="00B32C99" w:rsidRPr="00BD6F18" w:rsidRDefault="0089025E" w:rsidP="0029490B">
      <w:pPr>
        <w:pStyle w:val="Zkladntextodsazen2"/>
        <w:widowControl w:val="0"/>
        <w:numPr>
          <w:ilvl w:val="0"/>
          <w:numId w:val="5"/>
        </w:numPr>
        <w:spacing w:line="276" w:lineRule="auto"/>
        <w:ind w:left="567" w:hanging="567"/>
        <w:rPr>
          <w:rFonts w:ascii="Cambria" w:hAnsi="Cambria" w:cstheme="minorHAnsi"/>
          <w:sz w:val="22"/>
          <w:szCs w:val="22"/>
        </w:rPr>
      </w:pPr>
      <w:r w:rsidRPr="00BD6F18">
        <w:rPr>
          <w:rFonts w:ascii="Cambria" w:hAnsi="Cambria" w:cstheme="minorHAnsi"/>
          <w:sz w:val="22"/>
          <w:szCs w:val="22"/>
        </w:rPr>
        <w:t>zajištění atestů a dokladů o požadovaných vlastnostech výrobků (prohlášení o shodě),</w:t>
      </w:r>
    </w:p>
    <w:p w14:paraId="4DDB30BD" w14:textId="77777777" w:rsidR="00B32C99" w:rsidRPr="00BD6F18" w:rsidRDefault="0089025E" w:rsidP="0029490B">
      <w:pPr>
        <w:pStyle w:val="Zkladntextodsazen2"/>
        <w:widowControl w:val="0"/>
        <w:numPr>
          <w:ilvl w:val="0"/>
          <w:numId w:val="5"/>
        </w:numPr>
        <w:spacing w:line="276" w:lineRule="auto"/>
        <w:ind w:left="567" w:hanging="567"/>
        <w:rPr>
          <w:rFonts w:ascii="Cambria" w:hAnsi="Cambria" w:cstheme="minorHAnsi"/>
          <w:sz w:val="22"/>
          <w:szCs w:val="22"/>
        </w:rPr>
      </w:pPr>
      <w:r w:rsidRPr="00BD6F18">
        <w:rPr>
          <w:rFonts w:ascii="Cambria" w:hAnsi="Cambria" w:cstheme="minorHAnsi"/>
          <w:sz w:val="22"/>
          <w:szCs w:val="22"/>
        </w:rPr>
        <w:t xml:space="preserve">odvoz a uložení vybouraných hmot a stavební suti, nevhodné a přebytečné zeminy a </w:t>
      </w:r>
      <w:r w:rsidRPr="00BD6F18">
        <w:rPr>
          <w:rFonts w:ascii="Cambria" w:hAnsi="Cambria" w:cstheme="minorHAnsi"/>
          <w:sz w:val="22"/>
          <w:szCs w:val="22"/>
        </w:rPr>
        <w:lastRenderedPageBreak/>
        <w:t>veškerých odpadů vzniklých při výstavbě na skládku včetně poplatku za uskladnění v souladu s příslušnými ustanoveními zák. č. 185/2001 Sb., o odpadech a o změně některých dalších zákonů, ve znění pozdějších předpisů,</w:t>
      </w:r>
    </w:p>
    <w:p w14:paraId="0E535CB9" w14:textId="1E0FA1E4" w:rsidR="005633D1" w:rsidRPr="00BD6F18" w:rsidRDefault="0089025E" w:rsidP="0029490B">
      <w:pPr>
        <w:pStyle w:val="Zkladntextodsazen2"/>
        <w:widowControl w:val="0"/>
        <w:numPr>
          <w:ilvl w:val="0"/>
          <w:numId w:val="5"/>
        </w:numPr>
        <w:spacing w:line="276" w:lineRule="auto"/>
        <w:ind w:left="567" w:hanging="567"/>
        <w:rPr>
          <w:rFonts w:ascii="Cambria" w:hAnsi="Cambria" w:cstheme="minorHAnsi"/>
          <w:sz w:val="22"/>
          <w:szCs w:val="22"/>
        </w:rPr>
      </w:pPr>
      <w:r w:rsidRPr="00BD6F18">
        <w:rPr>
          <w:rFonts w:ascii="Cambria" w:hAnsi="Cambria" w:cstheme="minorHAnsi"/>
          <w:sz w:val="22"/>
          <w:szCs w:val="22"/>
        </w:rPr>
        <w:t>uvedení všech povrchů dotčených stavbou do původního stavu</w:t>
      </w:r>
      <w:r w:rsidR="00F25D43" w:rsidRPr="00BD6F18">
        <w:rPr>
          <w:rFonts w:ascii="Cambria" w:hAnsi="Cambria" w:cstheme="minorHAnsi"/>
          <w:sz w:val="22"/>
          <w:szCs w:val="22"/>
        </w:rPr>
        <w:t>.</w:t>
      </w:r>
    </w:p>
    <w:p w14:paraId="569B5F39" w14:textId="77777777" w:rsidR="00B32C99" w:rsidRPr="00BD6F18" w:rsidRDefault="00B32C99" w:rsidP="0029490B">
      <w:pPr>
        <w:widowControl w:val="0"/>
        <w:spacing w:after="0" w:line="276" w:lineRule="auto"/>
        <w:ind w:left="567" w:hanging="567"/>
        <w:jc w:val="center"/>
        <w:outlineLvl w:val="0"/>
        <w:rPr>
          <w:rFonts w:ascii="Cambria" w:hAnsi="Cambria" w:cstheme="minorHAnsi"/>
          <w:b/>
        </w:rPr>
      </w:pPr>
    </w:p>
    <w:p w14:paraId="21A0FE07" w14:textId="77777777" w:rsidR="00B32C99" w:rsidRPr="00BD6F18" w:rsidRDefault="0089025E" w:rsidP="0029490B">
      <w:pPr>
        <w:widowControl w:val="0"/>
        <w:spacing w:after="0" w:line="276" w:lineRule="auto"/>
        <w:ind w:left="567" w:hanging="567"/>
        <w:jc w:val="center"/>
        <w:outlineLvl w:val="0"/>
        <w:rPr>
          <w:rFonts w:ascii="Cambria" w:hAnsi="Cambria" w:cstheme="minorHAnsi"/>
          <w:b/>
        </w:rPr>
      </w:pPr>
      <w:r w:rsidRPr="00BD6F18">
        <w:rPr>
          <w:rFonts w:ascii="Cambria" w:hAnsi="Cambria" w:cstheme="minorHAnsi"/>
          <w:b/>
        </w:rPr>
        <w:t>II.</w:t>
      </w:r>
    </w:p>
    <w:p w14:paraId="383E10BC" w14:textId="77777777" w:rsidR="00B32C99" w:rsidRPr="00BD6F18" w:rsidRDefault="0089025E" w:rsidP="0029490B">
      <w:pPr>
        <w:widowControl w:val="0"/>
        <w:spacing w:after="0" w:line="276" w:lineRule="auto"/>
        <w:ind w:left="567" w:hanging="567"/>
        <w:jc w:val="center"/>
        <w:rPr>
          <w:rFonts w:ascii="Cambria" w:hAnsi="Cambria" w:cstheme="minorHAnsi"/>
          <w:b/>
        </w:rPr>
      </w:pPr>
      <w:r w:rsidRPr="00BD6F18">
        <w:rPr>
          <w:rFonts w:ascii="Cambria" w:hAnsi="Cambria" w:cstheme="minorHAnsi"/>
          <w:b/>
        </w:rPr>
        <w:t>Provádění a zhotovení Díla</w:t>
      </w:r>
    </w:p>
    <w:p w14:paraId="4014CCFF" w14:textId="12DF4416" w:rsidR="00B32C99" w:rsidRPr="00BD6F18" w:rsidRDefault="0089025E" w:rsidP="0029490B">
      <w:pPr>
        <w:pStyle w:val="Zkladntextodsazen2"/>
        <w:widowControl w:val="0"/>
        <w:numPr>
          <w:ilvl w:val="1"/>
          <w:numId w:val="3"/>
        </w:numPr>
        <w:spacing w:line="276" w:lineRule="auto"/>
        <w:ind w:left="0" w:hanging="567"/>
        <w:rPr>
          <w:rFonts w:ascii="Cambria" w:hAnsi="Cambria" w:cstheme="minorHAnsi"/>
          <w:sz w:val="22"/>
          <w:szCs w:val="22"/>
        </w:rPr>
      </w:pPr>
      <w:r w:rsidRPr="00BD6F18">
        <w:rPr>
          <w:rFonts w:ascii="Cambria" w:hAnsi="Cambria" w:cstheme="minorHAnsi"/>
          <w:sz w:val="22"/>
          <w:szCs w:val="22"/>
        </w:rPr>
        <w:t xml:space="preserve">Místem provádění Díla </w:t>
      </w:r>
      <w:r w:rsidR="00680579" w:rsidRPr="00BD6F18">
        <w:rPr>
          <w:rFonts w:ascii="Cambria" w:hAnsi="Cambria" w:cstheme="minorHAnsi"/>
          <w:sz w:val="22"/>
          <w:szCs w:val="22"/>
        </w:rPr>
        <w:t>j</w:t>
      </w:r>
      <w:r w:rsidR="00BA2FA0" w:rsidRPr="00BD6F18">
        <w:rPr>
          <w:rFonts w:ascii="Cambria" w:hAnsi="Cambria" w:cstheme="minorHAnsi"/>
          <w:sz w:val="22"/>
          <w:szCs w:val="22"/>
        </w:rPr>
        <w:t>e</w:t>
      </w:r>
      <w:r w:rsidR="00680579" w:rsidRPr="00BD6F18">
        <w:rPr>
          <w:rFonts w:ascii="Cambria" w:hAnsi="Cambria" w:cstheme="minorHAnsi"/>
          <w:sz w:val="22"/>
          <w:szCs w:val="22"/>
        </w:rPr>
        <w:t xml:space="preserve"> pozem</w:t>
      </w:r>
      <w:r w:rsidR="00BA2FA0" w:rsidRPr="00BD6F18">
        <w:rPr>
          <w:rFonts w:ascii="Cambria" w:hAnsi="Cambria" w:cstheme="minorHAnsi"/>
          <w:sz w:val="22"/>
          <w:szCs w:val="22"/>
        </w:rPr>
        <w:t>e</w:t>
      </w:r>
      <w:r w:rsidR="00680579" w:rsidRPr="00BD6F18">
        <w:rPr>
          <w:rFonts w:ascii="Cambria" w:hAnsi="Cambria" w:cstheme="minorHAnsi"/>
          <w:sz w:val="22"/>
          <w:szCs w:val="22"/>
        </w:rPr>
        <w:t>k</w:t>
      </w:r>
      <w:r w:rsidRPr="00BD6F18">
        <w:rPr>
          <w:rFonts w:ascii="Cambria" w:hAnsi="Cambria" w:cstheme="minorHAnsi"/>
          <w:sz w:val="22"/>
          <w:szCs w:val="22"/>
        </w:rPr>
        <w:t xml:space="preserve"> </w:t>
      </w:r>
      <w:proofErr w:type="spellStart"/>
      <w:r w:rsidRPr="00BD6F18">
        <w:rPr>
          <w:rFonts w:ascii="Cambria" w:hAnsi="Cambria" w:cstheme="minorHAnsi"/>
          <w:sz w:val="22"/>
          <w:szCs w:val="22"/>
        </w:rPr>
        <w:t>parc</w:t>
      </w:r>
      <w:proofErr w:type="spellEnd"/>
      <w:r w:rsidRPr="00BD6F18">
        <w:rPr>
          <w:rFonts w:ascii="Cambria" w:hAnsi="Cambria" w:cstheme="minorHAnsi"/>
          <w:sz w:val="22"/>
          <w:szCs w:val="22"/>
        </w:rPr>
        <w:t xml:space="preserve">. č. </w:t>
      </w:r>
      <w:r w:rsidR="00FA77AC" w:rsidRPr="00767646">
        <w:rPr>
          <w:rFonts w:ascii="Cambria" w:hAnsi="Cambria" w:cstheme="minorHAnsi"/>
          <w:sz w:val="22"/>
          <w:szCs w:val="22"/>
        </w:rPr>
        <w:t>856/</w:t>
      </w:r>
      <w:r w:rsidR="00080D7B" w:rsidRPr="00767646">
        <w:rPr>
          <w:rFonts w:ascii="Cambria" w:hAnsi="Cambria" w:cstheme="minorHAnsi"/>
          <w:sz w:val="22"/>
          <w:szCs w:val="22"/>
        </w:rPr>
        <w:t>1;</w:t>
      </w:r>
      <w:r w:rsidR="00FA77AC" w:rsidRPr="00767646">
        <w:rPr>
          <w:rFonts w:ascii="Cambria" w:hAnsi="Cambria" w:cstheme="minorHAnsi"/>
          <w:sz w:val="22"/>
          <w:szCs w:val="22"/>
        </w:rPr>
        <w:t xml:space="preserve"> 855/</w:t>
      </w:r>
      <w:r w:rsidR="00080D7B" w:rsidRPr="00767646">
        <w:rPr>
          <w:rFonts w:ascii="Cambria" w:hAnsi="Cambria" w:cstheme="minorHAnsi"/>
          <w:sz w:val="22"/>
          <w:szCs w:val="22"/>
        </w:rPr>
        <w:t>1;</w:t>
      </w:r>
      <w:r w:rsidR="00FA77AC" w:rsidRPr="00767646">
        <w:rPr>
          <w:rFonts w:ascii="Cambria" w:hAnsi="Cambria" w:cstheme="minorHAnsi"/>
          <w:sz w:val="22"/>
          <w:szCs w:val="22"/>
        </w:rPr>
        <w:t xml:space="preserve"> 855/</w:t>
      </w:r>
      <w:r w:rsidR="00080D7B" w:rsidRPr="00767646">
        <w:rPr>
          <w:rFonts w:ascii="Cambria" w:hAnsi="Cambria" w:cstheme="minorHAnsi"/>
          <w:sz w:val="22"/>
          <w:szCs w:val="22"/>
        </w:rPr>
        <w:t>3;</w:t>
      </w:r>
      <w:r w:rsidR="00FA77AC" w:rsidRPr="00767646">
        <w:rPr>
          <w:rFonts w:ascii="Cambria" w:hAnsi="Cambria" w:cstheme="minorHAnsi"/>
          <w:sz w:val="22"/>
          <w:szCs w:val="22"/>
        </w:rPr>
        <w:t xml:space="preserve"> 855/</w:t>
      </w:r>
      <w:r w:rsidR="00080D7B" w:rsidRPr="00767646">
        <w:rPr>
          <w:rFonts w:ascii="Cambria" w:hAnsi="Cambria" w:cstheme="minorHAnsi"/>
          <w:sz w:val="22"/>
          <w:szCs w:val="22"/>
        </w:rPr>
        <w:t>5;</w:t>
      </w:r>
      <w:r w:rsidR="00FA77AC" w:rsidRPr="00767646">
        <w:rPr>
          <w:rFonts w:ascii="Cambria" w:hAnsi="Cambria" w:cstheme="minorHAnsi"/>
          <w:sz w:val="22"/>
          <w:szCs w:val="22"/>
        </w:rPr>
        <w:t xml:space="preserve"> 853/</w:t>
      </w:r>
      <w:r w:rsidR="00080D7B" w:rsidRPr="00767646">
        <w:rPr>
          <w:rFonts w:ascii="Cambria" w:hAnsi="Cambria" w:cstheme="minorHAnsi"/>
          <w:sz w:val="22"/>
          <w:szCs w:val="22"/>
        </w:rPr>
        <w:t>6;</w:t>
      </w:r>
      <w:r w:rsidR="00FA77AC" w:rsidRPr="00767646">
        <w:rPr>
          <w:rFonts w:ascii="Cambria" w:hAnsi="Cambria" w:cstheme="minorHAnsi"/>
          <w:sz w:val="22"/>
          <w:szCs w:val="22"/>
        </w:rPr>
        <w:t xml:space="preserve"> 853/</w:t>
      </w:r>
      <w:r w:rsidR="00080D7B" w:rsidRPr="00767646">
        <w:rPr>
          <w:rFonts w:ascii="Cambria" w:hAnsi="Cambria" w:cstheme="minorHAnsi"/>
          <w:sz w:val="22"/>
          <w:szCs w:val="22"/>
        </w:rPr>
        <w:t>7;</w:t>
      </w:r>
      <w:r w:rsidR="00FA77AC" w:rsidRPr="00767646">
        <w:rPr>
          <w:rFonts w:ascii="Cambria" w:hAnsi="Cambria" w:cstheme="minorHAnsi"/>
          <w:sz w:val="22"/>
          <w:szCs w:val="22"/>
        </w:rPr>
        <w:t xml:space="preserve"> 853/</w:t>
      </w:r>
      <w:r w:rsidR="00080D7B" w:rsidRPr="00767646">
        <w:rPr>
          <w:rFonts w:ascii="Cambria" w:hAnsi="Cambria" w:cstheme="minorHAnsi"/>
          <w:sz w:val="22"/>
          <w:szCs w:val="22"/>
        </w:rPr>
        <w:t>8;</w:t>
      </w:r>
      <w:r w:rsidR="00FA77AC" w:rsidRPr="00767646">
        <w:rPr>
          <w:rFonts w:ascii="Cambria" w:hAnsi="Cambria" w:cstheme="minorHAnsi"/>
          <w:sz w:val="22"/>
          <w:szCs w:val="22"/>
        </w:rPr>
        <w:t xml:space="preserve"> 853/</w:t>
      </w:r>
      <w:r w:rsidR="00080D7B" w:rsidRPr="00767646">
        <w:rPr>
          <w:rFonts w:ascii="Cambria" w:hAnsi="Cambria" w:cstheme="minorHAnsi"/>
          <w:sz w:val="22"/>
          <w:szCs w:val="22"/>
        </w:rPr>
        <w:t>9;</w:t>
      </w:r>
      <w:r w:rsidR="00FA77AC" w:rsidRPr="00767646">
        <w:rPr>
          <w:rFonts w:ascii="Cambria" w:hAnsi="Cambria" w:cstheme="minorHAnsi"/>
          <w:sz w:val="22"/>
          <w:szCs w:val="22"/>
        </w:rPr>
        <w:t xml:space="preserve"> 853/</w:t>
      </w:r>
      <w:r w:rsidR="00080D7B" w:rsidRPr="00767646">
        <w:rPr>
          <w:rFonts w:ascii="Cambria" w:hAnsi="Cambria" w:cstheme="minorHAnsi"/>
          <w:sz w:val="22"/>
          <w:szCs w:val="22"/>
        </w:rPr>
        <w:t>10;</w:t>
      </w:r>
      <w:r w:rsidR="00FA77AC" w:rsidRPr="00767646">
        <w:rPr>
          <w:rFonts w:ascii="Cambria" w:hAnsi="Cambria" w:cstheme="minorHAnsi"/>
          <w:sz w:val="22"/>
          <w:szCs w:val="22"/>
        </w:rPr>
        <w:t xml:space="preserve"> 853/</w:t>
      </w:r>
      <w:r w:rsidR="00080D7B" w:rsidRPr="00767646">
        <w:rPr>
          <w:rFonts w:ascii="Cambria" w:hAnsi="Cambria" w:cstheme="minorHAnsi"/>
          <w:sz w:val="22"/>
          <w:szCs w:val="22"/>
        </w:rPr>
        <w:t>11;</w:t>
      </w:r>
      <w:r w:rsidR="00FA77AC" w:rsidRPr="00767646">
        <w:rPr>
          <w:rFonts w:ascii="Cambria" w:hAnsi="Cambria" w:cstheme="minorHAnsi"/>
          <w:sz w:val="22"/>
          <w:szCs w:val="22"/>
        </w:rPr>
        <w:t xml:space="preserve"> 858/</w:t>
      </w:r>
      <w:r w:rsidR="00080D7B" w:rsidRPr="00767646">
        <w:rPr>
          <w:rFonts w:ascii="Cambria" w:hAnsi="Cambria" w:cstheme="minorHAnsi"/>
          <w:sz w:val="22"/>
          <w:szCs w:val="22"/>
        </w:rPr>
        <w:t>3;</w:t>
      </w:r>
      <w:r w:rsidR="00FA77AC" w:rsidRPr="00767646">
        <w:rPr>
          <w:rFonts w:ascii="Cambria" w:hAnsi="Cambria" w:cstheme="minorHAnsi"/>
          <w:sz w:val="22"/>
          <w:szCs w:val="22"/>
        </w:rPr>
        <w:t xml:space="preserve"> 856/2</w:t>
      </w:r>
      <w:r w:rsidRPr="00767646">
        <w:rPr>
          <w:rFonts w:ascii="Cambria" w:hAnsi="Cambria" w:cstheme="minorHAnsi"/>
          <w:sz w:val="22"/>
          <w:szCs w:val="22"/>
        </w:rPr>
        <w:t xml:space="preserve">, </w:t>
      </w:r>
      <w:r w:rsidR="00BA2FA0" w:rsidRPr="00767646">
        <w:rPr>
          <w:rFonts w:ascii="Cambria" w:hAnsi="Cambria" w:cstheme="minorHAnsi"/>
          <w:sz w:val="22"/>
          <w:szCs w:val="22"/>
        </w:rPr>
        <w:t>zastavěná plocha a nádvoří</w:t>
      </w:r>
      <w:r w:rsidR="00680579" w:rsidRPr="00767646">
        <w:rPr>
          <w:rFonts w:ascii="Cambria" w:hAnsi="Cambria" w:cstheme="minorHAnsi"/>
          <w:sz w:val="22"/>
          <w:szCs w:val="22"/>
        </w:rPr>
        <w:t xml:space="preserve"> </w:t>
      </w:r>
      <w:r w:rsidRPr="00767646">
        <w:rPr>
          <w:rFonts w:ascii="Cambria" w:hAnsi="Cambria" w:cstheme="minorHAnsi"/>
          <w:sz w:val="22"/>
          <w:szCs w:val="22"/>
        </w:rPr>
        <w:t xml:space="preserve">o výměře </w:t>
      </w:r>
      <w:r w:rsidR="00BC322B" w:rsidRPr="00767646">
        <w:rPr>
          <w:rFonts w:ascii="Cambria" w:hAnsi="Cambria" w:cstheme="minorHAnsi"/>
          <w:sz w:val="22"/>
          <w:szCs w:val="22"/>
        </w:rPr>
        <w:t>1</w:t>
      </w:r>
      <w:r w:rsidR="00FA77AC" w:rsidRPr="00767646">
        <w:rPr>
          <w:rFonts w:ascii="Cambria" w:hAnsi="Cambria" w:cstheme="minorHAnsi"/>
          <w:sz w:val="22"/>
          <w:szCs w:val="22"/>
        </w:rPr>
        <w:t> </w:t>
      </w:r>
      <w:r w:rsidR="00BC322B" w:rsidRPr="00767646">
        <w:rPr>
          <w:rFonts w:ascii="Cambria" w:hAnsi="Cambria" w:cstheme="minorHAnsi"/>
          <w:sz w:val="22"/>
          <w:szCs w:val="22"/>
        </w:rPr>
        <w:t>3</w:t>
      </w:r>
      <w:r w:rsidR="00FA77AC" w:rsidRPr="00767646">
        <w:rPr>
          <w:rFonts w:ascii="Cambria" w:hAnsi="Cambria" w:cstheme="minorHAnsi"/>
          <w:sz w:val="22"/>
          <w:szCs w:val="22"/>
        </w:rPr>
        <w:t>00</w:t>
      </w:r>
      <w:r w:rsidRPr="00BD6F18">
        <w:rPr>
          <w:rFonts w:ascii="Cambria" w:hAnsi="Cambria" w:cstheme="minorHAnsi"/>
          <w:sz w:val="22"/>
          <w:szCs w:val="22"/>
        </w:rPr>
        <w:t xml:space="preserve"> m</w:t>
      </w:r>
      <w:r w:rsidRPr="00B91274">
        <w:rPr>
          <w:rFonts w:ascii="Cambria" w:hAnsi="Cambria" w:cstheme="minorHAnsi"/>
          <w:sz w:val="22"/>
          <w:szCs w:val="22"/>
          <w:vertAlign w:val="superscript"/>
        </w:rPr>
        <w:t>2</w:t>
      </w:r>
      <w:r w:rsidR="00AF35B4" w:rsidRPr="00767646">
        <w:rPr>
          <w:rFonts w:ascii="Cambria" w:hAnsi="Cambria" w:cstheme="minorHAnsi"/>
          <w:sz w:val="22"/>
          <w:szCs w:val="22"/>
        </w:rPr>
        <w:t xml:space="preserve"> </w:t>
      </w:r>
      <w:r w:rsidR="009B24A8" w:rsidRPr="00BD6F18">
        <w:rPr>
          <w:rFonts w:ascii="Cambria" w:hAnsi="Cambria" w:cstheme="minorHAnsi"/>
          <w:sz w:val="22"/>
          <w:szCs w:val="22"/>
        </w:rPr>
        <w:br/>
      </w:r>
      <w:r w:rsidRPr="00767646">
        <w:rPr>
          <w:rFonts w:ascii="Cambria" w:hAnsi="Cambria" w:cstheme="minorHAnsi"/>
          <w:sz w:val="22"/>
          <w:szCs w:val="22"/>
        </w:rPr>
        <w:t>ležící v</w:t>
      </w:r>
      <w:r w:rsidR="00F05AE5" w:rsidRPr="00767646">
        <w:rPr>
          <w:rFonts w:ascii="Cambria" w:hAnsi="Cambria" w:cstheme="minorHAnsi"/>
          <w:sz w:val="22"/>
          <w:szCs w:val="22"/>
        </w:rPr>
        <w:t> </w:t>
      </w:r>
      <w:r w:rsidR="00BC322B" w:rsidRPr="00767646">
        <w:rPr>
          <w:rFonts w:ascii="Cambria" w:hAnsi="Cambria" w:cstheme="minorHAnsi"/>
          <w:sz w:val="22"/>
          <w:szCs w:val="22"/>
        </w:rPr>
        <w:t>K</w:t>
      </w:r>
      <w:r w:rsidR="00F05AE5" w:rsidRPr="00767646">
        <w:rPr>
          <w:rFonts w:ascii="Cambria" w:hAnsi="Cambria" w:cstheme="minorHAnsi"/>
          <w:sz w:val="22"/>
          <w:szCs w:val="22"/>
        </w:rPr>
        <w:t>.</w:t>
      </w:r>
      <w:r w:rsidR="00BC322B" w:rsidRPr="00767646">
        <w:rPr>
          <w:rFonts w:ascii="Cambria" w:hAnsi="Cambria" w:cstheme="minorHAnsi"/>
          <w:sz w:val="22"/>
          <w:szCs w:val="22"/>
        </w:rPr>
        <w:t>Ú</w:t>
      </w:r>
      <w:r w:rsidR="00FA77AC" w:rsidRPr="00767646">
        <w:rPr>
          <w:rFonts w:ascii="Cambria" w:hAnsi="Cambria" w:cstheme="minorHAnsi"/>
          <w:sz w:val="22"/>
          <w:szCs w:val="22"/>
        </w:rPr>
        <w:t xml:space="preserve">. Dolní Lipová, okres </w:t>
      </w:r>
      <w:r w:rsidR="00B91274">
        <w:rPr>
          <w:rFonts w:ascii="Cambria" w:hAnsi="Cambria" w:cstheme="minorHAnsi"/>
          <w:sz w:val="22"/>
          <w:szCs w:val="22"/>
        </w:rPr>
        <w:t>Jeseník</w:t>
      </w:r>
      <w:r w:rsidR="00FA77AC" w:rsidRPr="00767646">
        <w:rPr>
          <w:rFonts w:ascii="Cambria" w:hAnsi="Cambria" w:cstheme="minorHAnsi"/>
          <w:sz w:val="22"/>
          <w:szCs w:val="22"/>
        </w:rPr>
        <w:t xml:space="preserve"> </w:t>
      </w:r>
      <w:r w:rsidR="00BC322B" w:rsidRPr="00767646">
        <w:rPr>
          <w:rFonts w:ascii="Cambria" w:hAnsi="Cambria" w:cstheme="minorHAnsi"/>
          <w:sz w:val="22"/>
          <w:szCs w:val="22"/>
        </w:rPr>
        <w:t xml:space="preserve">(Pro katastrální území </w:t>
      </w:r>
      <w:proofErr w:type="spellStart"/>
      <w:r w:rsidR="00FA77AC" w:rsidRPr="00767646">
        <w:rPr>
          <w:rFonts w:ascii="Cambria" w:hAnsi="Cambria" w:cstheme="minorHAnsi"/>
          <w:sz w:val="22"/>
          <w:szCs w:val="22"/>
        </w:rPr>
        <w:t>území</w:t>
      </w:r>
      <w:proofErr w:type="spellEnd"/>
      <w:r w:rsidR="00FA77AC" w:rsidRPr="00767646">
        <w:rPr>
          <w:rFonts w:ascii="Cambria" w:hAnsi="Cambria" w:cstheme="minorHAnsi"/>
          <w:sz w:val="22"/>
          <w:szCs w:val="22"/>
        </w:rPr>
        <w:t xml:space="preserve"> Dolní Lipová </w:t>
      </w:r>
      <w:r w:rsidR="00A5024E" w:rsidRPr="00767646">
        <w:rPr>
          <w:rFonts w:ascii="Cambria" w:hAnsi="Cambria" w:cstheme="minorHAnsi"/>
          <w:sz w:val="22"/>
          <w:szCs w:val="22"/>
        </w:rPr>
        <w:t>(</w:t>
      </w:r>
      <w:r w:rsidR="00FA77AC" w:rsidRPr="00767646">
        <w:rPr>
          <w:rFonts w:ascii="Cambria" w:hAnsi="Cambria" w:cstheme="minorHAnsi"/>
          <w:sz w:val="22"/>
          <w:szCs w:val="22"/>
        </w:rPr>
        <w:t>684660)</w:t>
      </w:r>
      <w:r w:rsidR="00BC322B" w:rsidRPr="00767646">
        <w:rPr>
          <w:rFonts w:ascii="Cambria" w:hAnsi="Cambria" w:cstheme="minorHAnsi"/>
          <w:sz w:val="22"/>
          <w:szCs w:val="22"/>
        </w:rPr>
        <w:t>)</w:t>
      </w:r>
      <w:r w:rsidRPr="00767646">
        <w:rPr>
          <w:rFonts w:ascii="Cambria" w:hAnsi="Cambria" w:cstheme="minorHAnsi"/>
          <w:sz w:val="22"/>
          <w:szCs w:val="22"/>
        </w:rPr>
        <w:t xml:space="preserve">. </w:t>
      </w:r>
      <w:r w:rsidRPr="00BD6F18">
        <w:rPr>
          <w:rFonts w:ascii="Cambria" w:hAnsi="Cambria" w:cstheme="minorHAnsi"/>
          <w:sz w:val="22"/>
          <w:szCs w:val="22"/>
        </w:rPr>
        <w:t xml:space="preserve">Zhotovitel svým podpisem této smlouvy potvrzuje, že si místo provádění Díla pořádně prohlédnul </w:t>
      </w:r>
      <w:r w:rsidR="009821B7" w:rsidRPr="00BD6F18">
        <w:rPr>
          <w:rFonts w:ascii="Cambria" w:hAnsi="Cambria" w:cstheme="minorHAnsi"/>
          <w:sz w:val="22"/>
          <w:szCs w:val="22"/>
        </w:rPr>
        <w:t xml:space="preserve">a </w:t>
      </w:r>
      <w:r w:rsidRPr="00BD6F18">
        <w:rPr>
          <w:rFonts w:ascii="Cambria" w:hAnsi="Cambria" w:cstheme="minorHAnsi"/>
          <w:sz w:val="22"/>
          <w:szCs w:val="22"/>
        </w:rPr>
        <w:t>byl objednatelem podrobně seznámen s jeho stavem.</w:t>
      </w:r>
    </w:p>
    <w:p w14:paraId="7E760D80" w14:textId="77777777" w:rsidR="00245F41" w:rsidRPr="00BD6F18" w:rsidRDefault="00245F41" w:rsidP="0029490B">
      <w:pPr>
        <w:pStyle w:val="Zkladntextodsazen2"/>
        <w:widowControl w:val="0"/>
        <w:numPr>
          <w:ilvl w:val="1"/>
          <w:numId w:val="3"/>
        </w:numPr>
        <w:spacing w:line="276" w:lineRule="auto"/>
        <w:ind w:left="0" w:hanging="567"/>
        <w:rPr>
          <w:rFonts w:ascii="Cambria" w:hAnsi="Cambria" w:cstheme="minorHAnsi"/>
          <w:sz w:val="22"/>
          <w:szCs w:val="22"/>
        </w:rPr>
      </w:pPr>
    </w:p>
    <w:p w14:paraId="67877A1F" w14:textId="616F1840" w:rsidR="00887E7C" w:rsidRPr="00BD6F18" w:rsidRDefault="0089025E" w:rsidP="0029490B">
      <w:pPr>
        <w:pStyle w:val="Zkladntextodsazen2"/>
        <w:widowControl w:val="0"/>
        <w:numPr>
          <w:ilvl w:val="1"/>
          <w:numId w:val="3"/>
        </w:numPr>
        <w:spacing w:line="276" w:lineRule="auto"/>
        <w:ind w:left="0" w:hanging="567"/>
        <w:rPr>
          <w:rFonts w:ascii="Cambria" w:hAnsi="Cambria" w:cstheme="minorHAnsi"/>
          <w:sz w:val="22"/>
          <w:szCs w:val="22"/>
        </w:rPr>
      </w:pPr>
      <w:bookmarkStart w:id="2" w:name="_Ref103606459"/>
      <w:r w:rsidRPr="00BD6F18">
        <w:rPr>
          <w:rFonts w:ascii="Cambria" w:hAnsi="Cambria" w:cstheme="minorHAnsi"/>
          <w:sz w:val="22"/>
          <w:szCs w:val="22"/>
        </w:rPr>
        <w:t xml:space="preserve">Zhotovitel se zavazuje, že na </w:t>
      </w:r>
      <w:r w:rsidR="00A64C65" w:rsidRPr="00BD6F18">
        <w:rPr>
          <w:rFonts w:ascii="Cambria" w:hAnsi="Cambria" w:cstheme="minorHAnsi"/>
          <w:sz w:val="22"/>
          <w:szCs w:val="22"/>
        </w:rPr>
        <w:t>základě písemného pokynu objednatele k zahájení prací na Díle (dále též jen pod označením „</w:t>
      </w:r>
      <w:r w:rsidR="00A64C65" w:rsidRPr="00BD6F18">
        <w:rPr>
          <w:rFonts w:ascii="Cambria" w:hAnsi="Cambria" w:cstheme="minorHAnsi"/>
          <w:b/>
          <w:bCs/>
          <w:i/>
          <w:iCs/>
          <w:sz w:val="22"/>
          <w:szCs w:val="22"/>
        </w:rPr>
        <w:t>Pokyn</w:t>
      </w:r>
      <w:r w:rsidR="00A64C65" w:rsidRPr="00BD6F18">
        <w:rPr>
          <w:rFonts w:ascii="Cambria" w:hAnsi="Cambria" w:cstheme="minorHAnsi"/>
          <w:sz w:val="22"/>
          <w:szCs w:val="22"/>
        </w:rPr>
        <w:t xml:space="preserve">“) </w:t>
      </w:r>
      <w:r w:rsidRPr="00BD6F18">
        <w:rPr>
          <w:rFonts w:ascii="Cambria" w:hAnsi="Cambria" w:cstheme="minorHAnsi"/>
          <w:sz w:val="22"/>
          <w:szCs w:val="22"/>
        </w:rPr>
        <w:t xml:space="preserve">převezme od objednatele místo provádění Díla (dále též jen pod označením </w:t>
      </w:r>
      <w:r w:rsidRPr="00BD6F18">
        <w:rPr>
          <w:rFonts w:ascii="Cambria" w:hAnsi="Cambria" w:cstheme="minorHAnsi"/>
          <w:b/>
          <w:i/>
          <w:sz w:val="22"/>
          <w:szCs w:val="22"/>
        </w:rPr>
        <w:t>„místo provádění stavby“</w:t>
      </w:r>
      <w:r w:rsidRPr="00BD6F18">
        <w:rPr>
          <w:rFonts w:ascii="Cambria" w:hAnsi="Cambria" w:cstheme="minorHAnsi"/>
          <w:sz w:val="22"/>
          <w:szCs w:val="22"/>
        </w:rPr>
        <w:t xml:space="preserve"> nebo </w:t>
      </w:r>
      <w:r w:rsidRPr="00BD6F18">
        <w:rPr>
          <w:rFonts w:ascii="Cambria" w:hAnsi="Cambria" w:cstheme="minorHAnsi"/>
          <w:b/>
          <w:i/>
          <w:sz w:val="22"/>
          <w:szCs w:val="22"/>
        </w:rPr>
        <w:t>„staveniště“</w:t>
      </w:r>
      <w:r w:rsidRPr="00BD6F18">
        <w:rPr>
          <w:rFonts w:ascii="Cambria" w:hAnsi="Cambria" w:cstheme="minorHAnsi"/>
          <w:sz w:val="22"/>
          <w:szCs w:val="22"/>
        </w:rPr>
        <w:t xml:space="preserve">), a to protokolárně nejpozději do 10 pracovních dnů ode dne obdržení </w:t>
      </w:r>
      <w:r w:rsidR="00A64C65" w:rsidRPr="00BD6F18">
        <w:rPr>
          <w:rFonts w:ascii="Cambria" w:hAnsi="Cambria" w:cstheme="minorHAnsi"/>
          <w:sz w:val="22"/>
          <w:szCs w:val="22"/>
        </w:rPr>
        <w:t>Pokynu</w:t>
      </w:r>
      <w:r w:rsidRPr="00BD6F18">
        <w:rPr>
          <w:rFonts w:ascii="Cambria" w:hAnsi="Cambria" w:cstheme="minorHAnsi"/>
          <w:sz w:val="22"/>
          <w:szCs w:val="22"/>
        </w:rPr>
        <w:t>.</w:t>
      </w:r>
      <w:r w:rsidR="00A64C65" w:rsidRPr="00BD6F18">
        <w:rPr>
          <w:rFonts w:ascii="Cambria" w:hAnsi="Cambria" w:cstheme="minorHAnsi"/>
          <w:sz w:val="22"/>
          <w:szCs w:val="22"/>
        </w:rPr>
        <w:t xml:space="preserve"> </w:t>
      </w:r>
      <w:r w:rsidR="00D239F8" w:rsidRPr="00BD6F18">
        <w:rPr>
          <w:rFonts w:ascii="Cambria" w:hAnsi="Cambria" w:cstheme="minorHAnsi"/>
          <w:sz w:val="22"/>
          <w:szCs w:val="22"/>
        </w:rPr>
        <w:t xml:space="preserve">Objednatel je povinen doručit zhotoviteli </w:t>
      </w:r>
      <w:r w:rsidR="002911CB" w:rsidRPr="00BD6F18">
        <w:rPr>
          <w:rFonts w:ascii="Cambria" w:hAnsi="Cambria" w:cstheme="minorHAnsi"/>
          <w:sz w:val="22"/>
          <w:szCs w:val="22"/>
        </w:rPr>
        <w:t xml:space="preserve">Pokyn </w:t>
      </w:r>
      <w:r w:rsidR="00D239F8" w:rsidRPr="00BD6F18">
        <w:rPr>
          <w:rFonts w:ascii="Cambria" w:hAnsi="Cambria" w:cstheme="minorHAnsi"/>
          <w:sz w:val="22"/>
          <w:szCs w:val="22"/>
        </w:rPr>
        <w:t xml:space="preserve">neprodleně po </w:t>
      </w:r>
      <w:r w:rsidR="00780B08" w:rsidRPr="00BD6F18">
        <w:rPr>
          <w:rFonts w:ascii="Cambria" w:hAnsi="Cambria" w:cstheme="minorHAnsi"/>
          <w:sz w:val="22"/>
          <w:szCs w:val="22"/>
        </w:rPr>
        <w:t>obdržení vykonatelného rozhodnutí NSA</w:t>
      </w:r>
      <w:r w:rsidR="00D239F8" w:rsidRPr="00BD6F18">
        <w:rPr>
          <w:rFonts w:ascii="Cambria" w:hAnsi="Cambria" w:cstheme="minorHAnsi"/>
          <w:sz w:val="22"/>
          <w:szCs w:val="22"/>
        </w:rPr>
        <w:t xml:space="preserve"> o poskytnutí dotace</w:t>
      </w:r>
      <w:r w:rsidR="00780B08" w:rsidRPr="00BD6F18">
        <w:rPr>
          <w:rFonts w:ascii="Cambria" w:hAnsi="Cambria" w:cstheme="minorHAnsi"/>
          <w:sz w:val="22"/>
          <w:szCs w:val="22"/>
        </w:rPr>
        <w:t xml:space="preserve"> ze státního rozpočtu</w:t>
      </w:r>
      <w:r w:rsidR="002911CB" w:rsidRPr="00BD6F18">
        <w:rPr>
          <w:rFonts w:ascii="Cambria" w:hAnsi="Cambria" w:cstheme="minorHAnsi"/>
          <w:sz w:val="22"/>
          <w:szCs w:val="22"/>
        </w:rPr>
        <w:t xml:space="preserve"> (dále též jen pod označením „</w:t>
      </w:r>
      <w:r w:rsidR="002911CB" w:rsidRPr="00767646">
        <w:rPr>
          <w:rFonts w:ascii="Cambria" w:hAnsi="Cambria" w:cstheme="minorHAnsi"/>
          <w:sz w:val="22"/>
          <w:szCs w:val="22"/>
        </w:rPr>
        <w:t>Rozhodnutí</w:t>
      </w:r>
      <w:r w:rsidR="002911CB" w:rsidRPr="00BD6F18">
        <w:rPr>
          <w:rFonts w:ascii="Cambria" w:hAnsi="Cambria" w:cstheme="minorHAnsi"/>
          <w:sz w:val="22"/>
          <w:szCs w:val="22"/>
        </w:rPr>
        <w:t>“)</w:t>
      </w:r>
      <w:r w:rsidR="00887E7C" w:rsidRPr="00BD6F18">
        <w:rPr>
          <w:rFonts w:ascii="Cambria" w:hAnsi="Cambria" w:cstheme="minorHAnsi"/>
          <w:sz w:val="22"/>
          <w:szCs w:val="22"/>
        </w:rPr>
        <w:t>.</w:t>
      </w:r>
      <w:r w:rsidR="002911CB" w:rsidRPr="00BD6F18">
        <w:rPr>
          <w:rFonts w:ascii="Cambria" w:hAnsi="Cambria" w:cstheme="minorHAnsi"/>
          <w:sz w:val="22"/>
          <w:szCs w:val="22"/>
        </w:rPr>
        <w:t xml:space="preserve"> O</w:t>
      </w:r>
      <w:r w:rsidR="00780B08" w:rsidRPr="00BD6F18">
        <w:rPr>
          <w:rFonts w:ascii="Cambria" w:hAnsi="Cambria" w:cstheme="minorHAnsi"/>
          <w:sz w:val="22"/>
          <w:szCs w:val="22"/>
        </w:rPr>
        <w:t xml:space="preserve">bjednatel předpokládá obdržení </w:t>
      </w:r>
      <w:r w:rsidR="002911CB" w:rsidRPr="00BD6F18">
        <w:rPr>
          <w:rFonts w:ascii="Cambria" w:hAnsi="Cambria" w:cstheme="minorHAnsi"/>
          <w:sz w:val="22"/>
          <w:szCs w:val="22"/>
        </w:rPr>
        <w:t xml:space="preserve">Rozhodnutí </w:t>
      </w:r>
      <w:r w:rsidR="00887E7C" w:rsidRPr="00BD6F18">
        <w:rPr>
          <w:rFonts w:ascii="Cambria" w:hAnsi="Cambria" w:cstheme="minorHAnsi"/>
          <w:sz w:val="22"/>
          <w:szCs w:val="22"/>
        </w:rPr>
        <w:t xml:space="preserve">od </w:t>
      </w:r>
      <w:r w:rsidR="00887E7C" w:rsidRPr="00767646">
        <w:rPr>
          <w:rFonts w:ascii="Cambria" w:hAnsi="Cambria" w:cstheme="minorHAnsi"/>
          <w:sz w:val="22"/>
          <w:szCs w:val="22"/>
        </w:rPr>
        <w:t xml:space="preserve">NSA </w:t>
      </w:r>
      <w:r w:rsidR="002911CB" w:rsidRPr="00767646">
        <w:rPr>
          <w:rFonts w:ascii="Cambria" w:hAnsi="Cambria" w:cstheme="minorHAnsi"/>
          <w:b/>
          <w:bCs/>
          <w:sz w:val="22"/>
          <w:szCs w:val="22"/>
        </w:rPr>
        <w:t xml:space="preserve">do </w:t>
      </w:r>
      <w:r w:rsidR="008A7EA2" w:rsidRPr="00767646">
        <w:rPr>
          <w:rFonts w:ascii="Cambria" w:hAnsi="Cambria" w:cstheme="minorHAnsi"/>
          <w:b/>
          <w:bCs/>
          <w:sz w:val="22"/>
          <w:szCs w:val="22"/>
        </w:rPr>
        <w:t>3</w:t>
      </w:r>
      <w:r w:rsidR="00767646" w:rsidRPr="00767646">
        <w:rPr>
          <w:rFonts w:ascii="Cambria" w:hAnsi="Cambria" w:cstheme="minorHAnsi"/>
          <w:b/>
          <w:bCs/>
          <w:sz w:val="22"/>
          <w:szCs w:val="22"/>
        </w:rPr>
        <w:t>1</w:t>
      </w:r>
      <w:r w:rsidR="008A7EA2" w:rsidRPr="00767646">
        <w:rPr>
          <w:rFonts w:ascii="Cambria" w:hAnsi="Cambria" w:cstheme="minorHAnsi"/>
          <w:b/>
          <w:bCs/>
          <w:sz w:val="22"/>
          <w:szCs w:val="22"/>
        </w:rPr>
        <w:t xml:space="preserve">. </w:t>
      </w:r>
      <w:r w:rsidR="00B91274">
        <w:rPr>
          <w:rFonts w:ascii="Cambria" w:hAnsi="Cambria" w:cstheme="minorHAnsi"/>
          <w:b/>
          <w:bCs/>
          <w:sz w:val="22"/>
          <w:szCs w:val="22"/>
        </w:rPr>
        <w:t>12.</w:t>
      </w:r>
      <w:r w:rsidR="008A7EA2" w:rsidRPr="00767646">
        <w:rPr>
          <w:rFonts w:ascii="Cambria" w:hAnsi="Cambria" w:cstheme="minorHAnsi"/>
          <w:b/>
          <w:bCs/>
          <w:sz w:val="22"/>
          <w:szCs w:val="22"/>
        </w:rPr>
        <w:t xml:space="preserve"> 202</w:t>
      </w:r>
      <w:r w:rsidR="00767646" w:rsidRPr="00767646">
        <w:rPr>
          <w:rFonts w:ascii="Cambria" w:hAnsi="Cambria" w:cstheme="minorHAnsi"/>
          <w:b/>
          <w:bCs/>
          <w:sz w:val="22"/>
          <w:szCs w:val="22"/>
        </w:rPr>
        <w:t>5</w:t>
      </w:r>
      <w:r w:rsidR="00096AD3" w:rsidRPr="00767646">
        <w:rPr>
          <w:rFonts w:ascii="Cambria" w:hAnsi="Cambria" w:cstheme="minorHAnsi"/>
          <w:sz w:val="22"/>
          <w:szCs w:val="22"/>
        </w:rPr>
        <w:t>.</w:t>
      </w:r>
      <w:r w:rsidR="00D239F8" w:rsidRPr="00767646">
        <w:rPr>
          <w:rFonts w:ascii="Cambria" w:hAnsi="Cambria" w:cstheme="minorHAnsi"/>
          <w:sz w:val="22"/>
          <w:szCs w:val="22"/>
        </w:rPr>
        <w:t xml:space="preserve"> </w:t>
      </w:r>
      <w:r w:rsidR="002911CB" w:rsidRPr="00767646">
        <w:rPr>
          <w:rFonts w:ascii="Cambria" w:hAnsi="Cambria" w:cstheme="minorHAnsi"/>
          <w:sz w:val="22"/>
          <w:szCs w:val="22"/>
        </w:rPr>
        <w:t>S</w:t>
      </w:r>
      <w:r w:rsidR="00D239F8" w:rsidRPr="00767646">
        <w:rPr>
          <w:rFonts w:ascii="Cambria" w:hAnsi="Cambria" w:cstheme="minorHAnsi"/>
          <w:sz w:val="22"/>
          <w:szCs w:val="22"/>
        </w:rPr>
        <w:t xml:space="preserve">mluvní strany se dohodly, že pokud </w:t>
      </w:r>
      <w:r w:rsidR="00887E7C" w:rsidRPr="00767646">
        <w:rPr>
          <w:rFonts w:ascii="Cambria" w:hAnsi="Cambria" w:cstheme="minorHAnsi"/>
          <w:sz w:val="22"/>
          <w:szCs w:val="22"/>
        </w:rPr>
        <w:t xml:space="preserve">objednatel </w:t>
      </w:r>
      <w:r w:rsidR="00B661F0" w:rsidRPr="00767646">
        <w:rPr>
          <w:rFonts w:ascii="Cambria" w:hAnsi="Cambria" w:cstheme="minorHAnsi"/>
          <w:sz w:val="22"/>
          <w:szCs w:val="22"/>
        </w:rPr>
        <w:t xml:space="preserve">nedoručí zhotoviteli Pokyn </w:t>
      </w:r>
      <w:r w:rsidR="00B661F0" w:rsidRPr="00767646">
        <w:rPr>
          <w:rFonts w:ascii="Cambria" w:hAnsi="Cambria" w:cstheme="minorHAnsi"/>
          <w:b/>
          <w:bCs/>
          <w:sz w:val="22"/>
          <w:szCs w:val="22"/>
        </w:rPr>
        <w:t>do</w:t>
      </w:r>
      <w:r w:rsidR="00096AD3" w:rsidRPr="00767646">
        <w:rPr>
          <w:rFonts w:ascii="Cambria" w:hAnsi="Cambria" w:cstheme="minorHAnsi"/>
          <w:b/>
          <w:bCs/>
          <w:sz w:val="22"/>
          <w:szCs w:val="22"/>
        </w:rPr>
        <w:t xml:space="preserve"> 1.</w:t>
      </w:r>
      <w:r w:rsidR="00B91274">
        <w:rPr>
          <w:rFonts w:ascii="Cambria" w:hAnsi="Cambria" w:cstheme="minorHAnsi"/>
          <w:b/>
          <w:bCs/>
          <w:sz w:val="22"/>
          <w:szCs w:val="22"/>
        </w:rPr>
        <w:t xml:space="preserve"> </w:t>
      </w:r>
      <w:r w:rsidR="00096AD3" w:rsidRPr="00767646">
        <w:rPr>
          <w:rFonts w:ascii="Cambria" w:hAnsi="Cambria" w:cstheme="minorHAnsi"/>
          <w:b/>
          <w:bCs/>
          <w:sz w:val="22"/>
          <w:szCs w:val="22"/>
        </w:rPr>
        <w:t>12.</w:t>
      </w:r>
      <w:r w:rsidR="00B91274">
        <w:rPr>
          <w:rFonts w:ascii="Cambria" w:hAnsi="Cambria" w:cstheme="minorHAnsi"/>
          <w:b/>
          <w:bCs/>
          <w:sz w:val="22"/>
          <w:szCs w:val="22"/>
        </w:rPr>
        <w:t xml:space="preserve"> </w:t>
      </w:r>
      <w:r w:rsidR="00096AD3" w:rsidRPr="00767646">
        <w:rPr>
          <w:rFonts w:ascii="Cambria" w:hAnsi="Cambria" w:cstheme="minorHAnsi"/>
          <w:b/>
          <w:bCs/>
          <w:sz w:val="22"/>
          <w:szCs w:val="22"/>
        </w:rPr>
        <w:t>202</w:t>
      </w:r>
      <w:r w:rsidR="00811A4A">
        <w:rPr>
          <w:rFonts w:ascii="Cambria" w:hAnsi="Cambria" w:cstheme="minorHAnsi"/>
          <w:b/>
          <w:bCs/>
          <w:sz w:val="22"/>
          <w:szCs w:val="22"/>
        </w:rPr>
        <w:t>5</w:t>
      </w:r>
      <w:r w:rsidR="00B661F0" w:rsidRPr="00767646">
        <w:rPr>
          <w:rFonts w:ascii="Cambria" w:hAnsi="Cambria" w:cstheme="minorHAnsi"/>
          <w:sz w:val="22"/>
          <w:szCs w:val="22"/>
        </w:rPr>
        <w:t xml:space="preserve"> jsou smluvní</w:t>
      </w:r>
      <w:r w:rsidR="00B661F0" w:rsidRPr="00BD6F18">
        <w:rPr>
          <w:rFonts w:ascii="Cambria" w:hAnsi="Cambria" w:cstheme="minorHAnsi"/>
          <w:sz w:val="22"/>
          <w:szCs w:val="22"/>
        </w:rPr>
        <w:t xml:space="preserve"> strany oprávněny odstoupit od této smlouvy bez nároku na náhradu škody. Celkovou dobou provádění Díla se pro účely této smlouvy rozumí doba od převzetí staveniště zhotovitelem do okamžiku řádného předání a převzetí Díla ve smyslu čl. X. této smlouvy, popřípadě do okamžiku, kdy objednatel byl v souladu s touto smlouvou a příslušnými předpisy povinen Dílo převzít.</w:t>
      </w:r>
      <w:bookmarkEnd w:id="2"/>
    </w:p>
    <w:p w14:paraId="6605A97D" w14:textId="77777777" w:rsidR="00480E1A" w:rsidRPr="00BD6F18" w:rsidRDefault="00480E1A" w:rsidP="0029490B">
      <w:pPr>
        <w:pStyle w:val="Odstavecseseznamem"/>
        <w:widowControl w:val="0"/>
        <w:contextualSpacing w:val="0"/>
        <w:rPr>
          <w:rFonts w:ascii="Cambria" w:hAnsi="Cambria" w:cstheme="minorHAnsi"/>
          <w:sz w:val="22"/>
          <w:szCs w:val="22"/>
        </w:rPr>
      </w:pPr>
    </w:p>
    <w:p w14:paraId="48BB7333" w14:textId="00325CCF" w:rsidR="00B32C99" w:rsidRPr="00BD6F18" w:rsidRDefault="00480E1A" w:rsidP="0029490B">
      <w:pPr>
        <w:pStyle w:val="Zkladntextodsazen2"/>
        <w:widowControl w:val="0"/>
        <w:numPr>
          <w:ilvl w:val="1"/>
          <w:numId w:val="3"/>
        </w:numPr>
        <w:spacing w:line="276" w:lineRule="auto"/>
        <w:ind w:left="0" w:hanging="567"/>
        <w:rPr>
          <w:rFonts w:ascii="Cambria" w:hAnsi="Cambria" w:cstheme="minorHAnsi"/>
          <w:sz w:val="22"/>
          <w:szCs w:val="22"/>
        </w:rPr>
      </w:pPr>
      <w:r w:rsidRPr="00BD6F18">
        <w:rPr>
          <w:rFonts w:ascii="Cambria" w:hAnsi="Cambria" w:cstheme="minorHAnsi"/>
          <w:sz w:val="22"/>
          <w:szCs w:val="22"/>
        </w:rPr>
        <w:t xml:space="preserve">Zhotovitel současně bere na vědomí, že dokud </w:t>
      </w:r>
      <w:r w:rsidR="00A64C65" w:rsidRPr="00BD6F18">
        <w:rPr>
          <w:rFonts w:ascii="Cambria" w:hAnsi="Cambria" w:cstheme="minorHAnsi"/>
          <w:sz w:val="22"/>
          <w:szCs w:val="22"/>
        </w:rPr>
        <w:t>neobdrží</w:t>
      </w:r>
      <w:r w:rsidRPr="00BD6F18">
        <w:rPr>
          <w:rFonts w:ascii="Cambria" w:hAnsi="Cambria" w:cstheme="minorHAnsi"/>
          <w:sz w:val="22"/>
          <w:szCs w:val="22"/>
        </w:rPr>
        <w:t xml:space="preserve"> od objednatele </w:t>
      </w:r>
      <w:r w:rsidR="00A64C65" w:rsidRPr="00BD6F18">
        <w:rPr>
          <w:rFonts w:ascii="Cambria" w:hAnsi="Cambria" w:cstheme="minorHAnsi"/>
          <w:sz w:val="22"/>
          <w:szCs w:val="22"/>
        </w:rPr>
        <w:t>P</w:t>
      </w:r>
      <w:r w:rsidRPr="00BD6F18">
        <w:rPr>
          <w:rFonts w:ascii="Cambria" w:hAnsi="Cambria" w:cstheme="minorHAnsi"/>
          <w:sz w:val="22"/>
          <w:szCs w:val="22"/>
        </w:rPr>
        <w:t xml:space="preserve">okyn, není oprávněn cokoliv směrem k provedení Díla činit. Pokud bude zhotovitel jednat v rozporu s tímto ustanovením smlouvy, tedy započne s pracemi na Díle bez </w:t>
      </w:r>
      <w:r w:rsidR="00A64C65" w:rsidRPr="00BD6F18">
        <w:rPr>
          <w:rFonts w:ascii="Cambria" w:hAnsi="Cambria" w:cstheme="minorHAnsi"/>
          <w:sz w:val="22"/>
          <w:szCs w:val="22"/>
        </w:rPr>
        <w:t>Pokynu</w:t>
      </w:r>
      <w:r w:rsidRPr="00BD6F18">
        <w:rPr>
          <w:rFonts w:ascii="Cambria" w:hAnsi="Cambria" w:cstheme="minorHAnsi"/>
          <w:sz w:val="22"/>
          <w:szCs w:val="22"/>
        </w:rPr>
        <w:t xml:space="preserve"> objednatele, nevznikají mu tím jakékoliv nároky vůči objednateli.</w:t>
      </w:r>
    </w:p>
    <w:p w14:paraId="5A3F4EA8" w14:textId="77777777" w:rsidR="00B32C99" w:rsidRPr="00BD6F18" w:rsidRDefault="00B32C99" w:rsidP="0029490B">
      <w:pPr>
        <w:pStyle w:val="Odstavecseseznamem"/>
        <w:widowControl w:val="0"/>
        <w:spacing w:line="276" w:lineRule="auto"/>
        <w:ind w:left="0" w:hanging="567"/>
        <w:contextualSpacing w:val="0"/>
        <w:jc w:val="both"/>
        <w:rPr>
          <w:rFonts w:ascii="Cambria" w:hAnsi="Cambria" w:cstheme="minorHAnsi"/>
          <w:sz w:val="22"/>
          <w:szCs w:val="22"/>
        </w:rPr>
      </w:pPr>
    </w:p>
    <w:p w14:paraId="540F455D" w14:textId="2081030B" w:rsidR="00BB7876" w:rsidRPr="00811A4A" w:rsidRDefault="00BB7876" w:rsidP="0029490B">
      <w:pPr>
        <w:pStyle w:val="Zkladntextodsazen2"/>
        <w:widowControl w:val="0"/>
        <w:numPr>
          <w:ilvl w:val="1"/>
          <w:numId w:val="3"/>
        </w:numPr>
        <w:spacing w:line="276" w:lineRule="auto"/>
        <w:ind w:left="0" w:hanging="567"/>
        <w:rPr>
          <w:rFonts w:ascii="Cambria" w:hAnsi="Cambria" w:cstheme="minorHAnsi"/>
          <w:sz w:val="22"/>
          <w:szCs w:val="22"/>
        </w:rPr>
      </w:pPr>
      <w:r w:rsidRPr="00811A4A">
        <w:rPr>
          <w:rFonts w:ascii="Cambria" w:hAnsi="Cambria" w:cstheme="minorHAnsi"/>
          <w:sz w:val="22"/>
          <w:szCs w:val="22"/>
        </w:rPr>
        <w:t xml:space="preserve">Zhotovitel výslovně prohlašuje, že se seznámil s pravidly provádění Díla stanovené dotačním programem </w:t>
      </w:r>
      <w:r w:rsidR="00A412E1" w:rsidRPr="00811A4A">
        <w:rPr>
          <w:rFonts w:ascii="Cambria" w:hAnsi="Cambria" w:cstheme="minorHAnsi"/>
          <w:sz w:val="22"/>
          <w:szCs w:val="22"/>
        </w:rPr>
        <w:t>NSA</w:t>
      </w:r>
      <w:r w:rsidR="00D57318" w:rsidRPr="00811A4A">
        <w:rPr>
          <w:rFonts w:ascii="Cambria" w:hAnsi="Cambria" w:cstheme="minorHAnsi"/>
          <w:sz w:val="22"/>
          <w:szCs w:val="22"/>
        </w:rPr>
        <w:t xml:space="preserve"> v rámci </w:t>
      </w:r>
      <w:r w:rsidR="00A412E1" w:rsidRPr="00811A4A">
        <w:rPr>
          <w:rFonts w:ascii="Cambria" w:hAnsi="Cambria" w:cstheme="minorHAnsi"/>
          <w:sz w:val="22"/>
          <w:szCs w:val="22"/>
        </w:rPr>
        <w:t xml:space="preserve">v rámci </w:t>
      </w:r>
      <w:r w:rsidR="00CF5F2B" w:rsidRPr="00811A4A">
        <w:rPr>
          <w:rFonts w:ascii="Cambria" w:hAnsi="Cambria" w:cstheme="minorHAnsi"/>
          <w:sz w:val="22"/>
          <w:szCs w:val="22"/>
        </w:rPr>
        <w:t>dotačního</w:t>
      </w:r>
      <w:r w:rsidR="00A412E1" w:rsidRPr="00811A4A">
        <w:rPr>
          <w:rFonts w:ascii="Cambria" w:hAnsi="Cambria" w:cstheme="minorHAnsi"/>
          <w:sz w:val="22"/>
          <w:szCs w:val="22"/>
        </w:rPr>
        <w:t xml:space="preserve"> </w:t>
      </w:r>
      <w:r w:rsidR="00CF5F2B" w:rsidRPr="00811A4A">
        <w:rPr>
          <w:rFonts w:ascii="Cambria" w:hAnsi="Cambria" w:cstheme="minorHAnsi"/>
          <w:sz w:val="22"/>
          <w:szCs w:val="22"/>
        </w:rPr>
        <w:t>investičního</w:t>
      </w:r>
      <w:r w:rsidR="00BC322B" w:rsidRPr="00811A4A">
        <w:rPr>
          <w:rFonts w:ascii="Cambria" w:hAnsi="Cambria" w:cstheme="minorHAnsi"/>
          <w:sz w:val="22"/>
          <w:szCs w:val="22"/>
        </w:rPr>
        <w:t xml:space="preserve"> programu č. 162 570 Výzvy 27/2025 OBNOVA SPORTOVNÍ INFRASTRUKTURY V OBLASTECH ZASAŽENÝCH POVODNĚMI V ZÁŘÍ 2024 – TECHNICKÉ ZHODNOCENÍ – 1. KOLO</w:t>
      </w:r>
      <w:r w:rsidRPr="00811A4A">
        <w:rPr>
          <w:rFonts w:ascii="Cambria" w:hAnsi="Cambria" w:cstheme="minorHAnsi"/>
          <w:sz w:val="22"/>
          <w:szCs w:val="22"/>
        </w:rPr>
        <w:t>, z n</w:t>
      </w:r>
      <w:r w:rsidR="00A412E1" w:rsidRPr="00811A4A">
        <w:rPr>
          <w:rFonts w:ascii="Cambria" w:hAnsi="Cambria" w:cstheme="minorHAnsi"/>
          <w:sz w:val="22"/>
          <w:szCs w:val="22"/>
        </w:rPr>
        <w:t>ěhož</w:t>
      </w:r>
      <w:r w:rsidRPr="00811A4A">
        <w:rPr>
          <w:rFonts w:ascii="Cambria" w:hAnsi="Cambria" w:cstheme="minorHAnsi"/>
          <w:sz w:val="22"/>
          <w:szCs w:val="22"/>
        </w:rPr>
        <w:t xml:space="preserve"> jsou čerpány prostředky na zhotovení Díla. Zhotovitel současně prohlašuje, že si je vědom, že podmínky </w:t>
      </w:r>
      <w:r w:rsidR="005D2CBB" w:rsidRPr="00811A4A">
        <w:rPr>
          <w:rFonts w:ascii="Cambria" w:hAnsi="Cambria" w:cstheme="minorHAnsi"/>
          <w:sz w:val="22"/>
          <w:szCs w:val="22"/>
        </w:rPr>
        <w:t xml:space="preserve">provádění </w:t>
      </w:r>
      <w:r w:rsidRPr="00811A4A">
        <w:rPr>
          <w:rFonts w:ascii="Cambria" w:hAnsi="Cambria" w:cstheme="minorHAnsi"/>
          <w:sz w:val="22"/>
          <w:szCs w:val="22"/>
        </w:rPr>
        <w:t xml:space="preserve">Díla ve shora uvedených programech jsou pro něj závazné. </w:t>
      </w:r>
      <w:r w:rsidR="00BC322B" w:rsidRPr="00811A4A">
        <w:rPr>
          <w:rFonts w:ascii="Cambria" w:hAnsi="Cambria" w:cstheme="minorHAnsi"/>
          <w:sz w:val="22"/>
          <w:szCs w:val="22"/>
        </w:rPr>
        <w:t xml:space="preserve">     </w:t>
      </w:r>
    </w:p>
    <w:p w14:paraId="68F5B41E" w14:textId="77777777" w:rsidR="00B32C99" w:rsidRPr="00BD6F18" w:rsidRDefault="00B32C99" w:rsidP="0029490B">
      <w:pPr>
        <w:pStyle w:val="Odstavecseseznamem"/>
        <w:widowControl w:val="0"/>
        <w:spacing w:line="276" w:lineRule="auto"/>
        <w:ind w:left="0"/>
        <w:contextualSpacing w:val="0"/>
        <w:jc w:val="both"/>
        <w:rPr>
          <w:rFonts w:ascii="Cambria" w:hAnsi="Cambria" w:cstheme="minorHAnsi"/>
          <w:sz w:val="22"/>
          <w:szCs w:val="22"/>
        </w:rPr>
      </w:pPr>
    </w:p>
    <w:p w14:paraId="0D7670E1" w14:textId="6221DCD7" w:rsidR="00D239F8" w:rsidRPr="00BD6F18" w:rsidRDefault="0089025E" w:rsidP="0029490B">
      <w:pPr>
        <w:pStyle w:val="Zkladntextodsazen2"/>
        <w:widowControl w:val="0"/>
        <w:numPr>
          <w:ilvl w:val="1"/>
          <w:numId w:val="3"/>
        </w:numPr>
        <w:spacing w:line="276" w:lineRule="auto"/>
        <w:ind w:left="0" w:hanging="567"/>
        <w:rPr>
          <w:rFonts w:ascii="Cambria" w:hAnsi="Cambria" w:cstheme="minorHAnsi"/>
          <w:sz w:val="22"/>
          <w:szCs w:val="22"/>
        </w:rPr>
      </w:pPr>
      <w:r w:rsidRPr="00BD6F18">
        <w:rPr>
          <w:rFonts w:ascii="Cambria" w:hAnsi="Cambria" w:cstheme="minorHAnsi"/>
          <w:sz w:val="22"/>
          <w:szCs w:val="22"/>
        </w:rPr>
        <w:t>Zhotovitel se zavazuje</w:t>
      </w:r>
      <w:r w:rsidR="008738BC" w:rsidRPr="00BD6F18">
        <w:rPr>
          <w:rFonts w:ascii="Cambria" w:hAnsi="Cambria" w:cstheme="minorHAnsi"/>
          <w:sz w:val="22"/>
          <w:szCs w:val="22"/>
        </w:rPr>
        <w:t xml:space="preserve"> Dílo provést a dokončit ve lhůtě do </w:t>
      </w:r>
      <w:r w:rsidR="00811A4A" w:rsidRPr="00811A4A">
        <w:rPr>
          <w:rFonts w:ascii="Cambria" w:hAnsi="Cambria" w:cstheme="minorHAnsi"/>
          <w:b/>
          <w:bCs/>
          <w:sz w:val="22"/>
          <w:szCs w:val="22"/>
        </w:rPr>
        <w:t>10</w:t>
      </w:r>
      <w:r w:rsidRPr="00811A4A">
        <w:rPr>
          <w:rFonts w:ascii="Cambria" w:hAnsi="Cambria" w:cstheme="minorHAnsi"/>
          <w:b/>
          <w:bCs/>
          <w:sz w:val="22"/>
          <w:szCs w:val="22"/>
        </w:rPr>
        <w:t xml:space="preserve"> kalendářních </w:t>
      </w:r>
      <w:r w:rsidR="002E68CA" w:rsidRPr="00811A4A">
        <w:rPr>
          <w:rFonts w:ascii="Cambria" w:hAnsi="Cambria" w:cstheme="minorHAnsi"/>
          <w:b/>
          <w:bCs/>
          <w:sz w:val="22"/>
          <w:szCs w:val="22"/>
        </w:rPr>
        <w:t>měsíců</w:t>
      </w:r>
      <w:r w:rsidR="00995124" w:rsidRPr="00BD6F18">
        <w:rPr>
          <w:rFonts w:ascii="Cambria" w:hAnsi="Cambria" w:cstheme="minorHAnsi"/>
          <w:sz w:val="22"/>
          <w:szCs w:val="22"/>
        </w:rPr>
        <w:t xml:space="preserve"> od </w:t>
      </w:r>
      <w:r w:rsidR="00D239F8" w:rsidRPr="00BD6F18">
        <w:rPr>
          <w:rFonts w:ascii="Cambria" w:hAnsi="Cambria" w:cstheme="minorHAnsi"/>
          <w:sz w:val="22"/>
          <w:szCs w:val="22"/>
        </w:rPr>
        <w:t xml:space="preserve">protokolárního převzetí staveniště. </w:t>
      </w:r>
      <w:r w:rsidR="00F4574F" w:rsidRPr="00BD6F18">
        <w:rPr>
          <w:rFonts w:ascii="Cambria" w:hAnsi="Cambria" w:cstheme="minorHAnsi"/>
          <w:sz w:val="22"/>
          <w:szCs w:val="22"/>
        </w:rPr>
        <w:t xml:space="preserve">V případě, že dojde ze strany </w:t>
      </w:r>
      <w:r w:rsidR="00A412E1" w:rsidRPr="00BD6F18">
        <w:rPr>
          <w:rFonts w:ascii="Cambria" w:hAnsi="Cambria" w:cstheme="minorHAnsi"/>
          <w:sz w:val="22"/>
          <w:szCs w:val="22"/>
        </w:rPr>
        <w:t>NSA</w:t>
      </w:r>
      <w:r w:rsidR="00F4574F" w:rsidRPr="00BD6F18">
        <w:rPr>
          <w:rFonts w:ascii="Cambria" w:hAnsi="Cambria" w:cstheme="minorHAnsi"/>
          <w:sz w:val="22"/>
          <w:szCs w:val="22"/>
        </w:rPr>
        <w:t xml:space="preserve"> ke změně dotačních podmínek</w:t>
      </w:r>
      <w:r w:rsidR="00811709" w:rsidRPr="00BD6F18">
        <w:rPr>
          <w:rFonts w:ascii="Cambria" w:hAnsi="Cambria" w:cstheme="minorHAnsi"/>
          <w:sz w:val="22"/>
          <w:szCs w:val="22"/>
        </w:rPr>
        <w:t xml:space="preserve"> nebo k prodloužení této lhůty</w:t>
      </w:r>
      <w:r w:rsidR="00F4574F" w:rsidRPr="00BD6F18">
        <w:rPr>
          <w:rFonts w:ascii="Cambria" w:hAnsi="Cambria" w:cstheme="minorHAnsi"/>
          <w:sz w:val="22"/>
          <w:szCs w:val="22"/>
        </w:rPr>
        <w:t>, je možné uvedenou lhůtu změnit dohodou smluvních stran.</w:t>
      </w:r>
    </w:p>
    <w:p w14:paraId="13D51F7D" w14:textId="77777777" w:rsidR="00D239F8" w:rsidRPr="00BD6F18" w:rsidRDefault="00D239F8" w:rsidP="0029490B">
      <w:pPr>
        <w:pStyle w:val="Odstavecseseznamem"/>
        <w:widowControl w:val="0"/>
        <w:contextualSpacing w:val="0"/>
        <w:rPr>
          <w:rFonts w:ascii="Cambria" w:hAnsi="Cambria" w:cstheme="minorHAnsi"/>
          <w:sz w:val="22"/>
          <w:szCs w:val="22"/>
        </w:rPr>
      </w:pPr>
    </w:p>
    <w:p w14:paraId="764C9D6C" w14:textId="41FC2D14" w:rsidR="00B32C99" w:rsidRPr="00BD6F18" w:rsidRDefault="0089025E" w:rsidP="0029490B">
      <w:pPr>
        <w:pStyle w:val="Zkladntextodsazen2"/>
        <w:widowControl w:val="0"/>
        <w:numPr>
          <w:ilvl w:val="1"/>
          <w:numId w:val="3"/>
        </w:numPr>
        <w:spacing w:line="276" w:lineRule="auto"/>
        <w:ind w:left="0" w:hanging="567"/>
        <w:rPr>
          <w:rFonts w:ascii="Cambria" w:hAnsi="Cambria" w:cstheme="minorHAnsi"/>
          <w:sz w:val="22"/>
          <w:szCs w:val="22"/>
        </w:rPr>
      </w:pPr>
      <w:bookmarkStart w:id="3" w:name="_Ref66455109"/>
      <w:r w:rsidRPr="00BD6F18">
        <w:rPr>
          <w:rFonts w:ascii="Cambria" w:hAnsi="Cambria" w:cstheme="minorHAnsi"/>
          <w:sz w:val="22"/>
          <w:szCs w:val="22"/>
        </w:rPr>
        <w:t xml:space="preserve">Jestliže v průběhu prací vyvstanou skryté nebo objektivní překážky, které nemohly být objednatelem ani zhotovitelem předvídány, zavazují se obě smluvní strany, že se bez zbytečného odkladu dohodnou formou změnového listu na řešení, a to včetně zohlednění případných dopadů do termínu plnění Díla a učiní vše pro odstranění či překonání těchto překážek s tím, že prodloužení termínu plnění stanoveného dohodou smluvních stran bude odpovídat době trvání </w:t>
      </w:r>
      <w:r w:rsidRPr="00BD6F18">
        <w:rPr>
          <w:rFonts w:ascii="Cambria" w:hAnsi="Cambria" w:cstheme="minorHAnsi"/>
          <w:sz w:val="22"/>
          <w:szCs w:val="22"/>
        </w:rPr>
        <w:lastRenderedPageBreak/>
        <w:t>překážky, přerušení či omezení provádění Díla, s přihlédnutím k době nezbytně nutné pro obnovení realizace Díla zhotovitelem.</w:t>
      </w:r>
      <w:bookmarkEnd w:id="3"/>
    </w:p>
    <w:p w14:paraId="599183DC" w14:textId="77777777" w:rsidR="005026BE" w:rsidRPr="00BD6F18" w:rsidRDefault="005026BE" w:rsidP="0029490B">
      <w:pPr>
        <w:pStyle w:val="Odstavecseseznamem"/>
        <w:widowControl w:val="0"/>
        <w:contextualSpacing w:val="0"/>
        <w:rPr>
          <w:rFonts w:ascii="Cambria" w:hAnsi="Cambria" w:cstheme="minorHAnsi"/>
          <w:sz w:val="22"/>
          <w:szCs w:val="22"/>
        </w:rPr>
      </w:pPr>
    </w:p>
    <w:p w14:paraId="025A3435" w14:textId="3DB548CE" w:rsidR="005026BE" w:rsidRPr="00BD6F18" w:rsidRDefault="005026BE" w:rsidP="0029490B">
      <w:pPr>
        <w:pStyle w:val="Zkladntextodsazen2"/>
        <w:widowControl w:val="0"/>
        <w:numPr>
          <w:ilvl w:val="1"/>
          <w:numId w:val="3"/>
        </w:numPr>
        <w:spacing w:line="276" w:lineRule="auto"/>
        <w:ind w:left="0" w:hanging="567"/>
        <w:rPr>
          <w:rFonts w:ascii="Cambria" w:hAnsi="Cambria" w:cstheme="minorHAnsi"/>
          <w:sz w:val="22"/>
          <w:szCs w:val="22"/>
        </w:rPr>
      </w:pPr>
      <w:r w:rsidRPr="00BD6F18">
        <w:rPr>
          <w:rFonts w:ascii="Cambria" w:hAnsi="Cambria" w:cstheme="minorHAnsi"/>
          <w:sz w:val="22"/>
          <w:szCs w:val="22"/>
        </w:rPr>
        <w:t xml:space="preserve">Zhotovitel je oprávněn ke zhotovení díla použít dodávky, u nichž zhotovitel přijímá záruku stanovenou výrobcem (dále také </w:t>
      </w:r>
      <w:r w:rsidRPr="00BD6F18">
        <w:rPr>
          <w:rFonts w:ascii="Cambria" w:hAnsi="Cambria" w:cstheme="minorHAnsi"/>
          <w:b/>
          <w:bCs/>
          <w:i/>
          <w:iCs/>
          <w:sz w:val="22"/>
          <w:szCs w:val="22"/>
        </w:rPr>
        <w:t>„speciální dodávky“</w:t>
      </w:r>
      <w:r w:rsidRPr="00BD6F18">
        <w:rPr>
          <w:rFonts w:ascii="Cambria" w:hAnsi="Cambria" w:cstheme="minorHAnsi"/>
          <w:sz w:val="22"/>
          <w:szCs w:val="22"/>
        </w:rPr>
        <w:t xml:space="preserve">), pouze s písemným souhlasem objednatele.  </w:t>
      </w:r>
    </w:p>
    <w:p w14:paraId="74404193" w14:textId="77777777" w:rsidR="00B32C99" w:rsidRPr="00BD6F18" w:rsidRDefault="00B32C99" w:rsidP="0029490B">
      <w:pPr>
        <w:pStyle w:val="Zkladntextodsazen2"/>
        <w:widowControl w:val="0"/>
        <w:spacing w:line="276" w:lineRule="auto"/>
        <w:ind w:left="0"/>
        <w:rPr>
          <w:rFonts w:ascii="Cambria" w:hAnsi="Cambria" w:cstheme="minorHAnsi"/>
          <w:sz w:val="22"/>
          <w:szCs w:val="22"/>
        </w:rPr>
      </w:pPr>
    </w:p>
    <w:p w14:paraId="3E81637C" w14:textId="0BADF917" w:rsidR="002E68CA" w:rsidRPr="00BD6F18" w:rsidRDefault="0089025E" w:rsidP="0029490B">
      <w:pPr>
        <w:pStyle w:val="Zkladntextodsazen2"/>
        <w:widowControl w:val="0"/>
        <w:numPr>
          <w:ilvl w:val="1"/>
          <w:numId w:val="3"/>
        </w:numPr>
        <w:spacing w:line="276" w:lineRule="auto"/>
        <w:ind w:left="0" w:hanging="567"/>
        <w:rPr>
          <w:rFonts w:ascii="Cambria" w:hAnsi="Cambria" w:cstheme="minorHAnsi"/>
          <w:sz w:val="22"/>
          <w:szCs w:val="22"/>
        </w:rPr>
      </w:pPr>
      <w:r w:rsidRPr="00BD6F18">
        <w:rPr>
          <w:rFonts w:ascii="Cambria" w:hAnsi="Cambria" w:cstheme="minorHAnsi"/>
          <w:sz w:val="22"/>
          <w:szCs w:val="22"/>
        </w:rPr>
        <w:t xml:space="preserve">Zhotovitel je povinen před nákupem vybraných </w:t>
      </w:r>
      <w:r w:rsidR="001733FF" w:rsidRPr="00BD6F18">
        <w:rPr>
          <w:rFonts w:ascii="Cambria" w:hAnsi="Cambria" w:cstheme="minorHAnsi"/>
          <w:sz w:val="22"/>
          <w:szCs w:val="22"/>
        </w:rPr>
        <w:t xml:space="preserve">materiálů sloužících k provádění </w:t>
      </w:r>
      <w:r w:rsidRPr="00BD6F18">
        <w:rPr>
          <w:rFonts w:ascii="Cambria" w:hAnsi="Cambria" w:cstheme="minorHAnsi"/>
          <w:sz w:val="22"/>
          <w:szCs w:val="22"/>
        </w:rPr>
        <w:t>Díla provést jejich vzorkování, zejména vzorkování dekorů a povrchů</w:t>
      </w:r>
      <w:r w:rsidR="003A2474" w:rsidRPr="00BD6F18">
        <w:rPr>
          <w:rFonts w:ascii="Cambria" w:hAnsi="Cambria" w:cstheme="minorHAnsi"/>
          <w:sz w:val="22"/>
          <w:szCs w:val="22"/>
        </w:rPr>
        <w:t xml:space="preserve"> a </w:t>
      </w:r>
      <w:r w:rsidRPr="00BD6F18">
        <w:rPr>
          <w:rFonts w:ascii="Cambria" w:hAnsi="Cambria" w:cstheme="minorHAnsi"/>
          <w:sz w:val="22"/>
          <w:szCs w:val="22"/>
        </w:rPr>
        <w:t>dále povrchů všech prvků předmětu Díla</w:t>
      </w:r>
      <w:r w:rsidR="003A2474" w:rsidRPr="00BD6F18">
        <w:rPr>
          <w:rFonts w:ascii="Cambria" w:hAnsi="Cambria" w:cstheme="minorHAnsi"/>
          <w:sz w:val="22"/>
          <w:szCs w:val="22"/>
        </w:rPr>
        <w:t>.</w:t>
      </w:r>
    </w:p>
    <w:p w14:paraId="3EF20312" w14:textId="77777777" w:rsidR="003A2474" w:rsidRPr="00BD6F18" w:rsidRDefault="003A2474" w:rsidP="0029490B">
      <w:pPr>
        <w:pStyle w:val="Odstavecseseznamem"/>
        <w:widowControl w:val="0"/>
        <w:spacing w:line="276" w:lineRule="auto"/>
        <w:contextualSpacing w:val="0"/>
        <w:rPr>
          <w:rFonts w:ascii="Cambria" w:hAnsi="Cambria" w:cstheme="minorHAnsi"/>
          <w:sz w:val="22"/>
          <w:szCs w:val="22"/>
        </w:rPr>
      </w:pPr>
    </w:p>
    <w:p w14:paraId="6020A2A8" w14:textId="77EF67E4" w:rsidR="00B32C99" w:rsidRPr="00BD6F18" w:rsidRDefault="0089025E" w:rsidP="0029490B">
      <w:pPr>
        <w:pStyle w:val="Zkladntextodsazen2"/>
        <w:widowControl w:val="0"/>
        <w:spacing w:line="276" w:lineRule="auto"/>
        <w:ind w:left="0"/>
        <w:rPr>
          <w:rFonts w:ascii="Cambria" w:hAnsi="Cambria" w:cstheme="minorHAnsi"/>
          <w:sz w:val="22"/>
          <w:szCs w:val="22"/>
        </w:rPr>
      </w:pPr>
      <w:r w:rsidRPr="00BD6F18">
        <w:rPr>
          <w:rFonts w:ascii="Cambria" w:hAnsi="Cambria" w:cstheme="minorHAnsi"/>
          <w:sz w:val="22"/>
          <w:szCs w:val="22"/>
        </w:rPr>
        <w:t>Vzorkování proběhne níže uvedeným způsobem, nebude-li mezi zhotovitelem a objednatelem dohodnuto jinak:</w:t>
      </w:r>
    </w:p>
    <w:p w14:paraId="0C7D584A" w14:textId="38C33FD4" w:rsidR="00B32C99" w:rsidRPr="00BD6F18" w:rsidRDefault="0089025E" w:rsidP="0029490B">
      <w:pPr>
        <w:pStyle w:val="Odstavecseseznamem"/>
        <w:widowControl w:val="0"/>
        <w:numPr>
          <w:ilvl w:val="0"/>
          <w:numId w:val="23"/>
        </w:numPr>
        <w:spacing w:line="276" w:lineRule="auto"/>
        <w:ind w:left="567" w:hanging="567"/>
        <w:contextualSpacing w:val="0"/>
        <w:jc w:val="both"/>
        <w:rPr>
          <w:rFonts w:ascii="Cambria" w:hAnsi="Cambria" w:cstheme="minorHAnsi"/>
          <w:sz w:val="22"/>
          <w:szCs w:val="22"/>
        </w:rPr>
      </w:pPr>
      <w:r w:rsidRPr="00BD6F18">
        <w:rPr>
          <w:rFonts w:ascii="Cambria" w:hAnsi="Cambria" w:cstheme="minorHAnsi"/>
          <w:sz w:val="22"/>
          <w:szCs w:val="22"/>
        </w:rPr>
        <w:t xml:space="preserve">nejpozději na výzvu zhotovitele sdělí objednatel, u jakých prvků předmětu plnění Díla požaduje provést vzorkování. Nejpozději do </w:t>
      </w:r>
      <w:r w:rsidR="00D0138F" w:rsidRPr="00BD6F18">
        <w:rPr>
          <w:rFonts w:ascii="Cambria" w:hAnsi="Cambria" w:cstheme="minorHAnsi"/>
          <w:sz w:val="22"/>
          <w:szCs w:val="22"/>
        </w:rPr>
        <w:t>5</w:t>
      </w:r>
      <w:r w:rsidRPr="00BD6F18">
        <w:rPr>
          <w:rFonts w:ascii="Cambria" w:hAnsi="Cambria" w:cstheme="minorHAnsi"/>
          <w:sz w:val="22"/>
          <w:szCs w:val="22"/>
        </w:rPr>
        <w:t xml:space="preserve"> (slovy: </w:t>
      </w:r>
      <w:r w:rsidR="00D0138F" w:rsidRPr="00BD6F18">
        <w:rPr>
          <w:rFonts w:ascii="Cambria" w:hAnsi="Cambria" w:cstheme="minorHAnsi"/>
          <w:sz w:val="22"/>
          <w:szCs w:val="22"/>
        </w:rPr>
        <w:t>pěti</w:t>
      </w:r>
      <w:r w:rsidRPr="00BD6F18">
        <w:rPr>
          <w:rFonts w:ascii="Cambria" w:hAnsi="Cambria" w:cstheme="minorHAnsi"/>
          <w:sz w:val="22"/>
          <w:szCs w:val="22"/>
        </w:rPr>
        <w:t>) kalendářních dnů pak zhotovitel předloží objednateli vzorky ke schválení;</w:t>
      </w:r>
    </w:p>
    <w:p w14:paraId="3FB0CF3F" w14:textId="77777777" w:rsidR="00B32C99" w:rsidRPr="00BD6F18" w:rsidRDefault="0089025E" w:rsidP="0029490B">
      <w:pPr>
        <w:pStyle w:val="Odstavecseseznamem"/>
        <w:widowControl w:val="0"/>
        <w:numPr>
          <w:ilvl w:val="0"/>
          <w:numId w:val="23"/>
        </w:numPr>
        <w:spacing w:line="276" w:lineRule="auto"/>
        <w:ind w:left="567" w:hanging="567"/>
        <w:contextualSpacing w:val="0"/>
        <w:jc w:val="both"/>
        <w:rPr>
          <w:rFonts w:ascii="Cambria" w:hAnsi="Cambria" w:cstheme="minorHAnsi"/>
          <w:sz w:val="22"/>
          <w:szCs w:val="22"/>
        </w:rPr>
      </w:pPr>
      <w:r w:rsidRPr="00BD6F18">
        <w:rPr>
          <w:rFonts w:ascii="Cambria" w:hAnsi="Cambria" w:cstheme="minorHAnsi"/>
          <w:sz w:val="22"/>
          <w:szCs w:val="22"/>
        </w:rPr>
        <w:t>současně se vzorky zhotovitel předloží atesty, certifikáty či prohlášení o vlastnostech či prohlášení o shodě s požadavky příslušných právních předpisů či technických norem;</w:t>
      </w:r>
    </w:p>
    <w:p w14:paraId="7D0B7ED9" w14:textId="77777777" w:rsidR="00B32C99" w:rsidRPr="00BD6F18" w:rsidRDefault="0089025E" w:rsidP="0029490B">
      <w:pPr>
        <w:pStyle w:val="Odstavecseseznamem"/>
        <w:widowControl w:val="0"/>
        <w:numPr>
          <w:ilvl w:val="0"/>
          <w:numId w:val="23"/>
        </w:numPr>
        <w:spacing w:line="276" w:lineRule="auto"/>
        <w:ind w:left="567" w:hanging="567"/>
        <w:contextualSpacing w:val="0"/>
        <w:jc w:val="both"/>
        <w:rPr>
          <w:rFonts w:ascii="Cambria" w:hAnsi="Cambria" w:cstheme="minorHAnsi"/>
          <w:sz w:val="22"/>
          <w:szCs w:val="22"/>
        </w:rPr>
      </w:pPr>
      <w:r w:rsidRPr="00BD6F18">
        <w:rPr>
          <w:rFonts w:ascii="Cambria" w:hAnsi="Cambria" w:cstheme="minorHAnsi"/>
          <w:sz w:val="22"/>
          <w:szCs w:val="22"/>
        </w:rPr>
        <w:t>na vzorcích bude ověřeno, zda jsou provedeny ve shodě s touto smlouvou;</w:t>
      </w:r>
    </w:p>
    <w:p w14:paraId="3D0E384E" w14:textId="5F412F86" w:rsidR="00B32C99" w:rsidRPr="00BD6F18" w:rsidRDefault="0089025E" w:rsidP="0029490B">
      <w:pPr>
        <w:pStyle w:val="Odstavecseseznamem"/>
        <w:widowControl w:val="0"/>
        <w:numPr>
          <w:ilvl w:val="0"/>
          <w:numId w:val="23"/>
        </w:numPr>
        <w:spacing w:line="276" w:lineRule="auto"/>
        <w:ind w:left="567" w:hanging="567"/>
        <w:contextualSpacing w:val="0"/>
        <w:jc w:val="both"/>
        <w:rPr>
          <w:rFonts w:ascii="Cambria" w:hAnsi="Cambria" w:cstheme="minorHAnsi"/>
          <w:sz w:val="22"/>
          <w:szCs w:val="22"/>
        </w:rPr>
      </w:pPr>
      <w:r w:rsidRPr="00BD6F18">
        <w:rPr>
          <w:rFonts w:ascii="Cambria" w:hAnsi="Cambria" w:cstheme="minorHAnsi"/>
          <w:sz w:val="22"/>
          <w:szCs w:val="22"/>
        </w:rPr>
        <w:t>posouzení vzorků provede objednatel bezodkladně po jejich předložení, nejpozději do 15 (slovy: patnácti) kalendářních dnů po jejich předložení. Toto posouzení je pro zhotovitele závazné. Shledá-li objednatel, že vzorek není provede</w:t>
      </w:r>
      <w:r w:rsidR="00233DD7" w:rsidRPr="00BD6F18">
        <w:rPr>
          <w:rFonts w:ascii="Cambria" w:hAnsi="Cambria" w:cstheme="minorHAnsi"/>
          <w:sz w:val="22"/>
          <w:szCs w:val="22"/>
        </w:rPr>
        <w:t>n</w:t>
      </w:r>
      <w:r w:rsidRPr="00BD6F18">
        <w:rPr>
          <w:rFonts w:ascii="Cambria" w:hAnsi="Cambria" w:cstheme="minorHAnsi"/>
          <w:sz w:val="22"/>
          <w:szCs w:val="22"/>
        </w:rPr>
        <w:t xml:space="preserve"> ve shodě se smlouvou, informuje o tom zhotovitele. Zhotovitel je povinen vzorek upravit nebo nahradit novým a předložit jej objednateli, nejpozději do 5 (slovy: pěti) kalendářních dnů k novému posouzení a schválení;</w:t>
      </w:r>
    </w:p>
    <w:p w14:paraId="6592CA59" w14:textId="77777777" w:rsidR="00B32C99" w:rsidRPr="00BD6F18" w:rsidRDefault="0089025E" w:rsidP="0029490B">
      <w:pPr>
        <w:pStyle w:val="Odstavecseseznamem"/>
        <w:widowControl w:val="0"/>
        <w:numPr>
          <w:ilvl w:val="0"/>
          <w:numId w:val="23"/>
        </w:numPr>
        <w:spacing w:line="276" w:lineRule="auto"/>
        <w:ind w:left="567" w:hanging="567"/>
        <w:contextualSpacing w:val="0"/>
        <w:jc w:val="both"/>
        <w:rPr>
          <w:rFonts w:ascii="Cambria" w:hAnsi="Cambria" w:cstheme="minorHAnsi"/>
          <w:sz w:val="22"/>
          <w:szCs w:val="22"/>
        </w:rPr>
      </w:pPr>
      <w:r w:rsidRPr="00BD6F18">
        <w:rPr>
          <w:rFonts w:ascii="Cambria" w:hAnsi="Cambria" w:cstheme="minorHAnsi"/>
          <w:sz w:val="22"/>
          <w:szCs w:val="22"/>
        </w:rPr>
        <w:t xml:space="preserve">smluvní strany sjednávají, že prvky předmětu Díla musí technickými vlastnostmi, funkcionalitami, jakostí a provedením odpovídat schváleným vzorkům.  </w:t>
      </w:r>
    </w:p>
    <w:p w14:paraId="2C3ED1FA" w14:textId="2410E7AC" w:rsidR="00B32C99" w:rsidRPr="00BD6F18" w:rsidRDefault="0089025E" w:rsidP="0029490B">
      <w:pPr>
        <w:pStyle w:val="Odstavecseseznamem"/>
        <w:widowControl w:val="0"/>
        <w:numPr>
          <w:ilvl w:val="0"/>
          <w:numId w:val="23"/>
        </w:numPr>
        <w:spacing w:line="276" w:lineRule="auto"/>
        <w:ind w:left="567" w:hanging="567"/>
        <w:contextualSpacing w:val="0"/>
        <w:jc w:val="both"/>
        <w:rPr>
          <w:rFonts w:ascii="Cambria" w:hAnsi="Cambria" w:cstheme="minorHAnsi"/>
          <w:sz w:val="22"/>
          <w:szCs w:val="22"/>
        </w:rPr>
      </w:pPr>
      <w:r w:rsidRPr="00BD6F18">
        <w:rPr>
          <w:rFonts w:ascii="Cambria" w:hAnsi="Cambria" w:cstheme="minorHAnsi"/>
          <w:sz w:val="22"/>
          <w:szCs w:val="22"/>
        </w:rPr>
        <w:t xml:space="preserve">Liší-li se technické vlastnosti, funkcionality, jakost a provedení určené ve smlouvě a vzorek, rozhoduje obsah smlouvy. Určí-li smlouva a vzorek technické vlastnosti, funkcionality, jakost a provedení odlišně, nikoliv však rozporně, musí prvky předmětu Díla odpovídat smlouvě </w:t>
      </w:r>
      <w:r w:rsidR="0094555B" w:rsidRPr="00BD6F18">
        <w:rPr>
          <w:rFonts w:ascii="Cambria" w:hAnsi="Cambria" w:cstheme="minorHAnsi"/>
          <w:sz w:val="22"/>
          <w:szCs w:val="22"/>
        </w:rPr>
        <w:t>i</w:t>
      </w:r>
      <w:r w:rsidRPr="00BD6F18">
        <w:rPr>
          <w:rFonts w:ascii="Cambria" w:hAnsi="Cambria" w:cstheme="minorHAnsi"/>
          <w:sz w:val="22"/>
          <w:szCs w:val="22"/>
        </w:rPr>
        <w:t xml:space="preserve"> vzorku;</w:t>
      </w:r>
    </w:p>
    <w:p w14:paraId="010A2E01" w14:textId="151D3857" w:rsidR="00B32C99" w:rsidRPr="00BD6F18" w:rsidRDefault="0089025E" w:rsidP="0029490B">
      <w:pPr>
        <w:pStyle w:val="Odstavecseseznamem"/>
        <w:widowControl w:val="0"/>
        <w:numPr>
          <w:ilvl w:val="0"/>
          <w:numId w:val="23"/>
        </w:numPr>
        <w:spacing w:line="276" w:lineRule="auto"/>
        <w:ind w:left="567" w:hanging="567"/>
        <w:contextualSpacing w:val="0"/>
        <w:jc w:val="both"/>
        <w:rPr>
          <w:rFonts w:ascii="Cambria" w:hAnsi="Cambria" w:cstheme="minorHAnsi"/>
          <w:sz w:val="22"/>
          <w:szCs w:val="22"/>
        </w:rPr>
      </w:pPr>
      <w:r w:rsidRPr="00BD6F18">
        <w:rPr>
          <w:rFonts w:ascii="Cambria" w:hAnsi="Cambria" w:cstheme="minorHAnsi"/>
          <w:sz w:val="22"/>
          <w:szCs w:val="22"/>
        </w:rPr>
        <w:t>ne</w:t>
      </w:r>
      <w:r w:rsidR="0094555B" w:rsidRPr="00BD6F18">
        <w:rPr>
          <w:rFonts w:ascii="Cambria" w:hAnsi="Cambria" w:cstheme="minorHAnsi"/>
          <w:sz w:val="22"/>
          <w:szCs w:val="22"/>
        </w:rPr>
        <w:t>splňuje</w:t>
      </w:r>
      <w:r w:rsidRPr="00BD6F18">
        <w:rPr>
          <w:rFonts w:ascii="Cambria" w:hAnsi="Cambria" w:cstheme="minorHAnsi"/>
          <w:sz w:val="22"/>
          <w:szCs w:val="22"/>
        </w:rPr>
        <w:t>-li ani upravený nebo nahrazený vzorek</w:t>
      </w:r>
      <w:r w:rsidR="0094555B" w:rsidRPr="00BD6F18">
        <w:rPr>
          <w:rFonts w:ascii="Cambria" w:hAnsi="Cambria" w:cstheme="minorHAnsi"/>
          <w:sz w:val="22"/>
          <w:szCs w:val="22"/>
        </w:rPr>
        <w:t xml:space="preserve"> ve smyslu bodu </w:t>
      </w:r>
      <w:r w:rsidR="002E68CA" w:rsidRPr="00BD6F18">
        <w:rPr>
          <w:rFonts w:ascii="Cambria" w:hAnsi="Cambria" w:cstheme="minorHAnsi"/>
          <w:sz w:val="22"/>
          <w:szCs w:val="22"/>
        </w:rPr>
        <w:t>(</w:t>
      </w:r>
      <w:r w:rsidR="0094555B" w:rsidRPr="00BD6F18">
        <w:rPr>
          <w:rFonts w:ascii="Cambria" w:hAnsi="Cambria" w:cstheme="minorHAnsi"/>
          <w:sz w:val="22"/>
          <w:szCs w:val="22"/>
        </w:rPr>
        <w:t>4</w:t>
      </w:r>
      <w:r w:rsidR="002E68CA" w:rsidRPr="00BD6F18">
        <w:rPr>
          <w:rFonts w:ascii="Cambria" w:hAnsi="Cambria" w:cstheme="minorHAnsi"/>
          <w:sz w:val="22"/>
          <w:szCs w:val="22"/>
        </w:rPr>
        <w:t>)</w:t>
      </w:r>
      <w:r w:rsidR="0094555B" w:rsidRPr="00BD6F18">
        <w:rPr>
          <w:rFonts w:ascii="Cambria" w:hAnsi="Cambria" w:cstheme="minorHAnsi"/>
          <w:sz w:val="22"/>
          <w:szCs w:val="22"/>
        </w:rPr>
        <w:t xml:space="preserve"> tohoto odstavce smluvené technické podmínky</w:t>
      </w:r>
      <w:r w:rsidRPr="00BD6F18">
        <w:rPr>
          <w:rFonts w:ascii="Cambria" w:hAnsi="Cambria" w:cstheme="minorHAnsi"/>
          <w:sz w:val="22"/>
          <w:szCs w:val="22"/>
        </w:rPr>
        <w:t xml:space="preserve">, považují to smluvní strany za </w:t>
      </w:r>
      <w:r w:rsidR="0094555B" w:rsidRPr="00BD6F18">
        <w:rPr>
          <w:rFonts w:ascii="Cambria" w:hAnsi="Cambria" w:cstheme="minorHAnsi"/>
          <w:sz w:val="22"/>
          <w:szCs w:val="22"/>
        </w:rPr>
        <w:t>podstatné porušení této smlouvy;</w:t>
      </w:r>
    </w:p>
    <w:p w14:paraId="414FC99E" w14:textId="7B46D44A" w:rsidR="00E71801" w:rsidRPr="00BD6F18" w:rsidRDefault="0094555B" w:rsidP="0029490B">
      <w:pPr>
        <w:pStyle w:val="Odstavecseseznamem"/>
        <w:widowControl w:val="0"/>
        <w:numPr>
          <w:ilvl w:val="0"/>
          <w:numId w:val="23"/>
        </w:numPr>
        <w:spacing w:line="276" w:lineRule="auto"/>
        <w:ind w:left="567" w:hanging="567"/>
        <w:contextualSpacing w:val="0"/>
        <w:jc w:val="both"/>
        <w:rPr>
          <w:rFonts w:ascii="Cambria" w:hAnsi="Cambria" w:cstheme="minorHAnsi"/>
          <w:sz w:val="22"/>
          <w:szCs w:val="22"/>
        </w:rPr>
      </w:pPr>
      <w:r w:rsidRPr="00BD6F18">
        <w:rPr>
          <w:rFonts w:ascii="Cambria" w:hAnsi="Cambria" w:cstheme="minorHAnsi"/>
          <w:sz w:val="22"/>
          <w:szCs w:val="22"/>
        </w:rPr>
        <w:t>teprve po odsouhlasení vzorků objednatelem a je možné zahájit dodání a montáž předmětných materiálů a výro</w:t>
      </w:r>
      <w:r w:rsidR="002E68CA" w:rsidRPr="00BD6F18">
        <w:rPr>
          <w:rFonts w:ascii="Cambria" w:hAnsi="Cambria" w:cstheme="minorHAnsi"/>
          <w:sz w:val="22"/>
          <w:szCs w:val="22"/>
        </w:rPr>
        <w:t>b</w:t>
      </w:r>
      <w:r w:rsidRPr="00BD6F18">
        <w:rPr>
          <w:rFonts w:ascii="Cambria" w:hAnsi="Cambria" w:cstheme="minorHAnsi"/>
          <w:sz w:val="22"/>
          <w:szCs w:val="22"/>
        </w:rPr>
        <w:t>ků.</w:t>
      </w:r>
    </w:p>
    <w:p w14:paraId="4B9C3F31" w14:textId="77777777" w:rsidR="002C13B9" w:rsidRPr="00BD6F18" w:rsidRDefault="002C13B9" w:rsidP="0029490B">
      <w:pPr>
        <w:widowControl w:val="0"/>
        <w:spacing w:after="0" w:line="276" w:lineRule="auto"/>
        <w:ind w:left="567" w:hanging="567"/>
        <w:jc w:val="center"/>
        <w:outlineLvl w:val="0"/>
        <w:rPr>
          <w:rFonts w:ascii="Cambria" w:eastAsia="Times New Roman" w:hAnsi="Cambria" w:cstheme="minorHAnsi"/>
          <w:lang w:eastAsia="cs-CZ"/>
        </w:rPr>
      </w:pPr>
    </w:p>
    <w:p w14:paraId="688A090F" w14:textId="3137FAC6" w:rsidR="00B32C99" w:rsidRPr="00BD6F18" w:rsidRDefault="0089025E" w:rsidP="0029490B">
      <w:pPr>
        <w:widowControl w:val="0"/>
        <w:spacing w:after="0" w:line="276" w:lineRule="auto"/>
        <w:ind w:left="567" w:hanging="567"/>
        <w:jc w:val="center"/>
        <w:outlineLvl w:val="0"/>
        <w:rPr>
          <w:rFonts w:ascii="Cambria" w:hAnsi="Cambria" w:cstheme="minorHAnsi"/>
          <w:b/>
        </w:rPr>
      </w:pPr>
      <w:r w:rsidRPr="00BD6F18">
        <w:rPr>
          <w:rFonts w:ascii="Cambria" w:hAnsi="Cambria" w:cstheme="minorHAnsi"/>
          <w:b/>
        </w:rPr>
        <w:t>III.</w:t>
      </w:r>
    </w:p>
    <w:p w14:paraId="128A7CB6" w14:textId="77777777" w:rsidR="00B32C99" w:rsidRPr="00BD6F18" w:rsidRDefault="0089025E" w:rsidP="0029490B">
      <w:pPr>
        <w:widowControl w:val="0"/>
        <w:spacing w:after="0" w:line="276" w:lineRule="auto"/>
        <w:ind w:left="567" w:hanging="567"/>
        <w:jc w:val="center"/>
        <w:rPr>
          <w:rFonts w:ascii="Cambria" w:hAnsi="Cambria" w:cstheme="minorHAnsi"/>
          <w:b/>
        </w:rPr>
      </w:pPr>
      <w:r w:rsidRPr="00BD6F18">
        <w:rPr>
          <w:rFonts w:ascii="Cambria" w:hAnsi="Cambria" w:cstheme="minorHAnsi"/>
          <w:b/>
        </w:rPr>
        <w:t xml:space="preserve">  Splnění Díla</w:t>
      </w:r>
    </w:p>
    <w:p w14:paraId="6F03D1BD" w14:textId="77777777" w:rsidR="001636AF" w:rsidRPr="00BD6F18" w:rsidRDefault="001636AF" w:rsidP="0029490B">
      <w:pPr>
        <w:pStyle w:val="Odstavecseseznamem"/>
        <w:widowControl w:val="0"/>
        <w:numPr>
          <w:ilvl w:val="0"/>
          <w:numId w:val="3"/>
        </w:numPr>
        <w:spacing w:line="276" w:lineRule="auto"/>
        <w:contextualSpacing w:val="0"/>
        <w:jc w:val="both"/>
        <w:rPr>
          <w:rFonts w:ascii="Cambria" w:eastAsia="Arial" w:hAnsi="Cambria" w:cstheme="minorHAnsi"/>
          <w:vanish/>
          <w:sz w:val="22"/>
          <w:szCs w:val="22"/>
        </w:rPr>
      </w:pPr>
    </w:p>
    <w:p w14:paraId="4A163C60" w14:textId="7A812F40" w:rsidR="001E3ED6" w:rsidRPr="00BD6F18" w:rsidRDefault="0089025E" w:rsidP="0029490B">
      <w:pPr>
        <w:pStyle w:val="Zkladntextodsazen2"/>
        <w:widowControl w:val="0"/>
        <w:numPr>
          <w:ilvl w:val="1"/>
          <w:numId w:val="3"/>
        </w:numPr>
        <w:spacing w:line="276" w:lineRule="auto"/>
        <w:ind w:left="0" w:hanging="567"/>
        <w:rPr>
          <w:rFonts w:ascii="Cambria" w:hAnsi="Cambria" w:cstheme="minorHAnsi"/>
          <w:sz w:val="22"/>
          <w:szCs w:val="22"/>
        </w:rPr>
      </w:pPr>
      <w:r w:rsidRPr="00BD6F18">
        <w:rPr>
          <w:rFonts w:ascii="Cambria" w:hAnsi="Cambria" w:cstheme="minorHAnsi"/>
          <w:sz w:val="22"/>
          <w:szCs w:val="22"/>
        </w:rPr>
        <w:t xml:space="preserve">Zhotovitel splní svůj závazek provést Dílo jeho řádným </w:t>
      </w:r>
      <w:r w:rsidR="00AF4814" w:rsidRPr="00BD6F18">
        <w:rPr>
          <w:rFonts w:ascii="Cambria" w:hAnsi="Cambria" w:cstheme="minorHAnsi"/>
          <w:sz w:val="22"/>
          <w:szCs w:val="22"/>
        </w:rPr>
        <w:t xml:space="preserve">provedením </w:t>
      </w:r>
      <w:r w:rsidRPr="00BD6F18">
        <w:rPr>
          <w:rFonts w:ascii="Cambria" w:hAnsi="Cambria" w:cstheme="minorHAnsi"/>
          <w:sz w:val="22"/>
          <w:szCs w:val="22"/>
        </w:rPr>
        <w:t xml:space="preserve">a předáním objednateli, </w:t>
      </w:r>
      <w:r w:rsidR="00AF4814" w:rsidRPr="00BD6F18">
        <w:rPr>
          <w:rFonts w:ascii="Cambria" w:hAnsi="Cambria" w:cstheme="minorHAnsi"/>
          <w:sz w:val="22"/>
          <w:szCs w:val="22"/>
        </w:rPr>
        <w:br/>
        <w:t>a to</w:t>
      </w:r>
      <w:r w:rsidRPr="00BD6F18">
        <w:rPr>
          <w:rFonts w:ascii="Cambria" w:hAnsi="Cambria" w:cstheme="minorHAnsi"/>
          <w:sz w:val="22"/>
          <w:szCs w:val="22"/>
        </w:rPr>
        <w:t xml:space="preserve"> souladu s</w:t>
      </w:r>
      <w:r w:rsidR="00AF4814" w:rsidRPr="00BD6F18">
        <w:rPr>
          <w:rFonts w:ascii="Cambria" w:hAnsi="Cambria" w:cstheme="minorHAnsi"/>
          <w:sz w:val="22"/>
          <w:szCs w:val="22"/>
        </w:rPr>
        <w:t xml:space="preserve"> touto </w:t>
      </w:r>
      <w:r w:rsidRPr="00BD6F18">
        <w:rPr>
          <w:rFonts w:ascii="Cambria" w:hAnsi="Cambria" w:cstheme="minorHAnsi"/>
          <w:sz w:val="22"/>
          <w:szCs w:val="22"/>
        </w:rPr>
        <w:t>smlouv</w:t>
      </w:r>
      <w:r w:rsidR="00AF4814" w:rsidRPr="00BD6F18">
        <w:rPr>
          <w:rFonts w:ascii="Cambria" w:hAnsi="Cambria" w:cstheme="minorHAnsi"/>
          <w:sz w:val="22"/>
          <w:szCs w:val="22"/>
        </w:rPr>
        <w:t>ou</w:t>
      </w:r>
      <w:r w:rsidRPr="00BD6F18">
        <w:rPr>
          <w:rFonts w:ascii="Cambria" w:hAnsi="Cambria" w:cstheme="minorHAnsi"/>
          <w:sz w:val="22"/>
          <w:szCs w:val="22"/>
        </w:rPr>
        <w:t xml:space="preserve"> včetně jejích příloh. Nedílnou součástí řádného ukončení Díla</w:t>
      </w:r>
      <w:r w:rsidR="006E2B48" w:rsidRPr="00BD6F18">
        <w:rPr>
          <w:rFonts w:ascii="Cambria" w:hAnsi="Cambria" w:cstheme="minorHAnsi"/>
          <w:sz w:val="22"/>
          <w:szCs w:val="22"/>
        </w:rPr>
        <w:t xml:space="preserve"> </w:t>
      </w:r>
      <w:r w:rsidRPr="00BD6F18">
        <w:rPr>
          <w:rFonts w:ascii="Cambria" w:hAnsi="Cambria" w:cstheme="minorHAnsi"/>
          <w:sz w:val="22"/>
          <w:szCs w:val="22"/>
        </w:rPr>
        <w:t>je předání všech dokladů souvisejících s předmětem Díla</w:t>
      </w:r>
      <w:r w:rsidR="006E2B48" w:rsidRPr="00BD6F18">
        <w:rPr>
          <w:rFonts w:ascii="Cambria" w:hAnsi="Cambria" w:cstheme="minorHAnsi"/>
          <w:sz w:val="22"/>
          <w:szCs w:val="22"/>
        </w:rPr>
        <w:t xml:space="preserve"> </w:t>
      </w:r>
      <w:r w:rsidRPr="00BD6F18">
        <w:rPr>
          <w:rFonts w:ascii="Cambria" w:hAnsi="Cambria" w:cstheme="minorHAnsi"/>
          <w:sz w:val="22"/>
          <w:szCs w:val="22"/>
        </w:rPr>
        <w:t>objednateli, kterými jsou zejména revizní zprávy, atesty o funkčnosti, výkresy skutečného provedení</w:t>
      </w:r>
      <w:r w:rsidR="00AF4814" w:rsidRPr="00BD6F18">
        <w:rPr>
          <w:rFonts w:ascii="Cambria" w:hAnsi="Cambria" w:cstheme="minorHAnsi"/>
          <w:sz w:val="22"/>
          <w:szCs w:val="22"/>
        </w:rPr>
        <w:t xml:space="preserve"> a</w:t>
      </w:r>
      <w:r w:rsidRPr="00BD6F18">
        <w:rPr>
          <w:rFonts w:ascii="Cambria" w:hAnsi="Cambria" w:cstheme="minorHAnsi"/>
          <w:sz w:val="22"/>
          <w:szCs w:val="22"/>
        </w:rPr>
        <w:t xml:space="preserve"> záruční listy</w:t>
      </w:r>
      <w:r w:rsidR="001E3ED6" w:rsidRPr="00BD6F18">
        <w:rPr>
          <w:rFonts w:ascii="Cambria" w:hAnsi="Cambria" w:cstheme="minorHAnsi"/>
          <w:sz w:val="22"/>
          <w:szCs w:val="22"/>
        </w:rPr>
        <w:t xml:space="preserve">. </w:t>
      </w:r>
    </w:p>
    <w:p w14:paraId="3AF72696"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3690155F" w14:textId="07166C92" w:rsidR="00B32C99" w:rsidRPr="00BD6F18" w:rsidRDefault="0089025E" w:rsidP="0029490B">
      <w:pPr>
        <w:pStyle w:val="Zkladntextodsazen2"/>
        <w:widowControl w:val="0"/>
        <w:numPr>
          <w:ilvl w:val="1"/>
          <w:numId w:val="3"/>
        </w:numPr>
        <w:spacing w:line="276" w:lineRule="auto"/>
        <w:ind w:left="0" w:hanging="567"/>
        <w:rPr>
          <w:rFonts w:ascii="Cambria" w:hAnsi="Cambria" w:cstheme="minorHAnsi"/>
          <w:sz w:val="22"/>
          <w:szCs w:val="22"/>
        </w:rPr>
      </w:pPr>
      <w:r w:rsidRPr="00BD6F18">
        <w:rPr>
          <w:rFonts w:ascii="Cambria" w:hAnsi="Cambria" w:cstheme="minorHAnsi"/>
          <w:sz w:val="22"/>
          <w:szCs w:val="22"/>
        </w:rPr>
        <w:t>V rámci provádění Díla je zhotovitel povinen vypracovat a předat objednateli zejména:</w:t>
      </w:r>
    </w:p>
    <w:p w14:paraId="4D3A8342" w14:textId="77777777" w:rsidR="00811A4A" w:rsidRPr="00811A4A" w:rsidRDefault="00811A4A" w:rsidP="0029490B">
      <w:pPr>
        <w:pStyle w:val="Zkladntextodsazen2"/>
        <w:widowControl w:val="0"/>
        <w:spacing w:line="276" w:lineRule="auto"/>
        <w:ind w:left="567" w:hanging="567"/>
        <w:rPr>
          <w:rFonts w:ascii="Cambria" w:hAnsi="Cambria" w:cstheme="minorHAnsi"/>
          <w:sz w:val="22"/>
          <w:szCs w:val="22"/>
        </w:rPr>
      </w:pPr>
      <w:r w:rsidRPr="00811A4A">
        <w:rPr>
          <w:rFonts w:ascii="Cambria" w:hAnsi="Cambria" w:cstheme="minorHAnsi"/>
          <w:sz w:val="22"/>
          <w:szCs w:val="22"/>
        </w:rPr>
        <w:t xml:space="preserve">(1) </w:t>
      </w:r>
      <w:r w:rsidRPr="00811A4A">
        <w:rPr>
          <w:rFonts w:ascii="Cambria" w:hAnsi="Cambria" w:cstheme="minorHAnsi"/>
          <w:sz w:val="22"/>
          <w:szCs w:val="22"/>
        </w:rPr>
        <w:tab/>
        <w:t xml:space="preserve">dokumentaci skutečného provedení stavby ve 2 (slovy: dva) výtiscích a 1 (slovy: jedna) elektronická vyhotovení na USB ve formátu </w:t>
      </w:r>
      <w:proofErr w:type="spellStart"/>
      <w:r w:rsidRPr="00811A4A">
        <w:rPr>
          <w:rFonts w:ascii="Cambria" w:hAnsi="Cambria" w:cstheme="minorHAnsi"/>
          <w:sz w:val="22"/>
          <w:szCs w:val="22"/>
        </w:rPr>
        <w:t>dwg</w:t>
      </w:r>
      <w:proofErr w:type="spellEnd"/>
      <w:r w:rsidRPr="00811A4A">
        <w:rPr>
          <w:rFonts w:ascii="Cambria" w:hAnsi="Cambria" w:cstheme="minorHAnsi"/>
          <w:sz w:val="22"/>
          <w:szCs w:val="22"/>
        </w:rPr>
        <w:t xml:space="preserve">, </w:t>
      </w:r>
      <w:proofErr w:type="spellStart"/>
      <w:r w:rsidRPr="00811A4A">
        <w:rPr>
          <w:rFonts w:ascii="Cambria" w:hAnsi="Cambria" w:cstheme="minorHAnsi"/>
          <w:sz w:val="22"/>
          <w:szCs w:val="22"/>
        </w:rPr>
        <w:t>docx</w:t>
      </w:r>
      <w:proofErr w:type="spellEnd"/>
      <w:r w:rsidRPr="00811A4A">
        <w:rPr>
          <w:rFonts w:ascii="Cambria" w:hAnsi="Cambria" w:cstheme="minorHAnsi"/>
          <w:sz w:val="22"/>
          <w:szCs w:val="22"/>
        </w:rPr>
        <w:t xml:space="preserve">, </w:t>
      </w:r>
      <w:proofErr w:type="spellStart"/>
      <w:r w:rsidRPr="00811A4A">
        <w:rPr>
          <w:rFonts w:ascii="Cambria" w:hAnsi="Cambria" w:cstheme="minorHAnsi"/>
          <w:sz w:val="22"/>
          <w:szCs w:val="22"/>
        </w:rPr>
        <w:t>xls</w:t>
      </w:r>
      <w:proofErr w:type="spellEnd"/>
      <w:r w:rsidRPr="00811A4A">
        <w:rPr>
          <w:rFonts w:ascii="Cambria" w:hAnsi="Cambria" w:cstheme="minorHAnsi"/>
          <w:sz w:val="22"/>
          <w:szCs w:val="22"/>
        </w:rPr>
        <w:t xml:space="preserve"> a </w:t>
      </w:r>
      <w:proofErr w:type="spellStart"/>
      <w:r w:rsidRPr="00811A4A">
        <w:rPr>
          <w:rFonts w:ascii="Cambria" w:hAnsi="Cambria" w:cstheme="minorHAnsi"/>
          <w:sz w:val="22"/>
          <w:szCs w:val="22"/>
        </w:rPr>
        <w:t>pdf</w:t>
      </w:r>
      <w:proofErr w:type="spellEnd"/>
      <w:r w:rsidRPr="00811A4A">
        <w:rPr>
          <w:rFonts w:ascii="Cambria" w:hAnsi="Cambria" w:cstheme="minorHAnsi"/>
          <w:sz w:val="22"/>
          <w:szCs w:val="22"/>
        </w:rPr>
        <w:t>;</w:t>
      </w:r>
    </w:p>
    <w:p w14:paraId="58CA5B68" w14:textId="77777777" w:rsidR="00811A4A" w:rsidRPr="00811A4A" w:rsidRDefault="00811A4A" w:rsidP="0029490B">
      <w:pPr>
        <w:pStyle w:val="Zkladntextodsazen2"/>
        <w:widowControl w:val="0"/>
        <w:spacing w:line="276" w:lineRule="auto"/>
        <w:ind w:left="567" w:hanging="567"/>
        <w:rPr>
          <w:rFonts w:ascii="Cambria" w:hAnsi="Cambria" w:cstheme="minorHAnsi"/>
          <w:sz w:val="22"/>
          <w:szCs w:val="22"/>
        </w:rPr>
      </w:pPr>
      <w:r w:rsidRPr="00811A4A">
        <w:rPr>
          <w:rFonts w:ascii="Cambria" w:hAnsi="Cambria" w:cstheme="minorHAnsi"/>
          <w:sz w:val="22"/>
          <w:szCs w:val="22"/>
        </w:rPr>
        <w:t>(2)</w:t>
      </w:r>
      <w:r w:rsidRPr="00811A4A">
        <w:rPr>
          <w:rFonts w:ascii="Cambria" w:hAnsi="Cambria" w:cstheme="minorHAnsi"/>
          <w:sz w:val="22"/>
          <w:szCs w:val="22"/>
        </w:rPr>
        <w:tab/>
        <w:t xml:space="preserve">návody k obsluze a údržbě; </w:t>
      </w:r>
    </w:p>
    <w:p w14:paraId="66219C37" w14:textId="77777777" w:rsidR="00811A4A" w:rsidRPr="00811A4A" w:rsidRDefault="00811A4A" w:rsidP="0029490B">
      <w:pPr>
        <w:pStyle w:val="Zkladntextodsazen2"/>
        <w:widowControl w:val="0"/>
        <w:spacing w:line="276" w:lineRule="auto"/>
        <w:ind w:left="567" w:hanging="567"/>
        <w:rPr>
          <w:rFonts w:ascii="Cambria" w:hAnsi="Cambria" w:cstheme="minorHAnsi"/>
          <w:sz w:val="22"/>
          <w:szCs w:val="22"/>
        </w:rPr>
      </w:pPr>
      <w:r w:rsidRPr="00811A4A">
        <w:rPr>
          <w:rFonts w:ascii="Cambria" w:hAnsi="Cambria" w:cstheme="minorHAnsi"/>
          <w:sz w:val="22"/>
          <w:szCs w:val="22"/>
        </w:rPr>
        <w:lastRenderedPageBreak/>
        <w:t>(3)</w:t>
      </w:r>
      <w:r w:rsidRPr="00811A4A">
        <w:rPr>
          <w:rFonts w:ascii="Cambria" w:hAnsi="Cambria" w:cstheme="minorHAnsi"/>
          <w:sz w:val="22"/>
          <w:szCs w:val="22"/>
        </w:rPr>
        <w:tab/>
        <w:t xml:space="preserve"> doklady o kvalitě zabudovaných materiálů (prohlášení o shodě, certifikát) v souladu se zák. č. 22/1997 Sb., o technických požadavcích na výrobky a o změně a doplnění některých zákonů, ve znění pozdějších předpisů, a souvisejícími obecně závaznými právními předpisy;</w:t>
      </w:r>
    </w:p>
    <w:p w14:paraId="00EE97D4" w14:textId="3272D85A" w:rsidR="00B32C99" w:rsidRPr="00BD6F18" w:rsidRDefault="00811A4A" w:rsidP="0029490B">
      <w:pPr>
        <w:pStyle w:val="Zkladntextodsazen2"/>
        <w:widowControl w:val="0"/>
        <w:spacing w:line="276" w:lineRule="auto"/>
        <w:ind w:left="567" w:hanging="567"/>
        <w:jc w:val="left"/>
        <w:rPr>
          <w:rFonts w:ascii="Cambria" w:hAnsi="Cambria" w:cstheme="minorHAnsi"/>
          <w:b/>
          <w:sz w:val="22"/>
          <w:szCs w:val="22"/>
        </w:rPr>
      </w:pPr>
      <w:r w:rsidRPr="00811A4A">
        <w:rPr>
          <w:rFonts w:ascii="Cambria" w:hAnsi="Cambria" w:cstheme="minorHAnsi"/>
          <w:sz w:val="22"/>
          <w:szCs w:val="22"/>
        </w:rPr>
        <w:t>(5)</w:t>
      </w:r>
      <w:r w:rsidRPr="00811A4A">
        <w:rPr>
          <w:rFonts w:ascii="Cambria" w:hAnsi="Cambria" w:cstheme="minorHAnsi"/>
          <w:sz w:val="22"/>
          <w:szCs w:val="22"/>
        </w:rPr>
        <w:tab/>
        <w:t xml:space="preserve">další podklady, doklady a ostatní dokumenty potřebné pro řádný průběh plnění, předání a převzetí Díla, jejichž seznam zpracuje zhotovitel před předáním Díla a který bude odsouhlasen objednatelem. </w:t>
      </w:r>
      <w:r w:rsidR="0089025E" w:rsidRPr="00BD6F18">
        <w:rPr>
          <w:rFonts w:ascii="Cambria" w:hAnsi="Cambria" w:cstheme="minorHAnsi"/>
          <w:b/>
          <w:sz w:val="22"/>
          <w:szCs w:val="22"/>
        </w:rPr>
        <w:t xml:space="preserve"> </w:t>
      </w:r>
    </w:p>
    <w:p w14:paraId="1092CA42" w14:textId="77777777" w:rsidR="003D6092" w:rsidRPr="00BD6F18" w:rsidRDefault="003D6092" w:rsidP="0029490B">
      <w:pPr>
        <w:pStyle w:val="Zkladntextodsazen2"/>
        <w:widowControl w:val="0"/>
        <w:spacing w:line="276" w:lineRule="auto"/>
        <w:ind w:left="567" w:hanging="567"/>
        <w:jc w:val="left"/>
        <w:rPr>
          <w:rFonts w:ascii="Cambria" w:hAnsi="Cambria" w:cstheme="minorHAnsi"/>
          <w:b/>
          <w:sz w:val="22"/>
          <w:szCs w:val="22"/>
        </w:rPr>
      </w:pPr>
    </w:p>
    <w:p w14:paraId="5C435DAE" w14:textId="77777777" w:rsidR="00B32C99" w:rsidRPr="00BD6F18" w:rsidRDefault="0089025E" w:rsidP="0029490B">
      <w:pPr>
        <w:pStyle w:val="Zkladntextodsazen"/>
        <w:widowControl w:val="0"/>
        <w:spacing w:line="276" w:lineRule="auto"/>
        <w:ind w:left="567" w:hanging="567"/>
        <w:jc w:val="center"/>
        <w:outlineLvl w:val="0"/>
        <w:rPr>
          <w:rFonts w:ascii="Cambria" w:hAnsi="Cambria" w:cstheme="minorHAnsi"/>
          <w:b/>
          <w:sz w:val="22"/>
          <w:szCs w:val="22"/>
        </w:rPr>
      </w:pPr>
      <w:r w:rsidRPr="00BD6F18">
        <w:rPr>
          <w:rFonts w:ascii="Cambria" w:hAnsi="Cambria" w:cstheme="minorHAnsi"/>
          <w:b/>
          <w:sz w:val="22"/>
          <w:szCs w:val="22"/>
        </w:rPr>
        <w:t>IV.</w:t>
      </w:r>
    </w:p>
    <w:p w14:paraId="1F6DC8DC" w14:textId="77777777" w:rsidR="00B32C99" w:rsidRPr="00BD6F18" w:rsidRDefault="0089025E" w:rsidP="0029490B">
      <w:pPr>
        <w:pStyle w:val="Zkladntextodsazen"/>
        <w:widowControl w:val="0"/>
        <w:spacing w:line="276" w:lineRule="auto"/>
        <w:ind w:left="567" w:hanging="567"/>
        <w:jc w:val="center"/>
        <w:rPr>
          <w:rFonts w:ascii="Cambria" w:hAnsi="Cambria" w:cstheme="minorHAnsi"/>
          <w:b/>
          <w:sz w:val="22"/>
          <w:szCs w:val="22"/>
        </w:rPr>
      </w:pPr>
      <w:r w:rsidRPr="00BD6F18">
        <w:rPr>
          <w:rFonts w:ascii="Cambria" w:hAnsi="Cambria" w:cstheme="minorHAnsi"/>
          <w:b/>
          <w:sz w:val="22"/>
          <w:szCs w:val="22"/>
        </w:rPr>
        <w:t>Cena Díla</w:t>
      </w:r>
    </w:p>
    <w:p w14:paraId="7C204EA5" w14:textId="77777777" w:rsidR="001636AF" w:rsidRPr="00BD6F18" w:rsidRDefault="001636AF" w:rsidP="0029490B">
      <w:pPr>
        <w:pStyle w:val="Odstavecseseznamem"/>
        <w:widowControl w:val="0"/>
        <w:numPr>
          <w:ilvl w:val="0"/>
          <w:numId w:val="3"/>
        </w:numPr>
        <w:spacing w:line="276" w:lineRule="auto"/>
        <w:contextualSpacing w:val="0"/>
        <w:jc w:val="both"/>
        <w:rPr>
          <w:rFonts w:ascii="Cambria" w:eastAsia="Arial" w:hAnsi="Cambria" w:cstheme="minorHAnsi"/>
          <w:vanish/>
          <w:sz w:val="22"/>
          <w:szCs w:val="22"/>
        </w:rPr>
      </w:pPr>
    </w:p>
    <w:p w14:paraId="37D4B4DA" w14:textId="514600A3" w:rsidR="00B32C99" w:rsidRPr="00BD6F18" w:rsidRDefault="00DB2C06" w:rsidP="0029490B">
      <w:pPr>
        <w:pStyle w:val="Zkladntextodsazen2"/>
        <w:widowControl w:val="0"/>
        <w:numPr>
          <w:ilvl w:val="1"/>
          <w:numId w:val="3"/>
        </w:numPr>
        <w:spacing w:line="276" w:lineRule="auto"/>
        <w:ind w:left="0" w:hanging="567"/>
        <w:rPr>
          <w:rFonts w:ascii="Cambria" w:hAnsi="Cambria" w:cstheme="minorHAnsi"/>
          <w:sz w:val="22"/>
          <w:szCs w:val="22"/>
        </w:rPr>
      </w:pPr>
      <w:bookmarkStart w:id="4" w:name="_Ref66457939"/>
      <w:r w:rsidRPr="00BD6F18">
        <w:rPr>
          <w:rFonts w:ascii="Cambria" w:hAnsi="Cambria" w:cstheme="minorHAnsi"/>
          <w:sz w:val="22"/>
          <w:szCs w:val="22"/>
        </w:rPr>
        <w:t>Celková c</w:t>
      </w:r>
      <w:r w:rsidR="0089025E" w:rsidRPr="00BD6F18">
        <w:rPr>
          <w:rFonts w:ascii="Cambria" w:hAnsi="Cambria" w:cstheme="minorHAnsi"/>
          <w:sz w:val="22"/>
          <w:szCs w:val="22"/>
        </w:rPr>
        <w:t xml:space="preserve">ena Díla činí: </w:t>
      </w:r>
      <w:r w:rsidR="0089025E" w:rsidRPr="00BD6F18">
        <w:rPr>
          <w:rFonts w:ascii="Cambria" w:hAnsi="Cambria" w:cstheme="minorHAnsi"/>
          <w:sz w:val="22"/>
          <w:szCs w:val="22"/>
        </w:rPr>
        <w:tab/>
        <w:t>[</w:t>
      </w:r>
      <w:r w:rsidR="0089025E" w:rsidRPr="00BD6F18">
        <w:rPr>
          <w:rFonts w:ascii="Cambria" w:hAnsi="Cambria" w:cstheme="minorHAnsi"/>
          <w:sz w:val="22"/>
          <w:szCs w:val="22"/>
        </w:rPr>
        <w:fldChar w:fldCharType="begin">
          <w:ffData>
            <w:name w:val="__Fieldmark__380_358"/>
            <w:enabled/>
            <w:calcOnExit w:val="0"/>
            <w:textInput/>
          </w:ffData>
        </w:fldChar>
      </w:r>
      <w:r w:rsidR="0089025E" w:rsidRPr="00BD6F18">
        <w:rPr>
          <w:rFonts w:ascii="Cambria" w:hAnsi="Cambria" w:cstheme="minorHAnsi"/>
          <w:sz w:val="22"/>
          <w:szCs w:val="22"/>
        </w:rPr>
        <w:instrText>FORMTEXT</w:instrText>
      </w:r>
      <w:r w:rsidR="0089025E" w:rsidRPr="00BD6F18">
        <w:rPr>
          <w:rFonts w:ascii="Cambria" w:hAnsi="Cambria" w:cstheme="minorHAnsi"/>
          <w:sz w:val="22"/>
          <w:szCs w:val="22"/>
        </w:rPr>
      </w:r>
      <w:r w:rsidR="0089025E" w:rsidRPr="00BD6F18">
        <w:rPr>
          <w:rFonts w:ascii="Cambria" w:hAnsi="Cambria" w:cstheme="minorHAnsi"/>
          <w:sz w:val="22"/>
          <w:szCs w:val="22"/>
        </w:rPr>
        <w:fldChar w:fldCharType="separate"/>
      </w:r>
      <w:bookmarkStart w:id="5" w:name="__Fieldmark__347_2772138738"/>
      <w:bookmarkStart w:id="6" w:name="__Fieldmark__380_3588326243"/>
      <w:bookmarkStart w:id="7" w:name="__Fieldmark__353_542037685"/>
      <w:bookmarkStart w:id="8" w:name="__Fieldmark__447_489312748"/>
      <w:bookmarkStart w:id="9" w:name="__Fieldmark__270_669383503"/>
      <w:bookmarkStart w:id="10" w:name="__Fieldmark__380_358"/>
      <w:bookmarkEnd w:id="5"/>
      <w:bookmarkEnd w:id="6"/>
      <w:bookmarkEnd w:id="7"/>
      <w:bookmarkEnd w:id="8"/>
      <w:bookmarkEnd w:id="9"/>
      <w:bookmarkEnd w:id="10"/>
      <w:r w:rsidR="0089025E" w:rsidRPr="00BD6F18">
        <w:rPr>
          <w:rFonts w:ascii="Cambria" w:hAnsi="Cambria" w:cstheme="minorHAnsi"/>
          <w:sz w:val="22"/>
          <w:szCs w:val="22"/>
          <w:highlight w:val="yellow"/>
        </w:rPr>
        <w:t>     </w:t>
      </w:r>
      <w:bookmarkStart w:id="11" w:name="__Fieldmark__353_5420376851"/>
      <w:bookmarkStart w:id="12" w:name="__Fieldmark__447_4893127481"/>
      <w:bookmarkStart w:id="13" w:name="__Fieldmark__270_6693835031"/>
      <w:bookmarkStart w:id="14" w:name="__Fieldmark__347_27721387381"/>
      <w:bookmarkEnd w:id="11"/>
      <w:bookmarkEnd w:id="12"/>
      <w:bookmarkEnd w:id="13"/>
      <w:bookmarkEnd w:id="14"/>
      <w:r w:rsidR="0089025E" w:rsidRPr="00BD6F18">
        <w:rPr>
          <w:rFonts w:ascii="Cambria" w:hAnsi="Cambria" w:cstheme="minorHAnsi"/>
          <w:sz w:val="22"/>
          <w:szCs w:val="22"/>
        </w:rPr>
        <w:fldChar w:fldCharType="end"/>
      </w:r>
      <w:r w:rsidR="0089025E" w:rsidRPr="00BD6F18">
        <w:rPr>
          <w:rFonts w:ascii="Cambria" w:hAnsi="Cambria" w:cstheme="minorHAnsi"/>
          <w:sz w:val="22"/>
          <w:szCs w:val="22"/>
          <w:highlight w:val="yellow"/>
        </w:rPr>
        <w:t>]</w:t>
      </w:r>
      <w:r w:rsidR="0089025E" w:rsidRPr="00BD6F18">
        <w:rPr>
          <w:rFonts w:ascii="Cambria" w:hAnsi="Cambria" w:cstheme="minorHAnsi"/>
          <w:sz w:val="22"/>
          <w:szCs w:val="22"/>
        </w:rPr>
        <w:t xml:space="preserve">  Kč bez DPH (slovy: </w:t>
      </w:r>
      <w:r w:rsidR="000F34F5" w:rsidRPr="00BD6F18">
        <w:rPr>
          <w:rFonts w:ascii="Cambria" w:hAnsi="Cambria" w:cstheme="minorHAnsi"/>
          <w:sz w:val="22"/>
          <w:szCs w:val="22"/>
          <w:highlight w:val="yellow"/>
        </w:rPr>
        <w:t>[</w:t>
      </w:r>
      <w:r w:rsidR="000F34F5" w:rsidRPr="00BD6F18">
        <w:rPr>
          <w:rFonts w:ascii="Cambria" w:hAnsi="Cambria" w:cstheme="minorHAnsi"/>
          <w:sz w:val="22"/>
          <w:szCs w:val="22"/>
        </w:rPr>
        <w:fldChar w:fldCharType="begin">
          <w:ffData>
            <w:name w:val="__Fieldmark__452_358"/>
            <w:enabled/>
            <w:calcOnExit w:val="0"/>
            <w:textInput/>
          </w:ffData>
        </w:fldChar>
      </w:r>
      <w:r w:rsidR="000F34F5" w:rsidRPr="00BD6F18">
        <w:rPr>
          <w:rFonts w:ascii="Cambria" w:hAnsi="Cambria" w:cstheme="minorHAnsi"/>
          <w:sz w:val="22"/>
          <w:szCs w:val="22"/>
        </w:rPr>
        <w:instrText>FORMTEXT</w:instrText>
      </w:r>
      <w:r w:rsidR="000F34F5" w:rsidRPr="00BD6F18">
        <w:rPr>
          <w:rFonts w:ascii="Cambria" w:hAnsi="Cambria" w:cstheme="minorHAnsi"/>
          <w:sz w:val="22"/>
          <w:szCs w:val="22"/>
        </w:rPr>
      </w:r>
      <w:r w:rsidR="000F34F5" w:rsidRPr="00BD6F18">
        <w:rPr>
          <w:rFonts w:ascii="Cambria" w:hAnsi="Cambria" w:cstheme="minorHAnsi"/>
          <w:sz w:val="22"/>
          <w:szCs w:val="22"/>
        </w:rPr>
        <w:fldChar w:fldCharType="separate"/>
      </w:r>
      <w:r w:rsidR="000F34F5" w:rsidRPr="00BD6F18">
        <w:rPr>
          <w:rFonts w:ascii="Cambria" w:hAnsi="Cambria" w:cstheme="minorHAnsi"/>
          <w:sz w:val="22"/>
          <w:szCs w:val="22"/>
          <w:highlight w:val="yellow"/>
        </w:rPr>
        <w:t>     </w:t>
      </w:r>
      <w:r w:rsidR="000F34F5" w:rsidRPr="00BD6F18">
        <w:rPr>
          <w:rFonts w:ascii="Cambria" w:hAnsi="Cambria" w:cstheme="minorHAnsi"/>
          <w:sz w:val="22"/>
          <w:szCs w:val="22"/>
        </w:rPr>
        <w:fldChar w:fldCharType="end"/>
      </w:r>
      <w:r w:rsidR="000F34F5" w:rsidRPr="00BD6F18">
        <w:rPr>
          <w:rFonts w:ascii="Cambria" w:hAnsi="Cambria" w:cstheme="minorHAnsi"/>
          <w:sz w:val="22"/>
          <w:szCs w:val="22"/>
          <w:highlight w:val="yellow"/>
        </w:rPr>
        <w:t>]</w:t>
      </w:r>
      <w:r w:rsidR="0089025E" w:rsidRPr="00BD6F18">
        <w:rPr>
          <w:rFonts w:ascii="Cambria" w:hAnsi="Cambria" w:cstheme="minorHAnsi"/>
          <w:sz w:val="22"/>
          <w:szCs w:val="22"/>
          <w:highlight w:val="yellow"/>
        </w:rPr>
        <w:t>)</w:t>
      </w:r>
      <w:bookmarkEnd w:id="4"/>
    </w:p>
    <w:p w14:paraId="762ADE04" w14:textId="6A14C2F5" w:rsidR="00B32C99" w:rsidRPr="00BD6F18" w:rsidRDefault="0089025E" w:rsidP="0029490B">
      <w:pPr>
        <w:pStyle w:val="Zkladntextodsazen2"/>
        <w:widowControl w:val="0"/>
        <w:spacing w:line="276" w:lineRule="auto"/>
        <w:ind w:left="567" w:hanging="567"/>
        <w:rPr>
          <w:rFonts w:ascii="Cambria" w:hAnsi="Cambria" w:cstheme="minorHAnsi"/>
          <w:sz w:val="22"/>
          <w:szCs w:val="22"/>
        </w:rPr>
      </w:pPr>
      <w:r w:rsidRPr="00BD6F18">
        <w:rPr>
          <w:rFonts w:ascii="Cambria" w:hAnsi="Cambria" w:cstheme="minorHAnsi"/>
          <w:sz w:val="22"/>
          <w:szCs w:val="22"/>
        </w:rPr>
        <w:t xml:space="preserve">                        </w:t>
      </w:r>
      <w:r w:rsidR="00767646">
        <w:rPr>
          <w:rFonts w:ascii="Cambria" w:hAnsi="Cambria" w:cstheme="minorHAnsi"/>
          <w:sz w:val="22"/>
          <w:szCs w:val="22"/>
        </w:rPr>
        <w:tab/>
      </w:r>
      <w:r w:rsidR="00767646">
        <w:rPr>
          <w:rFonts w:ascii="Cambria" w:hAnsi="Cambria" w:cstheme="minorHAnsi"/>
          <w:sz w:val="22"/>
          <w:szCs w:val="22"/>
        </w:rPr>
        <w:tab/>
      </w:r>
      <w:r w:rsidRPr="00BD6F18">
        <w:rPr>
          <w:rFonts w:ascii="Cambria" w:hAnsi="Cambria" w:cstheme="minorHAnsi"/>
          <w:sz w:val="22"/>
          <w:szCs w:val="22"/>
        </w:rPr>
        <w:t xml:space="preserve">     </w:t>
      </w:r>
      <w:r w:rsidRPr="00BD6F18">
        <w:rPr>
          <w:rFonts w:ascii="Cambria" w:hAnsi="Cambria" w:cstheme="minorHAnsi"/>
          <w:sz w:val="22"/>
          <w:szCs w:val="22"/>
        </w:rPr>
        <w:tab/>
      </w:r>
      <w:r w:rsidRPr="00BD6F18">
        <w:rPr>
          <w:rFonts w:ascii="Cambria" w:hAnsi="Cambria" w:cstheme="minorHAnsi"/>
          <w:sz w:val="22"/>
          <w:szCs w:val="22"/>
          <w:highlight w:val="yellow"/>
        </w:rPr>
        <w:t>[</w:t>
      </w:r>
      <w:r w:rsidRPr="00BD6F18">
        <w:rPr>
          <w:rFonts w:ascii="Cambria" w:hAnsi="Cambria" w:cstheme="minorHAnsi"/>
          <w:sz w:val="22"/>
          <w:szCs w:val="22"/>
        </w:rPr>
        <w:fldChar w:fldCharType="begin">
          <w:ffData>
            <w:name w:val="__Fieldmark__416_358"/>
            <w:enabled/>
            <w:calcOnExit w:val="0"/>
            <w:textInput/>
          </w:ffData>
        </w:fldChar>
      </w:r>
      <w:r w:rsidRPr="00BD6F18">
        <w:rPr>
          <w:rFonts w:ascii="Cambria" w:hAnsi="Cambria" w:cstheme="minorHAnsi"/>
          <w:sz w:val="22"/>
          <w:szCs w:val="22"/>
        </w:rPr>
        <w:instrText>FORMTEXT</w:instrText>
      </w:r>
      <w:r w:rsidRPr="00BD6F18">
        <w:rPr>
          <w:rFonts w:ascii="Cambria" w:hAnsi="Cambria" w:cstheme="minorHAnsi"/>
          <w:sz w:val="22"/>
          <w:szCs w:val="22"/>
        </w:rPr>
      </w:r>
      <w:r w:rsidRPr="00BD6F18">
        <w:rPr>
          <w:rFonts w:ascii="Cambria" w:hAnsi="Cambria" w:cstheme="minorHAnsi"/>
          <w:sz w:val="22"/>
          <w:szCs w:val="22"/>
        </w:rPr>
        <w:fldChar w:fldCharType="separate"/>
      </w:r>
      <w:bookmarkStart w:id="15" w:name="__Fieldmark__416_3588326243"/>
      <w:bookmarkStart w:id="16" w:name="__Fieldmark__377_542037685"/>
      <w:bookmarkStart w:id="17" w:name="__Fieldmark__462_489312748"/>
      <w:bookmarkStart w:id="18" w:name="__Fieldmark__288_669383503"/>
      <w:bookmarkStart w:id="19" w:name="__Fieldmark__377_2772138738"/>
      <w:bookmarkStart w:id="20" w:name="__Fieldmark__416_358"/>
      <w:bookmarkEnd w:id="15"/>
      <w:bookmarkEnd w:id="16"/>
      <w:bookmarkEnd w:id="17"/>
      <w:bookmarkEnd w:id="18"/>
      <w:bookmarkEnd w:id="19"/>
      <w:bookmarkEnd w:id="20"/>
      <w:r w:rsidRPr="00BD6F18">
        <w:rPr>
          <w:rFonts w:ascii="Cambria" w:hAnsi="Cambria" w:cstheme="minorHAnsi"/>
          <w:sz w:val="22"/>
          <w:szCs w:val="22"/>
          <w:highlight w:val="yellow"/>
        </w:rPr>
        <w:t>     </w:t>
      </w:r>
      <w:bookmarkStart w:id="21" w:name="__Fieldmark__377_5420376851"/>
      <w:bookmarkStart w:id="22" w:name="__Fieldmark__462_4893127481"/>
      <w:bookmarkStart w:id="23" w:name="__Fieldmark__288_6693835031"/>
      <w:bookmarkStart w:id="24" w:name="__Fieldmark__377_27721387381"/>
      <w:bookmarkEnd w:id="21"/>
      <w:bookmarkEnd w:id="22"/>
      <w:bookmarkEnd w:id="23"/>
      <w:bookmarkEnd w:id="24"/>
      <w:r w:rsidRPr="00BD6F18">
        <w:rPr>
          <w:rFonts w:ascii="Cambria" w:hAnsi="Cambria" w:cstheme="minorHAnsi"/>
          <w:sz w:val="22"/>
          <w:szCs w:val="22"/>
        </w:rPr>
        <w:fldChar w:fldCharType="end"/>
      </w:r>
      <w:r w:rsidRPr="00BD6F18">
        <w:rPr>
          <w:rFonts w:ascii="Cambria" w:hAnsi="Cambria" w:cstheme="minorHAnsi"/>
          <w:sz w:val="22"/>
          <w:szCs w:val="22"/>
          <w:highlight w:val="yellow"/>
        </w:rPr>
        <w:t>]</w:t>
      </w:r>
      <w:r w:rsidRPr="00BD6F18">
        <w:rPr>
          <w:rFonts w:ascii="Cambria" w:hAnsi="Cambria" w:cstheme="minorHAnsi"/>
          <w:sz w:val="22"/>
          <w:szCs w:val="22"/>
        </w:rPr>
        <w:t xml:space="preserve">  Kč DPH v</w:t>
      </w:r>
      <w:r w:rsidR="00767646">
        <w:rPr>
          <w:rFonts w:ascii="Cambria" w:hAnsi="Cambria" w:cstheme="minorHAnsi"/>
          <w:sz w:val="22"/>
          <w:szCs w:val="22"/>
        </w:rPr>
        <w:t> </w:t>
      </w:r>
      <w:r w:rsidRPr="00BD6F18">
        <w:rPr>
          <w:rFonts w:ascii="Cambria" w:hAnsi="Cambria" w:cstheme="minorHAnsi"/>
          <w:sz w:val="22"/>
          <w:szCs w:val="22"/>
        </w:rPr>
        <w:t xml:space="preserve">sazbě </w:t>
      </w:r>
      <w:r w:rsidR="000F34F5" w:rsidRPr="00BD6F18">
        <w:rPr>
          <w:rFonts w:ascii="Cambria" w:hAnsi="Cambria" w:cstheme="minorHAnsi"/>
          <w:sz w:val="22"/>
          <w:szCs w:val="22"/>
          <w:highlight w:val="yellow"/>
        </w:rPr>
        <w:t>[</w:t>
      </w:r>
      <w:r w:rsidR="000F34F5" w:rsidRPr="00BD6F18">
        <w:rPr>
          <w:rFonts w:ascii="Cambria" w:hAnsi="Cambria" w:cstheme="minorHAnsi"/>
          <w:sz w:val="22"/>
          <w:szCs w:val="22"/>
        </w:rPr>
        <w:fldChar w:fldCharType="begin">
          <w:ffData>
            <w:name w:val="__Fieldmark__452_358"/>
            <w:enabled/>
            <w:calcOnExit w:val="0"/>
            <w:textInput/>
          </w:ffData>
        </w:fldChar>
      </w:r>
      <w:r w:rsidR="000F34F5" w:rsidRPr="00BD6F18">
        <w:rPr>
          <w:rFonts w:ascii="Cambria" w:hAnsi="Cambria" w:cstheme="minorHAnsi"/>
          <w:sz w:val="22"/>
          <w:szCs w:val="22"/>
        </w:rPr>
        <w:instrText>FORMTEXT</w:instrText>
      </w:r>
      <w:r w:rsidR="000F34F5" w:rsidRPr="00BD6F18">
        <w:rPr>
          <w:rFonts w:ascii="Cambria" w:hAnsi="Cambria" w:cstheme="minorHAnsi"/>
          <w:sz w:val="22"/>
          <w:szCs w:val="22"/>
        </w:rPr>
      </w:r>
      <w:r w:rsidR="000F34F5" w:rsidRPr="00BD6F18">
        <w:rPr>
          <w:rFonts w:ascii="Cambria" w:hAnsi="Cambria" w:cstheme="minorHAnsi"/>
          <w:sz w:val="22"/>
          <w:szCs w:val="22"/>
        </w:rPr>
        <w:fldChar w:fldCharType="separate"/>
      </w:r>
      <w:r w:rsidR="000F34F5" w:rsidRPr="00BD6F18">
        <w:rPr>
          <w:rFonts w:ascii="Cambria" w:hAnsi="Cambria" w:cstheme="minorHAnsi"/>
          <w:sz w:val="22"/>
          <w:szCs w:val="22"/>
          <w:highlight w:val="yellow"/>
        </w:rPr>
        <w:t>     </w:t>
      </w:r>
      <w:r w:rsidR="000F34F5" w:rsidRPr="00BD6F18">
        <w:rPr>
          <w:rFonts w:ascii="Cambria" w:hAnsi="Cambria" w:cstheme="minorHAnsi"/>
          <w:sz w:val="22"/>
          <w:szCs w:val="22"/>
        </w:rPr>
        <w:fldChar w:fldCharType="end"/>
      </w:r>
      <w:r w:rsidR="000F34F5" w:rsidRPr="00BD6F18">
        <w:rPr>
          <w:rFonts w:ascii="Cambria" w:hAnsi="Cambria" w:cstheme="minorHAnsi"/>
          <w:sz w:val="22"/>
          <w:szCs w:val="22"/>
          <w:highlight w:val="yellow"/>
        </w:rPr>
        <w:t>]</w:t>
      </w:r>
      <w:r w:rsidRPr="00BD6F18">
        <w:rPr>
          <w:rFonts w:ascii="Cambria" w:hAnsi="Cambria" w:cstheme="minorHAnsi"/>
          <w:sz w:val="22"/>
          <w:szCs w:val="22"/>
        </w:rPr>
        <w:t xml:space="preserve"> %</w:t>
      </w:r>
    </w:p>
    <w:p w14:paraId="659442F3" w14:textId="2786A610" w:rsidR="00B32C99" w:rsidRPr="00BD6F18" w:rsidRDefault="0089025E" w:rsidP="0029490B">
      <w:pPr>
        <w:pStyle w:val="Zkladntextodsazen2"/>
        <w:widowControl w:val="0"/>
        <w:spacing w:line="276" w:lineRule="auto"/>
        <w:ind w:left="567" w:hanging="567"/>
        <w:rPr>
          <w:rFonts w:ascii="Cambria" w:hAnsi="Cambria" w:cstheme="minorHAnsi"/>
          <w:sz w:val="22"/>
          <w:szCs w:val="22"/>
        </w:rPr>
      </w:pPr>
      <w:r w:rsidRPr="00BD6F18">
        <w:rPr>
          <w:rFonts w:ascii="Cambria" w:hAnsi="Cambria" w:cstheme="minorHAnsi"/>
          <w:sz w:val="22"/>
          <w:szCs w:val="22"/>
        </w:rPr>
        <w:t xml:space="preserve">                       </w:t>
      </w:r>
      <w:r w:rsidRPr="00BD6F18">
        <w:rPr>
          <w:rFonts w:ascii="Cambria" w:hAnsi="Cambria" w:cstheme="minorHAnsi"/>
          <w:sz w:val="22"/>
          <w:szCs w:val="22"/>
        </w:rPr>
        <w:tab/>
      </w:r>
      <w:r w:rsidR="00767646">
        <w:rPr>
          <w:rFonts w:ascii="Cambria" w:hAnsi="Cambria" w:cstheme="minorHAnsi"/>
          <w:sz w:val="22"/>
          <w:szCs w:val="22"/>
        </w:rPr>
        <w:tab/>
      </w:r>
      <w:r w:rsidRPr="00BD6F18">
        <w:rPr>
          <w:rFonts w:ascii="Cambria" w:hAnsi="Cambria" w:cstheme="minorHAnsi"/>
          <w:sz w:val="22"/>
          <w:szCs w:val="22"/>
        </w:rPr>
        <w:tab/>
      </w:r>
      <w:r w:rsidRPr="00BD6F18">
        <w:rPr>
          <w:rFonts w:ascii="Cambria" w:hAnsi="Cambria" w:cstheme="minorHAnsi"/>
          <w:sz w:val="22"/>
          <w:szCs w:val="22"/>
          <w:highlight w:val="yellow"/>
        </w:rPr>
        <w:t>[</w:t>
      </w:r>
      <w:r w:rsidRPr="00BD6F18">
        <w:rPr>
          <w:rFonts w:ascii="Cambria" w:hAnsi="Cambria" w:cstheme="minorHAnsi"/>
          <w:sz w:val="22"/>
          <w:szCs w:val="22"/>
        </w:rPr>
        <w:fldChar w:fldCharType="begin">
          <w:ffData>
            <w:name w:val="__Fieldmark__452_358"/>
            <w:enabled/>
            <w:calcOnExit w:val="0"/>
            <w:textInput/>
          </w:ffData>
        </w:fldChar>
      </w:r>
      <w:r w:rsidRPr="00BD6F18">
        <w:rPr>
          <w:rFonts w:ascii="Cambria" w:hAnsi="Cambria" w:cstheme="minorHAnsi"/>
          <w:sz w:val="22"/>
          <w:szCs w:val="22"/>
        </w:rPr>
        <w:instrText>FORMTEXT</w:instrText>
      </w:r>
      <w:r w:rsidRPr="00BD6F18">
        <w:rPr>
          <w:rFonts w:ascii="Cambria" w:hAnsi="Cambria" w:cstheme="minorHAnsi"/>
          <w:sz w:val="22"/>
          <w:szCs w:val="22"/>
        </w:rPr>
      </w:r>
      <w:r w:rsidRPr="00BD6F18">
        <w:rPr>
          <w:rFonts w:ascii="Cambria" w:hAnsi="Cambria" w:cstheme="minorHAnsi"/>
          <w:sz w:val="22"/>
          <w:szCs w:val="22"/>
        </w:rPr>
        <w:fldChar w:fldCharType="separate"/>
      </w:r>
      <w:bookmarkStart w:id="25" w:name="__Fieldmark__452_3588326243"/>
      <w:bookmarkStart w:id="26" w:name="__Fieldmark__401_542037685"/>
      <w:bookmarkStart w:id="27" w:name="__Fieldmark__477_489312748"/>
      <w:bookmarkStart w:id="28" w:name="__Fieldmark__306_669383503"/>
      <w:bookmarkStart w:id="29" w:name="__Fieldmark__407_2772138738"/>
      <w:bookmarkStart w:id="30" w:name="__Fieldmark__452_358"/>
      <w:bookmarkEnd w:id="25"/>
      <w:bookmarkEnd w:id="26"/>
      <w:bookmarkEnd w:id="27"/>
      <w:bookmarkEnd w:id="28"/>
      <w:bookmarkEnd w:id="29"/>
      <w:bookmarkEnd w:id="30"/>
      <w:r w:rsidRPr="00BD6F18">
        <w:rPr>
          <w:rFonts w:ascii="Cambria" w:hAnsi="Cambria" w:cstheme="minorHAnsi"/>
          <w:sz w:val="22"/>
          <w:szCs w:val="22"/>
          <w:highlight w:val="yellow"/>
        </w:rPr>
        <w:t>     </w:t>
      </w:r>
      <w:bookmarkStart w:id="31" w:name="__Fieldmark__401_5420376851"/>
      <w:bookmarkStart w:id="32" w:name="__Fieldmark__477_4893127481"/>
      <w:bookmarkStart w:id="33" w:name="__Fieldmark__306_6693835031"/>
      <w:bookmarkStart w:id="34" w:name="__Fieldmark__407_27721387381"/>
      <w:bookmarkEnd w:id="31"/>
      <w:bookmarkEnd w:id="32"/>
      <w:bookmarkEnd w:id="33"/>
      <w:bookmarkEnd w:id="34"/>
      <w:r w:rsidRPr="00BD6F18">
        <w:rPr>
          <w:rFonts w:ascii="Cambria" w:hAnsi="Cambria" w:cstheme="minorHAnsi"/>
          <w:sz w:val="22"/>
          <w:szCs w:val="22"/>
        </w:rPr>
        <w:fldChar w:fldCharType="end"/>
      </w:r>
      <w:r w:rsidRPr="00BD6F18">
        <w:rPr>
          <w:rFonts w:ascii="Cambria" w:hAnsi="Cambria" w:cstheme="minorHAnsi"/>
          <w:sz w:val="22"/>
          <w:szCs w:val="22"/>
          <w:highlight w:val="yellow"/>
        </w:rPr>
        <w:t>]</w:t>
      </w:r>
      <w:r w:rsidRPr="00BD6F18">
        <w:rPr>
          <w:rFonts w:ascii="Cambria" w:hAnsi="Cambria" w:cstheme="minorHAnsi"/>
          <w:sz w:val="22"/>
          <w:szCs w:val="22"/>
        </w:rPr>
        <w:t xml:space="preserve">  Kč s DPH (slovy: </w:t>
      </w:r>
      <w:r w:rsidR="000F34F5" w:rsidRPr="00BD6F18">
        <w:rPr>
          <w:rFonts w:ascii="Cambria" w:hAnsi="Cambria" w:cstheme="minorHAnsi"/>
          <w:sz w:val="22"/>
          <w:szCs w:val="22"/>
          <w:highlight w:val="yellow"/>
        </w:rPr>
        <w:t>[</w:t>
      </w:r>
      <w:r w:rsidR="000F34F5" w:rsidRPr="00BD6F18">
        <w:rPr>
          <w:rFonts w:ascii="Cambria" w:hAnsi="Cambria" w:cstheme="minorHAnsi"/>
          <w:sz w:val="22"/>
          <w:szCs w:val="22"/>
        </w:rPr>
        <w:fldChar w:fldCharType="begin">
          <w:ffData>
            <w:name w:val="__Fieldmark__452_358"/>
            <w:enabled/>
            <w:calcOnExit w:val="0"/>
            <w:textInput/>
          </w:ffData>
        </w:fldChar>
      </w:r>
      <w:r w:rsidR="000F34F5" w:rsidRPr="00BD6F18">
        <w:rPr>
          <w:rFonts w:ascii="Cambria" w:hAnsi="Cambria" w:cstheme="minorHAnsi"/>
          <w:sz w:val="22"/>
          <w:szCs w:val="22"/>
        </w:rPr>
        <w:instrText>FORMTEXT</w:instrText>
      </w:r>
      <w:r w:rsidR="000F34F5" w:rsidRPr="00BD6F18">
        <w:rPr>
          <w:rFonts w:ascii="Cambria" w:hAnsi="Cambria" w:cstheme="minorHAnsi"/>
          <w:sz w:val="22"/>
          <w:szCs w:val="22"/>
        </w:rPr>
      </w:r>
      <w:r w:rsidR="000F34F5" w:rsidRPr="00BD6F18">
        <w:rPr>
          <w:rFonts w:ascii="Cambria" w:hAnsi="Cambria" w:cstheme="minorHAnsi"/>
          <w:sz w:val="22"/>
          <w:szCs w:val="22"/>
        </w:rPr>
        <w:fldChar w:fldCharType="separate"/>
      </w:r>
      <w:r w:rsidR="000F34F5" w:rsidRPr="00BD6F18">
        <w:rPr>
          <w:rFonts w:ascii="Cambria" w:hAnsi="Cambria" w:cstheme="minorHAnsi"/>
          <w:sz w:val="22"/>
          <w:szCs w:val="22"/>
          <w:highlight w:val="yellow"/>
        </w:rPr>
        <w:t>     </w:t>
      </w:r>
      <w:r w:rsidR="000F34F5" w:rsidRPr="00BD6F18">
        <w:rPr>
          <w:rFonts w:ascii="Cambria" w:hAnsi="Cambria" w:cstheme="minorHAnsi"/>
          <w:sz w:val="22"/>
          <w:szCs w:val="22"/>
        </w:rPr>
        <w:fldChar w:fldCharType="end"/>
      </w:r>
      <w:r w:rsidR="000F34F5" w:rsidRPr="00BD6F18">
        <w:rPr>
          <w:rFonts w:ascii="Cambria" w:hAnsi="Cambria" w:cstheme="minorHAnsi"/>
          <w:sz w:val="22"/>
          <w:szCs w:val="22"/>
          <w:highlight w:val="yellow"/>
        </w:rPr>
        <w:t>]</w:t>
      </w:r>
      <w:r w:rsidRPr="00BD6F18">
        <w:rPr>
          <w:rFonts w:ascii="Cambria" w:hAnsi="Cambria" w:cstheme="minorHAnsi"/>
          <w:sz w:val="22"/>
          <w:szCs w:val="22"/>
        </w:rPr>
        <w:t>)</w:t>
      </w:r>
    </w:p>
    <w:p w14:paraId="0B27B55E" w14:textId="77777777" w:rsidR="00DB2C06" w:rsidRPr="00BD6F18" w:rsidRDefault="00DB2C06" w:rsidP="0029490B">
      <w:pPr>
        <w:pStyle w:val="Zkladntextodsazen2"/>
        <w:widowControl w:val="0"/>
        <w:spacing w:line="276" w:lineRule="auto"/>
        <w:ind w:left="567" w:hanging="567"/>
        <w:rPr>
          <w:rFonts w:ascii="Cambria" w:hAnsi="Cambria" w:cstheme="minorHAnsi"/>
          <w:sz w:val="22"/>
          <w:szCs w:val="22"/>
        </w:rPr>
      </w:pPr>
    </w:p>
    <w:p w14:paraId="03D95C17" w14:textId="5DF6D18F" w:rsidR="00B32C99" w:rsidRPr="00BD6F18" w:rsidRDefault="0089025E" w:rsidP="0029490B">
      <w:pPr>
        <w:pStyle w:val="Zkladntextodsazen2"/>
        <w:widowControl w:val="0"/>
        <w:spacing w:line="276" w:lineRule="auto"/>
        <w:ind w:left="0"/>
        <w:rPr>
          <w:rFonts w:ascii="Cambria" w:hAnsi="Cambria" w:cstheme="minorHAnsi"/>
          <w:sz w:val="22"/>
          <w:szCs w:val="22"/>
        </w:rPr>
      </w:pPr>
      <w:r w:rsidRPr="00BD6F18">
        <w:rPr>
          <w:rFonts w:ascii="Cambria" w:hAnsi="Cambria" w:cstheme="minorHAnsi"/>
          <w:sz w:val="22"/>
          <w:szCs w:val="22"/>
        </w:rPr>
        <w:t>Podrobná specifikace ceny Díla je uvedena v oceněném výkazu výměr, který je Přílohou k této smlouvě.</w:t>
      </w:r>
    </w:p>
    <w:p w14:paraId="44AEA2D7" w14:textId="77777777" w:rsidR="00B32C99" w:rsidRPr="00BD6F18" w:rsidRDefault="00B32C99" w:rsidP="0029490B">
      <w:pPr>
        <w:pStyle w:val="Zkladntextodsazen2"/>
        <w:widowControl w:val="0"/>
        <w:spacing w:line="276" w:lineRule="auto"/>
        <w:ind w:left="567" w:hanging="567"/>
        <w:rPr>
          <w:rFonts w:ascii="Cambria" w:hAnsi="Cambria" w:cstheme="minorHAnsi"/>
          <w:sz w:val="22"/>
          <w:szCs w:val="22"/>
        </w:rPr>
      </w:pPr>
    </w:p>
    <w:p w14:paraId="7AA9ECB1" w14:textId="4B9908BF" w:rsidR="00B32C99" w:rsidRPr="00BD6F18" w:rsidRDefault="004A7CCD" w:rsidP="0029490B">
      <w:pPr>
        <w:pStyle w:val="Zkladntextodsazen2"/>
        <w:widowControl w:val="0"/>
        <w:numPr>
          <w:ilvl w:val="1"/>
          <w:numId w:val="3"/>
        </w:numPr>
        <w:spacing w:line="276" w:lineRule="auto"/>
        <w:ind w:left="0" w:hanging="567"/>
        <w:rPr>
          <w:rFonts w:ascii="Cambria" w:hAnsi="Cambria" w:cstheme="minorHAnsi"/>
          <w:sz w:val="22"/>
          <w:szCs w:val="22"/>
        </w:rPr>
      </w:pPr>
      <w:r w:rsidRPr="00BD6F18">
        <w:rPr>
          <w:rFonts w:ascii="Cambria" w:hAnsi="Cambria" w:cstheme="minorHAnsi"/>
          <w:sz w:val="22"/>
          <w:szCs w:val="22"/>
        </w:rPr>
        <w:t>Celková c</w:t>
      </w:r>
      <w:r w:rsidR="0089025E" w:rsidRPr="00BD6F18">
        <w:rPr>
          <w:rFonts w:ascii="Cambria" w:hAnsi="Cambria" w:cstheme="minorHAnsi"/>
          <w:sz w:val="22"/>
          <w:szCs w:val="22"/>
        </w:rPr>
        <w:t>ena Díla uvedená v odst. 4.1. je stanovena jako celková cena za kompletní splnění předmětu zakázky pod názvem</w:t>
      </w:r>
      <w:r w:rsidR="0089025E" w:rsidRPr="00811A4A">
        <w:rPr>
          <w:rFonts w:ascii="Cambria" w:hAnsi="Cambria" w:cstheme="minorHAnsi"/>
          <w:sz w:val="22"/>
          <w:szCs w:val="22"/>
        </w:rPr>
        <w:t>: „</w:t>
      </w:r>
      <w:r w:rsidR="00FA77AC" w:rsidRPr="00811A4A">
        <w:rPr>
          <w:rFonts w:ascii="Cambria" w:hAnsi="Cambria" w:cstheme="minorHAnsi"/>
          <w:sz w:val="22"/>
          <w:szCs w:val="22"/>
        </w:rPr>
        <w:t>Modernizace stávajících tenisových kurtů na víceúčelové hřiště - povodně 2024</w:t>
      </w:r>
      <w:r w:rsidR="0089025E" w:rsidRPr="00811A4A">
        <w:rPr>
          <w:rFonts w:ascii="Cambria" w:hAnsi="Cambria" w:cstheme="minorHAnsi"/>
          <w:sz w:val="22"/>
          <w:szCs w:val="22"/>
        </w:rPr>
        <w:t xml:space="preserve">“ </w:t>
      </w:r>
      <w:r w:rsidR="0089025E" w:rsidRPr="00BD6F18">
        <w:rPr>
          <w:rFonts w:ascii="Cambria" w:hAnsi="Cambria" w:cstheme="minorHAnsi"/>
          <w:sz w:val="22"/>
          <w:szCs w:val="22"/>
        </w:rPr>
        <w:t xml:space="preserve">dle výkazu výměr </w:t>
      </w:r>
      <w:r w:rsidR="006D3D3C" w:rsidRPr="00BD6F18">
        <w:rPr>
          <w:rFonts w:ascii="Cambria" w:hAnsi="Cambria" w:cstheme="minorHAnsi"/>
          <w:sz w:val="22"/>
          <w:szCs w:val="22"/>
        </w:rPr>
        <w:t xml:space="preserve">a technických příloh této smlouvy </w:t>
      </w:r>
      <w:r w:rsidR="0089025E" w:rsidRPr="00BD6F18">
        <w:rPr>
          <w:rFonts w:ascii="Cambria" w:hAnsi="Cambria" w:cstheme="minorHAnsi"/>
          <w:sz w:val="22"/>
          <w:szCs w:val="22"/>
        </w:rPr>
        <w:t>s cenovou nabídkou zhotovitele. Cena Díla je stanovena jako cena maximální a nepřekročitelná. Cena Díla bez DPH je platná po celou dobu provádění Díla a zahrnuje cenu a náklady veškerých prací a dodávek, činností a úkonů nutných k řádnému a včasnému provedení Díla. Cena Díla zahrnuje i náklady na práce blíže nespecifikované, které jsou však nezbytné k řádnému provedení Díla a o kterých zhotovitel vzhledem ke své odborné kvalifikaci a zkušenostem měl nebo mohl vědět. Zhotovitel se zavazuje spolupracovat s objednatelem a realizovat Dílo s cílem, aby tato cena nebyla překročena.</w:t>
      </w:r>
      <w:r w:rsidRPr="00BD6F18">
        <w:rPr>
          <w:rFonts w:ascii="Cambria" w:hAnsi="Cambria" w:cstheme="minorHAnsi"/>
          <w:sz w:val="22"/>
          <w:szCs w:val="22"/>
        </w:rPr>
        <w:t xml:space="preserve"> </w:t>
      </w:r>
    </w:p>
    <w:p w14:paraId="63EA334A"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2ABE9ACA" w14:textId="75706937" w:rsidR="00B32C99" w:rsidRPr="00BD6F18" w:rsidRDefault="0089025E" w:rsidP="0029490B">
      <w:pPr>
        <w:pStyle w:val="Zkladntextodsazen2"/>
        <w:widowControl w:val="0"/>
        <w:numPr>
          <w:ilvl w:val="1"/>
          <w:numId w:val="3"/>
        </w:numPr>
        <w:spacing w:line="276" w:lineRule="auto"/>
        <w:ind w:left="0" w:hanging="567"/>
        <w:rPr>
          <w:rFonts w:ascii="Cambria" w:hAnsi="Cambria" w:cstheme="minorHAnsi"/>
          <w:sz w:val="22"/>
          <w:szCs w:val="22"/>
        </w:rPr>
      </w:pPr>
      <w:r w:rsidRPr="00BD6F18">
        <w:rPr>
          <w:rFonts w:ascii="Cambria" w:hAnsi="Cambria" w:cstheme="minorHAnsi"/>
          <w:sz w:val="22"/>
          <w:szCs w:val="22"/>
        </w:rPr>
        <w:t>Sjednaná cena Díla bez DPH představuje celkovou odměnu zhotovitele za poskytnutí veškerých plnění a splnění veškerých povinností podle této smlouvy a pokrývá veškeré náklady zhotovitele na poskytnutí těchto plnění (mimo vlastní Dílo i například náklady na zřízení, provoz, údržbu a vyklizení staveniště, náklady na vytyčení stávajících podzemních inženýrských sítí, náklady na vytyčovací práce spojené s výstavbou, náklady na zpracování projektové dokumentace skutečného stavu provedení Díla, náklady související s kompletací Díla, apod.). Zhotovitel nemá v souvislosti s plněním této smlouvy právo na úhradu jakýchkoli jiných nákladů souvisejících s poskytnutím plnění podle této smlouvy.</w:t>
      </w:r>
    </w:p>
    <w:p w14:paraId="6D45095A"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0C84B6F6" w14:textId="0B5A8E6C" w:rsidR="00B32C99" w:rsidRPr="00BD6F18" w:rsidRDefault="0089025E" w:rsidP="0029490B">
      <w:pPr>
        <w:pStyle w:val="Zkladntextodsazen2"/>
        <w:widowControl w:val="0"/>
        <w:numPr>
          <w:ilvl w:val="1"/>
          <w:numId w:val="3"/>
        </w:numPr>
        <w:spacing w:line="276" w:lineRule="auto"/>
        <w:ind w:left="0" w:hanging="567"/>
        <w:rPr>
          <w:rFonts w:ascii="Cambria" w:hAnsi="Cambria" w:cstheme="minorHAnsi"/>
          <w:sz w:val="22"/>
          <w:szCs w:val="22"/>
        </w:rPr>
      </w:pPr>
      <w:r w:rsidRPr="00BD6F18">
        <w:rPr>
          <w:rFonts w:ascii="Cambria" w:hAnsi="Cambria" w:cstheme="minorHAnsi"/>
          <w:sz w:val="22"/>
          <w:szCs w:val="22"/>
        </w:rPr>
        <w:t>Na sjednanou cenu Díla nemá vliv změna kurzu české měny k jiným měnám, ani případné zvýšení cen materiálů a dalších prostředků (včetně pracovních sil) potřebných k provedení Díla. Cena Díla je stanovena v režimu daňových předpisů platných a účinných ke dni podpisu této smlouvy. Smluvní strany berou na vědomí, že případná změna daňových předpisů se promítne v konečném vyčíslení ceny Díla.</w:t>
      </w:r>
    </w:p>
    <w:p w14:paraId="5A6BB92F"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71AC144A" w14:textId="31BF10F3" w:rsidR="00B32C99" w:rsidRPr="00BD6F18" w:rsidRDefault="0089025E" w:rsidP="0029490B">
      <w:pPr>
        <w:pStyle w:val="Zkladntextodsazen2"/>
        <w:widowControl w:val="0"/>
        <w:numPr>
          <w:ilvl w:val="1"/>
          <w:numId w:val="3"/>
        </w:numPr>
        <w:spacing w:line="276" w:lineRule="auto"/>
        <w:ind w:left="0" w:hanging="567"/>
        <w:rPr>
          <w:rFonts w:ascii="Cambria" w:hAnsi="Cambria" w:cstheme="minorHAnsi"/>
          <w:sz w:val="22"/>
          <w:szCs w:val="22"/>
        </w:rPr>
      </w:pPr>
      <w:r w:rsidRPr="00BD6F18">
        <w:rPr>
          <w:rFonts w:ascii="Cambria" w:hAnsi="Cambria" w:cstheme="minorHAnsi"/>
          <w:sz w:val="22"/>
          <w:szCs w:val="22"/>
        </w:rPr>
        <w:t xml:space="preserve">Objednatel </w:t>
      </w:r>
      <w:r w:rsidR="003749DF" w:rsidRPr="00BD6F18">
        <w:rPr>
          <w:rFonts w:ascii="Cambria" w:hAnsi="Cambria" w:cstheme="minorHAnsi"/>
          <w:sz w:val="22"/>
          <w:szCs w:val="22"/>
        </w:rPr>
        <w:t xml:space="preserve">může zhotoviteli poskytnout zálohy na provádění Díla, </w:t>
      </w:r>
      <w:r w:rsidR="005D3056" w:rsidRPr="00BD6F18">
        <w:rPr>
          <w:rFonts w:ascii="Cambria" w:hAnsi="Cambria" w:cstheme="minorHAnsi"/>
          <w:sz w:val="22"/>
          <w:szCs w:val="22"/>
        </w:rPr>
        <w:t>pokud to nebude v rozporu s podmínkami pro poskytnutí dotace či rozhodnutím poskytovatele dotace</w:t>
      </w:r>
      <w:r w:rsidR="009136AD" w:rsidRPr="00BD6F18">
        <w:rPr>
          <w:rFonts w:ascii="Cambria" w:hAnsi="Cambria" w:cstheme="minorHAnsi"/>
          <w:sz w:val="22"/>
          <w:szCs w:val="22"/>
        </w:rPr>
        <w:t>, a zároveň pokud již sám tyto prostředky od poskytovatelů dotací obdrží</w:t>
      </w:r>
      <w:r w:rsidR="00D37C23">
        <w:rPr>
          <w:rFonts w:ascii="Cambria" w:hAnsi="Cambria" w:cstheme="minorHAnsi"/>
          <w:sz w:val="22"/>
          <w:szCs w:val="22"/>
        </w:rPr>
        <w:t xml:space="preserve"> </w:t>
      </w:r>
      <w:r w:rsidR="00D37C23" w:rsidRPr="00D37C23">
        <w:rPr>
          <w:rFonts w:ascii="Cambria" w:hAnsi="Cambria" w:cstheme="minorHAnsi"/>
          <w:sz w:val="22"/>
          <w:szCs w:val="22"/>
        </w:rPr>
        <w:t xml:space="preserve">(po připsání </w:t>
      </w:r>
      <w:proofErr w:type="spellStart"/>
      <w:r w:rsidR="00D37C23" w:rsidRPr="00D37C23">
        <w:rPr>
          <w:rFonts w:ascii="Cambria" w:hAnsi="Cambria" w:cstheme="minorHAnsi"/>
          <w:sz w:val="22"/>
          <w:szCs w:val="22"/>
        </w:rPr>
        <w:t>fin</w:t>
      </w:r>
      <w:proofErr w:type="spellEnd"/>
      <w:r w:rsidR="00D37C23" w:rsidRPr="00D37C23">
        <w:rPr>
          <w:rFonts w:ascii="Cambria" w:hAnsi="Cambria" w:cstheme="minorHAnsi"/>
          <w:sz w:val="22"/>
          <w:szCs w:val="22"/>
        </w:rPr>
        <w:t xml:space="preserve">. </w:t>
      </w:r>
      <w:r w:rsidR="00D37C23">
        <w:rPr>
          <w:rFonts w:ascii="Cambria" w:hAnsi="Cambria" w:cstheme="minorHAnsi"/>
          <w:sz w:val="22"/>
          <w:szCs w:val="22"/>
        </w:rPr>
        <w:t>p</w:t>
      </w:r>
      <w:r w:rsidR="00D37C23" w:rsidRPr="00D37C23">
        <w:rPr>
          <w:rFonts w:ascii="Cambria" w:hAnsi="Cambria" w:cstheme="minorHAnsi"/>
          <w:sz w:val="22"/>
          <w:szCs w:val="22"/>
        </w:rPr>
        <w:t>rostředků z dotace na účet Objednatele)</w:t>
      </w:r>
      <w:r w:rsidR="003749DF" w:rsidRPr="00BD6F18">
        <w:rPr>
          <w:rFonts w:ascii="Cambria" w:hAnsi="Cambria" w:cstheme="minorHAnsi"/>
          <w:sz w:val="22"/>
          <w:szCs w:val="22"/>
        </w:rPr>
        <w:t>.</w:t>
      </w:r>
      <w:r w:rsidR="005D3056" w:rsidRPr="00BD6F18">
        <w:rPr>
          <w:rFonts w:ascii="Cambria" w:hAnsi="Cambria" w:cstheme="minorHAnsi"/>
          <w:sz w:val="22"/>
          <w:szCs w:val="22"/>
        </w:rPr>
        <w:t xml:space="preserve"> Celková výše záloh nepřekročí 25 % celkové ceny Díla.</w:t>
      </w:r>
      <w:r w:rsidR="00883ECF" w:rsidRPr="00BD6F18">
        <w:rPr>
          <w:rFonts w:ascii="Cambria" w:hAnsi="Cambria" w:cstheme="minorHAnsi"/>
          <w:sz w:val="22"/>
          <w:szCs w:val="22"/>
        </w:rPr>
        <w:t xml:space="preserve"> Zálohovy mohou být poskytovány pouze na základě zálohových faktur vystavených po předchozím souhlasu a za podmínek objednatele</w:t>
      </w:r>
      <w:r w:rsidR="004F7084" w:rsidRPr="00BD6F18">
        <w:rPr>
          <w:rFonts w:ascii="Cambria" w:hAnsi="Cambria" w:cstheme="minorHAnsi"/>
          <w:sz w:val="22"/>
          <w:szCs w:val="22"/>
        </w:rPr>
        <w:t xml:space="preserve"> a budou zúčtovány v prvních fakturách vystavených objednateli</w:t>
      </w:r>
      <w:r w:rsidR="00883ECF" w:rsidRPr="00BD6F18">
        <w:rPr>
          <w:rFonts w:ascii="Cambria" w:hAnsi="Cambria" w:cstheme="minorHAnsi"/>
          <w:sz w:val="22"/>
          <w:szCs w:val="22"/>
        </w:rPr>
        <w:t>.</w:t>
      </w:r>
    </w:p>
    <w:p w14:paraId="71936160"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3E0BA1E0" w14:textId="67AD6B55" w:rsidR="00B32C99" w:rsidRPr="00BD6F18" w:rsidRDefault="0089025E" w:rsidP="0029490B">
      <w:pPr>
        <w:pStyle w:val="Zkladntextodsazen2"/>
        <w:widowControl w:val="0"/>
        <w:numPr>
          <w:ilvl w:val="1"/>
          <w:numId w:val="3"/>
        </w:numPr>
        <w:spacing w:line="276" w:lineRule="auto"/>
        <w:ind w:left="0" w:hanging="567"/>
        <w:rPr>
          <w:rFonts w:ascii="Cambria" w:hAnsi="Cambria" w:cstheme="minorHAnsi"/>
          <w:sz w:val="22"/>
          <w:szCs w:val="22"/>
        </w:rPr>
      </w:pPr>
      <w:r w:rsidRPr="00BD6F18">
        <w:rPr>
          <w:rFonts w:ascii="Cambria" w:hAnsi="Cambria" w:cstheme="minorHAnsi"/>
          <w:sz w:val="22"/>
          <w:szCs w:val="22"/>
        </w:rPr>
        <w:t xml:space="preserve">Zhotovitel svým podpisem na této smlouvě potvrzuje, že se seznámil se všemi okolnostmi a podmínkami, které mohl nebo měl při podání své nabídky v rámci </w:t>
      </w:r>
      <w:r w:rsidR="00D0138F" w:rsidRPr="00BD6F18">
        <w:rPr>
          <w:rFonts w:ascii="Cambria" w:hAnsi="Cambria" w:cstheme="minorHAnsi"/>
          <w:sz w:val="22"/>
          <w:szCs w:val="22"/>
        </w:rPr>
        <w:t>výběrového</w:t>
      </w:r>
      <w:r w:rsidRPr="00BD6F18">
        <w:rPr>
          <w:rFonts w:ascii="Cambria" w:hAnsi="Cambria" w:cstheme="minorHAnsi"/>
          <w:sz w:val="22"/>
          <w:szCs w:val="22"/>
        </w:rPr>
        <w:t xml:space="preserve"> řízení s názvem </w:t>
      </w:r>
      <w:r w:rsidRPr="00811A4A">
        <w:rPr>
          <w:rFonts w:ascii="Cambria" w:hAnsi="Cambria" w:cstheme="minorHAnsi"/>
          <w:b/>
          <w:bCs/>
          <w:sz w:val="22"/>
          <w:szCs w:val="22"/>
        </w:rPr>
        <w:t>„</w:t>
      </w:r>
      <w:r w:rsidR="00FA77AC" w:rsidRPr="00811A4A">
        <w:rPr>
          <w:rFonts w:ascii="Cambria" w:hAnsi="Cambria" w:cstheme="minorHAnsi"/>
          <w:b/>
          <w:bCs/>
          <w:sz w:val="22"/>
          <w:szCs w:val="22"/>
        </w:rPr>
        <w:t xml:space="preserve">Modernizace stávajících tenisových kurtů na víceúčelové </w:t>
      </w:r>
      <w:r w:rsidR="00F978C1" w:rsidRPr="00811A4A">
        <w:rPr>
          <w:rFonts w:ascii="Cambria" w:hAnsi="Cambria" w:cstheme="minorHAnsi"/>
          <w:b/>
          <w:bCs/>
          <w:sz w:val="22"/>
          <w:szCs w:val="22"/>
        </w:rPr>
        <w:t>hřiště – povodně</w:t>
      </w:r>
      <w:r w:rsidR="00FA77AC" w:rsidRPr="00811A4A">
        <w:rPr>
          <w:rFonts w:ascii="Cambria" w:hAnsi="Cambria" w:cstheme="minorHAnsi"/>
          <w:b/>
          <w:bCs/>
          <w:sz w:val="22"/>
          <w:szCs w:val="22"/>
        </w:rPr>
        <w:t xml:space="preserve"> 2024</w:t>
      </w:r>
      <w:r w:rsidRPr="00811A4A">
        <w:rPr>
          <w:rFonts w:ascii="Cambria" w:hAnsi="Cambria" w:cstheme="minorHAnsi"/>
          <w:b/>
          <w:bCs/>
          <w:sz w:val="22"/>
          <w:szCs w:val="22"/>
        </w:rPr>
        <w:t>“</w:t>
      </w:r>
      <w:r w:rsidRPr="00BD6F18">
        <w:rPr>
          <w:rFonts w:ascii="Cambria" w:hAnsi="Cambria" w:cstheme="minorHAnsi"/>
          <w:sz w:val="22"/>
          <w:szCs w:val="22"/>
        </w:rPr>
        <w:t xml:space="preserve"> předpokládat. Zejm</w:t>
      </w:r>
      <w:r w:rsidR="00313EED" w:rsidRPr="00BD6F18">
        <w:rPr>
          <w:rFonts w:ascii="Cambria" w:hAnsi="Cambria" w:cstheme="minorHAnsi"/>
          <w:sz w:val="22"/>
          <w:szCs w:val="22"/>
        </w:rPr>
        <w:t>éna</w:t>
      </w:r>
      <w:r w:rsidRPr="00BD6F18">
        <w:rPr>
          <w:rFonts w:ascii="Cambria" w:hAnsi="Cambria" w:cstheme="minorHAnsi"/>
          <w:sz w:val="22"/>
          <w:szCs w:val="22"/>
        </w:rPr>
        <w:t xml:space="preserve"> se seznámil se soupisem prací a specifikací materiálů a </w:t>
      </w:r>
      <w:r w:rsidR="00127098" w:rsidRPr="00BD6F18">
        <w:rPr>
          <w:rFonts w:ascii="Cambria" w:hAnsi="Cambria" w:cstheme="minorHAnsi"/>
          <w:sz w:val="22"/>
          <w:szCs w:val="22"/>
        </w:rPr>
        <w:t>podle toho sestavil</w:t>
      </w:r>
      <w:r w:rsidR="00CD2974" w:rsidRPr="00BD6F18">
        <w:rPr>
          <w:rFonts w:ascii="Cambria" w:hAnsi="Cambria" w:cstheme="minorHAnsi"/>
          <w:sz w:val="22"/>
          <w:szCs w:val="22"/>
        </w:rPr>
        <w:t xml:space="preserve">, dále se seznámil s dotačními </w:t>
      </w:r>
      <w:r w:rsidR="00401C3E" w:rsidRPr="00BD6F18">
        <w:rPr>
          <w:rFonts w:ascii="Cambria" w:hAnsi="Cambria" w:cstheme="minorHAnsi"/>
          <w:sz w:val="22"/>
          <w:szCs w:val="22"/>
        </w:rPr>
        <w:t>pravidly</w:t>
      </w:r>
      <w:r w:rsidR="00CD2974" w:rsidRPr="00BD6F18">
        <w:rPr>
          <w:rFonts w:ascii="Cambria" w:hAnsi="Cambria" w:cstheme="minorHAnsi"/>
          <w:sz w:val="22"/>
          <w:szCs w:val="22"/>
        </w:rPr>
        <w:t xml:space="preserve"> NSA stanovující</w:t>
      </w:r>
      <w:r w:rsidR="00345B7B" w:rsidRPr="00BD6F18">
        <w:rPr>
          <w:rFonts w:ascii="Cambria" w:hAnsi="Cambria" w:cstheme="minorHAnsi"/>
          <w:sz w:val="22"/>
          <w:szCs w:val="22"/>
        </w:rPr>
        <w:t>mi</w:t>
      </w:r>
      <w:r w:rsidR="00CD2974" w:rsidRPr="00BD6F18">
        <w:rPr>
          <w:rFonts w:ascii="Cambria" w:hAnsi="Cambria" w:cstheme="minorHAnsi"/>
          <w:sz w:val="22"/>
          <w:szCs w:val="22"/>
        </w:rPr>
        <w:t xml:space="preserve"> další závazné podmínky provádění Díla</w:t>
      </w:r>
      <w:r w:rsidRPr="00BD6F18">
        <w:rPr>
          <w:rFonts w:ascii="Cambria" w:hAnsi="Cambria" w:cstheme="minorHAnsi"/>
          <w:sz w:val="22"/>
          <w:szCs w:val="22"/>
        </w:rPr>
        <w:t>.</w:t>
      </w:r>
      <w:r w:rsidR="002D74FD" w:rsidRPr="00BD6F18">
        <w:rPr>
          <w:rFonts w:ascii="Cambria" w:hAnsi="Cambria" w:cstheme="minorHAnsi"/>
          <w:sz w:val="22"/>
          <w:szCs w:val="22"/>
        </w:rPr>
        <w:t xml:space="preserve"> V případě jakýchkoliv nejasností na straně zhotovitele ohledně provádění Díla či této smlouvy je zhotovitel povinen neprodleně požádat objednatele o vysvětlení.</w:t>
      </w:r>
    </w:p>
    <w:p w14:paraId="5F4DEDE8"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4BACCDD3" w14:textId="36035E85" w:rsidR="00B32C99" w:rsidRPr="00BD6F18" w:rsidRDefault="0089025E" w:rsidP="0029490B">
      <w:pPr>
        <w:pStyle w:val="Zkladntextodsazen2"/>
        <w:widowControl w:val="0"/>
        <w:numPr>
          <w:ilvl w:val="1"/>
          <w:numId w:val="3"/>
        </w:numPr>
        <w:spacing w:line="276" w:lineRule="auto"/>
        <w:ind w:left="0" w:hanging="567"/>
        <w:rPr>
          <w:rFonts w:ascii="Cambria" w:hAnsi="Cambria" w:cstheme="minorHAnsi"/>
          <w:sz w:val="22"/>
          <w:szCs w:val="22"/>
        </w:rPr>
      </w:pPr>
      <w:bookmarkStart w:id="35" w:name="_Ref66455138"/>
      <w:r w:rsidRPr="00BD6F18">
        <w:rPr>
          <w:rFonts w:ascii="Cambria" w:hAnsi="Cambria" w:cstheme="minorHAnsi"/>
          <w:sz w:val="22"/>
          <w:szCs w:val="22"/>
        </w:rPr>
        <w:t>Práce nad rámec předmětu plnění dle této smlouvy vyžadují předchozí dohodu smluvních stran formou písemného a číslovaného dodatku k této smlouvě. Zhotovitel je povinen s objednatelem dohodnout veškeré změny při realizaci předmětu Díla, které zvýší, nebo sníží cenu Díla, před jejich provedením formou číslovaných dodatků k této smlouvě. Změny této smlouvy mohou být realizovány pouze za předpokladu naplnění podmínek stanovených zák. č. 134/2016 Sb., o zadávání veřejných zakázek, ve znění pozdějších předpisů.</w:t>
      </w:r>
      <w:bookmarkEnd w:id="35"/>
    </w:p>
    <w:p w14:paraId="3F60EAC0"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097CF4A6" w14:textId="1A77CE36" w:rsidR="00B32C99" w:rsidRPr="00BD6F18" w:rsidRDefault="0089025E" w:rsidP="0029490B">
      <w:pPr>
        <w:pStyle w:val="Zkladntextodsazen2"/>
        <w:widowControl w:val="0"/>
        <w:numPr>
          <w:ilvl w:val="1"/>
          <w:numId w:val="3"/>
        </w:numPr>
        <w:spacing w:line="276" w:lineRule="auto"/>
        <w:ind w:left="0" w:hanging="567"/>
        <w:rPr>
          <w:rFonts w:ascii="Cambria" w:hAnsi="Cambria" w:cstheme="minorHAnsi"/>
          <w:sz w:val="22"/>
          <w:szCs w:val="22"/>
        </w:rPr>
      </w:pPr>
      <w:r w:rsidRPr="00BD6F18">
        <w:rPr>
          <w:rFonts w:ascii="Cambria" w:hAnsi="Cambria" w:cstheme="minorHAnsi"/>
          <w:sz w:val="22"/>
          <w:szCs w:val="22"/>
        </w:rPr>
        <w:t xml:space="preserve">Smluvní strany se dohodly, že v případě objektivní potřeby </w:t>
      </w:r>
      <w:r w:rsidR="00FC2E80" w:rsidRPr="00BD6F18">
        <w:rPr>
          <w:rFonts w:ascii="Cambria" w:hAnsi="Cambria" w:cstheme="minorHAnsi"/>
          <w:sz w:val="22"/>
          <w:szCs w:val="22"/>
        </w:rPr>
        <w:t xml:space="preserve">prací </w:t>
      </w:r>
      <w:r w:rsidR="000E282A" w:rsidRPr="00BD6F18">
        <w:rPr>
          <w:rFonts w:ascii="Cambria" w:hAnsi="Cambria" w:cstheme="minorHAnsi"/>
          <w:sz w:val="22"/>
          <w:szCs w:val="22"/>
        </w:rPr>
        <w:t xml:space="preserve">nad </w:t>
      </w:r>
      <w:r w:rsidR="0092035C" w:rsidRPr="00BD6F18">
        <w:rPr>
          <w:rFonts w:ascii="Cambria" w:hAnsi="Cambria" w:cstheme="minorHAnsi"/>
          <w:sz w:val="22"/>
          <w:szCs w:val="22"/>
        </w:rPr>
        <w:t>rámec oceněného výkazu výměr</w:t>
      </w:r>
      <w:r w:rsidRPr="00BD6F18">
        <w:rPr>
          <w:rFonts w:ascii="Cambria" w:hAnsi="Cambria" w:cstheme="minorHAnsi"/>
          <w:sz w:val="22"/>
          <w:szCs w:val="22"/>
        </w:rPr>
        <w:t>, bude nacenění těchto prací vycházet z cen obsažených v položkovém výkazu výměr. V případě, že postup dle předchozí věty není možný, budou návrhy jednotkových cen jednotlivých položek navrženy zhotovitelem objednateli podle metodiky URS.</w:t>
      </w:r>
    </w:p>
    <w:p w14:paraId="53CA1B6B" w14:textId="77777777" w:rsidR="006C5A31" w:rsidRPr="00BD6F18" w:rsidRDefault="006C5A31" w:rsidP="0029490B">
      <w:pPr>
        <w:pStyle w:val="Zkladntextodsazen"/>
        <w:widowControl w:val="0"/>
        <w:spacing w:line="276" w:lineRule="auto"/>
        <w:ind w:left="567" w:hanging="567"/>
        <w:jc w:val="both"/>
        <w:rPr>
          <w:rFonts w:ascii="Cambria" w:hAnsi="Cambria" w:cstheme="minorHAnsi"/>
          <w:sz w:val="22"/>
          <w:szCs w:val="22"/>
        </w:rPr>
      </w:pPr>
    </w:p>
    <w:p w14:paraId="19C230D1" w14:textId="77777777" w:rsidR="00B32C99" w:rsidRPr="00BD6F18" w:rsidRDefault="0089025E" w:rsidP="0029490B">
      <w:pPr>
        <w:pStyle w:val="Zkladntextodsazen"/>
        <w:widowControl w:val="0"/>
        <w:spacing w:line="276" w:lineRule="auto"/>
        <w:ind w:left="567" w:hanging="567"/>
        <w:jc w:val="center"/>
        <w:outlineLvl w:val="0"/>
        <w:rPr>
          <w:rFonts w:ascii="Cambria" w:hAnsi="Cambria" w:cstheme="minorHAnsi"/>
          <w:b/>
          <w:sz w:val="22"/>
          <w:szCs w:val="22"/>
        </w:rPr>
      </w:pPr>
      <w:r w:rsidRPr="00BD6F18">
        <w:rPr>
          <w:rFonts w:ascii="Cambria" w:hAnsi="Cambria" w:cstheme="minorHAnsi"/>
          <w:b/>
          <w:sz w:val="22"/>
          <w:szCs w:val="22"/>
        </w:rPr>
        <w:t>V.</w:t>
      </w:r>
    </w:p>
    <w:p w14:paraId="49D7715B" w14:textId="77777777" w:rsidR="00B32C99" w:rsidRPr="00BD6F18" w:rsidRDefault="0089025E" w:rsidP="0029490B">
      <w:pPr>
        <w:pStyle w:val="Zkladntextodsazen"/>
        <w:widowControl w:val="0"/>
        <w:spacing w:line="276" w:lineRule="auto"/>
        <w:ind w:left="567" w:hanging="567"/>
        <w:jc w:val="center"/>
        <w:rPr>
          <w:rFonts w:ascii="Cambria" w:hAnsi="Cambria" w:cstheme="minorHAnsi"/>
          <w:b/>
          <w:sz w:val="22"/>
          <w:szCs w:val="22"/>
        </w:rPr>
      </w:pPr>
      <w:r w:rsidRPr="00BD6F18">
        <w:rPr>
          <w:rFonts w:ascii="Cambria" w:hAnsi="Cambria" w:cstheme="minorHAnsi"/>
          <w:b/>
          <w:sz w:val="22"/>
          <w:szCs w:val="22"/>
        </w:rPr>
        <w:t>Platební podmínky</w:t>
      </w:r>
    </w:p>
    <w:p w14:paraId="78000EBD" w14:textId="77777777" w:rsidR="001636AF" w:rsidRPr="00BD6F18" w:rsidRDefault="001636AF" w:rsidP="0029490B">
      <w:pPr>
        <w:pStyle w:val="Odstavecseseznamem"/>
        <w:widowControl w:val="0"/>
        <w:numPr>
          <w:ilvl w:val="0"/>
          <w:numId w:val="3"/>
        </w:numPr>
        <w:spacing w:line="276" w:lineRule="auto"/>
        <w:contextualSpacing w:val="0"/>
        <w:jc w:val="both"/>
        <w:rPr>
          <w:rFonts w:ascii="Cambria" w:eastAsia="Arial" w:hAnsi="Cambria" w:cstheme="minorHAnsi"/>
          <w:vanish/>
          <w:sz w:val="22"/>
          <w:szCs w:val="22"/>
        </w:rPr>
      </w:pPr>
    </w:p>
    <w:p w14:paraId="69248912" w14:textId="4B1D6FA4" w:rsidR="00B32C99" w:rsidRPr="00BD6F18" w:rsidRDefault="0089025E" w:rsidP="0029490B">
      <w:pPr>
        <w:pStyle w:val="Zkladntextodsazen2"/>
        <w:widowControl w:val="0"/>
        <w:numPr>
          <w:ilvl w:val="1"/>
          <w:numId w:val="3"/>
        </w:numPr>
        <w:spacing w:line="276" w:lineRule="auto"/>
        <w:ind w:left="0" w:hanging="567"/>
        <w:rPr>
          <w:rFonts w:ascii="Cambria" w:hAnsi="Cambria" w:cstheme="minorHAnsi"/>
          <w:sz w:val="22"/>
          <w:szCs w:val="22"/>
        </w:rPr>
      </w:pPr>
      <w:bookmarkStart w:id="36" w:name="_Ref66455338"/>
      <w:bookmarkStart w:id="37" w:name="_Ref66455291"/>
      <w:r w:rsidRPr="00BD6F18">
        <w:rPr>
          <w:rFonts w:ascii="Cambria" w:hAnsi="Cambria" w:cstheme="minorHAnsi"/>
          <w:sz w:val="22"/>
          <w:szCs w:val="22"/>
        </w:rPr>
        <w:t xml:space="preserve">Smluvní strany se dohodly, že úhrada ceny Díla zhotoviteli bude </w:t>
      </w:r>
      <w:r w:rsidR="003749DF" w:rsidRPr="00BD6F18">
        <w:rPr>
          <w:rFonts w:ascii="Cambria" w:hAnsi="Cambria" w:cstheme="minorHAnsi"/>
          <w:sz w:val="22"/>
          <w:szCs w:val="22"/>
        </w:rPr>
        <w:t xml:space="preserve">prováděna v návaznosti na přidělení dotace od </w:t>
      </w:r>
      <w:r w:rsidR="003C0163" w:rsidRPr="00BD6F18">
        <w:rPr>
          <w:rFonts w:ascii="Cambria" w:hAnsi="Cambria" w:cstheme="minorHAnsi"/>
          <w:sz w:val="22"/>
          <w:szCs w:val="22"/>
        </w:rPr>
        <w:t>NSA</w:t>
      </w:r>
      <w:r w:rsidRPr="00BD6F18">
        <w:rPr>
          <w:rFonts w:ascii="Cambria" w:hAnsi="Cambria" w:cstheme="minorHAnsi"/>
          <w:sz w:val="22"/>
          <w:szCs w:val="22"/>
        </w:rPr>
        <w:t xml:space="preserve">, a to na základě řádně vystavených dílčích daňových dokladů (faktur). Po předání a převzetí Díla bude vystavena konečná faktura s odečtením dílčích faktur. Fakturačním obdobím je kalendářní </w:t>
      </w:r>
      <w:r w:rsidR="00C747E7" w:rsidRPr="00BD6F18">
        <w:rPr>
          <w:rFonts w:ascii="Cambria" w:hAnsi="Cambria" w:cstheme="minorHAnsi"/>
          <w:sz w:val="22"/>
          <w:szCs w:val="22"/>
        </w:rPr>
        <w:t>měsíc</w:t>
      </w:r>
      <w:r w:rsidRPr="00BD6F18">
        <w:rPr>
          <w:rFonts w:ascii="Cambria" w:hAnsi="Cambria" w:cstheme="minorHAnsi"/>
          <w:sz w:val="22"/>
          <w:szCs w:val="22"/>
        </w:rPr>
        <w:t xml:space="preserve">. Zhotovitel je oprávněn vystavit dílčí daňový doklad k poslednímu dni daného kalendářního </w:t>
      </w:r>
      <w:r w:rsidR="00C747E7" w:rsidRPr="00BD6F18">
        <w:rPr>
          <w:rFonts w:ascii="Cambria" w:hAnsi="Cambria" w:cstheme="minorHAnsi"/>
          <w:sz w:val="22"/>
          <w:szCs w:val="22"/>
        </w:rPr>
        <w:t>měsíce</w:t>
      </w:r>
      <w:r w:rsidRPr="00BD6F18">
        <w:rPr>
          <w:rFonts w:ascii="Cambria" w:hAnsi="Cambria" w:cstheme="minorHAnsi"/>
          <w:sz w:val="22"/>
          <w:szCs w:val="22"/>
        </w:rPr>
        <w:t>. Přílohou každého daňového dokladu bude vždy objednatelem</w:t>
      </w:r>
      <w:r w:rsidR="00947582" w:rsidRPr="00BD6F18">
        <w:rPr>
          <w:rFonts w:ascii="Cambria" w:hAnsi="Cambria" w:cstheme="minorHAnsi"/>
          <w:sz w:val="22"/>
          <w:szCs w:val="22"/>
        </w:rPr>
        <w:t xml:space="preserve"> </w:t>
      </w:r>
      <w:r w:rsidRPr="00BD6F18">
        <w:rPr>
          <w:rFonts w:ascii="Cambria" w:hAnsi="Cambria" w:cstheme="minorHAnsi"/>
          <w:sz w:val="22"/>
          <w:szCs w:val="22"/>
        </w:rPr>
        <w:t>odsouhlasený a oboustranně podepsaný soupis provedených prací, dodávek a služeb za dan</w:t>
      </w:r>
      <w:r w:rsidR="00C747E7" w:rsidRPr="00BD6F18">
        <w:rPr>
          <w:rFonts w:ascii="Cambria" w:hAnsi="Cambria" w:cstheme="minorHAnsi"/>
          <w:sz w:val="22"/>
          <w:szCs w:val="22"/>
        </w:rPr>
        <w:t>ý</w:t>
      </w:r>
      <w:r w:rsidRPr="00BD6F18">
        <w:rPr>
          <w:rFonts w:ascii="Cambria" w:hAnsi="Cambria" w:cstheme="minorHAnsi"/>
          <w:sz w:val="22"/>
          <w:szCs w:val="22"/>
        </w:rPr>
        <w:t xml:space="preserve"> kalendářní </w:t>
      </w:r>
      <w:r w:rsidR="00C747E7" w:rsidRPr="00BD6F18">
        <w:rPr>
          <w:rFonts w:ascii="Cambria" w:hAnsi="Cambria" w:cstheme="minorHAnsi"/>
          <w:sz w:val="22"/>
          <w:szCs w:val="22"/>
        </w:rPr>
        <w:t>měsíc</w:t>
      </w:r>
      <w:r w:rsidRPr="00BD6F18">
        <w:rPr>
          <w:rFonts w:ascii="Cambria" w:hAnsi="Cambria" w:cstheme="minorHAnsi"/>
          <w:sz w:val="22"/>
          <w:szCs w:val="22"/>
        </w:rPr>
        <w:t xml:space="preserve"> (dále jen pod označením </w:t>
      </w:r>
      <w:r w:rsidRPr="00BD6F18">
        <w:rPr>
          <w:rFonts w:ascii="Cambria" w:hAnsi="Cambria" w:cstheme="minorHAnsi"/>
          <w:b/>
          <w:i/>
          <w:sz w:val="22"/>
          <w:szCs w:val="22"/>
        </w:rPr>
        <w:t>„soupis provedených prací“</w:t>
      </w:r>
      <w:r w:rsidRPr="00BD6F18">
        <w:rPr>
          <w:rFonts w:ascii="Cambria" w:hAnsi="Cambria" w:cstheme="minorHAnsi"/>
          <w:sz w:val="22"/>
          <w:szCs w:val="22"/>
        </w:rPr>
        <w:t xml:space="preserve">). Návrh soupisu provedených prací odevzdá zhotovitel ke kontrole </w:t>
      </w:r>
      <w:r w:rsidR="005E0062" w:rsidRPr="00BD6F18">
        <w:rPr>
          <w:rFonts w:ascii="Cambria" w:hAnsi="Cambria" w:cstheme="minorHAnsi"/>
          <w:sz w:val="22"/>
          <w:szCs w:val="22"/>
        </w:rPr>
        <w:t xml:space="preserve">objednateli </w:t>
      </w:r>
      <w:r w:rsidRPr="00BD6F18">
        <w:rPr>
          <w:rFonts w:ascii="Cambria" w:hAnsi="Cambria" w:cstheme="minorHAnsi"/>
          <w:sz w:val="22"/>
          <w:szCs w:val="22"/>
        </w:rPr>
        <w:t xml:space="preserve">vždy do </w:t>
      </w:r>
      <w:r w:rsidR="005E0062" w:rsidRPr="00BD6F18">
        <w:rPr>
          <w:rFonts w:ascii="Cambria" w:hAnsi="Cambria" w:cstheme="minorHAnsi"/>
          <w:sz w:val="22"/>
          <w:szCs w:val="22"/>
        </w:rPr>
        <w:t xml:space="preserve">5 </w:t>
      </w:r>
      <w:r w:rsidRPr="00BD6F18">
        <w:rPr>
          <w:rFonts w:ascii="Cambria" w:hAnsi="Cambria" w:cstheme="minorHAnsi"/>
          <w:sz w:val="22"/>
          <w:szCs w:val="22"/>
        </w:rPr>
        <w:t xml:space="preserve">(slovy: </w:t>
      </w:r>
      <w:r w:rsidR="005E0062" w:rsidRPr="00BD6F18">
        <w:rPr>
          <w:rFonts w:ascii="Cambria" w:hAnsi="Cambria" w:cstheme="minorHAnsi"/>
          <w:sz w:val="22"/>
          <w:szCs w:val="22"/>
        </w:rPr>
        <w:t>pěti</w:t>
      </w:r>
      <w:r w:rsidRPr="00BD6F18">
        <w:rPr>
          <w:rFonts w:ascii="Cambria" w:hAnsi="Cambria" w:cstheme="minorHAnsi"/>
          <w:sz w:val="22"/>
          <w:szCs w:val="22"/>
        </w:rPr>
        <w:t xml:space="preserve">) kalendářních dnů po </w:t>
      </w:r>
      <w:r w:rsidR="005E0062" w:rsidRPr="00BD6F18">
        <w:rPr>
          <w:rFonts w:ascii="Cambria" w:hAnsi="Cambria" w:cstheme="minorHAnsi"/>
          <w:sz w:val="22"/>
          <w:szCs w:val="22"/>
        </w:rPr>
        <w:t>skončení příslušného kalendářního měsíce</w:t>
      </w:r>
      <w:r w:rsidRPr="00BD6F18">
        <w:rPr>
          <w:rFonts w:ascii="Cambria" w:hAnsi="Cambria" w:cstheme="minorHAnsi"/>
          <w:sz w:val="22"/>
          <w:szCs w:val="22"/>
        </w:rPr>
        <w:t xml:space="preserve">. </w:t>
      </w:r>
      <w:r w:rsidR="005E0062" w:rsidRPr="00BD6F18">
        <w:rPr>
          <w:rFonts w:ascii="Cambria" w:hAnsi="Cambria" w:cstheme="minorHAnsi"/>
          <w:sz w:val="22"/>
          <w:szCs w:val="22"/>
        </w:rPr>
        <w:t xml:space="preserve">Objednatel </w:t>
      </w:r>
      <w:r w:rsidRPr="00BD6F18">
        <w:rPr>
          <w:rFonts w:ascii="Cambria" w:hAnsi="Cambria" w:cstheme="minorHAnsi"/>
          <w:sz w:val="22"/>
          <w:szCs w:val="22"/>
        </w:rPr>
        <w:t xml:space="preserve">se k takto předloženému soupisu prací vyjádří do 5 (slovy: pěti) </w:t>
      </w:r>
      <w:r w:rsidR="005E0062" w:rsidRPr="00BD6F18">
        <w:rPr>
          <w:rFonts w:ascii="Cambria" w:hAnsi="Cambria" w:cstheme="minorHAnsi"/>
          <w:sz w:val="22"/>
          <w:szCs w:val="22"/>
        </w:rPr>
        <w:t xml:space="preserve">kalendářních </w:t>
      </w:r>
      <w:r w:rsidRPr="00BD6F18">
        <w:rPr>
          <w:rFonts w:ascii="Cambria" w:hAnsi="Cambria" w:cstheme="minorHAnsi"/>
          <w:sz w:val="22"/>
          <w:szCs w:val="22"/>
        </w:rPr>
        <w:t>dnů od jeho doručení a v případě jeho neodsouhlasení vrátí zhotoviteli k přepracování spolu s uvedením důvodu vrácení. Objednatelem odsouhlasený a podepsaný soupis prací slouží zhotoviteli jako podklad pro zpracování daňových dokladů za provedené práce. Objednatel má právo podmínit úhradu daňového dokladu odstraněním vad a nedodělků dosavadního plnění zhotovitele. Podmínky úhrady může objednatel uplatnit jak před vystavením daňového dokladu, tak poté.</w:t>
      </w:r>
      <w:bookmarkEnd w:id="36"/>
      <w:bookmarkEnd w:id="37"/>
    </w:p>
    <w:p w14:paraId="39AB6FA6"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00E713AB" w14:textId="1E1CCCFE" w:rsidR="00B32C99" w:rsidRPr="00BD6F18" w:rsidRDefault="0089025E" w:rsidP="0029490B">
      <w:pPr>
        <w:pStyle w:val="Zkladntextodsazen2"/>
        <w:widowControl w:val="0"/>
        <w:numPr>
          <w:ilvl w:val="1"/>
          <w:numId w:val="3"/>
        </w:numPr>
        <w:spacing w:line="276" w:lineRule="auto"/>
        <w:ind w:left="0" w:hanging="567"/>
        <w:rPr>
          <w:rFonts w:ascii="Cambria" w:hAnsi="Cambria" w:cstheme="minorHAnsi"/>
          <w:sz w:val="22"/>
          <w:szCs w:val="22"/>
        </w:rPr>
      </w:pPr>
      <w:r w:rsidRPr="00BD6F18">
        <w:rPr>
          <w:rFonts w:ascii="Cambria" w:hAnsi="Cambria" w:cstheme="minorHAnsi"/>
          <w:sz w:val="22"/>
          <w:szCs w:val="22"/>
        </w:rPr>
        <w:t xml:space="preserve">Splatnost řádně vystaveného daňového dokladu se sjednává na 30 dnů kalendářních od jeho doručení objednateli. </w:t>
      </w:r>
      <w:r w:rsidR="005E0062" w:rsidRPr="00BD6F18">
        <w:rPr>
          <w:rFonts w:ascii="Cambria" w:hAnsi="Cambria" w:cstheme="minorHAnsi"/>
          <w:sz w:val="22"/>
          <w:szCs w:val="22"/>
        </w:rPr>
        <w:t>V</w:t>
      </w:r>
      <w:r w:rsidRPr="00BD6F18">
        <w:rPr>
          <w:rFonts w:ascii="Cambria" w:hAnsi="Cambria" w:cstheme="minorHAnsi"/>
          <w:sz w:val="22"/>
          <w:szCs w:val="22"/>
        </w:rPr>
        <w:t xml:space="preserve"> případě, kdy dojde k posunu data poskytnutí jednotlivých plateb dotace od </w:t>
      </w:r>
      <w:r w:rsidR="002C5921" w:rsidRPr="00BD6F18">
        <w:rPr>
          <w:rFonts w:ascii="Cambria" w:hAnsi="Cambria" w:cstheme="minorHAnsi"/>
          <w:sz w:val="22"/>
          <w:szCs w:val="22"/>
        </w:rPr>
        <w:t xml:space="preserve">dotačního orgánu, </w:t>
      </w:r>
      <w:r w:rsidR="005E0062" w:rsidRPr="00BD6F18">
        <w:rPr>
          <w:rFonts w:ascii="Cambria" w:hAnsi="Cambria" w:cstheme="minorHAnsi"/>
          <w:sz w:val="22"/>
          <w:szCs w:val="22"/>
        </w:rPr>
        <w:t>je</w:t>
      </w:r>
      <w:r w:rsidRPr="00BD6F18">
        <w:rPr>
          <w:rFonts w:ascii="Cambria" w:hAnsi="Cambria" w:cstheme="minorHAnsi"/>
          <w:sz w:val="22"/>
          <w:szCs w:val="22"/>
        </w:rPr>
        <w:t xml:space="preserve"> objednatel</w:t>
      </w:r>
      <w:r w:rsidR="005E0062" w:rsidRPr="00BD6F18">
        <w:rPr>
          <w:rFonts w:ascii="Cambria" w:hAnsi="Cambria" w:cstheme="minorHAnsi"/>
          <w:sz w:val="22"/>
          <w:szCs w:val="22"/>
        </w:rPr>
        <w:t xml:space="preserve"> oprávněn</w:t>
      </w:r>
      <w:r w:rsidRPr="00BD6F18">
        <w:rPr>
          <w:rFonts w:ascii="Cambria" w:hAnsi="Cambria" w:cstheme="minorHAnsi"/>
          <w:sz w:val="22"/>
          <w:szCs w:val="22"/>
        </w:rPr>
        <w:t xml:space="preserve"> </w:t>
      </w:r>
      <w:r w:rsidR="005E0062" w:rsidRPr="00BD6F18">
        <w:rPr>
          <w:rFonts w:ascii="Cambria" w:hAnsi="Cambria" w:cstheme="minorHAnsi"/>
          <w:sz w:val="22"/>
          <w:szCs w:val="22"/>
        </w:rPr>
        <w:t>přiměřeně prodloužit</w:t>
      </w:r>
      <w:r w:rsidRPr="00BD6F18">
        <w:rPr>
          <w:rFonts w:ascii="Cambria" w:hAnsi="Cambria" w:cstheme="minorHAnsi"/>
          <w:sz w:val="22"/>
          <w:szCs w:val="22"/>
        </w:rPr>
        <w:t xml:space="preserve"> splatnost řádně vystaveného daňového dokladu či dokladů zhotovitele</w:t>
      </w:r>
      <w:r w:rsidR="00997CCA" w:rsidRPr="00BD6F18">
        <w:rPr>
          <w:rFonts w:ascii="Cambria" w:hAnsi="Cambria" w:cstheme="minorHAnsi"/>
          <w:sz w:val="22"/>
          <w:szCs w:val="22"/>
        </w:rPr>
        <w:t xml:space="preserve"> písemným oznámením zhotoviteli</w:t>
      </w:r>
      <w:r w:rsidRPr="00BD6F18">
        <w:rPr>
          <w:rFonts w:ascii="Cambria" w:hAnsi="Cambria" w:cstheme="minorHAnsi"/>
          <w:sz w:val="22"/>
          <w:szCs w:val="22"/>
        </w:rPr>
        <w:t xml:space="preserve">. V takovém případě není objednatel v prodlení s úhradou daňového dokladu. </w:t>
      </w:r>
    </w:p>
    <w:p w14:paraId="3BEA2ADD"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217B2C6A" w14:textId="28807994" w:rsidR="00B32C99" w:rsidRPr="00BD6F18" w:rsidRDefault="0089025E" w:rsidP="0029490B">
      <w:pPr>
        <w:pStyle w:val="Zkladntextodsazen2"/>
        <w:widowControl w:val="0"/>
        <w:numPr>
          <w:ilvl w:val="1"/>
          <w:numId w:val="3"/>
        </w:numPr>
        <w:spacing w:line="276" w:lineRule="auto"/>
        <w:ind w:left="0" w:hanging="567"/>
        <w:rPr>
          <w:rFonts w:ascii="Cambria" w:hAnsi="Cambria" w:cstheme="minorHAnsi"/>
          <w:sz w:val="22"/>
          <w:szCs w:val="22"/>
        </w:rPr>
      </w:pPr>
      <w:r w:rsidRPr="00BD6F18">
        <w:rPr>
          <w:rFonts w:ascii="Cambria" w:hAnsi="Cambria" w:cstheme="minorHAnsi"/>
          <w:sz w:val="22"/>
          <w:szCs w:val="22"/>
        </w:rPr>
        <w:t xml:space="preserve">Za okamžik uhrazení daňového dokladu se považuje datum, kdy byla předmětná částka odepsána z účtu objednatele. Platby budou probíhat výhradně bankovním převodem na účet zhotovitele, a </w:t>
      </w:r>
      <w:r w:rsidRPr="00BD6F18">
        <w:rPr>
          <w:rFonts w:ascii="Cambria" w:hAnsi="Cambria" w:cstheme="minorHAnsi"/>
          <w:sz w:val="22"/>
          <w:szCs w:val="22"/>
        </w:rPr>
        <w:lastRenderedPageBreak/>
        <w:t xml:space="preserve">to v české měně. </w:t>
      </w:r>
    </w:p>
    <w:p w14:paraId="0D63B26E"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44C0EA38" w14:textId="4A336A80" w:rsidR="00B32C99" w:rsidRPr="00BD6F18" w:rsidRDefault="0089025E" w:rsidP="0029490B">
      <w:pPr>
        <w:pStyle w:val="Zkladntextodsazen2"/>
        <w:widowControl w:val="0"/>
        <w:numPr>
          <w:ilvl w:val="1"/>
          <w:numId w:val="3"/>
        </w:numPr>
        <w:spacing w:line="276" w:lineRule="auto"/>
        <w:ind w:left="0" w:hanging="567"/>
        <w:rPr>
          <w:rFonts w:ascii="Cambria" w:hAnsi="Cambria" w:cstheme="minorHAnsi"/>
          <w:sz w:val="22"/>
          <w:szCs w:val="22"/>
        </w:rPr>
      </w:pPr>
      <w:r w:rsidRPr="00BD6F18">
        <w:rPr>
          <w:rFonts w:ascii="Cambria" w:hAnsi="Cambria" w:cstheme="minorHAnsi"/>
          <w:sz w:val="22"/>
          <w:szCs w:val="22"/>
        </w:rPr>
        <w:t xml:space="preserve">Daňové doklady (faktury) musí obsahovat náležitosti stanovené zák. č. 235/2004 Sb., o dani z přidané hodnoty, ve znění pozdějších předpisů (dále jen pod označením </w:t>
      </w:r>
      <w:r w:rsidRPr="00BD6F18">
        <w:rPr>
          <w:rFonts w:ascii="Cambria" w:hAnsi="Cambria" w:cstheme="minorHAnsi"/>
          <w:b/>
          <w:i/>
          <w:sz w:val="22"/>
          <w:szCs w:val="22"/>
        </w:rPr>
        <w:t>„ZDPH“</w:t>
      </w:r>
      <w:r w:rsidRPr="00BD6F18">
        <w:rPr>
          <w:rFonts w:ascii="Cambria" w:hAnsi="Cambria" w:cstheme="minorHAnsi"/>
          <w:sz w:val="22"/>
          <w:szCs w:val="22"/>
        </w:rPr>
        <w:t>) a potvrzený soupis provedených prací v souladu s </w:t>
      </w:r>
      <w:r w:rsidRPr="00BB37E1">
        <w:rPr>
          <w:rFonts w:ascii="Cambria" w:hAnsi="Cambria" w:cstheme="minorHAnsi"/>
          <w:sz w:val="22"/>
          <w:szCs w:val="22"/>
        </w:rPr>
        <w:t xml:space="preserve">čl. V., odst. </w:t>
      </w:r>
      <w:r w:rsidR="000E282A" w:rsidRPr="00BB37E1">
        <w:rPr>
          <w:rFonts w:ascii="Cambria" w:hAnsi="Cambria" w:cstheme="minorHAnsi"/>
          <w:sz w:val="22"/>
          <w:szCs w:val="22"/>
        </w:rPr>
        <w:fldChar w:fldCharType="begin"/>
      </w:r>
      <w:r w:rsidR="000E282A" w:rsidRPr="00BB37E1">
        <w:rPr>
          <w:rFonts w:ascii="Cambria" w:hAnsi="Cambria" w:cstheme="minorHAnsi"/>
          <w:sz w:val="22"/>
          <w:szCs w:val="22"/>
        </w:rPr>
        <w:instrText xml:space="preserve"> REF _Ref66455291 \r \h </w:instrText>
      </w:r>
      <w:r w:rsidR="00721800" w:rsidRPr="00BB37E1">
        <w:rPr>
          <w:rFonts w:ascii="Cambria" w:hAnsi="Cambria" w:cstheme="minorHAnsi"/>
          <w:sz w:val="22"/>
          <w:szCs w:val="22"/>
        </w:rPr>
        <w:instrText xml:space="preserve"> \* MERGEFORMAT </w:instrText>
      </w:r>
      <w:r w:rsidR="000E282A" w:rsidRPr="00BB37E1">
        <w:rPr>
          <w:rFonts w:ascii="Cambria" w:hAnsi="Cambria" w:cstheme="minorHAnsi"/>
          <w:sz w:val="22"/>
          <w:szCs w:val="22"/>
        </w:rPr>
      </w:r>
      <w:r w:rsidR="000E282A" w:rsidRPr="00BB37E1">
        <w:rPr>
          <w:rFonts w:ascii="Cambria" w:hAnsi="Cambria" w:cstheme="minorHAnsi"/>
          <w:sz w:val="22"/>
          <w:szCs w:val="22"/>
        </w:rPr>
        <w:fldChar w:fldCharType="separate"/>
      </w:r>
      <w:r w:rsidR="00721800" w:rsidRPr="00BB37E1">
        <w:rPr>
          <w:rFonts w:ascii="Cambria" w:hAnsi="Cambria" w:cstheme="minorHAnsi"/>
          <w:sz w:val="22"/>
          <w:szCs w:val="22"/>
        </w:rPr>
        <w:t>5.1</w:t>
      </w:r>
      <w:r w:rsidR="000E282A" w:rsidRPr="00BB37E1">
        <w:rPr>
          <w:rFonts w:ascii="Cambria" w:hAnsi="Cambria" w:cstheme="minorHAnsi"/>
          <w:sz w:val="22"/>
          <w:szCs w:val="22"/>
        </w:rPr>
        <w:fldChar w:fldCharType="end"/>
      </w:r>
      <w:r w:rsidR="0092035C" w:rsidRPr="00BB37E1">
        <w:rPr>
          <w:rFonts w:ascii="Cambria" w:hAnsi="Cambria" w:cstheme="minorHAnsi"/>
          <w:sz w:val="22"/>
          <w:szCs w:val="22"/>
        </w:rPr>
        <w:t>.</w:t>
      </w:r>
      <w:r w:rsidRPr="00BB37E1">
        <w:rPr>
          <w:rFonts w:ascii="Cambria" w:hAnsi="Cambria" w:cstheme="minorHAnsi"/>
          <w:sz w:val="22"/>
          <w:szCs w:val="22"/>
        </w:rPr>
        <w:t xml:space="preserve"> </w:t>
      </w:r>
      <w:r w:rsidRPr="00BD6F18">
        <w:rPr>
          <w:rFonts w:ascii="Cambria" w:hAnsi="Cambria" w:cstheme="minorHAnsi"/>
          <w:sz w:val="22"/>
          <w:szCs w:val="22"/>
        </w:rPr>
        <w:t xml:space="preserve">této smlouvy. Objednatel je oprávněn až do dne splatnosti vrátit zhotoviteli fakturu, která neobsahuje některou z náležitostí stanovených touto smlouvou nebo příslušným právním předpisem. Nová doba splatnosti počíná běžet dnem doručení bezvadného daňového dokladu objednateli. Zhotovitel je srozuměn s tím, že v případě oprávněného vrácení faktury objednatelem, </w:t>
      </w:r>
      <w:r w:rsidR="00997CCA" w:rsidRPr="00BD6F18">
        <w:rPr>
          <w:rFonts w:ascii="Cambria" w:hAnsi="Cambria" w:cstheme="minorHAnsi"/>
          <w:sz w:val="22"/>
          <w:szCs w:val="22"/>
        </w:rPr>
        <w:t>nenastane splatnost vrácené faktury</w:t>
      </w:r>
      <w:r w:rsidRPr="00BD6F18">
        <w:rPr>
          <w:rFonts w:ascii="Cambria" w:hAnsi="Cambria" w:cstheme="minorHAnsi"/>
          <w:sz w:val="22"/>
          <w:szCs w:val="22"/>
        </w:rPr>
        <w:t>.</w:t>
      </w:r>
    </w:p>
    <w:p w14:paraId="37E65264"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19F39D53" w14:textId="04A547D8" w:rsidR="00B32C99" w:rsidRPr="00BD6F18" w:rsidRDefault="0089025E" w:rsidP="0029490B">
      <w:pPr>
        <w:pStyle w:val="Zkladntextodsazen2"/>
        <w:widowControl w:val="0"/>
        <w:numPr>
          <w:ilvl w:val="1"/>
          <w:numId w:val="3"/>
        </w:numPr>
        <w:spacing w:line="276" w:lineRule="auto"/>
        <w:ind w:left="0" w:hanging="567"/>
        <w:rPr>
          <w:rFonts w:ascii="Cambria" w:hAnsi="Cambria" w:cstheme="minorHAnsi"/>
          <w:sz w:val="22"/>
          <w:szCs w:val="22"/>
        </w:rPr>
      </w:pPr>
      <w:bookmarkStart w:id="38" w:name="_Hlk517277018"/>
      <w:r w:rsidRPr="00BD6F18">
        <w:rPr>
          <w:rFonts w:ascii="Cambria" w:hAnsi="Cambria" w:cstheme="minorHAnsi"/>
          <w:sz w:val="22"/>
          <w:szCs w:val="22"/>
        </w:rPr>
        <w:t>Stane-li se zhotovitel nespolehlivým plátcem ve smyslu ustanovení § 106a ZDPH, je povinen o tom neprodleně informovat objednatele. Bude-li zhotovitel ke dni poskytnutí zdanitelného plnění veden jako nespolehlivý plátce ve smyslu ustanovení § 106a ZDPH, je objednatel oprávněn část ceny odpovídající dani z přidané hodnoty uhradit přímo na účet příslušného správce daně v souladu s ustanovením § 109a ZDPH. O tuto část bude ponížena cena Díla a zhotovitel obdrží pouze cenu Díla (resp. částí Díla) bez DPH.</w:t>
      </w:r>
    </w:p>
    <w:bookmarkEnd w:id="38"/>
    <w:p w14:paraId="31E72835"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0BFE55CB" w14:textId="1D1E77CE" w:rsidR="00B32C99" w:rsidRPr="00BD6F18" w:rsidRDefault="0089025E" w:rsidP="0029490B">
      <w:pPr>
        <w:pStyle w:val="Zkladntextodsazen2"/>
        <w:widowControl w:val="0"/>
        <w:numPr>
          <w:ilvl w:val="1"/>
          <w:numId w:val="3"/>
        </w:numPr>
        <w:spacing w:line="276" w:lineRule="auto"/>
        <w:ind w:left="0" w:hanging="567"/>
        <w:rPr>
          <w:rFonts w:ascii="Cambria" w:hAnsi="Cambria" w:cstheme="minorHAnsi"/>
          <w:sz w:val="22"/>
          <w:szCs w:val="22"/>
        </w:rPr>
      </w:pPr>
      <w:r w:rsidRPr="00BD6F18">
        <w:rPr>
          <w:rFonts w:ascii="Cambria" w:hAnsi="Cambria" w:cstheme="minorHAnsi"/>
          <w:iCs/>
          <w:sz w:val="22"/>
          <w:szCs w:val="22"/>
        </w:rPr>
        <w:t>Dojde-li po uzavření smlouvy ke změně účtu zhotovitele, který je zveřejněn na stránkách České daňové správy, je zhotovitel povinen o tom neprodleně informovat objednatele.</w:t>
      </w:r>
    </w:p>
    <w:p w14:paraId="372E0CBC" w14:textId="77777777" w:rsidR="00B32C99" w:rsidRPr="00BD6F18" w:rsidRDefault="00B32C99" w:rsidP="0029490B">
      <w:pPr>
        <w:pStyle w:val="Zkladntextodsazen2"/>
        <w:widowControl w:val="0"/>
        <w:spacing w:line="276" w:lineRule="auto"/>
        <w:ind w:left="0"/>
        <w:rPr>
          <w:rFonts w:ascii="Cambria" w:hAnsi="Cambria" w:cstheme="minorHAnsi"/>
          <w:sz w:val="22"/>
          <w:szCs w:val="22"/>
        </w:rPr>
      </w:pPr>
    </w:p>
    <w:p w14:paraId="7CAB66C7" w14:textId="3B0465B0" w:rsidR="00B32C99" w:rsidRPr="00BD6F18" w:rsidRDefault="0089025E" w:rsidP="0029490B">
      <w:pPr>
        <w:pStyle w:val="Zkladntextodsazen2"/>
        <w:widowControl w:val="0"/>
        <w:numPr>
          <w:ilvl w:val="1"/>
          <w:numId w:val="3"/>
        </w:numPr>
        <w:spacing w:line="276" w:lineRule="auto"/>
        <w:ind w:left="0" w:hanging="567"/>
        <w:rPr>
          <w:rFonts w:ascii="Cambria" w:hAnsi="Cambria" w:cstheme="minorHAnsi"/>
          <w:sz w:val="22"/>
          <w:szCs w:val="22"/>
        </w:rPr>
      </w:pPr>
      <w:r w:rsidRPr="00BD6F18">
        <w:rPr>
          <w:rFonts w:ascii="Cambria" w:hAnsi="Cambria" w:cstheme="minorHAnsi"/>
          <w:sz w:val="22"/>
          <w:szCs w:val="22"/>
        </w:rPr>
        <w:t>Smluvní strany se dohodly, že všechny daňové doklady budou doručovány do místa sídla objednatele. Za rozhodný den doručení daňového dokladu se považuje den vyznačený na daňovém dokladu podatelnou objednatele.</w:t>
      </w:r>
    </w:p>
    <w:p w14:paraId="5692E25E"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5C031693" w14:textId="348B6456" w:rsidR="00B32C99" w:rsidRPr="00BD6F18" w:rsidRDefault="0089025E" w:rsidP="0029490B">
      <w:pPr>
        <w:pStyle w:val="Zkladntextodsazen2"/>
        <w:widowControl w:val="0"/>
        <w:numPr>
          <w:ilvl w:val="1"/>
          <w:numId w:val="3"/>
        </w:numPr>
        <w:spacing w:line="276" w:lineRule="auto"/>
        <w:ind w:left="0" w:hanging="567"/>
        <w:rPr>
          <w:rFonts w:ascii="Cambria" w:hAnsi="Cambria" w:cstheme="minorHAnsi"/>
          <w:sz w:val="22"/>
          <w:szCs w:val="22"/>
        </w:rPr>
      </w:pPr>
      <w:r w:rsidRPr="00BD6F18">
        <w:rPr>
          <w:rFonts w:ascii="Cambria" w:hAnsi="Cambria" w:cstheme="minorHAnsi"/>
          <w:sz w:val="22"/>
          <w:szCs w:val="22"/>
        </w:rPr>
        <w:t xml:space="preserve">Zhotovitel je povinen uchovávat veškeré originály účetních dokladů přinejmenším do konce roku </w:t>
      </w:r>
      <w:r w:rsidR="00562CC2" w:rsidRPr="00BD6F18">
        <w:rPr>
          <w:rFonts w:ascii="Cambria" w:hAnsi="Cambria" w:cstheme="minorHAnsi"/>
          <w:sz w:val="22"/>
          <w:szCs w:val="22"/>
        </w:rPr>
        <w:t>20</w:t>
      </w:r>
      <w:r w:rsidR="00767646">
        <w:rPr>
          <w:rFonts w:ascii="Cambria" w:hAnsi="Cambria" w:cstheme="minorHAnsi"/>
          <w:sz w:val="22"/>
          <w:szCs w:val="22"/>
        </w:rPr>
        <w:t>36</w:t>
      </w:r>
      <w:r w:rsidRPr="00BD6F18">
        <w:rPr>
          <w:rFonts w:ascii="Cambria" w:hAnsi="Cambria" w:cstheme="minorHAnsi"/>
          <w:sz w:val="22"/>
          <w:szCs w:val="22"/>
        </w:rPr>
        <w:t>.</w:t>
      </w:r>
    </w:p>
    <w:p w14:paraId="50CBC151" w14:textId="77777777" w:rsidR="00520686" w:rsidRPr="00BD6F18" w:rsidRDefault="00520686" w:rsidP="0029490B">
      <w:pPr>
        <w:pStyle w:val="Zkladntextodsazen"/>
        <w:widowControl w:val="0"/>
        <w:spacing w:line="276" w:lineRule="auto"/>
        <w:ind w:left="567" w:hanging="567"/>
        <w:jc w:val="center"/>
        <w:outlineLvl w:val="0"/>
        <w:rPr>
          <w:rFonts w:ascii="Cambria" w:hAnsi="Cambria" w:cstheme="minorHAnsi"/>
          <w:b/>
          <w:sz w:val="22"/>
          <w:szCs w:val="22"/>
        </w:rPr>
      </w:pPr>
    </w:p>
    <w:p w14:paraId="158FAB27" w14:textId="7EFC1B44" w:rsidR="00B32C99" w:rsidRPr="00BD6F18" w:rsidRDefault="00DC6223" w:rsidP="0029490B">
      <w:pPr>
        <w:pStyle w:val="Zkladntextodsazen"/>
        <w:widowControl w:val="0"/>
        <w:spacing w:line="276" w:lineRule="auto"/>
        <w:ind w:left="567" w:hanging="567"/>
        <w:jc w:val="center"/>
        <w:outlineLvl w:val="0"/>
        <w:rPr>
          <w:rFonts w:ascii="Cambria" w:hAnsi="Cambria" w:cstheme="minorHAnsi"/>
          <w:b/>
          <w:sz w:val="22"/>
          <w:szCs w:val="22"/>
        </w:rPr>
      </w:pPr>
      <w:r w:rsidRPr="00BD6F18">
        <w:rPr>
          <w:rFonts w:ascii="Cambria" w:hAnsi="Cambria" w:cstheme="minorHAnsi"/>
          <w:b/>
          <w:sz w:val="22"/>
          <w:szCs w:val="22"/>
        </w:rPr>
        <w:t>VI</w:t>
      </w:r>
    </w:p>
    <w:p w14:paraId="43A5B7AE" w14:textId="77777777" w:rsidR="00B32C99" w:rsidRPr="00BD6F18" w:rsidRDefault="0089025E" w:rsidP="0029490B">
      <w:pPr>
        <w:pStyle w:val="Zkladntextodsazen"/>
        <w:widowControl w:val="0"/>
        <w:spacing w:line="276" w:lineRule="auto"/>
        <w:ind w:left="567" w:hanging="567"/>
        <w:jc w:val="center"/>
        <w:rPr>
          <w:rFonts w:ascii="Cambria" w:hAnsi="Cambria" w:cstheme="minorHAnsi"/>
          <w:b/>
          <w:sz w:val="22"/>
          <w:szCs w:val="22"/>
        </w:rPr>
      </w:pPr>
      <w:r w:rsidRPr="00BD6F18">
        <w:rPr>
          <w:rFonts w:ascii="Cambria" w:hAnsi="Cambria" w:cstheme="minorHAnsi"/>
          <w:b/>
          <w:sz w:val="22"/>
          <w:szCs w:val="22"/>
        </w:rPr>
        <w:t>Podmínky provádění Díla</w:t>
      </w:r>
    </w:p>
    <w:p w14:paraId="3597FC1B" w14:textId="77777777" w:rsidR="00B32C99" w:rsidRPr="00BD6F18" w:rsidRDefault="0089025E" w:rsidP="0029490B">
      <w:pPr>
        <w:pStyle w:val="Zkladntextodsazen2"/>
        <w:widowControl w:val="0"/>
        <w:numPr>
          <w:ilvl w:val="1"/>
          <w:numId w:val="6"/>
        </w:numPr>
        <w:spacing w:line="276" w:lineRule="auto"/>
        <w:ind w:left="0" w:hanging="567"/>
        <w:rPr>
          <w:rFonts w:ascii="Cambria" w:hAnsi="Cambria" w:cstheme="minorHAnsi"/>
          <w:sz w:val="22"/>
          <w:szCs w:val="22"/>
        </w:rPr>
      </w:pPr>
      <w:r w:rsidRPr="00BD6F18">
        <w:rPr>
          <w:rFonts w:ascii="Cambria" w:hAnsi="Cambria" w:cstheme="minorHAnsi"/>
          <w:sz w:val="22"/>
          <w:szCs w:val="22"/>
        </w:rPr>
        <w:t xml:space="preserve">Zhotovitel prohlašuje a svým podpisem objednateli zaručuje, že je oprávněn provádět veškeré činnosti, jež jsou předmětem této smlouvy a dále, že je k provádění těchto činností odborně způsobilý a dostatečně kapacitně, materiálově i technicky vybavený.  </w:t>
      </w:r>
    </w:p>
    <w:p w14:paraId="22AF649D" w14:textId="77777777" w:rsidR="00B32C99" w:rsidRPr="00BD6F18" w:rsidRDefault="00B32C99" w:rsidP="0029490B">
      <w:pPr>
        <w:pStyle w:val="Odstavecseseznamem"/>
        <w:widowControl w:val="0"/>
        <w:spacing w:line="276" w:lineRule="auto"/>
        <w:ind w:left="0"/>
        <w:contextualSpacing w:val="0"/>
        <w:jc w:val="both"/>
        <w:rPr>
          <w:rFonts w:ascii="Cambria" w:hAnsi="Cambria" w:cstheme="minorHAnsi"/>
          <w:sz w:val="22"/>
          <w:szCs w:val="22"/>
        </w:rPr>
      </w:pPr>
    </w:p>
    <w:p w14:paraId="3DB3957B" w14:textId="410ACB4C" w:rsidR="00B32C99" w:rsidRPr="00BD6F18" w:rsidRDefault="0089025E" w:rsidP="0029490B">
      <w:pPr>
        <w:pStyle w:val="Zkladntextodsazen2"/>
        <w:widowControl w:val="0"/>
        <w:numPr>
          <w:ilvl w:val="1"/>
          <w:numId w:val="6"/>
        </w:numPr>
        <w:spacing w:line="276" w:lineRule="auto"/>
        <w:ind w:left="0" w:hanging="567"/>
        <w:rPr>
          <w:rFonts w:ascii="Cambria" w:hAnsi="Cambria" w:cstheme="minorHAnsi"/>
          <w:sz w:val="22"/>
          <w:szCs w:val="22"/>
        </w:rPr>
      </w:pPr>
      <w:r w:rsidRPr="00BD6F18">
        <w:rPr>
          <w:rFonts w:ascii="Cambria" w:hAnsi="Cambria" w:cstheme="minorHAnsi"/>
          <w:sz w:val="22"/>
          <w:szCs w:val="22"/>
        </w:rPr>
        <w:t>Zhotovitel je povinen objednatele bez zbytečného prodlení, nejpozději do 3 (slovy: tří) pracovních dnů od vzniku níže uvedené skutečnosti, písemně informovat o tom, že:</w:t>
      </w:r>
    </w:p>
    <w:p w14:paraId="4A57A090" w14:textId="77777777" w:rsidR="00B32C99" w:rsidRPr="00BD6F18" w:rsidRDefault="0089025E" w:rsidP="0029490B">
      <w:pPr>
        <w:pStyle w:val="Zkladntextodsazen2"/>
        <w:widowControl w:val="0"/>
        <w:numPr>
          <w:ilvl w:val="0"/>
          <w:numId w:val="7"/>
        </w:numPr>
        <w:spacing w:line="276" w:lineRule="auto"/>
        <w:ind w:left="567" w:hanging="567"/>
        <w:rPr>
          <w:rFonts w:ascii="Cambria" w:hAnsi="Cambria" w:cstheme="minorHAnsi"/>
          <w:sz w:val="22"/>
          <w:szCs w:val="22"/>
        </w:rPr>
      </w:pPr>
      <w:r w:rsidRPr="00BD6F18">
        <w:rPr>
          <w:rFonts w:ascii="Cambria" w:hAnsi="Cambria" w:cstheme="minorHAnsi"/>
          <w:sz w:val="22"/>
          <w:szCs w:val="22"/>
        </w:rPr>
        <w:t>zhotovitel přestal být oprávněn provozovat některou z činností, která je předmětem této smlouvy, anebo je jinak závažným způsobem omezena nebo ohrožena schopnost zhotovitele plnit povinnosti dle této smlouvy,</w:t>
      </w:r>
    </w:p>
    <w:p w14:paraId="1EB77F05" w14:textId="77777777" w:rsidR="00B32C99" w:rsidRPr="00BD6F18" w:rsidRDefault="0089025E" w:rsidP="0029490B">
      <w:pPr>
        <w:pStyle w:val="Zkladntextodsazen2"/>
        <w:widowControl w:val="0"/>
        <w:numPr>
          <w:ilvl w:val="0"/>
          <w:numId w:val="7"/>
        </w:numPr>
        <w:spacing w:line="276" w:lineRule="auto"/>
        <w:ind w:left="567" w:hanging="567"/>
        <w:rPr>
          <w:rFonts w:ascii="Cambria" w:hAnsi="Cambria" w:cstheme="minorHAnsi"/>
          <w:sz w:val="22"/>
          <w:szCs w:val="22"/>
        </w:rPr>
      </w:pPr>
      <w:r w:rsidRPr="00BD6F18">
        <w:rPr>
          <w:rFonts w:ascii="Cambria" w:hAnsi="Cambria" w:cstheme="minorHAnsi"/>
          <w:sz w:val="22"/>
          <w:szCs w:val="22"/>
        </w:rPr>
        <w:t>bylo rozhodnuto o tom, že zhotovitel vstupuje do likvidace,</w:t>
      </w:r>
    </w:p>
    <w:p w14:paraId="009099F8" w14:textId="77777777" w:rsidR="00B32C99" w:rsidRPr="00BD6F18" w:rsidRDefault="0089025E" w:rsidP="0029490B">
      <w:pPr>
        <w:pStyle w:val="Zkladntextodsazen2"/>
        <w:widowControl w:val="0"/>
        <w:numPr>
          <w:ilvl w:val="0"/>
          <w:numId w:val="7"/>
        </w:numPr>
        <w:spacing w:line="276" w:lineRule="auto"/>
        <w:ind w:left="567" w:hanging="567"/>
        <w:rPr>
          <w:rFonts w:ascii="Cambria" w:hAnsi="Cambria" w:cstheme="minorHAnsi"/>
          <w:sz w:val="22"/>
          <w:szCs w:val="22"/>
        </w:rPr>
      </w:pPr>
      <w:r w:rsidRPr="00BD6F18">
        <w:rPr>
          <w:rFonts w:ascii="Cambria" w:hAnsi="Cambria" w:cstheme="minorHAnsi"/>
          <w:sz w:val="22"/>
          <w:szCs w:val="22"/>
        </w:rPr>
        <w:t>byl podán návrh na zahájení insolvenčního řízení o prohlášení úpadku zhotovitele,</w:t>
      </w:r>
    </w:p>
    <w:p w14:paraId="466F6695" w14:textId="77777777" w:rsidR="00B32C99" w:rsidRPr="00BD6F18" w:rsidRDefault="0089025E" w:rsidP="0029490B">
      <w:pPr>
        <w:pStyle w:val="Zkladntextodsazen2"/>
        <w:widowControl w:val="0"/>
        <w:numPr>
          <w:ilvl w:val="0"/>
          <w:numId w:val="7"/>
        </w:numPr>
        <w:spacing w:line="276" w:lineRule="auto"/>
        <w:ind w:left="567" w:hanging="567"/>
        <w:rPr>
          <w:rFonts w:ascii="Cambria" w:hAnsi="Cambria" w:cstheme="minorHAnsi"/>
          <w:sz w:val="22"/>
          <w:szCs w:val="22"/>
        </w:rPr>
      </w:pPr>
      <w:r w:rsidRPr="00BD6F18">
        <w:rPr>
          <w:rFonts w:ascii="Cambria" w:hAnsi="Cambria" w:cstheme="minorHAnsi"/>
          <w:sz w:val="22"/>
          <w:szCs w:val="22"/>
        </w:rPr>
        <w:t>jsou dány důvody pro prohlášení úpadku zhotovitele.</w:t>
      </w:r>
    </w:p>
    <w:p w14:paraId="3ABF3168" w14:textId="77777777" w:rsidR="00B32C99" w:rsidRPr="00BD6F18" w:rsidRDefault="00B32C99" w:rsidP="0029490B">
      <w:pPr>
        <w:pStyle w:val="Zkladntextodsazen2"/>
        <w:widowControl w:val="0"/>
        <w:spacing w:line="276" w:lineRule="auto"/>
        <w:ind w:left="1287"/>
        <w:rPr>
          <w:rFonts w:ascii="Cambria" w:hAnsi="Cambria" w:cstheme="minorHAnsi"/>
          <w:sz w:val="22"/>
          <w:szCs w:val="22"/>
        </w:rPr>
      </w:pPr>
    </w:p>
    <w:p w14:paraId="53D72877" w14:textId="0586EF6F" w:rsidR="00B32C99" w:rsidRPr="00BD6F18" w:rsidRDefault="0089025E" w:rsidP="0029490B">
      <w:pPr>
        <w:pStyle w:val="Zkladntextodsazen2"/>
        <w:widowControl w:val="0"/>
        <w:numPr>
          <w:ilvl w:val="1"/>
          <w:numId w:val="6"/>
        </w:numPr>
        <w:spacing w:line="276" w:lineRule="auto"/>
        <w:ind w:left="0" w:hanging="567"/>
        <w:rPr>
          <w:rFonts w:ascii="Cambria" w:hAnsi="Cambria" w:cstheme="minorHAnsi"/>
          <w:sz w:val="22"/>
          <w:szCs w:val="22"/>
        </w:rPr>
      </w:pPr>
      <w:r w:rsidRPr="00BD6F18">
        <w:rPr>
          <w:rFonts w:ascii="Cambria" w:hAnsi="Cambria" w:cstheme="minorHAnsi"/>
          <w:sz w:val="22"/>
          <w:szCs w:val="22"/>
        </w:rPr>
        <w:t xml:space="preserve">Zhotovitel je povinen po celou dobu provádění Díla disponovat způsobilostí a kvalifikací prokázanými v rámci zadávacího řízení </w:t>
      </w:r>
      <w:r w:rsidR="00C747E7" w:rsidRPr="00BD6F18">
        <w:rPr>
          <w:rFonts w:ascii="Cambria" w:hAnsi="Cambria" w:cstheme="minorHAnsi"/>
          <w:sz w:val="22"/>
          <w:szCs w:val="22"/>
        </w:rPr>
        <w:t>na veřejnou zakázku</w:t>
      </w:r>
      <w:r w:rsidRPr="00BD6F18">
        <w:rPr>
          <w:rFonts w:ascii="Cambria" w:hAnsi="Cambria" w:cstheme="minorHAnsi"/>
          <w:sz w:val="22"/>
          <w:szCs w:val="22"/>
        </w:rPr>
        <w:t xml:space="preserve"> </w:t>
      </w:r>
      <w:r w:rsidRPr="00811A4A">
        <w:rPr>
          <w:rFonts w:ascii="Cambria" w:hAnsi="Cambria" w:cstheme="minorHAnsi"/>
          <w:b/>
          <w:bCs/>
          <w:sz w:val="22"/>
          <w:szCs w:val="22"/>
        </w:rPr>
        <w:t>„</w:t>
      </w:r>
      <w:r w:rsidR="00FA77AC" w:rsidRPr="00811A4A">
        <w:rPr>
          <w:rFonts w:ascii="Cambria" w:hAnsi="Cambria" w:cstheme="minorHAnsi"/>
          <w:b/>
          <w:bCs/>
          <w:sz w:val="22"/>
          <w:szCs w:val="22"/>
        </w:rPr>
        <w:t>Modernizace stávajících tenisových kurtů na víceúčelové hřiště - povodně 2024</w:t>
      </w:r>
      <w:r w:rsidRPr="00811A4A">
        <w:rPr>
          <w:rFonts w:ascii="Cambria" w:hAnsi="Cambria" w:cstheme="minorHAnsi"/>
          <w:b/>
          <w:bCs/>
          <w:sz w:val="22"/>
          <w:szCs w:val="22"/>
        </w:rPr>
        <w:t>“.</w:t>
      </w:r>
      <w:r w:rsidRPr="00BD6F18">
        <w:rPr>
          <w:rFonts w:ascii="Cambria" w:hAnsi="Cambria" w:cstheme="minorHAnsi"/>
          <w:color w:val="FF0000"/>
          <w:sz w:val="22"/>
          <w:szCs w:val="22"/>
        </w:rPr>
        <w:t xml:space="preserve"> </w:t>
      </w:r>
    </w:p>
    <w:p w14:paraId="0038343A" w14:textId="77777777" w:rsidR="00B32C99" w:rsidRPr="00BD6F18" w:rsidRDefault="00B32C99" w:rsidP="0029490B">
      <w:pPr>
        <w:pStyle w:val="Zkladntextodsazen2"/>
        <w:widowControl w:val="0"/>
        <w:spacing w:line="276" w:lineRule="auto"/>
        <w:ind w:left="0"/>
        <w:rPr>
          <w:rFonts w:ascii="Cambria" w:hAnsi="Cambria" w:cstheme="minorHAnsi"/>
          <w:sz w:val="22"/>
          <w:szCs w:val="22"/>
        </w:rPr>
      </w:pPr>
    </w:p>
    <w:p w14:paraId="07384421" w14:textId="62C90F87" w:rsidR="00B32C99" w:rsidRPr="00BD6F18" w:rsidRDefault="0089025E" w:rsidP="0029490B">
      <w:pPr>
        <w:pStyle w:val="Zkladntextodsazen2"/>
        <w:widowControl w:val="0"/>
        <w:numPr>
          <w:ilvl w:val="1"/>
          <w:numId w:val="6"/>
        </w:numPr>
        <w:spacing w:line="276" w:lineRule="auto"/>
        <w:ind w:left="0" w:hanging="567"/>
        <w:rPr>
          <w:rFonts w:ascii="Cambria" w:hAnsi="Cambria" w:cstheme="minorHAnsi"/>
          <w:sz w:val="22"/>
          <w:szCs w:val="22"/>
        </w:rPr>
      </w:pPr>
      <w:r w:rsidRPr="00BD6F18">
        <w:rPr>
          <w:rFonts w:ascii="Cambria" w:hAnsi="Cambria" w:cstheme="minorHAnsi"/>
          <w:sz w:val="22"/>
          <w:szCs w:val="22"/>
        </w:rPr>
        <w:t xml:space="preserve">Zhotovitel postupuje při provádění Díla samostatně. Zhotovitel zajišťuje provedení Díla svými </w:t>
      </w:r>
      <w:r w:rsidRPr="00BD6F18">
        <w:rPr>
          <w:rFonts w:ascii="Cambria" w:hAnsi="Cambria" w:cstheme="minorHAnsi"/>
          <w:sz w:val="22"/>
          <w:szCs w:val="22"/>
        </w:rPr>
        <w:lastRenderedPageBreak/>
        <w:t>pracovníky nebo pracovníky třetích osob (</w:t>
      </w:r>
      <w:r w:rsidR="00562CC2" w:rsidRPr="00BD6F18">
        <w:rPr>
          <w:rFonts w:ascii="Cambria" w:hAnsi="Cambria" w:cstheme="minorHAnsi"/>
          <w:sz w:val="22"/>
          <w:szCs w:val="22"/>
        </w:rPr>
        <w:t>pod</w:t>
      </w:r>
      <w:r w:rsidRPr="00BD6F18">
        <w:rPr>
          <w:rFonts w:ascii="Cambria" w:hAnsi="Cambria" w:cstheme="minorHAnsi"/>
          <w:sz w:val="22"/>
          <w:szCs w:val="22"/>
        </w:rPr>
        <w:t xml:space="preserve">dodavatelů); zhotovitel odpovídá za plnění </w:t>
      </w:r>
      <w:r w:rsidR="00562CC2" w:rsidRPr="00BD6F18">
        <w:rPr>
          <w:rFonts w:ascii="Cambria" w:hAnsi="Cambria" w:cstheme="minorHAnsi"/>
          <w:sz w:val="22"/>
          <w:szCs w:val="22"/>
        </w:rPr>
        <w:t>pod</w:t>
      </w:r>
      <w:r w:rsidRPr="00BD6F18">
        <w:rPr>
          <w:rFonts w:ascii="Cambria" w:hAnsi="Cambria" w:cstheme="minorHAnsi"/>
          <w:sz w:val="22"/>
          <w:szCs w:val="22"/>
        </w:rPr>
        <w:t xml:space="preserve">dodavatele, jako by plnil sám. Zhotovitel se zavazuje, že práce na Díle budou provádět pracovníci, kteří mají potřebnou kvalifikaci a odbornou způsobilost pro jimi prováděný druh prací, kterou objednateli doloží </w:t>
      </w:r>
      <w:r w:rsidR="00ED3EC2" w:rsidRPr="00BD6F18">
        <w:rPr>
          <w:rFonts w:ascii="Cambria" w:hAnsi="Cambria" w:cstheme="minorHAnsi"/>
          <w:sz w:val="22"/>
          <w:szCs w:val="22"/>
        </w:rPr>
        <w:t>na jeho vyžádání</w:t>
      </w:r>
      <w:r w:rsidRPr="00BD6F18">
        <w:rPr>
          <w:rFonts w:ascii="Cambria" w:hAnsi="Cambria" w:cstheme="minorHAnsi"/>
          <w:sz w:val="22"/>
          <w:szCs w:val="22"/>
        </w:rPr>
        <w:t xml:space="preserve">. Objednatel se zavazuje poskytnout zhotoviteli při provádění Díla nezbytnou součinnost. Při provádění Díla je zhotovitel povinen se řídit pokyny objednatele. Objednatel je oprávněn s uvedením důvodů požadovat ukončení spolupráce s jakýmkoli </w:t>
      </w:r>
      <w:r w:rsidR="00562CC2" w:rsidRPr="00BD6F18">
        <w:rPr>
          <w:rFonts w:ascii="Cambria" w:hAnsi="Cambria" w:cstheme="minorHAnsi"/>
          <w:sz w:val="22"/>
          <w:szCs w:val="22"/>
        </w:rPr>
        <w:t>pod</w:t>
      </w:r>
      <w:r w:rsidRPr="00BD6F18">
        <w:rPr>
          <w:rFonts w:ascii="Cambria" w:hAnsi="Cambria" w:cstheme="minorHAnsi"/>
          <w:sz w:val="22"/>
          <w:szCs w:val="22"/>
        </w:rPr>
        <w:t>dodavatelem zhotovitele, který neprovádí Dílo v souladu se závaznými podklady stavby.</w:t>
      </w:r>
    </w:p>
    <w:p w14:paraId="0DE91592" w14:textId="77777777" w:rsidR="00B32C99" w:rsidRPr="00BD6F18" w:rsidRDefault="00B32C99" w:rsidP="0029490B">
      <w:pPr>
        <w:pStyle w:val="Odstavecseseznamem"/>
        <w:widowControl w:val="0"/>
        <w:spacing w:line="276" w:lineRule="auto"/>
        <w:ind w:left="0"/>
        <w:contextualSpacing w:val="0"/>
        <w:jc w:val="both"/>
        <w:rPr>
          <w:rFonts w:ascii="Cambria" w:hAnsi="Cambria" w:cstheme="minorHAnsi"/>
          <w:sz w:val="22"/>
          <w:szCs w:val="22"/>
        </w:rPr>
      </w:pPr>
    </w:p>
    <w:p w14:paraId="41ED33FB" w14:textId="15D5CD44" w:rsidR="00B32C99" w:rsidRPr="00BD6F18" w:rsidRDefault="0089025E" w:rsidP="0029490B">
      <w:pPr>
        <w:pStyle w:val="Zkladntextodsazen2"/>
        <w:widowControl w:val="0"/>
        <w:numPr>
          <w:ilvl w:val="1"/>
          <w:numId w:val="6"/>
        </w:numPr>
        <w:spacing w:line="276" w:lineRule="auto"/>
        <w:ind w:left="0" w:hanging="567"/>
        <w:rPr>
          <w:rFonts w:ascii="Cambria" w:hAnsi="Cambria" w:cstheme="minorHAnsi"/>
          <w:sz w:val="22"/>
          <w:szCs w:val="22"/>
        </w:rPr>
      </w:pPr>
      <w:r w:rsidRPr="00BD6F18">
        <w:rPr>
          <w:rFonts w:ascii="Cambria" w:hAnsi="Cambria" w:cstheme="minorHAnsi"/>
          <w:sz w:val="22"/>
          <w:szCs w:val="22"/>
        </w:rPr>
        <w:t>Zhotovitel se zavazuje poskytovat objednateli na jeh</w:t>
      </w:r>
      <w:r w:rsidR="00DC6223" w:rsidRPr="00BD6F18">
        <w:rPr>
          <w:rFonts w:ascii="Cambria" w:hAnsi="Cambria" w:cstheme="minorHAnsi"/>
          <w:sz w:val="22"/>
          <w:szCs w:val="22"/>
        </w:rPr>
        <w:t>o</w:t>
      </w:r>
      <w:r w:rsidRPr="00BD6F18">
        <w:rPr>
          <w:rFonts w:ascii="Cambria" w:hAnsi="Cambria" w:cstheme="minorHAnsi"/>
          <w:sz w:val="22"/>
          <w:szCs w:val="22"/>
        </w:rPr>
        <w:t xml:space="preserve"> vyžádání, nejpozději však do </w:t>
      </w:r>
      <w:r w:rsidR="00053518" w:rsidRPr="00BD6F18">
        <w:rPr>
          <w:rFonts w:ascii="Cambria" w:hAnsi="Cambria" w:cstheme="minorHAnsi"/>
          <w:sz w:val="22"/>
          <w:szCs w:val="22"/>
        </w:rPr>
        <w:t xml:space="preserve">3 </w:t>
      </w:r>
      <w:r w:rsidRPr="00BD6F18">
        <w:rPr>
          <w:rFonts w:ascii="Cambria" w:hAnsi="Cambria" w:cstheme="minorHAnsi"/>
          <w:sz w:val="22"/>
          <w:szCs w:val="22"/>
        </w:rPr>
        <w:t xml:space="preserve">(slovy: </w:t>
      </w:r>
      <w:r w:rsidR="00053518" w:rsidRPr="00BD6F18">
        <w:rPr>
          <w:rFonts w:ascii="Cambria" w:hAnsi="Cambria" w:cstheme="minorHAnsi"/>
          <w:sz w:val="22"/>
          <w:szCs w:val="22"/>
        </w:rPr>
        <w:t>tří</w:t>
      </w:r>
      <w:r w:rsidRPr="00BD6F18">
        <w:rPr>
          <w:rFonts w:ascii="Cambria" w:hAnsi="Cambria" w:cstheme="minorHAnsi"/>
          <w:sz w:val="22"/>
          <w:szCs w:val="22"/>
        </w:rPr>
        <w:t>) pracovních dnů od uplatnění požadavku, požadované informace a vysvětlení vztahující se k plnění dle této smlouvy.</w:t>
      </w:r>
    </w:p>
    <w:p w14:paraId="43EFF8C7" w14:textId="77777777" w:rsidR="00B32C99" w:rsidRPr="00BD6F18" w:rsidRDefault="00B32C99" w:rsidP="0029490B">
      <w:pPr>
        <w:pStyle w:val="Odstavecseseznamem"/>
        <w:widowControl w:val="0"/>
        <w:spacing w:line="276" w:lineRule="auto"/>
        <w:ind w:left="0"/>
        <w:contextualSpacing w:val="0"/>
        <w:jc w:val="both"/>
        <w:rPr>
          <w:rFonts w:ascii="Cambria" w:hAnsi="Cambria" w:cstheme="minorHAnsi"/>
          <w:sz w:val="22"/>
          <w:szCs w:val="22"/>
        </w:rPr>
      </w:pPr>
    </w:p>
    <w:p w14:paraId="6827C6E7" w14:textId="77777777" w:rsidR="00B32C99" w:rsidRPr="00BD6F18" w:rsidRDefault="0089025E" w:rsidP="0029490B">
      <w:pPr>
        <w:pStyle w:val="Zkladntextodsazen2"/>
        <w:widowControl w:val="0"/>
        <w:numPr>
          <w:ilvl w:val="1"/>
          <w:numId w:val="6"/>
        </w:numPr>
        <w:spacing w:line="276" w:lineRule="auto"/>
        <w:ind w:left="0" w:hanging="567"/>
        <w:rPr>
          <w:rFonts w:ascii="Cambria" w:hAnsi="Cambria" w:cstheme="minorHAnsi"/>
          <w:sz w:val="22"/>
          <w:szCs w:val="22"/>
        </w:rPr>
      </w:pPr>
      <w:r w:rsidRPr="00BD6F18">
        <w:rPr>
          <w:rFonts w:ascii="Cambria" w:hAnsi="Cambria" w:cstheme="minorHAnsi"/>
          <w:sz w:val="22"/>
          <w:szCs w:val="22"/>
        </w:rPr>
        <w:t>V souladu s ustanovením § 2594 NOZ je zhotovitel povinen objednatele bez zbytečného odkladu písemně upozornit na nevhodnost jeho pokynů a důvody nevhodnosti také specifikovat. K upozornění zhotovitele je objednatel povinen se vyjádřit do 5 (slovy: pěti) pracovních dnů, nebude-li smluvními stranami dohodnuta jiná doba. Pokud bude objednatel na splnění pokynu přes upozornění na jeho nevhodnost trvat, je zhotovitel povinen pokyn objednatele splnit.</w:t>
      </w:r>
      <w:bookmarkStart w:id="39" w:name="_Ref77132623"/>
      <w:r w:rsidRPr="00BD6F18">
        <w:rPr>
          <w:rFonts w:ascii="Cambria" w:hAnsi="Cambria" w:cstheme="minorHAnsi"/>
          <w:sz w:val="22"/>
          <w:szCs w:val="22"/>
        </w:rPr>
        <w:t xml:space="preserve"> </w:t>
      </w:r>
    </w:p>
    <w:p w14:paraId="5906793D" w14:textId="77777777" w:rsidR="00B32C99" w:rsidRPr="00BD6F18" w:rsidRDefault="00B32C99" w:rsidP="0029490B">
      <w:pPr>
        <w:pStyle w:val="Odstavecseseznamem"/>
        <w:widowControl w:val="0"/>
        <w:spacing w:line="276" w:lineRule="auto"/>
        <w:ind w:left="0"/>
        <w:contextualSpacing w:val="0"/>
        <w:jc w:val="both"/>
        <w:rPr>
          <w:rFonts w:ascii="Cambria" w:hAnsi="Cambria" w:cstheme="minorHAnsi"/>
          <w:sz w:val="22"/>
          <w:szCs w:val="22"/>
        </w:rPr>
      </w:pPr>
    </w:p>
    <w:p w14:paraId="6865F386" w14:textId="39F8397B" w:rsidR="00B32C99" w:rsidRPr="00BD6F18" w:rsidRDefault="0089025E" w:rsidP="0029490B">
      <w:pPr>
        <w:pStyle w:val="Zkladntextodsazen2"/>
        <w:widowControl w:val="0"/>
        <w:numPr>
          <w:ilvl w:val="1"/>
          <w:numId w:val="6"/>
        </w:numPr>
        <w:spacing w:line="276" w:lineRule="auto"/>
        <w:ind w:left="0" w:hanging="567"/>
        <w:rPr>
          <w:rFonts w:ascii="Cambria" w:hAnsi="Cambria" w:cstheme="minorHAnsi"/>
          <w:sz w:val="22"/>
          <w:szCs w:val="22"/>
        </w:rPr>
      </w:pPr>
      <w:r w:rsidRPr="00BD6F18">
        <w:rPr>
          <w:rFonts w:ascii="Cambria" w:hAnsi="Cambria" w:cstheme="minorHAnsi"/>
          <w:sz w:val="22"/>
          <w:szCs w:val="22"/>
        </w:rPr>
        <w:t>Je-li v průběhu provádění Díla ohrožena bezpečnost provádění stavby, život nebo zdraví osob nebo hrozí-li jiné vážné škody, nebo je-li Dílo prováděno v rozporu se smlouvou, je objednatel prostřednictvím objednatele oprávněn, pokud to okolnosti vyžadují, zhotoviteli přikázat přerušení prací na nezbytně nutnou dobu a v nezbytném rozsahu</w:t>
      </w:r>
      <w:bookmarkEnd w:id="39"/>
      <w:r w:rsidRPr="00BD6F18">
        <w:rPr>
          <w:rFonts w:ascii="Cambria" w:hAnsi="Cambria" w:cstheme="minorHAnsi"/>
          <w:sz w:val="22"/>
          <w:szCs w:val="22"/>
        </w:rPr>
        <w:t>. Takové přerušení provádění Díla musí být zaznamenáno do stavebního deníku a nemá vliv na běh sjednaných dob plnění a ani nezakládá nárok zhotovitele na úhradu nákladů nebo škody, jež mu tímto přerušením provádění Díla vzniknou.</w:t>
      </w:r>
    </w:p>
    <w:p w14:paraId="2A3C37C5" w14:textId="77777777" w:rsidR="00B32C99" w:rsidRPr="00BD6F18" w:rsidRDefault="00B32C99" w:rsidP="0029490B">
      <w:pPr>
        <w:pStyle w:val="Odstavecseseznamem"/>
        <w:widowControl w:val="0"/>
        <w:spacing w:line="276" w:lineRule="auto"/>
        <w:ind w:left="0"/>
        <w:contextualSpacing w:val="0"/>
        <w:jc w:val="both"/>
        <w:rPr>
          <w:rFonts w:ascii="Cambria" w:hAnsi="Cambria" w:cstheme="minorHAnsi"/>
          <w:sz w:val="22"/>
          <w:szCs w:val="22"/>
        </w:rPr>
      </w:pPr>
    </w:p>
    <w:p w14:paraId="63343D1B" w14:textId="5F765A2D" w:rsidR="00B32C99" w:rsidRPr="00BD6F18" w:rsidRDefault="0089025E" w:rsidP="0029490B">
      <w:pPr>
        <w:pStyle w:val="Zkladntextodsazen2"/>
        <w:widowControl w:val="0"/>
        <w:numPr>
          <w:ilvl w:val="1"/>
          <w:numId w:val="6"/>
        </w:numPr>
        <w:tabs>
          <w:tab w:val="left" w:pos="993"/>
        </w:tabs>
        <w:spacing w:line="276" w:lineRule="auto"/>
        <w:ind w:left="0" w:hanging="567"/>
        <w:rPr>
          <w:rFonts w:ascii="Cambria" w:hAnsi="Cambria" w:cstheme="minorHAnsi"/>
          <w:sz w:val="22"/>
          <w:szCs w:val="22"/>
        </w:rPr>
      </w:pPr>
      <w:r w:rsidRPr="00BD6F18">
        <w:rPr>
          <w:rFonts w:ascii="Cambria" w:hAnsi="Cambria" w:cstheme="minorHAnsi"/>
          <w:sz w:val="22"/>
          <w:szCs w:val="22"/>
        </w:rPr>
        <w:t>Objednatel m</w:t>
      </w:r>
      <w:r w:rsidR="00DC6223" w:rsidRPr="00BD6F18">
        <w:rPr>
          <w:rFonts w:ascii="Cambria" w:hAnsi="Cambria" w:cstheme="minorHAnsi"/>
          <w:sz w:val="22"/>
          <w:szCs w:val="22"/>
        </w:rPr>
        <w:t>á</w:t>
      </w:r>
      <w:r w:rsidRPr="00BD6F18">
        <w:rPr>
          <w:rFonts w:ascii="Cambria" w:hAnsi="Cambria" w:cstheme="minorHAnsi"/>
          <w:sz w:val="22"/>
          <w:szCs w:val="22"/>
        </w:rPr>
        <w:t xml:space="preserve"> právo kontrolovat, jak je Dílo zhotovitelem,</w:t>
      </w:r>
      <w:r w:rsidR="00824800" w:rsidRPr="00BD6F18">
        <w:rPr>
          <w:rFonts w:ascii="Cambria" w:hAnsi="Cambria" w:cstheme="minorHAnsi"/>
          <w:sz w:val="22"/>
          <w:szCs w:val="22"/>
        </w:rPr>
        <w:t xml:space="preserve"> </w:t>
      </w:r>
      <w:r w:rsidRPr="00BD6F18">
        <w:rPr>
          <w:rFonts w:ascii="Cambria" w:hAnsi="Cambria" w:cstheme="minorHAnsi"/>
          <w:sz w:val="22"/>
          <w:szCs w:val="22"/>
        </w:rPr>
        <w:t xml:space="preserve">případně prostřednictvím jeho </w:t>
      </w:r>
      <w:r w:rsidR="00824800" w:rsidRPr="00BD6F18">
        <w:rPr>
          <w:rFonts w:ascii="Cambria" w:hAnsi="Cambria" w:cstheme="minorHAnsi"/>
          <w:sz w:val="22"/>
          <w:szCs w:val="22"/>
        </w:rPr>
        <w:t>pod</w:t>
      </w:r>
      <w:r w:rsidRPr="00BD6F18">
        <w:rPr>
          <w:rFonts w:ascii="Cambria" w:hAnsi="Cambria" w:cstheme="minorHAnsi"/>
          <w:sz w:val="22"/>
          <w:szCs w:val="22"/>
        </w:rPr>
        <w:t xml:space="preserve">dodavatelů, prováděno. Za účelem kontroly je zhotovitel povinen umožnit pověřeným pracovníkům objednatele, nebo jimi písemně pověřeným osobám přístup na stavbu a staveniště 24 hodin denně, a to i ve dny pracovního klidu. V pracovní dny od 08:00 hod. do 18:00 hod. je zhotovitel povinen zajistit přístup na veškerá další místa, kde jsou plněny povinnosti související s touto smlouvou, včetně provozoven </w:t>
      </w:r>
      <w:r w:rsidR="00824800" w:rsidRPr="00BD6F18">
        <w:rPr>
          <w:rFonts w:ascii="Cambria" w:hAnsi="Cambria" w:cstheme="minorHAnsi"/>
          <w:sz w:val="22"/>
          <w:szCs w:val="22"/>
        </w:rPr>
        <w:t>pod</w:t>
      </w:r>
      <w:r w:rsidRPr="00BD6F18">
        <w:rPr>
          <w:rFonts w:ascii="Cambria" w:hAnsi="Cambria" w:cstheme="minorHAnsi"/>
          <w:sz w:val="22"/>
          <w:szCs w:val="22"/>
        </w:rPr>
        <w:t xml:space="preserve">dodavatelů. Tato kontrola nezbavuje zhotovitele plné odpovědnosti za plnění povinností v souladu s touto smlouvou. Jestliže během kontroly objednatel zjistí, že činnosti zhotovitele prováděné na stavbě nejsou v souladu s touto smlouvou, bezpečnostními předpisy nebo závaznými podklady stavby, je povinen o svých výhradách informovat zhotovitele písemně zápisem do stavebního deníku. Zhotovitel je povinen oprávněné připomínky přijmout a ihned zjednat nápravu v souladu s touto smlouvou a závaznými podklady stavby. Oprávněné připomínky objednatele, které se týkají bezpečného provozu ostatního zařízení, nebo bezpečnosti pracujících bude zhotovitel odstraňovat okamžitě. </w:t>
      </w:r>
    </w:p>
    <w:p w14:paraId="66192C04" w14:textId="77777777" w:rsidR="00B32C99" w:rsidRPr="00BD6F18" w:rsidRDefault="00B32C99" w:rsidP="0029490B">
      <w:pPr>
        <w:pStyle w:val="Odstavecseseznamem"/>
        <w:widowControl w:val="0"/>
        <w:spacing w:line="276" w:lineRule="auto"/>
        <w:ind w:left="0"/>
        <w:contextualSpacing w:val="0"/>
        <w:jc w:val="both"/>
        <w:rPr>
          <w:rFonts w:ascii="Cambria" w:hAnsi="Cambria" w:cstheme="minorHAnsi"/>
          <w:sz w:val="22"/>
          <w:szCs w:val="22"/>
        </w:rPr>
      </w:pPr>
    </w:p>
    <w:p w14:paraId="6EBA9547" w14:textId="31899042" w:rsidR="00B32C99" w:rsidRPr="00BD6F18" w:rsidRDefault="0089025E" w:rsidP="0029490B">
      <w:pPr>
        <w:pStyle w:val="Zkladntextodsazen2"/>
        <w:widowControl w:val="0"/>
        <w:numPr>
          <w:ilvl w:val="1"/>
          <w:numId w:val="6"/>
        </w:numPr>
        <w:spacing w:line="276" w:lineRule="auto"/>
        <w:ind w:left="0" w:hanging="567"/>
        <w:rPr>
          <w:rFonts w:ascii="Cambria" w:hAnsi="Cambria" w:cstheme="minorHAnsi"/>
          <w:sz w:val="22"/>
          <w:szCs w:val="22"/>
        </w:rPr>
      </w:pPr>
      <w:bookmarkStart w:id="40" w:name="_Ref77055379"/>
      <w:bookmarkStart w:id="41" w:name="_Ref77055949"/>
      <w:bookmarkEnd w:id="40"/>
      <w:bookmarkEnd w:id="41"/>
      <w:r w:rsidRPr="00BD6F18">
        <w:rPr>
          <w:rFonts w:ascii="Cambria" w:hAnsi="Cambria" w:cstheme="minorHAnsi"/>
          <w:sz w:val="22"/>
          <w:szCs w:val="22"/>
        </w:rPr>
        <w:t xml:space="preserve">Zhotovitel je povinen plnit své povinnosti dle této smlouvy tak, aby objednateli a třetím osobám nevznikla škoda. Zhotovitel je povinen objednateli neprodleně oznámit, že došlo ke vzniku škody nebo že vznik </w:t>
      </w:r>
      <w:r w:rsidRPr="00811A4A">
        <w:rPr>
          <w:rFonts w:ascii="Cambria" w:hAnsi="Cambria" w:cstheme="minorHAnsi"/>
          <w:sz w:val="22"/>
          <w:szCs w:val="22"/>
        </w:rPr>
        <w:t xml:space="preserve">škody bezprostředně hrozí, a včas přijmout takové opatření, aby škodu odvrátil; současně je povinen navrhnout objednateli opatření směřující k zamezení škod. Zhotovitel je </w:t>
      </w:r>
      <w:r w:rsidRPr="00811A4A">
        <w:rPr>
          <w:rFonts w:ascii="Cambria" w:hAnsi="Cambria"/>
        </w:rPr>
        <w:t xml:space="preserve">povinen takové skutečnosti objednateli oznámit bez zbytečného prodlení, nejpozději do jedné hodiny od okamžiku, kdy se o nich dozví, a to telefonicky na číslo kontaktních osob </w:t>
      </w:r>
      <w:r w:rsidRPr="00811A4A">
        <w:rPr>
          <w:rFonts w:ascii="Cambria" w:hAnsi="Cambria"/>
        </w:rPr>
        <w:lastRenderedPageBreak/>
        <w:t>uvedených v čl. X</w:t>
      </w:r>
      <w:r w:rsidR="005C639B" w:rsidRPr="00811A4A">
        <w:rPr>
          <w:rFonts w:ascii="Cambria" w:hAnsi="Cambria"/>
        </w:rPr>
        <w:t>I</w:t>
      </w:r>
      <w:r w:rsidRPr="00811A4A">
        <w:rPr>
          <w:rFonts w:ascii="Cambria" w:hAnsi="Cambria"/>
        </w:rPr>
        <w:t xml:space="preserve">V., odst. </w:t>
      </w:r>
      <w:r w:rsidR="005C639B" w:rsidRPr="00811A4A">
        <w:rPr>
          <w:rFonts w:ascii="Cambria" w:hAnsi="Cambria"/>
        </w:rPr>
        <w:fldChar w:fldCharType="begin"/>
      </w:r>
      <w:r w:rsidR="005C639B" w:rsidRPr="00811A4A">
        <w:rPr>
          <w:rFonts w:ascii="Cambria" w:hAnsi="Cambria"/>
        </w:rPr>
        <w:instrText xml:space="preserve"> REF _Ref103608429 \r \h </w:instrText>
      </w:r>
      <w:r w:rsidR="00721800" w:rsidRPr="00811A4A">
        <w:rPr>
          <w:rFonts w:ascii="Cambria" w:hAnsi="Cambria"/>
        </w:rPr>
        <w:instrText xml:space="preserve"> \* MERGEFORMAT </w:instrText>
      </w:r>
      <w:r w:rsidR="005C639B" w:rsidRPr="00811A4A">
        <w:rPr>
          <w:rFonts w:ascii="Cambria" w:hAnsi="Cambria"/>
        </w:rPr>
      </w:r>
      <w:r w:rsidR="005C639B" w:rsidRPr="00811A4A">
        <w:rPr>
          <w:rFonts w:ascii="Cambria" w:hAnsi="Cambria"/>
        </w:rPr>
        <w:fldChar w:fldCharType="separate"/>
      </w:r>
      <w:r w:rsidR="00721800" w:rsidRPr="00811A4A">
        <w:rPr>
          <w:rFonts w:ascii="Cambria" w:hAnsi="Cambria"/>
        </w:rPr>
        <w:t>14.4</w:t>
      </w:r>
      <w:r w:rsidR="005C639B" w:rsidRPr="00811A4A">
        <w:rPr>
          <w:rFonts w:ascii="Cambria" w:hAnsi="Cambria"/>
        </w:rPr>
        <w:fldChar w:fldCharType="end"/>
      </w:r>
      <w:r w:rsidRPr="00811A4A">
        <w:rPr>
          <w:rFonts w:ascii="Cambria" w:hAnsi="Cambria"/>
        </w:rPr>
        <w:t xml:space="preserve"> této</w:t>
      </w:r>
      <w:r w:rsidRPr="00811A4A">
        <w:rPr>
          <w:rFonts w:ascii="Cambria" w:hAnsi="Cambria" w:cstheme="minorHAnsi"/>
          <w:sz w:val="22"/>
          <w:szCs w:val="22"/>
        </w:rPr>
        <w:t xml:space="preserve"> smlouvy. V případě porušení této povinnosti odpovídá zhotovitel objednateli za škody, které mu tím vzniknou.</w:t>
      </w:r>
    </w:p>
    <w:p w14:paraId="06FDC05B" w14:textId="77777777" w:rsidR="00B32C99" w:rsidRPr="00BD6F18" w:rsidRDefault="00B32C99" w:rsidP="0029490B">
      <w:pPr>
        <w:pStyle w:val="Odstavecseseznamem"/>
        <w:widowControl w:val="0"/>
        <w:spacing w:line="276" w:lineRule="auto"/>
        <w:ind w:left="0"/>
        <w:contextualSpacing w:val="0"/>
        <w:jc w:val="both"/>
        <w:rPr>
          <w:rFonts w:ascii="Cambria" w:hAnsi="Cambria" w:cstheme="minorHAnsi"/>
          <w:sz w:val="22"/>
          <w:szCs w:val="22"/>
        </w:rPr>
      </w:pPr>
    </w:p>
    <w:p w14:paraId="4FC90467" w14:textId="77777777" w:rsidR="00B32C99" w:rsidRPr="00BD6F18" w:rsidRDefault="0089025E" w:rsidP="0029490B">
      <w:pPr>
        <w:pStyle w:val="Zkladntextodsazen2"/>
        <w:widowControl w:val="0"/>
        <w:numPr>
          <w:ilvl w:val="1"/>
          <w:numId w:val="6"/>
        </w:numPr>
        <w:spacing w:line="276" w:lineRule="auto"/>
        <w:ind w:left="0" w:hanging="567"/>
        <w:rPr>
          <w:rFonts w:ascii="Cambria" w:hAnsi="Cambria" w:cstheme="minorHAnsi"/>
          <w:sz w:val="22"/>
          <w:szCs w:val="22"/>
        </w:rPr>
      </w:pPr>
      <w:bookmarkStart w:id="42" w:name="_Ref770553791"/>
      <w:bookmarkStart w:id="43" w:name="_Ref770559491"/>
      <w:bookmarkEnd w:id="42"/>
      <w:bookmarkEnd w:id="43"/>
      <w:r w:rsidRPr="00BD6F18">
        <w:rPr>
          <w:rFonts w:ascii="Cambria" w:hAnsi="Cambria" w:cstheme="minorHAnsi"/>
          <w:sz w:val="22"/>
          <w:szCs w:val="22"/>
        </w:rPr>
        <w:t xml:space="preserve">Zhotovitel odpovídá objednateli a třetím osobám za veškerou škodu, která jim vznikne v důsledku jednání zhotovitele. </w:t>
      </w:r>
    </w:p>
    <w:p w14:paraId="6DBAB6BC" w14:textId="77777777" w:rsidR="00B32C99" w:rsidRPr="00BD6F18" w:rsidRDefault="00B32C99" w:rsidP="0029490B">
      <w:pPr>
        <w:pStyle w:val="Odstavecseseznamem"/>
        <w:widowControl w:val="0"/>
        <w:spacing w:line="276" w:lineRule="auto"/>
        <w:ind w:left="0"/>
        <w:contextualSpacing w:val="0"/>
        <w:jc w:val="both"/>
        <w:rPr>
          <w:rFonts w:ascii="Cambria" w:hAnsi="Cambria" w:cstheme="minorHAnsi"/>
          <w:sz w:val="22"/>
          <w:szCs w:val="22"/>
        </w:rPr>
      </w:pPr>
    </w:p>
    <w:p w14:paraId="2F0149E7" w14:textId="77777777" w:rsidR="00B32C99" w:rsidRPr="00BD6F18" w:rsidRDefault="0089025E" w:rsidP="0029490B">
      <w:pPr>
        <w:pStyle w:val="Zkladntextodsazen2"/>
        <w:widowControl w:val="0"/>
        <w:numPr>
          <w:ilvl w:val="1"/>
          <w:numId w:val="6"/>
        </w:numPr>
        <w:spacing w:line="276" w:lineRule="auto"/>
        <w:ind w:left="0" w:hanging="567"/>
        <w:rPr>
          <w:rFonts w:ascii="Cambria" w:hAnsi="Cambria" w:cstheme="minorHAnsi"/>
          <w:sz w:val="22"/>
          <w:szCs w:val="22"/>
        </w:rPr>
      </w:pPr>
      <w:r w:rsidRPr="00BD6F18">
        <w:rPr>
          <w:rFonts w:ascii="Cambria" w:hAnsi="Cambria" w:cstheme="minorHAnsi"/>
          <w:sz w:val="22"/>
          <w:szCs w:val="22"/>
        </w:rPr>
        <w:t>Zhotovitel prohlašuje a svým podpisem zaručuje, že k datu podpisu smlouvy:</w:t>
      </w:r>
    </w:p>
    <w:p w14:paraId="5F7CE348" w14:textId="0E10037B" w:rsidR="00B32C99" w:rsidRPr="00BD6F18" w:rsidRDefault="0089025E" w:rsidP="0029490B">
      <w:pPr>
        <w:pStyle w:val="Zkladntextodsazen"/>
        <w:widowControl w:val="0"/>
        <w:numPr>
          <w:ilvl w:val="0"/>
          <w:numId w:val="8"/>
        </w:numPr>
        <w:tabs>
          <w:tab w:val="left" w:pos="1560"/>
        </w:tabs>
        <w:spacing w:line="276" w:lineRule="auto"/>
        <w:ind w:left="567" w:hanging="567"/>
        <w:jc w:val="both"/>
        <w:rPr>
          <w:rFonts w:ascii="Cambria" w:hAnsi="Cambria" w:cstheme="minorHAnsi"/>
          <w:sz w:val="22"/>
          <w:szCs w:val="22"/>
        </w:rPr>
      </w:pPr>
      <w:r w:rsidRPr="00BD6F18">
        <w:rPr>
          <w:rFonts w:ascii="Cambria" w:hAnsi="Cambria" w:cstheme="minorHAnsi"/>
          <w:sz w:val="22"/>
          <w:szCs w:val="22"/>
        </w:rPr>
        <w:t>řádně překontroloval předan</w:t>
      </w:r>
      <w:r w:rsidR="00313EED" w:rsidRPr="00BD6F18">
        <w:rPr>
          <w:rFonts w:ascii="Cambria" w:hAnsi="Cambria" w:cstheme="minorHAnsi"/>
          <w:sz w:val="22"/>
          <w:szCs w:val="22"/>
        </w:rPr>
        <w:t>ý výkaz výměr</w:t>
      </w:r>
      <w:r w:rsidR="006D3D3C" w:rsidRPr="00BD6F18">
        <w:rPr>
          <w:rFonts w:ascii="Cambria" w:hAnsi="Cambria" w:cstheme="minorHAnsi"/>
          <w:sz w:val="22"/>
          <w:szCs w:val="22"/>
        </w:rPr>
        <w:t xml:space="preserve"> a technické přílohy této smlouvy</w:t>
      </w:r>
      <w:r w:rsidR="00313EED" w:rsidRPr="00BD6F18">
        <w:rPr>
          <w:rFonts w:ascii="Cambria" w:hAnsi="Cambria" w:cstheme="minorHAnsi"/>
          <w:sz w:val="22"/>
          <w:szCs w:val="22"/>
        </w:rPr>
        <w:t>;</w:t>
      </w:r>
    </w:p>
    <w:p w14:paraId="55281C1E" w14:textId="4144318A" w:rsidR="00B32C99" w:rsidRPr="00BD6F18" w:rsidRDefault="0089025E" w:rsidP="0029490B">
      <w:pPr>
        <w:pStyle w:val="Zkladntextodsazen"/>
        <w:widowControl w:val="0"/>
        <w:numPr>
          <w:ilvl w:val="0"/>
          <w:numId w:val="8"/>
        </w:numPr>
        <w:tabs>
          <w:tab w:val="left" w:pos="1560"/>
        </w:tabs>
        <w:spacing w:line="276" w:lineRule="auto"/>
        <w:ind w:left="567" w:hanging="567"/>
        <w:jc w:val="both"/>
        <w:rPr>
          <w:rFonts w:ascii="Cambria" w:hAnsi="Cambria" w:cstheme="minorHAnsi"/>
          <w:sz w:val="22"/>
          <w:szCs w:val="22"/>
        </w:rPr>
      </w:pPr>
      <w:r w:rsidRPr="00BD6F18">
        <w:rPr>
          <w:rFonts w:ascii="Cambria" w:hAnsi="Cambria" w:cstheme="minorHAnsi"/>
          <w:sz w:val="22"/>
          <w:szCs w:val="22"/>
        </w:rPr>
        <w:t>řádně prověřil místní podmínky na staveništi</w:t>
      </w:r>
      <w:r w:rsidR="00313EED" w:rsidRPr="00BD6F18">
        <w:rPr>
          <w:rFonts w:ascii="Cambria" w:hAnsi="Cambria" w:cstheme="minorHAnsi"/>
          <w:sz w:val="22"/>
          <w:szCs w:val="22"/>
        </w:rPr>
        <w:t>;</w:t>
      </w:r>
    </w:p>
    <w:p w14:paraId="7ECB985D" w14:textId="14A35755" w:rsidR="00B32C99" w:rsidRPr="00BD6F18" w:rsidRDefault="0089025E" w:rsidP="0029490B">
      <w:pPr>
        <w:pStyle w:val="Zkladntextodsazen"/>
        <w:widowControl w:val="0"/>
        <w:numPr>
          <w:ilvl w:val="0"/>
          <w:numId w:val="8"/>
        </w:numPr>
        <w:tabs>
          <w:tab w:val="left" w:pos="1560"/>
        </w:tabs>
        <w:spacing w:line="276" w:lineRule="auto"/>
        <w:ind w:left="567" w:hanging="567"/>
        <w:jc w:val="both"/>
        <w:rPr>
          <w:rFonts w:ascii="Cambria" w:hAnsi="Cambria" w:cstheme="minorHAnsi"/>
          <w:sz w:val="22"/>
          <w:szCs w:val="22"/>
        </w:rPr>
      </w:pPr>
      <w:r w:rsidRPr="00BD6F18">
        <w:rPr>
          <w:rFonts w:ascii="Cambria" w:hAnsi="Cambria" w:cstheme="minorHAnsi"/>
          <w:sz w:val="22"/>
          <w:szCs w:val="22"/>
        </w:rPr>
        <w:t>je seznámen s místní situací lokality provádění Díla a geologickými průzkumy a veškerou s tím související předanou dokumentací</w:t>
      </w:r>
      <w:r w:rsidR="00313EED" w:rsidRPr="00BD6F18">
        <w:rPr>
          <w:rFonts w:ascii="Cambria" w:hAnsi="Cambria" w:cstheme="minorHAnsi"/>
          <w:sz w:val="22"/>
          <w:szCs w:val="22"/>
        </w:rPr>
        <w:t>;</w:t>
      </w:r>
    </w:p>
    <w:p w14:paraId="63A13672" w14:textId="77777777" w:rsidR="00B32C99" w:rsidRPr="00BD6F18" w:rsidRDefault="0089025E" w:rsidP="0029490B">
      <w:pPr>
        <w:pStyle w:val="Zkladntextodsazen"/>
        <w:widowControl w:val="0"/>
        <w:numPr>
          <w:ilvl w:val="0"/>
          <w:numId w:val="8"/>
        </w:numPr>
        <w:tabs>
          <w:tab w:val="left" w:pos="1560"/>
        </w:tabs>
        <w:spacing w:line="276" w:lineRule="auto"/>
        <w:ind w:left="567" w:hanging="567"/>
        <w:jc w:val="both"/>
        <w:rPr>
          <w:rFonts w:ascii="Cambria" w:hAnsi="Cambria" w:cstheme="minorHAnsi"/>
          <w:sz w:val="22"/>
          <w:szCs w:val="22"/>
        </w:rPr>
      </w:pPr>
      <w:r w:rsidRPr="00BD6F18">
        <w:rPr>
          <w:rFonts w:ascii="Cambria" w:hAnsi="Cambria" w:cstheme="minorHAnsi"/>
          <w:sz w:val="22"/>
          <w:szCs w:val="22"/>
        </w:rPr>
        <w:t>všechny technické a dodací podmínky Díla zahrnul do kalkulace cen.</w:t>
      </w:r>
    </w:p>
    <w:p w14:paraId="3AB2AD9F" w14:textId="77777777" w:rsidR="00B32C99" w:rsidRPr="00BD6F18" w:rsidRDefault="00B32C99" w:rsidP="0029490B">
      <w:pPr>
        <w:pStyle w:val="Zkladntextodsazen"/>
        <w:widowControl w:val="0"/>
        <w:tabs>
          <w:tab w:val="left" w:pos="1560"/>
        </w:tabs>
        <w:spacing w:line="276" w:lineRule="auto"/>
        <w:ind w:left="1134"/>
        <w:jc w:val="both"/>
        <w:rPr>
          <w:rFonts w:ascii="Cambria" w:hAnsi="Cambria" w:cstheme="minorHAnsi"/>
          <w:sz w:val="22"/>
          <w:szCs w:val="22"/>
        </w:rPr>
      </w:pPr>
    </w:p>
    <w:p w14:paraId="73BB906A" w14:textId="77777777" w:rsidR="00B32C99" w:rsidRPr="00BD6F18" w:rsidRDefault="0089025E" w:rsidP="0029490B">
      <w:pPr>
        <w:pStyle w:val="Zkladntextodsazen2"/>
        <w:widowControl w:val="0"/>
        <w:numPr>
          <w:ilvl w:val="1"/>
          <w:numId w:val="6"/>
        </w:numPr>
        <w:spacing w:line="276" w:lineRule="auto"/>
        <w:ind w:left="0" w:hanging="567"/>
        <w:rPr>
          <w:rFonts w:ascii="Cambria" w:hAnsi="Cambria" w:cstheme="minorHAnsi"/>
          <w:sz w:val="22"/>
          <w:szCs w:val="22"/>
        </w:rPr>
      </w:pPr>
      <w:r w:rsidRPr="00BD6F18">
        <w:rPr>
          <w:rFonts w:ascii="Cambria" w:hAnsi="Cambria" w:cstheme="minorHAnsi"/>
          <w:sz w:val="22"/>
          <w:szCs w:val="22"/>
        </w:rPr>
        <w:t>Zhotovitel je srozuměn se skutečností, že údaje o stávajících podzemních inženýrských sítích a stavebních objektech uvedených v zadávací dokumentaci nemusí být přesné a úplné. Zhotovitel provede prověření inženýrských sítí ve spolupráci se správci těchto sítí a přijme taková opatření, aby nedošlo k jejich poškození během prací na Díle.</w:t>
      </w:r>
    </w:p>
    <w:p w14:paraId="7DA022AC" w14:textId="77777777" w:rsidR="00B32C99" w:rsidRPr="00BD6F18" w:rsidRDefault="00B32C99" w:rsidP="0029490B">
      <w:pPr>
        <w:pStyle w:val="Zkladntextodsazen2"/>
        <w:widowControl w:val="0"/>
        <w:spacing w:line="276" w:lineRule="auto"/>
        <w:ind w:left="0"/>
        <w:rPr>
          <w:rFonts w:ascii="Cambria" w:hAnsi="Cambria" w:cstheme="minorHAnsi"/>
          <w:sz w:val="22"/>
          <w:szCs w:val="22"/>
        </w:rPr>
      </w:pPr>
    </w:p>
    <w:p w14:paraId="035F1D8B" w14:textId="77777777" w:rsidR="00B32C99" w:rsidRPr="00BD6F18" w:rsidRDefault="0089025E" w:rsidP="0029490B">
      <w:pPr>
        <w:pStyle w:val="Zkladntextodsazen2"/>
        <w:widowControl w:val="0"/>
        <w:numPr>
          <w:ilvl w:val="1"/>
          <w:numId w:val="6"/>
        </w:numPr>
        <w:spacing w:line="276" w:lineRule="auto"/>
        <w:ind w:left="0" w:hanging="567"/>
        <w:rPr>
          <w:rFonts w:ascii="Cambria" w:hAnsi="Cambria" w:cstheme="minorHAnsi"/>
          <w:sz w:val="22"/>
          <w:szCs w:val="22"/>
        </w:rPr>
      </w:pPr>
      <w:r w:rsidRPr="00BD6F18">
        <w:rPr>
          <w:rFonts w:ascii="Cambria" w:hAnsi="Cambria" w:cstheme="minorHAnsi"/>
          <w:sz w:val="22"/>
          <w:szCs w:val="22"/>
        </w:rPr>
        <w:t>Zhotovitel rovněž prohlašuje, že je plně seznámen i s ostatními podmínkami plnění zhotovitelových povinností podle této smlouvy, které z ní vyplývají a které nejsou v ustanoveních tohoto článku smlouvy výslovně uvedeny.</w:t>
      </w:r>
    </w:p>
    <w:p w14:paraId="72FD171D" w14:textId="77777777" w:rsidR="00B32C99" w:rsidRPr="00BD6F18" w:rsidRDefault="00B32C99" w:rsidP="0029490B">
      <w:pPr>
        <w:pStyle w:val="Odstavecseseznamem"/>
        <w:widowControl w:val="0"/>
        <w:spacing w:line="276" w:lineRule="auto"/>
        <w:ind w:left="0"/>
        <w:contextualSpacing w:val="0"/>
        <w:jc w:val="both"/>
        <w:rPr>
          <w:rFonts w:ascii="Cambria" w:hAnsi="Cambria" w:cstheme="minorHAnsi"/>
          <w:sz w:val="22"/>
          <w:szCs w:val="22"/>
        </w:rPr>
      </w:pPr>
    </w:p>
    <w:p w14:paraId="726CA785" w14:textId="43BC6544" w:rsidR="00B32C99" w:rsidRPr="00BD6F18" w:rsidRDefault="0089025E" w:rsidP="0029490B">
      <w:pPr>
        <w:pStyle w:val="Zkladntextodsazen2"/>
        <w:widowControl w:val="0"/>
        <w:numPr>
          <w:ilvl w:val="1"/>
          <w:numId w:val="6"/>
        </w:numPr>
        <w:spacing w:line="276" w:lineRule="auto"/>
        <w:ind w:left="0" w:hanging="567"/>
        <w:rPr>
          <w:rFonts w:ascii="Cambria" w:hAnsi="Cambria" w:cstheme="minorHAnsi"/>
          <w:sz w:val="22"/>
          <w:szCs w:val="22"/>
        </w:rPr>
      </w:pPr>
      <w:bookmarkStart w:id="44" w:name="_Ref66456078"/>
      <w:r w:rsidRPr="00BD6F18">
        <w:rPr>
          <w:rFonts w:ascii="Cambria" w:hAnsi="Cambria" w:cstheme="minorHAnsi"/>
          <w:sz w:val="22"/>
          <w:szCs w:val="22"/>
        </w:rPr>
        <w:t xml:space="preserve">Vlastnické právo k věcem určeným pro Dílo nabývá objednatel postupně, okamžikem jejich zabudování do stavby, resp. i okamžikem jejich montáže na stavbu, použitím pro účel údržby, opravy nebo úpravy. Zhotovitel se v případném </w:t>
      </w:r>
      <w:r w:rsidR="00824800" w:rsidRPr="00BD6F18">
        <w:rPr>
          <w:rFonts w:ascii="Cambria" w:hAnsi="Cambria" w:cstheme="minorHAnsi"/>
          <w:sz w:val="22"/>
          <w:szCs w:val="22"/>
        </w:rPr>
        <w:t>podd</w:t>
      </w:r>
      <w:r w:rsidRPr="00BD6F18">
        <w:rPr>
          <w:rFonts w:ascii="Cambria" w:hAnsi="Cambria" w:cstheme="minorHAnsi"/>
          <w:sz w:val="22"/>
          <w:szCs w:val="22"/>
        </w:rPr>
        <w:t>odavatelském systému zavazuje sjednat vlastnický režim, který není v kolizi s vlastnickým režimem podle této smlouvy.</w:t>
      </w:r>
      <w:bookmarkEnd w:id="44"/>
    </w:p>
    <w:p w14:paraId="4D63A069" w14:textId="77777777" w:rsidR="00B32C99" w:rsidRPr="00BD6F18" w:rsidRDefault="00B32C99" w:rsidP="0029490B">
      <w:pPr>
        <w:pStyle w:val="Odstavecseseznamem"/>
        <w:widowControl w:val="0"/>
        <w:spacing w:line="276" w:lineRule="auto"/>
        <w:ind w:left="0"/>
        <w:contextualSpacing w:val="0"/>
        <w:jc w:val="both"/>
        <w:rPr>
          <w:rFonts w:ascii="Cambria" w:hAnsi="Cambria" w:cstheme="minorHAnsi"/>
          <w:sz w:val="22"/>
          <w:szCs w:val="22"/>
        </w:rPr>
      </w:pPr>
    </w:p>
    <w:p w14:paraId="020DC92B" w14:textId="3BC658CF" w:rsidR="00B32C99" w:rsidRPr="00BD6F18" w:rsidRDefault="0089025E" w:rsidP="0029490B">
      <w:pPr>
        <w:pStyle w:val="Zkladntextodsazen2"/>
        <w:widowControl w:val="0"/>
        <w:numPr>
          <w:ilvl w:val="1"/>
          <w:numId w:val="6"/>
        </w:numPr>
        <w:spacing w:line="276" w:lineRule="auto"/>
        <w:ind w:left="0" w:hanging="567"/>
        <w:rPr>
          <w:rFonts w:ascii="Cambria" w:hAnsi="Cambria" w:cstheme="minorHAnsi"/>
          <w:sz w:val="22"/>
          <w:szCs w:val="22"/>
        </w:rPr>
      </w:pPr>
      <w:r w:rsidRPr="00BD6F18">
        <w:rPr>
          <w:rFonts w:ascii="Cambria" w:hAnsi="Cambria" w:cstheme="minorHAnsi"/>
          <w:sz w:val="22"/>
          <w:szCs w:val="22"/>
        </w:rPr>
        <w:t xml:space="preserve">Zhotovitel vykonává po dobu od přechodu vlastnického práva podle </w:t>
      </w:r>
      <w:r w:rsidRPr="00811A4A">
        <w:rPr>
          <w:rFonts w:ascii="Cambria" w:hAnsi="Cambria" w:cstheme="minorHAnsi"/>
          <w:sz w:val="22"/>
          <w:szCs w:val="22"/>
        </w:rPr>
        <w:t xml:space="preserve">odstavce </w:t>
      </w:r>
      <w:r w:rsidR="00177547" w:rsidRPr="00811A4A">
        <w:rPr>
          <w:rFonts w:ascii="Cambria" w:hAnsi="Cambria" w:cstheme="minorHAnsi"/>
          <w:sz w:val="22"/>
          <w:szCs w:val="22"/>
        </w:rPr>
        <w:fldChar w:fldCharType="begin"/>
      </w:r>
      <w:r w:rsidR="00177547" w:rsidRPr="00811A4A">
        <w:rPr>
          <w:rFonts w:ascii="Cambria" w:hAnsi="Cambria" w:cstheme="minorHAnsi"/>
          <w:sz w:val="22"/>
          <w:szCs w:val="22"/>
        </w:rPr>
        <w:instrText xml:space="preserve"> REF _Ref66456078 \r \h </w:instrText>
      </w:r>
      <w:r w:rsidR="0037125C" w:rsidRPr="00811A4A">
        <w:rPr>
          <w:rFonts w:ascii="Cambria" w:hAnsi="Cambria" w:cstheme="minorHAnsi"/>
          <w:sz w:val="22"/>
          <w:szCs w:val="22"/>
        </w:rPr>
        <w:instrText xml:space="preserve"> \* MERGEFORMAT </w:instrText>
      </w:r>
      <w:r w:rsidR="00177547" w:rsidRPr="00811A4A">
        <w:rPr>
          <w:rFonts w:ascii="Cambria" w:hAnsi="Cambria" w:cstheme="minorHAnsi"/>
          <w:sz w:val="22"/>
          <w:szCs w:val="22"/>
        </w:rPr>
      </w:r>
      <w:r w:rsidR="00177547" w:rsidRPr="00811A4A">
        <w:rPr>
          <w:rFonts w:ascii="Cambria" w:hAnsi="Cambria" w:cstheme="minorHAnsi"/>
          <w:sz w:val="22"/>
          <w:szCs w:val="22"/>
        </w:rPr>
        <w:fldChar w:fldCharType="separate"/>
      </w:r>
      <w:r w:rsidR="00721800" w:rsidRPr="00811A4A">
        <w:rPr>
          <w:rFonts w:ascii="Cambria" w:hAnsi="Cambria" w:cstheme="minorHAnsi"/>
          <w:sz w:val="22"/>
          <w:szCs w:val="22"/>
        </w:rPr>
        <w:t>6.15</w:t>
      </w:r>
      <w:r w:rsidR="00177547" w:rsidRPr="00811A4A">
        <w:rPr>
          <w:rFonts w:ascii="Cambria" w:hAnsi="Cambria" w:cstheme="minorHAnsi"/>
          <w:sz w:val="22"/>
          <w:szCs w:val="22"/>
        </w:rPr>
        <w:fldChar w:fldCharType="end"/>
      </w:r>
      <w:r w:rsidR="00177547" w:rsidRPr="00811A4A">
        <w:rPr>
          <w:rFonts w:ascii="Cambria" w:hAnsi="Cambria" w:cstheme="minorHAnsi"/>
          <w:sz w:val="22"/>
          <w:szCs w:val="22"/>
        </w:rPr>
        <w:t>.</w:t>
      </w:r>
      <w:r w:rsidRPr="00811A4A">
        <w:rPr>
          <w:rFonts w:ascii="Cambria" w:hAnsi="Cambria" w:cstheme="minorHAnsi"/>
          <w:sz w:val="22"/>
          <w:szCs w:val="22"/>
        </w:rPr>
        <w:t xml:space="preserve"> tohoto článku </w:t>
      </w:r>
      <w:r w:rsidRPr="00BD6F18">
        <w:rPr>
          <w:rFonts w:ascii="Cambria" w:hAnsi="Cambria" w:cstheme="minorHAnsi"/>
          <w:sz w:val="22"/>
          <w:szCs w:val="22"/>
        </w:rPr>
        <w:t>do předání a převzetí plnění nad takto vzniklým vlastnictvím objednatele správu a nese nebezpečí škody nad tímto vlastnictvím objednatele. Výkon správy končí okamžikem řádného předání a převzetí Díla</w:t>
      </w:r>
      <w:r w:rsidR="006D151C" w:rsidRPr="00BD6F18">
        <w:rPr>
          <w:rFonts w:ascii="Cambria" w:hAnsi="Cambria" w:cstheme="minorHAnsi"/>
          <w:sz w:val="22"/>
          <w:szCs w:val="22"/>
        </w:rPr>
        <w:t xml:space="preserve"> </w:t>
      </w:r>
      <w:r w:rsidRPr="00BD6F18">
        <w:rPr>
          <w:rFonts w:ascii="Cambria" w:hAnsi="Cambria" w:cstheme="minorHAnsi"/>
          <w:sz w:val="22"/>
          <w:szCs w:val="22"/>
        </w:rPr>
        <w:t>podle čl. X. této smlouvy objednatelem.</w:t>
      </w:r>
    </w:p>
    <w:p w14:paraId="65EB351C" w14:textId="77777777" w:rsidR="00B32C99" w:rsidRPr="00BD6F18" w:rsidRDefault="00B32C99" w:rsidP="0029490B">
      <w:pPr>
        <w:pStyle w:val="Odstavecseseznamem"/>
        <w:widowControl w:val="0"/>
        <w:spacing w:line="276" w:lineRule="auto"/>
        <w:ind w:left="0"/>
        <w:contextualSpacing w:val="0"/>
        <w:jc w:val="both"/>
        <w:rPr>
          <w:rFonts w:ascii="Cambria" w:hAnsi="Cambria" w:cstheme="minorHAnsi"/>
          <w:sz w:val="22"/>
          <w:szCs w:val="22"/>
        </w:rPr>
      </w:pPr>
    </w:p>
    <w:p w14:paraId="0B615FC0" w14:textId="6740EB52" w:rsidR="00B32C99" w:rsidRPr="00BD6F18" w:rsidRDefault="0089025E" w:rsidP="0029490B">
      <w:pPr>
        <w:pStyle w:val="Zkladntextodsazen2"/>
        <w:widowControl w:val="0"/>
        <w:numPr>
          <w:ilvl w:val="1"/>
          <w:numId w:val="6"/>
        </w:numPr>
        <w:spacing w:line="276" w:lineRule="auto"/>
        <w:ind w:left="0" w:hanging="567"/>
        <w:rPr>
          <w:rFonts w:ascii="Cambria" w:hAnsi="Cambria" w:cstheme="minorHAnsi"/>
          <w:sz w:val="22"/>
          <w:szCs w:val="22"/>
        </w:rPr>
      </w:pPr>
      <w:r w:rsidRPr="00BD6F18">
        <w:rPr>
          <w:rFonts w:ascii="Cambria" w:hAnsi="Cambria" w:cstheme="minorHAnsi"/>
          <w:sz w:val="22"/>
          <w:szCs w:val="22"/>
        </w:rPr>
        <w:t>Nebezpečí škody na objednatelem zhotoviteli předaných věcech (včetně stavby) nese zhotovitel. Předáním a převzetím kompletního předmětu Díla přechází nebezpečí škody na převzatém předmětu Díla na objednatele. Na zhotovitele nepřechází nebezpečí škody na věci, jež je předmětem údržby, opravy nebo úpravy, ani vlastnické právo k ní.</w:t>
      </w:r>
    </w:p>
    <w:p w14:paraId="31A2F46F" w14:textId="77777777" w:rsidR="00B32C99" w:rsidRPr="00BD6F18" w:rsidRDefault="00B32C99" w:rsidP="0029490B">
      <w:pPr>
        <w:pStyle w:val="Odstavecseseznamem"/>
        <w:widowControl w:val="0"/>
        <w:spacing w:line="276" w:lineRule="auto"/>
        <w:contextualSpacing w:val="0"/>
        <w:jc w:val="both"/>
        <w:rPr>
          <w:rFonts w:ascii="Cambria" w:hAnsi="Cambria" w:cstheme="minorHAnsi"/>
          <w:sz w:val="22"/>
          <w:szCs w:val="22"/>
        </w:rPr>
      </w:pPr>
    </w:p>
    <w:p w14:paraId="53881C31" w14:textId="77777777" w:rsidR="00B32C99" w:rsidRPr="00BD6F18" w:rsidRDefault="0089025E" w:rsidP="0029490B">
      <w:pPr>
        <w:pStyle w:val="Zkladntextodsazen2"/>
        <w:widowControl w:val="0"/>
        <w:numPr>
          <w:ilvl w:val="1"/>
          <w:numId w:val="6"/>
        </w:numPr>
        <w:spacing w:line="276" w:lineRule="auto"/>
        <w:ind w:left="0" w:hanging="567"/>
        <w:rPr>
          <w:rFonts w:ascii="Cambria" w:hAnsi="Cambria" w:cstheme="minorHAnsi"/>
          <w:sz w:val="22"/>
          <w:szCs w:val="22"/>
        </w:rPr>
      </w:pPr>
      <w:r w:rsidRPr="00BD6F18">
        <w:rPr>
          <w:rFonts w:ascii="Cambria" w:hAnsi="Cambria" w:cstheme="minorHAnsi"/>
          <w:sz w:val="22"/>
          <w:szCs w:val="22"/>
        </w:rPr>
        <w:t>Smluvní strany ujednaly, že v rámci provádění Díla zhotovitel splní tyto požadavky objednatele:</w:t>
      </w:r>
    </w:p>
    <w:p w14:paraId="27AE63C9" w14:textId="77777777" w:rsidR="00B32C99" w:rsidRPr="00BD6F18" w:rsidRDefault="0089025E" w:rsidP="0029490B">
      <w:pPr>
        <w:pStyle w:val="Zkladntextodsazen2"/>
        <w:widowControl w:val="0"/>
        <w:numPr>
          <w:ilvl w:val="0"/>
          <w:numId w:val="9"/>
        </w:numPr>
        <w:spacing w:line="276" w:lineRule="auto"/>
        <w:ind w:left="567" w:hanging="567"/>
        <w:rPr>
          <w:rFonts w:ascii="Cambria" w:hAnsi="Cambria" w:cstheme="minorHAnsi"/>
          <w:color w:val="000000"/>
          <w:sz w:val="22"/>
          <w:szCs w:val="22"/>
        </w:rPr>
      </w:pPr>
      <w:r w:rsidRPr="00BD6F18">
        <w:rPr>
          <w:rFonts w:ascii="Cambria" w:hAnsi="Cambria" w:cstheme="minorHAnsi"/>
          <w:color w:val="000000"/>
          <w:sz w:val="22"/>
          <w:szCs w:val="22"/>
        </w:rPr>
        <w:t>nedojde-li k záboru veřejného prostranství, bude eventuální skládka materiálu umístěna na pozemku v místě plnění;</w:t>
      </w:r>
    </w:p>
    <w:p w14:paraId="6836E3A5" w14:textId="77777777" w:rsidR="00B32C99" w:rsidRPr="00BD6F18" w:rsidRDefault="0089025E" w:rsidP="0029490B">
      <w:pPr>
        <w:pStyle w:val="Zkladntextodsazen2"/>
        <w:widowControl w:val="0"/>
        <w:numPr>
          <w:ilvl w:val="0"/>
          <w:numId w:val="9"/>
        </w:numPr>
        <w:spacing w:line="276" w:lineRule="auto"/>
        <w:ind w:left="567" w:hanging="567"/>
        <w:rPr>
          <w:rFonts w:ascii="Cambria" w:hAnsi="Cambria" w:cstheme="minorHAnsi"/>
          <w:sz w:val="22"/>
          <w:szCs w:val="22"/>
        </w:rPr>
      </w:pPr>
      <w:r w:rsidRPr="00BD6F18">
        <w:rPr>
          <w:rFonts w:ascii="Cambria" w:hAnsi="Cambria" w:cstheme="minorHAnsi"/>
          <w:color w:val="000000"/>
          <w:sz w:val="22"/>
          <w:szCs w:val="22"/>
        </w:rPr>
        <w:t xml:space="preserve">likvidaci odpadu vzniklého při realizaci stavby si zhotovitel Díla zajišťuje sám tak, že bude roztříděn dle příslušných předpisů ve smyslu zák. č. 185/2001 Sb. ve znění pozdějších předpisů, o odpadech a o změně některých dalších zákonů, přičemž doklady o likvidaci odpadů jsou nedílnou a povinnou součástí předávaných dokladů; </w:t>
      </w:r>
    </w:p>
    <w:p w14:paraId="1CC811AD" w14:textId="77777777" w:rsidR="00B32C99" w:rsidRPr="00BD6F18" w:rsidRDefault="0089025E" w:rsidP="0029490B">
      <w:pPr>
        <w:pStyle w:val="Zkladntextodsazen2"/>
        <w:widowControl w:val="0"/>
        <w:numPr>
          <w:ilvl w:val="0"/>
          <w:numId w:val="9"/>
        </w:numPr>
        <w:spacing w:line="276" w:lineRule="auto"/>
        <w:ind w:left="567" w:hanging="567"/>
        <w:rPr>
          <w:rFonts w:ascii="Cambria" w:hAnsi="Cambria" w:cstheme="minorHAnsi"/>
          <w:color w:val="000000"/>
          <w:sz w:val="22"/>
          <w:szCs w:val="22"/>
        </w:rPr>
      </w:pPr>
      <w:r w:rsidRPr="00BD6F18">
        <w:rPr>
          <w:rFonts w:ascii="Cambria" w:hAnsi="Cambria" w:cstheme="minorHAnsi"/>
          <w:color w:val="000000"/>
          <w:sz w:val="22"/>
          <w:szCs w:val="22"/>
        </w:rPr>
        <w:t xml:space="preserve">pro provádění Díla zhotovitel použije pouze výrobky a materiály, které splňují požadavky ustanovení § 156 zák. č. 183/2006 Sb., o územním plánování a stavebním řádu (stavební zákon), ve znění pozdějších předpisů. Splnění této povinnosti prokáže zhotovitel </w:t>
      </w:r>
      <w:r w:rsidRPr="00BD6F18">
        <w:rPr>
          <w:rFonts w:ascii="Cambria" w:hAnsi="Cambria" w:cstheme="minorHAnsi"/>
          <w:color w:val="000000"/>
          <w:sz w:val="22"/>
          <w:szCs w:val="22"/>
        </w:rPr>
        <w:lastRenderedPageBreak/>
        <w:t>objednateli předáním příslušných platných dokladů (atestů/certifikátů atp.) před předáním předmětu Díla;</w:t>
      </w:r>
    </w:p>
    <w:p w14:paraId="425AE06E" w14:textId="77777777" w:rsidR="00B32C99" w:rsidRPr="00BD6F18" w:rsidRDefault="0089025E" w:rsidP="0029490B">
      <w:pPr>
        <w:pStyle w:val="Zkladntextodsazen2"/>
        <w:widowControl w:val="0"/>
        <w:numPr>
          <w:ilvl w:val="0"/>
          <w:numId w:val="9"/>
        </w:numPr>
        <w:spacing w:line="276" w:lineRule="auto"/>
        <w:ind w:left="567" w:hanging="567"/>
        <w:rPr>
          <w:rFonts w:ascii="Cambria" w:hAnsi="Cambria" w:cstheme="minorHAnsi"/>
          <w:sz w:val="22"/>
          <w:szCs w:val="22"/>
        </w:rPr>
      </w:pPr>
      <w:r w:rsidRPr="00BD6F18">
        <w:rPr>
          <w:rFonts w:ascii="Cambria" w:hAnsi="Cambria" w:cstheme="minorHAnsi"/>
          <w:color w:val="000000"/>
          <w:sz w:val="22"/>
          <w:szCs w:val="22"/>
        </w:rPr>
        <w:t xml:space="preserve">pro provádění Díla zhotovitel použije pouze takové výrobky, které svým provedením zaručují bezpečnost při realizaci a užívání a splňují požadavky zák. č. 22/1997 Sb., o technických požadavcích na výrobky, ve znění pozdějších předpisů (tzv. prokazování shody s požadavky norem a dalších příslušných předpisů). Splnění této povinnosti prokáže zhotovitel objednateli před předáním předmětu Díla, a to doklady o prokázání shody zejména od jednotlivých dodavatelů technických zařízení;   </w:t>
      </w:r>
    </w:p>
    <w:p w14:paraId="3360B9D9" w14:textId="4DD4B02E" w:rsidR="00B32C99" w:rsidRPr="00BD6F18" w:rsidRDefault="0089025E" w:rsidP="0029490B">
      <w:pPr>
        <w:pStyle w:val="Zkladntextodsazen2"/>
        <w:widowControl w:val="0"/>
        <w:numPr>
          <w:ilvl w:val="0"/>
          <w:numId w:val="9"/>
        </w:numPr>
        <w:spacing w:line="276" w:lineRule="auto"/>
        <w:ind w:left="567" w:hanging="567"/>
        <w:rPr>
          <w:rFonts w:ascii="Cambria" w:hAnsi="Cambria" w:cstheme="minorHAnsi"/>
          <w:sz w:val="22"/>
          <w:szCs w:val="22"/>
        </w:rPr>
      </w:pPr>
      <w:r w:rsidRPr="00BD6F18">
        <w:rPr>
          <w:rFonts w:ascii="Cambria" w:hAnsi="Cambria" w:cstheme="minorHAnsi"/>
          <w:color w:val="000000"/>
          <w:sz w:val="22"/>
          <w:szCs w:val="22"/>
        </w:rPr>
        <w:t>veškeré instalace zhotovitel provede podle platných předpisů a norem ČSN, příp. harmonizovaných norem ČSN;</w:t>
      </w:r>
    </w:p>
    <w:p w14:paraId="20C6842A" w14:textId="77777777" w:rsidR="00B32C99" w:rsidRPr="00BD6F18" w:rsidRDefault="0089025E" w:rsidP="0029490B">
      <w:pPr>
        <w:pStyle w:val="Zkladntextodsazen2"/>
        <w:widowControl w:val="0"/>
        <w:numPr>
          <w:ilvl w:val="0"/>
          <w:numId w:val="9"/>
        </w:numPr>
        <w:spacing w:line="276" w:lineRule="auto"/>
        <w:ind w:left="567" w:hanging="567"/>
        <w:rPr>
          <w:rFonts w:ascii="Cambria" w:hAnsi="Cambria" w:cstheme="minorHAnsi"/>
          <w:color w:val="000000"/>
          <w:sz w:val="22"/>
          <w:szCs w:val="22"/>
        </w:rPr>
      </w:pPr>
      <w:r w:rsidRPr="00BD6F18">
        <w:rPr>
          <w:rFonts w:ascii="Cambria" w:hAnsi="Cambria" w:cstheme="minorHAnsi"/>
          <w:color w:val="000000"/>
          <w:sz w:val="22"/>
          <w:szCs w:val="22"/>
        </w:rPr>
        <w:t>před zahájením prací musí být všichni pracovníci prokazatelně seznámeni s bezpečnostními předpisy (zejm. o bezpečnosti práce a požární ochraně), s povinností tyto předpisy dodržovat a používat ochranné prostředky. Prováděním prací smí být pověřováni jen pracovníci, kteří jsou pro dané práce vyučeni nebo zaškoleni;</w:t>
      </w:r>
    </w:p>
    <w:p w14:paraId="7AC8F9EC" w14:textId="77777777" w:rsidR="00B32C99" w:rsidRPr="00BD6F18" w:rsidRDefault="0089025E" w:rsidP="0029490B">
      <w:pPr>
        <w:pStyle w:val="Zkladntextodsazen2"/>
        <w:widowControl w:val="0"/>
        <w:numPr>
          <w:ilvl w:val="0"/>
          <w:numId w:val="9"/>
        </w:numPr>
        <w:spacing w:line="276" w:lineRule="auto"/>
        <w:ind w:left="567" w:hanging="567"/>
        <w:rPr>
          <w:rFonts w:ascii="Cambria" w:hAnsi="Cambria" w:cstheme="minorHAnsi"/>
          <w:sz w:val="22"/>
          <w:szCs w:val="22"/>
        </w:rPr>
      </w:pPr>
      <w:r w:rsidRPr="00BD6F18">
        <w:rPr>
          <w:rFonts w:ascii="Cambria" w:hAnsi="Cambria" w:cstheme="minorHAnsi"/>
          <w:color w:val="000000"/>
          <w:sz w:val="22"/>
          <w:szCs w:val="22"/>
        </w:rPr>
        <w:t>vedoucí realizačního týmu zhotovitele nebo jiná zhotovitelem pověřená odborná osoba musí být jako zástupce zhotovitele po celou dobu provádění prací, montáží a zkoušek přítomna v místě stavby a musí být vybavena všemi pravomocemi jednat v potřebném rozsahu jménem zhotovitele a přijímat oznámení objednatele,</w:t>
      </w:r>
    </w:p>
    <w:p w14:paraId="0B28DB8F" w14:textId="1B838743" w:rsidR="00B32C99" w:rsidRPr="00BD6F18" w:rsidRDefault="0089025E" w:rsidP="0029490B">
      <w:pPr>
        <w:pStyle w:val="Zkladntextodsazen2"/>
        <w:widowControl w:val="0"/>
        <w:numPr>
          <w:ilvl w:val="0"/>
          <w:numId w:val="9"/>
        </w:numPr>
        <w:spacing w:line="276" w:lineRule="auto"/>
        <w:ind w:left="567" w:hanging="567"/>
        <w:rPr>
          <w:rFonts w:ascii="Cambria" w:hAnsi="Cambria" w:cstheme="minorHAnsi"/>
          <w:color w:val="000000"/>
          <w:sz w:val="22"/>
          <w:szCs w:val="22"/>
        </w:rPr>
      </w:pPr>
      <w:r w:rsidRPr="00BD6F18">
        <w:rPr>
          <w:rFonts w:ascii="Cambria" w:hAnsi="Cambria" w:cstheme="minorHAnsi"/>
          <w:color w:val="000000"/>
          <w:sz w:val="22"/>
          <w:szCs w:val="22"/>
        </w:rPr>
        <w:t>zhotovitel na vlastní náklad provede v případě potřeby doplňující průzkumné práce;</w:t>
      </w:r>
    </w:p>
    <w:p w14:paraId="397BA423" w14:textId="789A2CA2" w:rsidR="00B32C99" w:rsidRPr="00BD6F18" w:rsidRDefault="0089025E" w:rsidP="0029490B">
      <w:pPr>
        <w:pStyle w:val="Zkladntextodsazen2"/>
        <w:widowControl w:val="0"/>
        <w:numPr>
          <w:ilvl w:val="0"/>
          <w:numId w:val="9"/>
        </w:numPr>
        <w:spacing w:line="276" w:lineRule="auto"/>
        <w:ind w:left="567" w:hanging="567"/>
        <w:rPr>
          <w:rFonts w:ascii="Cambria" w:hAnsi="Cambria" w:cstheme="minorHAnsi"/>
          <w:color w:val="000000"/>
          <w:sz w:val="22"/>
          <w:szCs w:val="22"/>
        </w:rPr>
      </w:pPr>
      <w:r w:rsidRPr="00BD6F18">
        <w:rPr>
          <w:rFonts w:ascii="Cambria" w:hAnsi="Cambria" w:cstheme="minorHAnsi"/>
          <w:color w:val="000000"/>
          <w:sz w:val="22"/>
          <w:szCs w:val="22"/>
        </w:rPr>
        <w:t>zhotovitel zajistí bezpečnost a ochranu zdraví při práci podle zák. č. 262/2006 Sb., zákoník práce, ve znění pozdějších předpisů a podle navazujících předpisů</w:t>
      </w:r>
      <w:r w:rsidR="00824800" w:rsidRPr="00BD6F18">
        <w:rPr>
          <w:rFonts w:ascii="Cambria" w:hAnsi="Cambria" w:cstheme="minorHAnsi"/>
          <w:color w:val="000000"/>
          <w:sz w:val="22"/>
          <w:szCs w:val="22"/>
        </w:rPr>
        <w:t xml:space="preserve"> a ponese za dodržení této bezpečnosti a ochrany zdraví při práci na stavbě odpovědnost</w:t>
      </w:r>
      <w:r w:rsidRPr="00BD6F18">
        <w:rPr>
          <w:rFonts w:ascii="Cambria" w:hAnsi="Cambria" w:cstheme="minorHAnsi"/>
          <w:color w:val="000000"/>
          <w:sz w:val="22"/>
          <w:szCs w:val="22"/>
        </w:rPr>
        <w:t>;</w:t>
      </w:r>
    </w:p>
    <w:p w14:paraId="4DAF37F7" w14:textId="5641D1A5" w:rsidR="00824800" w:rsidRPr="00BD6F18" w:rsidRDefault="00824800" w:rsidP="0029490B">
      <w:pPr>
        <w:pStyle w:val="Zkladntextodsazen2"/>
        <w:widowControl w:val="0"/>
        <w:numPr>
          <w:ilvl w:val="0"/>
          <w:numId w:val="9"/>
        </w:numPr>
        <w:spacing w:line="276" w:lineRule="auto"/>
        <w:ind w:left="567" w:hanging="567"/>
        <w:rPr>
          <w:rFonts w:ascii="Cambria" w:hAnsi="Cambria" w:cstheme="minorHAnsi"/>
          <w:color w:val="000000"/>
          <w:sz w:val="22"/>
          <w:szCs w:val="22"/>
        </w:rPr>
      </w:pPr>
      <w:r w:rsidRPr="00BD6F18">
        <w:rPr>
          <w:rFonts w:ascii="Cambria" w:hAnsi="Cambria" w:cstheme="minorHAnsi"/>
          <w:color w:val="000000"/>
          <w:sz w:val="22"/>
          <w:szCs w:val="22"/>
        </w:rPr>
        <w:t>zhotovitel při provádění Díla zajistí také dodržení bezpečnostních opatření a předpisů požární ochrany ve vztahu ke třetím osobám;</w:t>
      </w:r>
    </w:p>
    <w:p w14:paraId="5754AC7A" w14:textId="5A5E4DC0" w:rsidR="00B32C99" w:rsidRPr="00BD6F18" w:rsidRDefault="0089025E" w:rsidP="0029490B">
      <w:pPr>
        <w:pStyle w:val="Zkladntextodsazen2"/>
        <w:widowControl w:val="0"/>
        <w:numPr>
          <w:ilvl w:val="0"/>
          <w:numId w:val="9"/>
        </w:numPr>
        <w:spacing w:line="276" w:lineRule="auto"/>
        <w:ind w:left="567" w:hanging="567"/>
        <w:rPr>
          <w:rFonts w:ascii="Cambria" w:hAnsi="Cambria" w:cstheme="minorHAnsi"/>
          <w:color w:val="000000"/>
          <w:sz w:val="22"/>
          <w:szCs w:val="22"/>
        </w:rPr>
      </w:pPr>
      <w:r w:rsidRPr="00BD6F18">
        <w:rPr>
          <w:rFonts w:ascii="Cambria" w:hAnsi="Cambria" w:cstheme="minorHAnsi"/>
          <w:color w:val="000000"/>
          <w:sz w:val="22"/>
          <w:szCs w:val="22"/>
        </w:rPr>
        <w:t xml:space="preserve">po dobu provádění prací je zhotovitel povinen dodržovat veškeré hygienické, požární a bezpečnostní předpisy např. požadavky na limitovanou hlučnost a prašnost apod.; zhotovitel při provádění Díla v rámci předaného staveniště zajistí vlastními opatřeními hygienické zázemí pro pracovníky vlastní i pracovníky </w:t>
      </w:r>
      <w:r w:rsidR="00824800" w:rsidRPr="00BD6F18">
        <w:rPr>
          <w:rFonts w:ascii="Cambria" w:hAnsi="Cambria" w:cstheme="minorHAnsi"/>
          <w:color w:val="000000"/>
          <w:sz w:val="22"/>
          <w:szCs w:val="22"/>
        </w:rPr>
        <w:t>pod</w:t>
      </w:r>
      <w:r w:rsidRPr="00BD6F18">
        <w:rPr>
          <w:rFonts w:ascii="Cambria" w:hAnsi="Cambria" w:cstheme="minorHAnsi"/>
          <w:color w:val="000000"/>
          <w:sz w:val="22"/>
          <w:szCs w:val="22"/>
        </w:rPr>
        <w:t>dodavatelů;</w:t>
      </w:r>
    </w:p>
    <w:p w14:paraId="6669B563" w14:textId="66E47D02" w:rsidR="00B32C99" w:rsidRPr="00BD6F18" w:rsidRDefault="0089025E" w:rsidP="0029490B">
      <w:pPr>
        <w:pStyle w:val="Zkladntextodsazen2"/>
        <w:widowControl w:val="0"/>
        <w:numPr>
          <w:ilvl w:val="0"/>
          <w:numId w:val="9"/>
        </w:numPr>
        <w:spacing w:line="276" w:lineRule="auto"/>
        <w:ind w:left="567" w:hanging="567"/>
        <w:rPr>
          <w:rFonts w:ascii="Cambria" w:hAnsi="Cambria" w:cstheme="minorHAnsi"/>
          <w:sz w:val="22"/>
          <w:szCs w:val="22"/>
        </w:rPr>
      </w:pPr>
      <w:r w:rsidRPr="00BD6F18">
        <w:rPr>
          <w:rFonts w:ascii="Cambria" w:hAnsi="Cambria" w:cstheme="minorHAnsi"/>
          <w:color w:val="000000"/>
          <w:sz w:val="22"/>
          <w:szCs w:val="22"/>
        </w:rPr>
        <w:t xml:space="preserve">všechny povrchy, konstrukce, venkovní plochy apod. poškozené v důsledku provádění Díla budou před předáním předmětu </w:t>
      </w:r>
      <w:r w:rsidR="001A705A" w:rsidRPr="00BD6F18">
        <w:rPr>
          <w:rFonts w:ascii="Cambria" w:hAnsi="Cambria" w:cstheme="minorHAnsi"/>
          <w:color w:val="000000"/>
          <w:sz w:val="22"/>
          <w:szCs w:val="22"/>
        </w:rPr>
        <w:t>D</w:t>
      </w:r>
      <w:r w:rsidRPr="00BD6F18">
        <w:rPr>
          <w:rFonts w:ascii="Cambria" w:hAnsi="Cambria" w:cstheme="minorHAnsi"/>
          <w:color w:val="000000"/>
          <w:sz w:val="22"/>
          <w:szCs w:val="22"/>
        </w:rPr>
        <w:t xml:space="preserve">íla objednateli uvedeny zhotovitelem do původního stavu, v případě zničení budou zhotovitelem nahrazeny novými; </w:t>
      </w:r>
    </w:p>
    <w:p w14:paraId="0060747B" w14:textId="1FBAF9A9" w:rsidR="00B32C99" w:rsidRPr="00BD6F18" w:rsidRDefault="0089025E" w:rsidP="0029490B">
      <w:pPr>
        <w:pStyle w:val="Zkladntextodsazen2"/>
        <w:widowControl w:val="0"/>
        <w:numPr>
          <w:ilvl w:val="0"/>
          <w:numId w:val="9"/>
        </w:numPr>
        <w:spacing w:line="276" w:lineRule="auto"/>
        <w:ind w:left="567" w:hanging="567"/>
        <w:rPr>
          <w:rFonts w:ascii="Cambria" w:hAnsi="Cambria" w:cstheme="minorHAnsi"/>
          <w:sz w:val="22"/>
          <w:szCs w:val="22"/>
        </w:rPr>
      </w:pPr>
      <w:r w:rsidRPr="00BD6F18">
        <w:rPr>
          <w:rFonts w:ascii="Cambria" w:hAnsi="Cambria" w:cstheme="minorHAnsi"/>
          <w:color w:val="000000"/>
          <w:sz w:val="22"/>
          <w:szCs w:val="22"/>
        </w:rPr>
        <w:t xml:space="preserve">k návrhu na předání a převzetí </w:t>
      </w:r>
      <w:r w:rsidR="001A705A" w:rsidRPr="00BD6F18">
        <w:rPr>
          <w:rFonts w:ascii="Cambria" w:hAnsi="Cambria" w:cstheme="minorHAnsi"/>
          <w:color w:val="000000"/>
          <w:sz w:val="22"/>
          <w:szCs w:val="22"/>
        </w:rPr>
        <w:t>D</w:t>
      </w:r>
      <w:r w:rsidRPr="00BD6F18">
        <w:rPr>
          <w:rFonts w:ascii="Cambria" w:hAnsi="Cambria" w:cstheme="minorHAnsi"/>
          <w:color w:val="000000"/>
          <w:sz w:val="22"/>
          <w:szCs w:val="22"/>
        </w:rPr>
        <w:t xml:space="preserve">íla vydání kolaudačního rozhodnutí pro předmět Díla (stavbu) budou předloženy doklady o způsobu využití odpadů z bouracích prací a ze stavební činnosti nebo jejich odstranění s uvedením podílu odpadu, který byl předán k recyklaci. Součástí požadovaných dokladů budou kopie evidenčních listů přepravy nebezpečných odpadů, dle vyhlášky č. 383/2001 Sb., o podrobnostech nakládání s odpady, v platném znění. </w:t>
      </w:r>
    </w:p>
    <w:p w14:paraId="0F613A2D" w14:textId="77777777" w:rsidR="00B32C99" w:rsidRPr="00BD6F18" w:rsidRDefault="00B32C99" w:rsidP="0029490B">
      <w:pPr>
        <w:pStyle w:val="Zkladntextodsazen2"/>
        <w:widowControl w:val="0"/>
        <w:spacing w:line="276" w:lineRule="auto"/>
        <w:ind w:left="1287"/>
        <w:rPr>
          <w:rFonts w:ascii="Cambria" w:hAnsi="Cambria" w:cstheme="minorHAnsi"/>
          <w:color w:val="000000"/>
          <w:sz w:val="22"/>
          <w:szCs w:val="22"/>
        </w:rPr>
      </w:pPr>
    </w:p>
    <w:p w14:paraId="20017943" w14:textId="77777777" w:rsidR="00B32C99" w:rsidRPr="00BD6F18" w:rsidRDefault="0089025E" w:rsidP="0029490B">
      <w:pPr>
        <w:pStyle w:val="Zkladntextodsazen2"/>
        <w:widowControl w:val="0"/>
        <w:numPr>
          <w:ilvl w:val="1"/>
          <w:numId w:val="6"/>
        </w:numPr>
        <w:tabs>
          <w:tab w:val="left" w:pos="142"/>
        </w:tabs>
        <w:spacing w:line="276" w:lineRule="auto"/>
        <w:ind w:left="0" w:hanging="567"/>
        <w:rPr>
          <w:rFonts w:ascii="Cambria" w:hAnsi="Cambria" w:cstheme="minorHAnsi"/>
          <w:sz w:val="22"/>
          <w:szCs w:val="22"/>
        </w:rPr>
      </w:pPr>
      <w:r w:rsidRPr="00BD6F18">
        <w:rPr>
          <w:rFonts w:ascii="Cambria" w:hAnsi="Cambria" w:cstheme="minorHAnsi"/>
          <w:color w:val="000000"/>
          <w:sz w:val="22"/>
          <w:szCs w:val="22"/>
        </w:rPr>
        <w:t xml:space="preserve">Zhotovitel se zavazuje, že </w:t>
      </w:r>
      <w:r w:rsidRPr="00BD6F18">
        <w:rPr>
          <w:rFonts w:ascii="Cambria" w:hAnsi="Cambria" w:cstheme="minorHAnsi"/>
          <w:sz w:val="22"/>
          <w:szCs w:val="22"/>
        </w:rPr>
        <w:t>nebude poskytovat výhody zaměstnancům ani zástupcům objednatele, ani osobám označeným těmito zaměstnanci či zástupci, nebude poskytovat dárky ani pohoštění nezanedbatelné ceny či hodnoty, ani služby nebo zboží za cenu menší, než činí jejich tržní hodnota.</w:t>
      </w:r>
    </w:p>
    <w:p w14:paraId="51069374" w14:textId="0453AF32" w:rsidR="00E52AF7" w:rsidRPr="00BD6F18" w:rsidRDefault="00E52AF7" w:rsidP="0029490B">
      <w:pPr>
        <w:pStyle w:val="Zkladntextodsazen2"/>
        <w:widowControl w:val="0"/>
        <w:spacing w:line="276" w:lineRule="auto"/>
        <w:ind w:left="0"/>
        <w:rPr>
          <w:rFonts w:ascii="Cambria" w:hAnsi="Cambria" w:cstheme="minorHAnsi"/>
          <w:sz w:val="22"/>
          <w:szCs w:val="22"/>
        </w:rPr>
      </w:pPr>
    </w:p>
    <w:p w14:paraId="4D0FA834" w14:textId="5393D5C8" w:rsidR="007D64DA" w:rsidRPr="00BD6F18" w:rsidRDefault="00DC6223" w:rsidP="0029490B">
      <w:pPr>
        <w:pStyle w:val="Zkladntextodsazen2"/>
        <w:widowControl w:val="0"/>
        <w:spacing w:line="276" w:lineRule="auto"/>
        <w:ind w:left="0"/>
        <w:jc w:val="center"/>
        <w:rPr>
          <w:rFonts w:ascii="Cambria" w:hAnsi="Cambria" w:cstheme="minorHAnsi"/>
          <w:b/>
          <w:bCs/>
          <w:sz w:val="22"/>
          <w:szCs w:val="22"/>
        </w:rPr>
      </w:pPr>
      <w:r w:rsidRPr="00BD6F18">
        <w:rPr>
          <w:rFonts w:ascii="Cambria" w:hAnsi="Cambria" w:cstheme="minorHAnsi"/>
          <w:b/>
          <w:bCs/>
          <w:sz w:val="22"/>
          <w:szCs w:val="22"/>
        </w:rPr>
        <w:t>VII.</w:t>
      </w:r>
    </w:p>
    <w:p w14:paraId="3CEB55FB" w14:textId="77777777" w:rsidR="00B32C99" w:rsidRPr="00BD6F18" w:rsidRDefault="0089025E" w:rsidP="0029490B">
      <w:pPr>
        <w:pStyle w:val="Zkladntextodsazen"/>
        <w:widowControl w:val="0"/>
        <w:spacing w:line="276" w:lineRule="auto"/>
        <w:ind w:left="567" w:hanging="567"/>
        <w:jc w:val="center"/>
        <w:rPr>
          <w:rFonts w:ascii="Cambria" w:hAnsi="Cambria" w:cstheme="minorHAnsi"/>
          <w:b/>
          <w:sz w:val="22"/>
          <w:szCs w:val="22"/>
        </w:rPr>
      </w:pPr>
      <w:bookmarkStart w:id="45" w:name="_Ref77356312"/>
      <w:bookmarkEnd w:id="45"/>
      <w:r w:rsidRPr="00BD6F18">
        <w:rPr>
          <w:rFonts w:ascii="Cambria" w:hAnsi="Cambria" w:cstheme="minorHAnsi"/>
          <w:b/>
          <w:sz w:val="22"/>
          <w:szCs w:val="22"/>
        </w:rPr>
        <w:t>Staveniště a stavební deník</w:t>
      </w:r>
    </w:p>
    <w:p w14:paraId="54EDAD90" w14:textId="77777777" w:rsidR="001C7878" w:rsidRPr="00BD6F18" w:rsidRDefault="001C7878" w:rsidP="0029490B">
      <w:pPr>
        <w:pStyle w:val="Odstavecseseznamem"/>
        <w:widowControl w:val="0"/>
        <w:numPr>
          <w:ilvl w:val="0"/>
          <w:numId w:val="6"/>
        </w:numPr>
        <w:spacing w:line="276" w:lineRule="auto"/>
        <w:contextualSpacing w:val="0"/>
        <w:jc w:val="both"/>
        <w:rPr>
          <w:rFonts w:ascii="Cambria" w:eastAsia="Arial" w:hAnsi="Cambria" w:cstheme="minorHAnsi"/>
          <w:vanish/>
          <w:sz w:val="22"/>
          <w:szCs w:val="22"/>
        </w:rPr>
      </w:pPr>
    </w:p>
    <w:p w14:paraId="77A7CEF1" w14:textId="4349E247" w:rsidR="00B32C99" w:rsidRPr="00BD6F18" w:rsidRDefault="0089025E" w:rsidP="0029490B">
      <w:pPr>
        <w:pStyle w:val="Zkladntextodsazen2"/>
        <w:widowControl w:val="0"/>
        <w:numPr>
          <w:ilvl w:val="1"/>
          <w:numId w:val="6"/>
        </w:numPr>
        <w:spacing w:line="276" w:lineRule="auto"/>
        <w:ind w:left="0" w:hanging="567"/>
        <w:rPr>
          <w:rFonts w:ascii="Cambria" w:hAnsi="Cambria" w:cstheme="minorHAnsi"/>
          <w:sz w:val="22"/>
          <w:szCs w:val="22"/>
        </w:rPr>
      </w:pPr>
      <w:r w:rsidRPr="00BD6F18">
        <w:rPr>
          <w:rFonts w:ascii="Cambria" w:hAnsi="Cambria" w:cstheme="minorHAnsi"/>
          <w:sz w:val="22"/>
          <w:szCs w:val="22"/>
        </w:rPr>
        <w:t xml:space="preserve">Objednatel předá zhotoviteli staveniště </w:t>
      </w:r>
      <w:r w:rsidR="00997CCA" w:rsidRPr="00BD6F18">
        <w:rPr>
          <w:rFonts w:ascii="Cambria" w:hAnsi="Cambria" w:cstheme="minorHAnsi"/>
          <w:sz w:val="22"/>
          <w:szCs w:val="22"/>
        </w:rPr>
        <w:t>v souladu</w:t>
      </w:r>
      <w:r w:rsidR="00997CCA" w:rsidRPr="00811A4A">
        <w:t xml:space="preserve"> s </w:t>
      </w:r>
      <w:proofErr w:type="spellStart"/>
      <w:r w:rsidR="00997CCA" w:rsidRPr="00811A4A">
        <w:t>ust</w:t>
      </w:r>
      <w:proofErr w:type="spellEnd"/>
      <w:r w:rsidR="00997CCA" w:rsidRPr="00811A4A">
        <w:t xml:space="preserve">. </w:t>
      </w:r>
      <w:r w:rsidR="00997CCA" w:rsidRPr="00811A4A">
        <w:fldChar w:fldCharType="begin"/>
      </w:r>
      <w:r w:rsidR="00997CCA" w:rsidRPr="00811A4A">
        <w:instrText xml:space="preserve"> REF _Ref103606459 \r \h </w:instrText>
      </w:r>
      <w:r w:rsidR="0037125C" w:rsidRPr="00811A4A">
        <w:instrText xml:space="preserve"> \* MERGEFORMAT </w:instrText>
      </w:r>
      <w:r w:rsidR="00997CCA" w:rsidRPr="00811A4A">
        <w:fldChar w:fldCharType="separate"/>
      </w:r>
      <w:r w:rsidR="00721800" w:rsidRPr="00811A4A">
        <w:t>2.2</w:t>
      </w:r>
      <w:r w:rsidR="00997CCA" w:rsidRPr="00811A4A">
        <w:fldChar w:fldCharType="end"/>
      </w:r>
      <w:r w:rsidR="00997CCA" w:rsidRPr="00811A4A">
        <w:t xml:space="preserve"> této</w:t>
      </w:r>
      <w:r w:rsidR="00997CCA" w:rsidRPr="00BD6F18">
        <w:rPr>
          <w:rFonts w:ascii="Cambria" w:hAnsi="Cambria" w:cstheme="minorHAnsi"/>
          <w:sz w:val="22"/>
          <w:szCs w:val="22"/>
        </w:rPr>
        <w:t xml:space="preserve"> smlouvy</w:t>
      </w:r>
      <w:r w:rsidRPr="00BD6F18">
        <w:rPr>
          <w:rFonts w:ascii="Cambria" w:hAnsi="Cambria" w:cstheme="minorHAnsi"/>
          <w:sz w:val="22"/>
          <w:szCs w:val="22"/>
        </w:rPr>
        <w:t xml:space="preserve">. O předání a převzetí stanoviště vyhotoví pověření zástupci smluvních stran zápis. Při převzetí staveniště si smluvní strany vzájemně oznámí jména osob pověřených jednáním a stykem s pracovníky druhé smluvní </w:t>
      </w:r>
      <w:r w:rsidRPr="00BD6F18">
        <w:rPr>
          <w:rFonts w:ascii="Cambria" w:hAnsi="Cambria" w:cstheme="minorHAnsi"/>
          <w:sz w:val="22"/>
          <w:szCs w:val="22"/>
        </w:rPr>
        <w:lastRenderedPageBreak/>
        <w:t>strany s vymezením funkcí a pravomocí.</w:t>
      </w:r>
    </w:p>
    <w:p w14:paraId="7BBAFCD1"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4F81D523" w14:textId="736AD7C3" w:rsidR="00B32C99" w:rsidRPr="00BD6F18" w:rsidRDefault="0089025E" w:rsidP="0029490B">
      <w:pPr>
        <w:pStyle w:val="Zkladntextodsazen2"/>
        <w:widowControl w:val="0"/>
        <w:numPr>
          <w:ilvl w:val="1"/>
          <w:numId w:val="6"/>
        </w:numPr>
        <w:spacing w:line="276" w:lineRule="auto"/>
        <w:ind w:left="0" w:hanging="567"/>
        <w:rPr>
          <w:rFonts w:ascii="Cambria" w:hAnsi="Cambria" w:cstheme="minorHAnsi"/>
          <w:sz w:val="22"/>
          <w:szCs w:val="22"/>
        </w:rPr>
      </w:pPr>
      <w:r w:rsidRPr="00BD6F18">
        <w:rPr>
          <w:rFonts w:ascii="Cambria" w:hAnsi="Cambria" w:cstheme="minorHAnsi"/>
          <w:sz w:val="22"/>
          <w:szCs w:val="22"/>
        </w:rPr>
        <w:t>Zhotovitel je povinen vést o provádění stavby a o postupu prací stavební deník ve smyslu ustanovení § 157 zák. č. 183/2006 Sb., o územním plánování a stavebním řádu (stavební zákon), ve znění pozdějších předpisů a ve smyslu vyhlášky č. 499/2006 Sb., o dokumentaci staveb, v platném znění s denními záznamy; zejména je povinen v něm uvádět správně a úplně denní teploty, stav počasí a zaznamenávat popis veškerých prací provedených na stavbě v příslušném dni v členění po ucelených prostorách stavby.</w:t>
      </w:r>
    </w:p>
    <w:p w14:paraId="42DA7941"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526A8EC6" w14:textId="41EDFA45" w:rsidR="00B32C99" w:rsidRPr="00BD6F18" w:rsidRDefault="0089025E" w:rsidP="0029490B">
      <w:pPr>
        <w:pStyle w:val="Zkladntextodsazen2"/>
        <w:widowControl w:val="0"/>
        <w:numPr>
          <w:ilvl w:val="1"/>
          <w:numId w:val="6"/>
        </w:numPr>
        <w:spacing w:line="276" w:lineRule="auto"/>
        <w:ind w:left="0" w:hanging="567"/>
        <w:rPr>
          <w:rFonts w:ascii="Cambria" w:hAnsi="Cambria" w:cstheme="minorHAnsi"/>
          <w:sz w:val="22"/>
          <w:szCs w:val="22"/>
        </w:rPr>
      </w:pPr>
      <w:r w:rsidRPr="00BD6F18">
        <w:rPr>
          <w:rFonts w:ascii="Cambria" w:hAnsi="Cambria" w:cstheme="minorHAnsi"/>
          <w:sz w:val="22"/>
          <w:szCs w:val="22"/>
        </w:rPr>
        <w:t>Zhotovitel je povinen provádět zápisy do stavebního deníku čitelně a přehledně každý kalendářní den a nenechávat při těchto zápisech volná místa. Veškeré zápisy ve stavebním deníku je zhotovitel povinen provádět v den, ke kterému se příslušný zápis vztahuje. Zápisy vztahující se k provádění stavby může do stavebního deníku provádět orgán státního stavebního dohledu a pověření pracovníci smluvních stran.</w:t>
      </w:r>
    </w:p>
    <w:p w14:paraId="5CF42BCD"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1E414A91" w14:textId="77777777" w:rsidR="00B32C99" w:rsidRPr="00BD6F18" w:rsidRDefault="0089025E" w:rsidP="0029490B">
      <w:pPr>
        <w:pStyle w:val="Zkladntextodsazen2"/>
        <w:widowControl w:val="0"/>
        <w:numPr>
          <w:ilvl w:val="1"/>
          <w:numId w:val="6"/>
        </w:numPr>
        <w:spacing w:line="276" w:lineRule="auto"/>
        <w:ind w:left="0" w:hanging="567"/>
        <w:rPr>
          <w:rFonts w:ascii="Cambria" w:hAnsi="Cambria" w:cstheme="minorHAnsi"/>
          <w:sz w:val="22"/>
          <w:szCs w:val="22"/>
        </w:rPr>
      </w:pPr>
      <w:r w:rsidRPr="00BD6F18">
        <w:rPr>
          <w:rFonts w:ascii="Cambria" w:hAnsi="Cambria" w:cstheme="minorHAnsi"/>
          <w:sz w:val="22"/>
          <w:szCs w:val="22"/>
        </w:rPr>
        <w:t xml:space="preserve">Jestliže zhotovitel s provedeným zápisem nesouhlasí, je povinen svoje vyjádření k zápisu připojit nejpozději do 3 (slovy: tří) pracovních dnů. V opačném případě se má za to, že s obsahem takového zápisu souhlasí. </w:t>
      </w:r>
    </w:p>
    <w:p w14:paraId="49D65027" w14:textId="77777777" w:rsidR="00B32C99" w:rsidRPr="00BD6F18" w:rsidRDefault="00B32C99" w:rsidP="0029490B">
      <w:pPr>
        <w:pStyle w:val="Zkladntextodsazen2"/>
        <w:widowControl w:val="0"/>
        <w:spacing w:line="276" w:lineRule="auto"/>
        <w:ind w:left="0"/>
        <w:rPr>
          <w:rFonts w:ascii="Cambria" w:hAnsi="Cambria" w:cstheme="minorHAnsi"/>
          <w:sz w:val="22"/>
          <w:szCs w:val="22"/>
        </w:rPr>
      </w:pPr>
    </w:p>
    <w:p w14:paraId="3DCDB9D7" w14:textId="03168AD6" w:rsidR="00B32C99" w:rsidRPr="00BD6F18" w:rsidRDefault="0089025E" w:rsidP="0029490B">
      <w:pPr>
        <w:pStyle w:val="Zkladntextodsazen2"/>
        <w:widowControl w:val="0"/>
        <w:numPr>
          <w:ilvl w:val="1"/>
          <w:numId w:val="6"/>
        </w:numPr>
        <w:spacing w:line="276" w:lineRule="auto"/>
        <w:ind w:left="0" w:hanging="567"/>
        <w:rPr>
          <w:rFonts w:ascii="Cambria" w:hAnsi="Cambria" w:cstheme="minorHAnsi"/>
          <w:sz w:val="22"/>
          <w:szCs w:val="22"/>
        </w:rPr>
      </w:pPr>
      <w:r w:rsidRPr="00BD6F18">
        <w:rPr>
          <w:rFonts w:ascii="Cambria" w:hAnsi="Cambria" w:cstheme="minorHAnsi"/>
          <w:sz w:val="22"/>
          <w:szCs w:val="22"/>
        </w:rPr>
        <w:t xml:space="preserve">První průpisy denních zápisů ve stavebním deníku bude zhotovitel předávat </w:t>
      </w:r>
      <w:r w:rsidR="00DC6223" w:rsidRPr="00BD6F18">
        <w:rPr>
          <w:rFonts w:ascii="Cambria" w:hAnsi="Cambria" w:cstheme="minorHAnsi"/>
          <w:sz w:val="22"/>
          <w:szCs w:val="22"/>
        </w:rPr>
        <w:t>objednateli</w:t>
      </w:r>
      <w:r w:rsidRPr="00BD6F18">
        <w:rPr>
          <w:rFonts w:ascii="Cambria" w:hAnsi="Cambria" w:cstheme="minorHAnsi"/>
          <w:sz w:val="22"/>
          <w:szCs w:val="22"/>
        </w:rPr>
        <w:t xml:space="preserve"> vždy 2x v týdnu v rámci provádění dozoru ze strany </w:t>
      </w:r>
      <w:r w:rsidR="00DC6223" w:rsidRPr="00BD6F18">
        <w:rPr>
          <w:rFonts w:ascii="Cambria" w:hAnsi="Cambria" w:cstheme="minorHAnsi"/>
          <w:sz w:val="22"/>
          <w:szCs w:val="22"/>
        </w:rPr>
        <w:t>objednatele</w:t>
      </w:r>
      <w:r w:rsidRPr="00BD6F18">
        <w:rPr>
          <w:rFonts w:ascii="Cambria" w:hAnsi="Cambria" w:cstheme="minorHAnsi"/>
          <w:sz w:val="22"/>
          <w:szCs w:val="22"/>
        </w:rPr>
        <w:t xml:space="preserve">, pokud se zhotovitel s </w:t>
      </w:r>
      <w:r w:rsidR="00DC6223" w:rsidRPr="00BD6F18">
        <w:rPr>
          <w:rFonts w:ascii="Cambria" w:hAnsi="Cambria" w:cstheme="minorHAnsi"/>
          <w:sz w:val="22"/>
          <w:szCs w:val="22"/>
        </w:rPr>
        <w:t xml:space="preserve">objednatelem </w:t>
      </w:r>
      <w:r w:rsidRPr="00BD6F18">
        <w:rPr>
          <w:rFonts w:ascii="Cambria" w:hAnsi="Cambria" w:cstheme="minorHAnsi"/>
          <w:sz w:val="22"/>
          <w:szCs w:val="22"/>
        </w:rPr>
        <w:t xml:space="preserve">nedohodne jinak. Druhý průpis denních zápisů ve stavebním deníku je </w:t>
      </w:r>
      <w:r w:rsidR="00DC6223" w:rsidRPr="00BD6F18">
        <w:rPr>
          <w:rFonts w:ascii="Cambria" w:hAnsi="Cambria" w:cstheme="minorHAnsi"/>
          <w:sz w:val="22"/>
          <w:szCs w:val="22"/>
        </w:rPr>
        <w:t>objednatel</w:t>
      </w:r>
      <w:r w:rsidRPr="00BD6F18">
        <w:rPr>
          <w:rFonts w:ascii="Cambria" w:hAnsi="Cambria" w:cstheme="minorHAnsi"/>
          <w:sz w:val="22"/>
          <w:szCs w:val="22"/>
        </w:rPr>
        <w:t xml:space="preserve"> povinen uložit odděleně od originálu stavebního deníku tak, aby byl k dispozici v případě ztráty nebo zničení originálu. Zhotovitel je povinen zajistit trvalou přístupnost stavebního deníku na staveništi.</w:t>
      </w:r>
    </w:p>
    <w:p w14:paraId="148D60CC" w14:textId="77777777" w:rsidR="009C7A4F" w:rsidRPr="00BD6F18" w:rsidRDefault="009C7A4F" w:rsidP="0029490B">
      <w:pPr>
        <w:pStyle w:val="Odstavecseseznamem"/>
        <w:widowControl w:val="0"/>
        <w:contextualSpacing w:val="0"/>
        <w:rPr>
          <w:rFonts w:ascii="Cambria" w:hAnsi="Cambria" w:cstheme="minorHAnsi"/>
          <w:sz w:val="22"/>
          <w:szCs w:val="22"/>
        </w:rPr>
      </w:pPr>
    </w:p>
    <w:p w14:paraId="0835D732" w14:textId="1D248725" w:rsidR="009C7A4F" w:rsidRPr="00BD6F18" w:rsidRDefault="009C7A4F" w:rsidP="0029490B">
      <w:pPr>
        <w:pStyle w:val="Zkladntextodsazen2"/>
        <w:widowControl w:val="0"/>
        <w:numPr>
          <w:ilvl w:val="1"/>
          <w:numId w:val="6"/>
        </w:numPr>
        <w:spacing w:line="276" w:lineRule="auto"/>
        <w:ind w:left="0" w:hanging="567"/>
        <w:rPr>
          <w:rFonts w:ascii="Cambria" w:hAnsi="Cambria" w:cstheme="minorHAnsi"/>
          <w:sz w:val="22"/>
          <w:szCs w:val="22"/>
        </w:rPr>
      </w:pPr>
      <w:r w:rsidRPr="00BD6F18">
        <w:rPr>
          <w:rFonts w:ascii="Cambria" w:hAnsi="Cambria" w:cstheme="minorHAnsi"/>
          <w:sz w:val="22"/>
          <w:szCs w:val="22"/>
        </w:rPr>
        <w:t xml:space="preserve">Zhotovitel je </w:t>
      </w:r>
      <w:r w:rsidR="00C30930" w:rsidRPr="00BD6F18">
        <w:rPr>
          <w:rFonts w:ascii="Cambria" w:hAnsi="Cambria" w:cstheme="minorHAnsi"/>
          <w:sz w:val="22"/>
          <w:szCs w:val="22"/>
        </w:rPr>
        <w:t xml:space="preserve">povinen </w:t>
      </w:r>
      <w:r w:rsidR="00997CCA" w:rsidRPr="00BD6F18">
        <w:rPr>
          <w:rFonts w:ascii="Cambria" w:hAnsi="Cambria" w:cstheme="minorHAnsi"/>
          <w:sz w:val="22"/>
          <w:szCs w:val="22"/>
        </w:rPr>
        <w:t>oprávněn</w:t>
      </w:r>
      <w:r w:rsidR="00ED3EC2" w:rsidRPr="00BD6F18">
        <w:rPr>
          <w:rFonts w:ascii="Cambria" w:hAnsi="Cambria" w:cstheme="minorHAnsi"/>
          <w:sz w:val="22"/>
          <w:szCs w:val="22"/>
        </w:rPr>
        <w:t xml:space="preserve"> </w:t>
      </w:r>
      <w:r w:rsidR="007A6FE4" w:rsidRPr="00BD6F18">
        <w:rPr>
          <w:rFonts w:ascii="Cambria" w:hAnsi="Cambria" w:cstheme="minorHAnsi"/>
          <w:sz w:val="22"/>
          <w:szCs w:val="22"/>
        </w:rPr>
        <w:t>namísto</w:t>
      </w:r>
      <w:r w:rsidR="00C30930" w:rsidRPr="00BD6F18">
        <w:rPr>
          <w:rFonts w:ascii="Cambria" w:hAnsi="Cambria" w:cstheme="minorHAnsi"/>
          <w:sz w:val="22"/>
          <w:szCs w:val="22"/>
        </w:rPr>
        <w:t xml:space="preserve"> listinné</w:t>
      </w:r>
      <w:r w:rsidR="00ED3EC2" w:rsidRPr="00BD6F18">
        <w:rPr>
          <w:rFonts w:ascii="Cambria" w:hAnsi="Cambria" w:cstheme="minorHAnsi"/>
          <w:sz w:val="22"/>
          <w:szCs w:val="22"/>
        </w:rPr>
        <w:t xml:space="preserve"> </w:t>
      </w:r>
      <w:r w:rsidR="007A6FE4" w:rsidRPr="00BD6F18">
        <w:rPr>
          <w:rFonts w:ascii="Cambria" w:hAnsi="Cambria" w:cstheme="minorHAnsi"/>
          <w:sz w:val="22"/>
          <w:szCs w:val="22"/>
        </w:rPr>
        <w:t>podoby</w:t>
      </w:r>
      <w:r w:rsidR="00C30930" w:rsidRPr="00BD6F18">
        <w:rPr>
          <w:rFonts w:ascii="Cambria" w:hAnsi="Cambria" w:cstheme="minorHAnsi"/>
          <w:sz w:val="22"/>
          <w:szCs w:val="22"/>
        </w:rPr>
        <w:t xml:space="preserve"> </w:t>
      </w:r>
      <w:r w:rsidR="007A6FE4" w:rsidRPr="00BD6F18">
        <w:rPr>
          <w:rFonts w:ascii="Cambria" w:hAnsi="Cambria" w:cstheme="minorHAnsi"/>
          <w:sz w:val="22"/>
          <w:szCs w:val="22"/>
        </w:rPr>
        <w:t xml:space="preserve">vést stavební deník </w:t>
      </w:r>
      <w:r w:rsidR="00C30930" w:rsidRPr="00BD6F18">
        <w:rPr>
          <w:rFonts w:ascii="Cambria" w:hAnsi="Cambria" w:cstheme="minorHAnsi"/>
          <w:sz w:val="22"/>
          <w:szCs w:val="22"/>
        </w:rPr>
        <w:t xml:space="preserve">v elektronické podobě. Stavební deník v elektronické podobě se musí svým obsahem shodovat s listinným stavebním deníkem. Stavební deník v elektronické podobě musí objednateli umožňovat nepřetržitý přístup. Zhotovitel je povinen objednateli zřídit k elektronickému stavebnímu deníku </w:t>
      </w:r>
      <w:r w:rsidR="007A6FE4" w:rsidRPr="00BD6F18">
        <w:rPr>
          <w:rFonts w:ascii="Cambria" w:hAnsi="Cambria" w:cstheme="minorHAnsi"/>
          <w:sz w:val="22"/>
          <w:szCs w:val="22"/>
        </w:rPr>
        <w:t xml:space="preserve">neomezený </w:t>
      </w:r>
      <w:r w:rsidR="00C30930" w:rsidRPr="00BD6F18">
        <w:rPr>
          <w:rFonts w:ascii="Cambria" w:hAnsi="Cambria" w:cstheme="minorHAnsi"/>
          <w:sz w:val="22"/>
          <w:szCs w:val="22"/>
        </w:rPr>
        <w:t>přístup nejpozději v okamžiku převzetí staveniště.</w:t>
      </w:r>
    </w:p>
    <w:p w14:paraId="1A20445D"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5A681AE0" w14:textId="64F706B0" w:rsidR="002C13B9" w:rsidRPr="00BD6F18" w:rsidRDefault="0089025E" w:rsidP="0029490B">
      <w:pPr>
        <w:pStyle w:val="Zkladntextodsazen2"/>
        <w:widowControl w:val="0"/>
        <w:numPr>
          <w:ilvl w:val="1"/>
          <w:numId w:val="6"/>
        </w:numPr>
        <w:spacing w:line="276" w:lineRule="auto"/>
        <w:ind w:left="0" w:hanging="567"/>
        <w:rPr>
          <w:rFonts w:ascii="Cambria" w:hAnsi="Cambria" w:cstheme="minorHAnsi"/>
          <w:sz w:val="22"/>
          <w:szCs w:val="22"/>
        </w:rPr>
      </w:pPr>
      <w:r w:rsidRPr="00BD6F18">
        <w:rPr>
          <w:rFonts w:ascii="Cambria" w:hAnsi="Cambria" w:cstheme="minorHAnsi"/>
          <w:sz w:val="22"/>
          <w:szCs w:val="22"/>
        </w:rPr>
        <w:t xml:space="preserve">Žádný zápis do stavebního deníku není způsobilý zvýšit cenu </w:t>
      </w:r>
      <w:r w:rsidR="006A6997" w:rsidRPr="00BD6F18">
        <w:rPr>
          <w:rFonts w:ascii="Cambria" w:hAnsi="Cambria" w:cstheme="minorHAnsi"/>
          <w:sz w:val="22"/>
          <w:szCs w:val="22"/>
        </w:rPr>
        <w:t>D</w:t>
      </w:r>
      <w:r w:rsidRPr="00BD6F18">
        <w:rPr>
          <w:rFonts w:ascii="Cambria" w:hAnsi="Cambria" w:cstheme="minorHAnsi"/>
          <w:sz w:val="22"/>
          <w:szCs w:val="22"/>
        </w:rPr>
        <w:t xml:space="preserve">íla uvedenou </w:t>
      </w:r>
      <w:r w:rsidRPr="00811A4A">
        <w:rPr>
          <w:rFonts w:ascii="Cambria" w:hAnsi="Cambria" w:cstheme="minorHAnsi"/>
          <w:sz w:val="22"/>
          <w:szCs w:val="22"/>
        </w:rPr>
        <w:t>v čl.</w:t>
      </w:r>
      <w:r w:rsidR="00281287" w:rsidRPr="00811A4A">
        <w:rPr>
          <w:rFonts w:ascii="Cambria" w:hAnsi="Cambria" w:cstheme="minorHAnsi"/>
          <w:sz w:val="22"/>
          <w:szCs w:val="22"/>
        </w:rPr>
        <w:t xml:space="preserve"> IV odst.</w:t>
      </w:r>
      <w:r w:rsidRPr="00811A4A">
        <w:rPr>
          <w:rFonts w:ascii="Cambria" w:hAnsi="Cambria" w:cstheme="minorHAnsi"/>
          <w:sz w:val="22"/>
          <w:szCs w:val="22"/>
        </w:rPr>
        <w:t xml:space="preserve"> </w:t>
      </w:r>
      <w:r w:rsidR="00281287" w:rsidRPr="00811A4A">
        <w:rPr>
          <w:rFonts w:ascii="Cambria" w:hAnsi="Cambria" w:cstheme="minorHAnsi"/>
          <w:sz w:val="22"/>
          <w:szCs w:val="22"/>
        </w:rPr>
        <w:fldChar w:fldCharType="begin"/>
      </w:r>
      <w:r w:rsidR="00281287" w:rsidRPr="00811A4A">
        <w:rPr>
          <w:rFonts w:ascii="Cambria" w:hAnsi="Cambria" w:cstheme="minorHAnsi"/>
          <w:sz w:val="22"/>
          <w:szCs w:val="22"/>
        </w:rPr>
        <w:instrText xml:space="preserve"> REF _Ref66457939 \w \h </w:instrText>
      </w:r>
      <w:r w:rsidR="00721800" w:rsidRPr="00811A4A">
        <w:rPr>
          <w:rFonts w:ascii="Cambria" w:hAnsi="Cambria" w:cstheme="minorHAnsi"/>
          <w:sz w:val="22"/>
          <w:szCs w:val="22"/>
        </w:rPr>
        <w:instrText xml:space="preserve"> \* MERGEFORMAT </w:instrText>
      </w:r>
      <w:r w:rsidR="00281287" w:rsidRPr="00811A4A">
        <w:rPr>
          <w:rFonts w:ascii="Cambria" w:hAnsi="Cambria" w:cstheme="minorHAnsi"/>
          <w:sz w:val="22"/>
          <w:szCs w:val="22"/>
        </w:rPr>
      </w:r>
      <w:r w:rsidR="00281287" w:rsidRPr="00811A4A">
        <w:rPr>
          <w:rFonts w:ascii="Cambria" w:hAnsi="Cambria" w:cstheme="minorHAnsi"/>
          <w:sz w:val="22"/>
          <w:szCs w:val="22"/>
        </w:rPr>
        <w:fldChar w:fldCharType="separate"/>
      </w:r>
      <w:r w:rsidR="00721800" w:rsidRPr="00811A4A">
        <w:rPr>
          <w:rFonts w:ascii="Cambria" w:hAnsi="Cambria" w:cstheme="minorHAnsi"/>
          <w:sz w:val="22"/>
          <w:szCs w:val="22"/>
        </w:rPr>
        <w:t>4.1</w:t>
      </w:r>
      <w:r w:rsidR="00281287" w:rsidRPr="00811A4A">
        <w:rPr>
          <w:rFonts w:ascii="Cambria" w:hAnsi="Cambria" w:cstheme="minorHAnsi"/>
          <w:sz w:val="22"/>
          <w:szCs w:val="22"/>
        </w:rPr>
        <w:fldChar w:fldCharType="end"/>
      </w:r>
      <w:r w:rsidR="0092035C" w:rsidRPr="00BD6F18">
        <w:rPr>
          <w:rFonts w:ascii="Cambria" w:hAnsi="Cambria" w:cstheme="minorHAnsi"/>
          <w:sz w:val="22"/>
          <w:szCs w:val="22"/>
        </w:rPr>
        <w:t>.</w:t>
      </w:r>
      <w:r w:rsidRPr="00BD6F18">
        <w:rPr>
          <w:rFonts w:ascii="Cambria" w:hAnsi="Cambria" w:cstheme="minorHAnsi"/>
          <w:sz w:val="22"/>
          <w:szCs w:val="22"/>
        </w:rPr>
        <w:t xml:space="preserve"> této smlouvy.</w:t>
      </w:r>
    </w:p>
    <w:p w14:paraId="6CFC8F89" w14:textId="77777777" w:rsidR="00DC6223" w:rsidRPr="00BD6F18" w:rsidRDefault="00DC6223" w:rsidP="0029490B">
      <w:pPr>
        <w:pStyle w:val="Odstavecseseznamem"/>
        <w:widowControl w:val="0"/>
        <w:contextualSpacing w:val="0"/>
        <w:rPr>
          <w:rFonts w:ascii="Cambria" w:hAnsi="Cambria" w:cstheme="minorHAnsi"/>
          <w:sz w:val="22"/>
          <w:szCs w:val="22"/>
        </w:rPr>
      </w:pPr>
    </w:p>
    <w:p w14:paraId="3B238C0E" w14:textId="05388946" w:rsidR="00B32C99" w:rsidRPr="00BD6F18" w:rsidRDefault="0089025E" w:rsidP="0029490B">
      <w:pPr>
        <w:pStyle w:val="Zkladntextodsazen"/>
        <w:widowControl w:val="0"/>
        <w:spacing w:line="276" w:lineRule="auto"/>
        <w:ind w:left="567" w:hanging="567"/>
        <w:jc w:val="center"/>
        <w:outlineLvl w:val="0"/>
        <w:rPr>
          <w:rFonts w:ascii="Cambria" w:hAnsi="Cambria" w:cstheme="minorHAnsi"/>
          <w:b/>
          <w:sz w:val="22"/>
          <w:szCs w:val="22"/>
        </w:rPr>
      </w:pPr>
      <w:r w:rsidRPr="00BD6F18">
        <w:rPr>
          <w:rFonts w:ascii="Cambria" w:hAnsi="Cambria" w:cstheme="minorHAnsi"/>
          <w:b/>
          <w:sz w:val="22"/>
          <w:szCs w:val="22"/>
        </w:rPr>
        <w:t>V</w:t>
      </w:r>
      <w:r w:rsidR="00DC6223" w:rsidRPr="00BD6F18">
        <w:rPr>
          <w:rFonts w:ascii="Cambria" w:hAnsi="Cambria" w:cstheme="minorHAnsi"/>
          <w:b/>
          <w:sz w:val="22"/>
          <w:szCs w:val="22"/>
        </w:rPr>
        <w:t>II</w:t>
      </w:r>
      <w:r w:rsidRPr="00BD6F18">
        <w:rPr>
          <w:rFonts w:ascii="Cambria" w:hAnsi="Cambria" w:cstheme="minorHAnsi"/>
          <w:b/>
          <w:sz w:val="22"/>
          <w:szCs w:val="22"/>
        </w:rPr>
        <w:t>I.</w:t>
      </w:r>
    </w:p>
    <w:p w14:paraId="5DC0C9AE" w14:textId="77777777" w:rsidR="00B32C99" w:rsidRPr="00BD6F18" w:rsidRDefault="0089025E" w:rsidP="0029490B">
      <w:pPr>
        <w:pStyle w:val="Zkladntextodsazen"/>
        <w:widowControl w:val="0"/>
        <w:spacing w:line="276" w:lineRule="auto"/>
        <w:ind w:left="567" w:hanging="567"/>
        <w:jc w:val="center"/>
        <w:outlineLvl w:val="0"/>
        <w:rPr>
          <w:rFonts w:ascii="Cambria" w:hAnsi="Cambria" w:cstheme="minorHAnsi"/>
          <w:b/>
          <w:sz w:val="22"/>
          <w:szCs w:val="22"/>
        </w:rPr>
      </w:pPr>
      <w:r w:rsidRPr="00BD6F18">
        <w:rPr>
          <w:rFonts w:ascii="Cambria" w:hAnsi="Cambria" w:cstheme="minorHAnsi"/>
          <w:b/>
          <w:sz w:val="22"/>
          <w:szCs w:val="22"/>
        </w:rPr>
        <w:t>Kontrolní dny</w:t>
      </w:r>
    </w:p>
    <w:p w14:paraId="58AC81F9" w14:textId="77777777" w:rsidR="001C7878" w:rsidRPr="00BD6F18" w:rsidRDefault="001C7878" w:rsidP="0029490B">
      <w:pPr>
        <w:pStyle w:val="Odstavecseseznamem"/>
        <w:widowControl w:val="0"/>
        <w:numPr>
          <w:ilvl w:val="0"/>
          <w:numId w:val="6"/>
        </w:numPr>
        <w:spacing w:line="276" w:lineRule="auto"/>
        <w:contextualSpacing w:val="0"/>
        <w:jc w:val="both"/>
        <w:rPr>
          <w:rFonts w:ascii="Cambria" w:eastAsia="Arial" w:hAnsi="Cambria" w:cstheme="minorHAnsi"/>
          <w:vanish/>
          <w:sz w:val="22"/>
          <w:szCs w:val="22"/>
        </w:rPr>
      </w:pPr>
    </w:p>
    <w:p w14:paraId="4805F4D2" w14:textId="2365EF90" w:rsidR="00B32C99" w:rsidRPr="00BD6F18" w:rsidRDefault="0089025E" w:rsidP="0029490B">
      <w:pPr>
        <w:pStyle w:val="Zkladntextodsazen2"/>
        <w:widowControl w:val="0"/>
        <w:numPr>
          <w:ilvl w:val="1"/>
          <w:numId w:val="6"/>
        </w:numPr>
        <w:spacing w:line="276" w:lineRule="auto"/>
        <w:ind w:left="0" w:hanging="567"/>
        <w:rPr>
          <w:rFonts w:ascii="Cambria" w:hAnsi="Cambria" w:cstheme="minorHAnsi"/>
          <w:sz w:val="22"/>
          <w:szCs w:val="22"/>
        </w:rPr>
      </w:pPr>
      <w:r w:rsidRPr="00BD6F18">
        <w:rPr>
          <w:rFonts w:ascii="Cambria" w:hAnsi="Cambria" w:cstheme="minorHAnsi"/>
          <w:sz w:val="22"/>
          <w:szCs w:val="22"/>
        </w:rPr>
        <w:t xml:space="preserve">Smluvní strany se dohodly, že vzájemný kontrolní styk budou v průběhu provádění Díla přednostně soustřeďovat do kontrolních dnů, pokud tato smlouva nestanoví jinak. Nebude-li mezi smluvními stranami dohodnuto jinak, kontrolní dny svolává </w:t>
      </w:r>
      <w:r w:rsidR="00BD791A" w:rsidRPr="00BD6F18">
        <w:rPr>
          <w:rFonts w:ascii="Cambria" w:hAnsi="Cambria" w:cstheme="minorHAnsi"/>
          <w:sz w:val="22"/>
          <w:szCs w:val="22"/>
        </w:rPr>
        <w:t>zhotovitel</w:t>
      </w:r>
      <w:r w:rsidRPr="00BD6F18">
        <w:rPr>
          <w:rFonts w:ascii="Cambria" w:hAnsi="Cambria" w:cstheme="minorHAnsi"/>
          <w:sz w:val="22"/>
          <w:szCs w:val="22"/>
        </w:rPr>
        <w:t xml:space="preserve"> pravidelně, nejméně však jednou za týden. </w:t>
      </w:r>
      <w:bookmarkStart w:id="46" w:name="_Ref77514153"/>
      <w:bookmarkStart w:id="47" w:name="_Ref77350167"/>
      <w:r w:rsidRPr="00BD6F18">
        <w:rPr>
          <w:rFonts w:ascii="Cambria" w:hAnsi="Cambria" w:cstheme="minorHAnsi"/>
          <w:sz w:val="22"/>
          <w:szCs w:val="22"/>
        </w:rPr>
        <w:t xml:space="preserve">Kontrolní dny se budou konat v prostorách staveniště. </w:t>
      </w:r>
      <w:bookmarkEnd w:id="46"/>
      <w:bookmarkEnd w:id="47"/>
      <w:r w:rsidRPr="00BD6F18">
        <w:rPr>
          <w:rFonts w:ascii="Cambria" w:hAnsi="Cambria" w:cstheme="minorHAnsi"/>
          <w:sz w:val="22"/>
          <w:szCs w:val="22"/>
        </w:rPr>
        <w:t xml:space="preserve">Zhotovitel i objednatel jsou oprávněni obrátit se na </w:t>
      </w:r>
      <w:r w:rsidR="00BD791A" w:rsidRPr="00BD6F18">
        <w:rPr>
          <w:rFonts w:ascii="Cambria" w:hAnsi="Cambria" w:cstheme="minorHAnsi"/>
          <w:sz w:val="22"/>
          <w:szCs w:val="22"/>
        </w:rPr>
        <w:t xml:space="preserve">druhou smluvní stranu </w:t>
      </w:r>
      <w:r w:rsidRPr="00BD6F18">
        <w:rPr>
          <w:rFonts w:ascii="Cambria" w:hAnsi="Cambria" w:cstheme="minorHAnsi"/>
          <w:sz w:val="22"/>
          <w:szCs w:val="22"/>
        </w:rPr>
        <w:t xml:space="preserve">s požadavkem, aby </w:t>
      </w:r>
      <w:r w:rsidR="00BD791A" w:rsidRPr="00BD6F18">
        <w:rPr>
          <w:rFonts w:ascii="Cambria" w:hAnsi="Cambria" w:cstheme="minorHAnsi"/>
          <w:sz w:val="22"/>
          <w:szCs w:val="22"/>
        </w:rPr>
        <w:t xml:space="preserve">byl </w:t>
      </w:r>
      <w:r w:rsidRPr="00BD6F18">
        <w:rPr>
          <w:rFonts w:ascii="Cambria" w:hAnsi="Cambria" w:cstheme="minorHAnsi"/>
          <w:sz w:val="22"/>
          <w:szCs w:val="22"/>
        </w:rPr>
        <w:t>svol</w:t>
      </w:r>
      <w:r w:rsidR="00BD791A" w:rsidRPr="00BD6F18">
        <w:rPr>
          <w:rFonts w:ascii="Cambria" w:hAnsi="Cambria" w:cstheme="minorHAnsi"/>
          <w:sz w:val="22"/>
          <w:szCs w:val="22"/>
        </w:rPr>
        <w:t>án</w:t>
      </w:r>
      <w:r w:rsidRPr="00BD6F18">
        <w:rPr>
          <w:rFonts w:ascii="Cambria" w:hAnsi="Cambria" w:cstheme="minorHAnsi"/>
          <w:sz w:val="22"/>
          <w:szCs w:val="22"/>
        </w:rPr>
        <w:t xml:space="preserve"> mimořádný kontrolní den. </w:t>
      </w:r>
    </w:p>
    <w:p w14:paraId="278E099C" w14:textId="77777777" w:rsidR="00B32C99" w:rsidRPr="00BD6F18" w:rsidRDefault="00B32C99" w:rsidP="0029490B">
      <w:pPr>
        <w:pStyle w:val="Bezmezer"/>
        <w:widowControl w:val="0"/>
        <w:spacing w:line="276" w:lineRule="auto"/>
        <w:jc w:val="both"/>
        <w:rPr>
          <w:rFonts w:ascii="Cambria" w:hAnsi="Cambria" w:cstheme="minorHAnsi"/>
        </w:rPr>
      </w:pPr>
    </w:p>
    <w:p w14:paraId="46F146F7" w14:textId="313B9544" w:rsidR="00B32C99" w:rsidRPr="00BD6F18" w:rsidRDefault="00313EED" w:rsidP="0029490B">
      <w:pPr>
        <w:pStyle w:val="Zkladntextodsazen2"/>
        <w:widowControl w:val="0"/>
        <w:numPr>
          <w:ilvl w:val="1"/>
          <w:numId w:val="6"/>
        </w:numPr>
        <w:spacing w:line="276" w:lineRule="auto"/>
        <w:ind w:left="0" w:hanging="567"/>
        <w:rPr>
          <w:rFonts w:ascii="Cambria" w:eastAsia="Calibri" w:hAnsi="Cambria" w:cstheme="minorHAnsi"/>
          <w:sz w:val="22"/>
          <w:szCs w:val="22"/>
          <w:lang w:eastAsia="en-US"/>
        </w:rPr>
      </w:pPr>
      <w:bookmarkStart w:id="48" w:name="_Ref77350125"/>
      <w:r w:rsidRPr="00BD6F18">
        <w:rPr>
          <w:rFonts w:ascii="Cambria" w:eastAsia="Calibri" w:hAnsi="Cambria" w:cstheme="minorHAnsi"/>
          <w:sz w:val="22"/>
          <w:szCs w:val="22"/>
          <w:lang w:eastAsia="en-US"/>
        </w:rPr>
        <w:t>Objednatel</w:t>
      </w:r>
      <w:r w:rsidR="0089025E" w:rsidRPr="00BD6F18">
        <w:rPr>
          <w:rFonts w:ascii="Cambria" w:eastAsia="Calibri" w:hAnsi="Cambria" w:cstheme="minorHAnsi"/>
          <w:sz w:val="22"/>
          <w:szCs w:val="22"/>
          <w:lang w:eastAsia="en-US"/>
        </w:rPr>
        <w:t xml:space="preserve"> </w:t>
      </w:r>
      <w:r w:rsidRPr="00BD6F18">
        <w:rPr>
          <w:rFonts w:ascii="Cambria" w:eastAsia="Calibri" w:hAnsi="Cambria" w:cstheme="minorHAnsi"/>
          <w:sz w:val="22"/>
          <w:szCs w:val="22"/>
          <w:lang w:eastAsia="en-US"/>
        </w:rPr>
        <w:t xml:space="preserve">a zhotovitel </w:t>
      </w:r>
      <w:r w:rsidR="0089025E" w:rsidRPr="00BD6F18">
        <w:rPr>
          <w:rFonts w:ascii="Cambria" w:eastAsia="Calibri" w:hAnsi="Cambria" w:cstheme="minorHAnsi"/>
          <w:sz w:val="22"/>
          <w:szCs w:val="22"/>
          <w:lang w:eastAsia="en-US"/>
        </w:rPr>
        <w:t xml:space="preserve">pořídí z každého kontrolního dne zápis, který zašle </w:t>
      </w:r>
      <w:r w:rsidR="006854FF" w:rsidRPr="00BD6F18">
        <w:rPr>
          <w:rFonts w:ascii="Cambria" w:eastAsia="Calibri" w:hAnsi="Cambria" w:cstheme="minorHAnsi"/>
          <w:sz w:val="22"/>
          <w:szCs w:val="22"/>
          <w:lang w:eastAsia="en-US"/>
        </w:rPr>
        <w:t xml:space="preserve">elektronicky přítomným k případným </w:t>
      </w:r>
      <w:r w:rsidR="0089025E" w:rsidRPr="00BD6F18">
        <w:rPr>
          <w:rFonts w:ascii="Cambria" w:eastAsia="Calibri" w:hAnsi="Cambria" w:cstheme="minorHAnsi"/>
          <w:sz w:val="22"/>
          <w:szCs w:val="22"/>
          <w:lang w:eastAsia="en-US"/>
        </w:rPr>
        <w:t>připomínkám a po zapracování těchto připomínek či po jejich vypořádání, zápis v konečné podobě rozešle elektronicky objednateli i zhotoviteli</w:t>
      </w:r>
      <w:bookmarkEnd w:id="48"/>
      <w:r w:rsidR="0089025E" w:rsidRPr="00BD6F18">
        <w:rPr>
          <w:rFonts w:ascii="Cambria" w:eastAsia="Calibri" w:hAnsi="Cambria" w:cstheme="minorHAnsi"/>
          <w:sz w:val="22"/>
          <w:szCs w:val="22"/>
          <w:lang w:eastAsia="en-US"/>
        </w:rPr>
        <w:t xml:space="preserve">. V případě, že osoby přítomné na kontrolním dnu nezareagují na návrh zápisu z kontrolního dne, a to ani do dvou dnů po rozeslání tohoto návrhu, má se za to, že s obsahem návrhu zápisu z kontrolního dne </w:t>
      </w:r>
      <w:r w:rsidR="0089025E" w:rsidRPr="00BD6F18">
        <w:rPr>
          <w:rFonts w:ascii="Cambria" w:eastAsia="Calibri" w:hAnsi="Cambria" w:cstheme="minorHAnsi"/>
          <w:sz w:val="22"/>
          <w:szCs w:val="22"/>
          <w:lang w:eastAsia="en-US"/>
        </w:rPr>
        <w:lastRenderedPageBreak/>
        <w:t>souhlasí. Zápisem z kontrolního dne nelze měnit ujednání této smlouvy. Dohodnuté termíny a ostatní ujednání podepsaná v zápisu z kontrolního dne jsou pro obě strany závazné, pokud nejsou v rozporu nebo nemění tuto smlouvu.</w:t>
      </w:r>
    </w:p>
    <w:p w14:paraId="0CE309A1" w14:textId="77777777" w:rsidR="00B32C99" w:rsidRPr="00BD6F18" w:rsidRDefault="00B32C99" w:rsidP="0029490B">
      <w:pPr>
        <w:pStyle w:val="Zkladntextodsazen"/>
        <w:widowControl w:val="0"/>
        <w:spacing w:line="276" w:lineRule="auto"/>
        <w:ind w:left="567" w:hanging="567"/>
        <w:jc w:val="center"/>
        <w:rPr>
          <w:rFonts w:ascii="Cambria" w:hAnsi="Cambria" w:cstheme="minorHAnsi"/>
          <w:b/>
          <w:sz w:val="22"/>
          <w:szCs w:val="22"/>
        </w:rPr>
      </w:pPr>
    </w:p>
    <w:p w14:paraId="7CF52D31" w14:textId="02CF5879" w:rsidR="00B32C99" w:rsidRPr="00BD6F18" w:rsidRDefault="00BD5C95" w:rsidP="0029490B">
      <w:pPr>
        <w:pStyle w:val="Zkladntextodsazen"/>
        <w:widowControl w:val="0"/>
        <w:spacing w:line="276" w:lineRule="auto"/>
        <w:ind w:left="567" w:hanging="567"/>
        <w:jc w:val="center"/>
        <w:rPr>
          <w:rFonts w:ascii="Cambria" w:hAnsi="Cambria" w:cstheme="minorHAnsi"/>
          <w:b/>
          <w:sz w:val="22"/>
          <w:szCs w:val="22"/>
        </w:rPr>
      </w:pPr>
      <w:r w:rsidRPr="00BD6F18">
        <w:rPr>
          <w:rFonts w:ascii="Cambria" w:hAnsi="Cambria" w:cstheme="minorHAnsi"/>
          <w:b/>
          <w:sz w:val="22"/>
          <w:szCs w:val="22"/>
        </w:rPr>
        <w:t>I</w:t>
      </w:r>
      <w:r w:rsidR="00DC6223" w:rsidRPr="00BD6F18">
        <w:rPr>
          <w:rFonts w:ascii="Cambria" w:hAnsi="Cambria" w:cstheme="minorHAnsi"/>
          <w:b/>
          <w:sz w:val="22"/>
          <w:szCs w:val="22"/>
        </w:rPr>
        <w:t>X</w:t>
      </w:r>
      <w:r w:rsidR="0089025E" w:rsidRPr="00BD6F18">
        <w:rPr>
          <w:rFonts w:ascii="Cambria" w:hAnsi="Cambria" w:cstheme="minorHAnsi"/>
          <w:b/>
          <w:sz w:val="22"/>
          <w:szCs w:val="22"/>
        </w:rPr>
        <w:t>.</w:t>
      </w:r>
    </w:p>
    <w:p w14:paraId="64D3AA7B" w14:textId="477BFF03" w:rsidR="00B32C99" w:rsidRPr="00BD6F18" w:rsidRDefault="0089025E" w:rsidP="0029490B">
      <w:pPr>
        <w:pStyle w:val="Zkladntextodsazen"/>
        <w:widowControl w:val="0"/>
        <w:spacing w:line="276" w:lineRule="auto"/>
        <w:ind w:left="567" w:hanging="567"/>
        <w:jc w:val="center"/>
        <w:rPr>
          <w:rFonts w:ascii="Cambria" w:hAnsi="Cambria" w:cstheme="minorHAnsi"/>
          <w:b/>
          <w:sz w:val="22"/>
          <w:szCs w:val="22"/>
        </w:rPr>
      </w:pPr>
      <w:r w:rsidRPr="00BD6F18">
        <w:rPr>
          <w:rFonts w:ascii="Cambria" w:hAnsi="Cambria" w:cstheme="minorHAnsi"/>
          <w:b/>
          <w:sz w:val="22"/>
          <w:szCs w:val="22"/>
        </w:rPr>
        <w:t>Kontrola provádění Díla</w:t>
      </w:r>
    </w:p>
    <w:p w14:paraId="017C36FC" w14:textId="0DC2F562" w:rsidR="00B32C99" w:rsidRPr="00BD6F18" w:rsidRDefault="0089025E" w:rsidP="0029490B">
      <w:pPr>
        <w:pStyle w:val="Zkladntextodsazen"/>
        <w:widowControl w:val="0"/>
        <w:numPr>
          <w:ilvl w:val="1"/>
          <w:numId w:val="12"/>
        </w:numPr>
        <w:spacing w:line="276" w:lineRule="auto"/>
        <w:ind w:left="0" w:hanging="567"/>
        <w:jc w:val="both"/>
        <w:rPr>
          <w:rFonts w:ascii="Cambria" w:hAnsi="Cambria" w:cstheme="minorHAnsi"/>
          <w:sz w:val="22"/>
          <w:szCs w:val="22"/>
        </w:rPr>
      </w:pPr>
      <w:r w:rsidRPr="00BD6F18">
        <w:rPr>
          <w:rFonts w:ascii="Cambria" w:hAnsi="Cambria" w:cstheme="minorHAnsi"/>
          <w:sz w:val="22"/>
          <w:szCs w:val="22"/>
        </w:rPr>
        <w:t xml:space="preserve">Zhotovitel je povinen v celém průběhu provádění Díla provádět průběžnou kontrolu jakosti prováděného Díla, včetně částí </w:t>
      </w:r>
      <w:r w:rsidR="00792922" w:rsidRPr="00BD6F18">
        <w:rPr>
          <w:rFonts w:ascii="Cambria" w:hAnsi="Cambria" w:cstheme="minorHAnsi"/>
          <w:sz w:val="22"/>
          <w:szCs w:val="22"/>
        </w:rPr>
        <w:t>D</w:t>
      </w:r>
      <w:r w:rsidRPr="00BD6F18">
        <w:rPr>
          <w:rFonts w:ascii="Cambria" w:hAnsi="Cambria" w:cstheme="minorHAnsi"/>
          <w:sz w:val="22"/>
          <w:szCs w:val="22"/>
        </w:rPr>
        <w:t xml:space="preserve">íla prováděných </w:t>
      </w:r>
      <w:r w:rsidR="00377A93" w:rsidRPr="00BD6F18">
        <w:rPr>
          <w:rFonts w:ascii="Cambria" w:hAnsi="Cambria" w:cstheme="minorHAnsi"/>
          <w:sz w:val="22"/>
          <w:szCs w:val="22"/>
        </w:rPr>
        <w:t>pod</w:t>
      </w:r>
      <w:r w:rsidRPr="00BD6F18">
        <w:rPr>
          <w:rFonts w:ascii="Cambria" w:hAnsi="Cambria" w:cstheme="minorHAnsi"/>
          <w:sz w:val="22"/>
          <w:szCs w:val="22"/>
        </w:rPr>
        <w:t>dodavateli, a to dle závazných podkladů stavby.</w:t>
      </w:r>
      <w:bookmarkStart w:id="49" w:name="_Ref77254549"/>
      <w:r w:rsidRPr="00BD6F18">
        <w:rPr>
          <w:rFonts w:ascii="Cambria" w:hAnsi="Cambria" w:cstheme="minorHAnsi"/>
          <w:sz w:val="22"/>
          <w:szCs w:val="22"/>
        </w:rPr>
        <w:t xml:space="preserve"> Zhotovitel je povinen zapsat výsledky každé provedené kontroly jakosti (ať úspěšné či neúspěšné) do stavebního deníku, a to nejpozději následující pracovní den po provedení kontroly.</w:t>
      </w:r>
      <w:bookmarkEnd w:id="49"/>
      <w:r w:rsidRPr="00BD6F18">
        <w:rPr>
          <w:rFonts w:ascii="Cambria" w:hAnsi="Cambria" w:cstheme="minorHAnsi"/>
          <w:sz w:val="22"/>
          <w:szCs w:val="22"/>
        </w:rPr>
        <w:t xml:space="preserve"> Zhotovitel je povinen zajistit trvalou přístupnost knihy kontrol na staveništi pro objednatele; </w:t>
      </w:r>
      <w:r w:rsidR="004E16A2" w:rsidRPr="00BD6F18">
        <w:rPr>
          <w:rFonts w:ascii="Cambria" w:hAnsi="Cambria" w:cstheme="minorHAnsi"/>
          <w:sz w:val="22"/>
          <w:szCs w:val="22"/>
        </w:rPr>
        <w:t xml:space="preserve">objednatel </w:t>
      </w:r>
      <w:r w:rsidRPr="00BD6F18">
        <w:rPr>
          <w:rFonts w:ascii="Cambria" w:hAnsi="Cambria" w:cstheme="minorHAnsi"/>
          <w:sz w:val="22"/>
          <w:szCs w:val="22"/>
        </w:rPr>
        <w:t>j</w:t>
      </w:r>
      <w:r w:rsidR="004E16A2" w:rsidRPr="00BD6F18">
        <w:rPr>
          <w:rFonts w:ascii="Cambria" w:hAnsi="Cambria" w:cstheme="minorHAnsi"/>
          <w:sz w:val="22"/>
          <w:szCs w:val="22"/>
        </w:rPr>
        <w:t>e</w:t>
      </w:r>
      <w:r w:rsidRPr="00BD6F18">
        <w:rPr>
          <w:rFonts w:ascii="Cambria" w:hAnsi="Cambria" w:cstheme="minorHAnsi"/>
          <w:sz w:val="22"/>
          <w:szCs w:val="22"/>
        </w:rPr>
        <w:t xml:space="preserve"> oprávněn do knihy kontrol kdykoli činit zápisy vztahující se k provádění Díla a ke kontrolám jakosti prováděným zhotovitelem.</w:t>
      </w:r>
    </w:p>
    <w:p w14:paraId="1556066A" w14:textId="77777777" w:rsidR="00B32C99" w:rsidRPr="00BD6F18" w:rsidRDefault="00B32C99" w:rsidP="0029490B">
      <w:pPr>
        <w:pStyle w:val="Zkladntextodsazen"/>
        <w:widowControl w:val="0"/>
        <w:spacing w:line="276" w:lineRule="auto"/>
        <w:ind w:left="0" w:hanging="567"/>
        <w:jc w:val="both"/>
        <w:rPr>
          <w:rFonts w:ascii="Cambria" w:hAnsi="Cambria" w:cstheme="minorHAnsi"/>
          <w:sz w:val="22"/>
          <w:szCs w:val="22"/>
        </w:rPr>
      </w:pPr>
    </w:p>
    <w:p w14:paraId="71C7DF67" w14:textId="62795FE3" w:rsidR="00B32C99" w:rsidRPr="00BD6F18" w:rsidRDefault="0089025E" w:rsidP="0029490B">
      <w:pPr>
        <w:pStyle w:val="Zkladntextodsazen"/>
        <w:widowControl w:val="0"/>
        <w:numPr>
          <w:ilvl w:val="1"/>
          <w:numId w:val="12"/>
        </w:numPr>
        <w:spacing w:line="276" w:lineRule="auto"/>
        <w:ind w:left="0" w:hanging="567"/>
        <w:jc w:val="both"/>
        <w:rPr>
          <w:rFonts w:ascii="Cambria" w:hAnsi="Cambria" w:cstheme="minorHAnsi"/>
          <w:sz w:val="22"/>
          <w:szCs w:val="22"/>
        </w:rPr>
      </w:pPr>
      <w:r w:rsidRPr="00BD6F18">
        <w:rPr>
          <w:rFonts w:ascii="Cambria" w:hAnsi="Cambria" w:cstheme="minorHAnsi"/>
          <w:sz w:val="22"/>
          <w:szCs w:val="22"/>
        </w:rPr>
        <w:t>Zhotovitel je povinen provést na své náklady řádnou digitální fotodokumentaci částí Díla před provedením prací, které mají být zabudované nebo, které se stanou nepřístupné zakrytím a tuto fotodokumentaci před provedením těchto prací předat objednateli na CD</w:t>
      </w:r>
      <w:r w:rsidR="00A21B8D" w:rsidRPr="00BD6F18">
        <w:rPr>
          <w:rFonts w:ascii="Cambria" w:hAnsi="Cambria" w:cstheme="minorHAnsi"/>
          <w:sz w:val="22"/>
          <w:szCs w:val="22"/>
        </w:rPr>
        <w:t xml:space="preserve"> či </w:t>
      </w:r>
      <w:proofErr w:type="spellStart"/>
      <w:r w:rsidR="00A21B8D" w:rsidRPr="00BD6F18">
        <w:rPr>
          <w:rFonts w:ascii="Cambria" w:hAnsi="Cambria" w:cstheme="minorHAnsi"/>
          <w:sz w:val="22"/>
          <w:szCs w:val="22"/>
        </w:rPr>
        <w:t>Flash</w:t>
      </w:r>
      <w:proofErr w:type="spellEnd"/>
      <w:r w:rsidR="00A21B8D" w:rsidRPr="00BD6F18">
        <w:rPr>
          <w:rFonts w:ascii="Cambria" w:hAnsi="Cambria" w:cstheme="minorHAnsi"/>
          <w:sz w:val="22"/>
          <w:szCs w:val="22"/>
        </w:rPr>
        <w:t xml:space="preserve"> disku či jiném vhodném datovém nosiči</w:t>
      </w:r>
      <w:r w:rsidRPr="00BD6F18">
        <w:rPr>
          <w:rFonts w:ascii="Cambria" w:hAnsi="Cambria" w:cstheme="minorHAnsi"/>
          <w:sz w:val="22"/>
          <w:szCs w:val="22"/>
        </w:rPr>
        <w:t xml:space="preserve">. </w:t>
      </w:r>
    </w:p>
    <w:p w14:paraId="096E384F" w14:textId="77777777" w:rsidR="004E16A2" w:rsidRPr="00BD6F18" w:rsidRDefault="004E16A2" w:rsidP="0029490B">
      <w:pPr>
        <w:pStyle w:val="Odstavecseseznamem"/>
        <w:widowControl w:val="0"/>
        <w:contextualSpacing w:val="0"/>
        <w:rPr>
          <w:rFonts w:ascii="Cambria" w:hAnsi="Cambria" w:cstheme="minorHAnsi"/>
          <w:sz w:val="22"/>
          <w:szCs w:val="22"/>
        </w:rPr>
      </w:pPr>
    </w:p>
    <w:p w14:paraId="3976138C" w14:textId="77777777" w:rsidR="00B32C99" w:rsidRPr="00BD6F18" w:rsidRDefault="0089025E"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BD6F18">
        <w:rPr>
          <w:rFonts w:ascii="Cambria" w:hAnsi="Cambria" w:cstheme="minorHAnsi"/>
          <w:sz w:val="22"/>
          <w:szCs w:val="22"/>
        </w:rPr>
        <w:t>Zhotovitel se zavazuje k poskytnutí veškeré potřebné součinnosti při provádění kontrol ze strany dotačního orgánu, zejména je povinen umožnit zástupcům dotačního orgánu vstup na staveniště, poskytnutí příslušných informací a dokumentace.</w:t>
      </w:r>
    </w:p>
    <w:p w14:paraId="64A6F201" w14:textId="77777777" w:rsidR="005A5E21" w:rsidRPr="00BD6F18" w:rsidRDefault="005A5E21" w:rsidP="0029490B">
      <w:pPr>
        <w:pStyle w:val="Zkladntextodsazen"/>
        <w:widowControl w:val="0"/>
        <w:spacing w:line="276" w:lineRule="auto"/>
        <w:ind w:left="720"/>
        <w:jc w:val="both"/>
        <w:rPr>
          <w:rFonts w:ascii="Cambria" w:hAnsi="Cambria" w:cstheme="minorHAnsi"/>
          <w:sz w:val="22"/>
          <w:szCs w:val="22"/>
        </w:rPr>
      </w:pPr>
    </w:p>
    <w:p w14:paraId="232D4B55" w14:textId="6781D440" w:rsidR="00B32C99" w:rsidRPr="00BD6F18" w:rsidRDefault="0089025E" w:rsidP="0029490B">
      <w:pPr>
        <w:pStyle w:val="Zkladntextodsazen"/>
        <w:widowControl w:val="0"/>
        <w:spacing w:line="276" w:lineRule="auto"/>
        <w:ind w:left="0"/>
        <w:jc w:val="center"/>
        <w:rPr>
          <w:rFonts w:ascii="Cambria" w:hAnsi="Cambria" w:cstheme="minorHAnsi"/>
          <w:b/>
          <w:sz w:val="22"/>
          <w:szCs w:val="22"/>
        </w:rPr>
      </w:pPr>
      <w:r w:rsidRPr="00BD6F18">
        <w:rPr>
          <w:rFonts w:ascii="Cambria" w:hAnsi="Cambria" w:cstheme="minorHAnsi"/>
          <w:b/>
          <w:sz w:val="22"/>
          <w:szCs w:val="22"/>
        </w:rPr>
        <w:t>X.</w:t>
      </w:r>
    </w:p>
    <w:p w14:paraId="1BAFBB1F" w14:textId="77777777" w:rsidR="00B32C99" w:rsidRPr="00BD6F18" w:rsidRDefault="0089025E" w:rsidP="0029490B">
      <w:pPr>
        <w:pStyle w:val="Zkladntextodsazen"/>
        <w:widowControl w:val="0"/>
        <w:spacing w:line="276" w:lineRule="auto"/>
        <w:ind w:left="0"/>
        <w:jc w:val="center"/>
        <w:rPr>
          <w:rFonts w:ascii="Cambria" w:hAnsi="Cambria" w:cstheme="minorHAnsi"/>
          <w:b/>
          <w:sz w:val="22"/>
          <w:szCs w:val="22"/>
        </w:rPr>
      </w:pPr>
      <w:r w:rsidRPr="00BD6F18">
        <w:rPr>
          <w:rFonts w:ascii="Cambria" w:hAnsi="Cambria" w:cstheme="minorHAnsi"/>
          <w:b/>
          <w:sz w:val="22"/>
          <w:szCs w:val="22"/>
        </w:rPr>
        <w:t>Předání a převzetí Díla</w:t>
      </w:r>
    </w:p>
    <w:p w14:paraId="41A5F100" w14:textId="77777777" w:rsidR="001C7878" w:rsidRPr="00BD6F18" w:rsidRDefault="001C7878" w:rsidP="0029490B">
      <w:pPr>
        <w:pStyle w:val="Odstavecseseznamem"/>
        <w:widowControl w:val="0"/>
        <w:numPr>
          <w:ilvl w:val="0"/>
          <w:numId w:val="12"/>
        </w:numPr>
        <w:spacing w:line="276" w:lineRule="auto"/>
        <w:contextualSpacing w:val="0"/>
        <w:jc w:val="both"/>
        <w:rPr>
          <w:rFonts w:ascii="Cambria" w:hAnsi="Cambria" w:cstheme="minorHAnsi"/>
          <w:vanish/>
          <w:sz w:val="22"/>
          <w:szCs w:val="22"/>
        </w:rPr>
      </w:pPr>
    </w:p>
    <w:p w14:paraId="3FAA536D" w14:textId="12786AF0" w:rsidR="00B32C99" w:rsidRPr="00BD6F18" w:rsidRDefault="0089025E"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BD6F18">
        <w:rPr>
          <w:rFonts w:ascii="Cambria" w:hAnsi="Cambria" w:cstheme="minorHAnsi"/>
          <w:sz w:val="22"/>
          <w:szCs w:val="22"/>
        </w:rPr>
        <w:t xml:space="preserve">Dílo bude realizováno </w:t>
      </w:r>
      <w:r w:rsidR="00520686" w:rsidRPr="00BD6F18">
        <w:rPr>
          <w:rFonts w:ascii="Cambria" w:hAnsi="Cambria" w:cstheme="minorHAnsi"/>
          <w:sz w:val="22"/>
          <w:szCs w:val="22"/>
        </w:rPr>
        <w:t>tak, aby byla dodržena lhůta jeho dokončení dle této smlouvy.</w:t>
      </w:r>
    </w:p>
    <w:p w14:paraId="044F5B29"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7368F036" w14:textId="26107264" w:rsidR="00B32C99" w:rsidRPr="00BD6F18" w:rsidRDefault="0089025E"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BD6F18">
        <w:rPr>
          <w:rFonts w:ascii="Cambria" w:hAnsi="Cambria" w:cstheme="minorHAnsi"/>
          <w:sz w:val="22"/>
          <w:szCs w:val="22"/>
        </w:rPr>
        <w:t>Při dokončení stavby předá zhotovitel objednateli ke kontrole veškeré doklady ve smyslu ustanovení</w:t>
      </w:r>
      <w:r w:rsidRPr="00811A4A">
        <w:rPr>
          <w:rFonts w:ascii="Cambria" w:hAnsi="Cambria" w:cstheme="minorHAnsi"/>
          <w:color w:val="auto"/>
          <w:sz w:val="22"/>
          <w:szCs w:val="22"/>
        </w:rPr>
        <w:t xml:space="preserve"> čl. I. odst. 1.</w:t>
      </w:r>
      <w:r w:rsidR="00CD456D" w:rsidRPr="00811A4A">
        <w:rPr>
          <w:rFonts w:ascii="Cambria" w:hAnsi="Cambria" w:cstheme="minorHAnsi"/>
          <w:color w:val="auto"/>
          <w:sz w:val="22"/>
          <w:szCs w:val="22"/>
        </w:rPr>
        <w:t>6</w:t>
      </w:r>
      <w:r w:rsidRPr="00811A4A">
        <w:rPr>
          <w:rFonts w:ascii="Cambria" w:hAnsi="Cambria" w:cstheme="minorHAnsi"/>
          <w:color w:val="auto"/>
          <w:sz w:val="22"/>
          <w:szCs w:val="22"/>
        </w:rPr>
        <w:t xml:space="preserve">. a čl. III. odst. 3.1. </w:t>
      </w:r>
      <w:r w:rsidR="00520686" w:rsidRPr="00811A4A">
        <w:rPr>
          <w:rFonts w:ascii="Cambria" w:hAnsi="Cambria" w:cstheme="minorHAnsi"/>
          <w:color w:val="auto"/>
          <w:sz w:val="22"/>
          <w:szCs w:val="22"/>
        </w:rPr>
        <w:t xml:space="preserve">a 3.2. </w:t>
      </w:r>
      <w:r w:rsidRPr="00811A4A">
        <w:rPr>
          <w:rFonts w:ascii="Cambria" w:hAnsi="Cambria" w:cstheme="minorHAnsi"/>
          <w:color w:val="auto"/>
          <w:sz w:val="22"/>
          <w:szCs w:val="22"/>
        </w:rPr>
        <w:t xml:space="preserve">této </w:t>
      </w:r>
      <w:r w:rsidRPr="00BD6F18">
        <w:rPr>
          <w:rFonts w:ascii="Cambria" w:hAnsi="Cambria" w:cstheme="minorHAnsi"/>
          <w:sz w:val="22"/>
          <w:szCs w:val="22"/>
        </w:rPr>
        <w:t xml:space="preserve">smlouvy. Pokud nebude shledáno závad v dokladové části, objednatel stanoví datum zahájení přejímacího řízení. Při stanovení termínu může objednatel přihlédnout k požadavku zhotovitele na den zahájení přejímacího řízení.  </w:t>
      </w:r>
    </w:p>
    <w:p w14:paraId="1BD429ED"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35592890" w14:textId="1D417B12" w:rsidR="00B32C99" w:rsidRPr="00BD6F18" w:rsidRDefault="0089025E"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BD6F18">
        <w:rPr>
          <w:rFonts w:ascii="Cambria" w:hAnsi="Cambria" w:cstheme="minorHAnsi"/>
          <w:sz w:val="22"/>
          <w:szCs w:val="22"/>
        </w:rPr>
        <w:t>O předání a převzetí kompletního předmětu Díla</w:t>
      </w:r>
      <w:r w:rsidR="00F073B7" w:rsidRPr="00BD6F18">
        <w:rPr>
          <w:rFonts w:ascii="Cambria" w:hAnsi="Cambria" w:cstheme="minorHAnsi"/>
          <w:sz w:val="22"/>
          <w:szCs w:val="22"/>
        </w:rPr>
        <w:t xml:space="preserve"> </w:t>
      </w:r>
      <w:r w:rsidRPr="00BD6F18">
        <w:rPr>
          <w:rFonts w:ascii="Cambria" w:hAnsi="Cambria" w:cstheme="minorHAnsi"/>
          <w:sz w:val="22"/>
          <w:szCs w:val="22"/>
        </w:rPr>
        <w:t>objednateli se pořizuje zápis o předání a převzetí Díla</w:t>
      </w:r>
      <w:r w:rsidR="00F073B7" w:rsidRPr="00BD6F18">
        <w:rPr>
          <w:rFonts w:ascii="Cambria" w:hAnsi="Cambria" w:cstheme="minorHAnsi"/>
          <w:sz w:val="22"/>
          <w:szCs w:val="22"/>
        </w:rPr>
        <w:t>,</w:t>
      </w:r>
      <w:r w:rsidRPr="00BD6F18">
        <w:rPr>
          <w:rFonts w:ascii="Cambria" w:hAnsi="Cambria" w:cstheme="minorHAnsi"/>
          <w:sz w:val="22"/>
          <w:szCs w:val="22"/>
        </w:rPr>
        <w:t xml:space="preserve"> podepsaný oběma smluvními stranami. Objednatel má právo Dílo převzít s ojedinělými drobnými vadami nebo nedodělky za současného stanovení termínu a sankcí k jejich odstranění; to co je drobným nedodělkem určuje objednatel. Zápis o předání a převzetí Díla</w:t>
      </w:r>
      <w:r w:rsidR="00793B97" w:rsidRPr="00BD6F18">
        <w:rPr>
          <w:rFonts w:ascii="Cambria" w:hAnsi="Cambria" w:cstheme="minorHAnsi"/>
          <w:sz w:val="22"/>
          <w:szCs w:val="22"/>
        </w:rPr>
        <w:t xml:space="preserve"> </w:t>
      </w:r>
      <w:r w:rsidRPr="00BD6F18">
        <w:rPr>
          <w:rFonts w:ascii="Cambria" w:hAnsi="Cambria" w:cstheme="minorHAnsi"/>
          <w:sz w:val="22"/>
          <w:szCs w:val="22"/>
        </w:rPr>
        <w:t>má právní účinky pouze v tom případě, že obsahuje prohlášení objednatele, že Dílo přejímá včetně všech potřebných, sjednaných a povinných dokladů a bez vad a nedodělků, které by bránily řádnému užívání a provozu Díla, příp. s ojedinělými drobnými vadami nebo nedodělky a v případě, že bude podepsán osobou či osobami za objednatele k tomu oprávněnými.</w:t>
      </w:r>
    </w:p>
    <w:p w14:paraId="3875F062"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1F93B1CD" w14:textId="403C59F5" w:rsidR="00B32C99" w:rsidRPr="00BD6F18" w:rsidRDefault="0089025E"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BD6F18">
        <w:rPr>
          <w:rFonts w:ascii="Cambria" w:hAnsi="Cambria" w:cstheme="minorHAnsi"/>
          <w:sz w:val="22"/>
          <w:szCs w:val="22"/>
        </w:rPr>
        <w:t>Dílo, které není řádně dokončeno, Dílo s vadami a nedodělky či Dílo, ohledně jehož předmětu zhotovitel neodevzdal objednateli potřebné, sjednané a povinné doklady, dokumentaci, není objednatel povinen převzít.</w:t>
      </w:r>
    </w:p>
    <w:p w14:paraId="0018C2EB" w14:textId="77777777" w:rsidR="00B32C99" w:rsidRPr="00BD6F18" w:rsidRDefault="00B32C99" w:rsidP="0029490B">
      <w:pPr>
        <w:pStyle w:val="Zkladntextodsazen2"/>
        <w:widowControl w:val="0"/>
        <w:spacing w:line="276" w:lineRule="auto"/>
        <w:ind w:left="567" w:hanging="567"/>
        <w:rPr>
          <w:rFonts w:ascii="Cambria" w:hAnsi="Cambria" w:cstheme="minorHAnsi"/>
          <w:sz w:val="22"/>
          <w:szCs w:val="22"/>
        </w:rPr>
      </w:pPr>
    </w:p>
    <w:p w14:paraId="680A05AC" w14:textId="011C745B" w:rsidR="00B32C99" w:rsidRPr="00BD6F18" w:rsidRDefault="0089025E"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BD6F18">
        <w:rPr>
          <w:rFonts w:ascii="Cambria" w:hAnsi="Cambria" w:cstheme="minorHAnsi"/>
          <w:sz w:val="22"/>
          <w:szCs w:val="22"/>
        </w:rPr>
        <w:t xml:space="preserve">Před zahájením přejímacího řízení je zhotovitel povinen připravit nezbytné doklady </w:t>
      </w:r>
      <w:r w:rsidR="00391BC0" w:rsidRPr="00BD6F18">
        <w:rPr>
          <w:rFonts w:ascii="Cambria" w:hAnsi="Cambria" w:cstheme="minorHAnsi"/>
          <w:sz w:val="22"/>
          <w:szCs w:val="22"/>
        </w:rPr>
        <w:t xml:space="preserve">související s Dílem </w:t>
      </w:r>
      <w:r w:rsidRPr="00BD6F18">
        <w:rPr>
          <w:rFonts w:ascii="Cambria" w:hAnsi="Cambria" w:cstheme="minorHAnsi"/>
          <w:sz w:val="22"/>
          <w:szCs w:val="22"/>
        </w:rPr>
        <w:t>a následně je objednateli předat, a to zejména</w:t>
      </w:r>
      <w:r w:rsidR="008D0C84" w:rsidRPr="00BD6F18">
        <w:rPr>
          <w:rFonts w:ascii="Cambria" w:hAnsi="Cambria" w:cstheme="minorHAnsi"/>
          <w:sz w:val="22"/>
          <w:szCs w:val="22"/>
        </w:rPr>
        <w:t xml:space="preserve"> </w:t>
      </w:r>
      <w:r w:rsidRPr="00BD6F18">
        <w:rPr>
          <w:rFonts w:ascii="Cambria" w:hAnsi="Cambria" w:cstheme="minorHAnsi"/>
          <w:sz w:val="22"/>
          <w:szCs w:val="22"/>
        </w:rPr>
        <w:t xml:space="preserve">nezbytnou dokumentaci potřebnou pro </w:t>
      </w:r>
      <w:r w:rsidRPr="00BD6F18">
        <w:rPr>
          <w:rFonts w:ascii="Cambria" w:hAnsi="Cambria" w:cstheme="minorHAnsi"/>
          <w:sz w:val="22"/>
          <w:szCs w:val="22"/>
        </w:rPr>
        <w:lastRenderedPageBreak/>
        <w:t>zprovoznění</w:t>
      </w:r>
      <w:r w:rsidR="00793B97" w:rsidRPr="00BD6F18">
        <w:rPr>
          <w:rFonts w:ascii="Cambria" w:hAnsi="Cambria" w:cstheme="minorHAnsi"/>
          <w:sz w:val="22"/>
          <w:szCs w:val="22"/>
        </w:rPr>
        <w:t xml:space="preserve"> </w:t>
      </w:r>
      <w:r w:rsidRPr="00BD6F18">
        <w:rPr>
          <w:rFonts w:ascii="Cambria" w:hAnsi="Cambria" w:cstheme="minorHAnsi"/>
          <w:sz w:val="22"/>
          <w:szCs w:val="22"/>
        </w:rPr>
        <w:t>Díla (záruční listy, certifikáty, návody k obsluze, atesty, prohlášení o shodě apod.),</w:t>
      </w:r>
      <w:r w:rsidR="008D0C84" w:rsidRPr="00BD6F18">
        <w:rPr>
          <w:rFonts w:ascii="Cambria" w:hAnsi="Cambria" w:cstheme="minorHAnsi"/>
          <w:sz w:val="22"/>
          <w:szCs w:val="22"/>
        </w:rPr>
        <w:t xml:space="preserve"> </w:t>
      </w:r>
      <w:r w:rsidRPr="00BD6F18">
        <w:rPr>
          <w:rFonts w:ascii="Cambria" w:hAnsi="Cambria" w:cstheme="minorHAnsi"/>
          <w:sz w:val="22"/>
          <w:szCs w:val="22"/>
        </w:rPr>
        <w:t xml:space="preserve">ostatní doklady potřebné pro řádné provozování </w:t>
      </w:r>
      <w:r w:rsidR="00793B97" w:rsidRPr="00BD6F18">
        <w:rPr>
          <w:rFonts w:ascii="Cambria" w:hAnsi="Cambria" w:cstheme="minorHAnsi"/>
          <w:sz w:val="22"/>
          <w:szCs w:val="22"/>
        </w:rPr>
        <w:t>D</w:t>
      </w:r>
      <w:r w:rsidRPr="00BD6F18">
        <w:rPr>
          <w:rFonts w:ascii="Cambria" w:hAnsi="Cambria" w:cstheme="minorHAnsi"/>
          <w:sz w:val="22"/>
          <w:szCs w:val="22"/>
        </w:rPr>
        <w:t>íla, zejména pokud vyplývají z obecně závazných předpisů nebo z této smlouvy.</w:t>
      </w:r>
    </w:p>
    <w:p w14:paraId="63888374" w14:textId="77777777" w:rsidR="00B32C99" w:rsidRPr="00BD6F18" w:rsidRDefault="00B32C99" w:rsidP="0029490B">
      <w:pPr>
        <w:pStyle w:val="Nadpis3"/>
        <w:widowControl w:val="0"/>
        <w:numPr>
          <w:ilvl w:val="0"/>
          <w:numId w:val="0"/>
        </w:numPr>
        <w:tabs>
          <w:tab w:val="left" w:pos="1134"/>
        </w:tabs>
        <w:spacing w:before="0" w:after="0" w:line="276" w:lineRule="auto"/>
        <w:ind w:left="851"/>
        <w:jc w:val="both"/>
        <w:rPr>
          <w:rFonts w:ascii="Cambria" w:hAnsi="Cambria" w:cstheme="minorHAnsi"/>
          <w:szCs w:val="22"/>
        </w:rPr>
      </w:pPr>
      <w:bookmarkStart w:id="50" w:name="_Ref77157565"/>
      <w:bookmarkEnd w:id="50"/>
    </w:p>
    <w:p w14:paraId="221CE796" w14:textId="7AB8813A" w:rsidR="00B32C99" w:rsidRPr="00BD6F18" w:rsidRDefault="0089025E" w:rsidP="0029490B">
      <w:pPr>
        <w:pStyle w:val="Zkladntextodsazen"/>
        <w:widowControl w:val="0"/>
        <w:spacing w:line="276" w:lineRule="auto"/>
        <w:ind w:left="567" w:hanging="567"/>
        <w:jc w:val="center"/>
        <w:rPr>
          <w:rFonts w:ascii="Cambria" w:hAnsi="Cambria" w:cstheme="minorHAnsi"/>
          <w:b/>
          <w:sz w:val="22"/>
          <w:szCs w:val="22"/>
        </w:rPr>
      </w:pPr>
      <w:r w:rsidRPr="00BD6F18">
        <w:rPr>
          <w:rFonts w:ascii="Cambria" w:hAnsi="Cambria" w:cstheme="minorHAnsi"/>
          <w:b/>
          <w:sz w:val="22"/>
          <w:szCs w:val="22"/>
        </w:rPr>
        <w:t>X</w:t>
      </w:r>
      <w:r w:rsidR="00DC6223" w:rsidRPr="00BD6F18">
        <w:rPr>
          <w:rFonts w:ascii="Cambria" w:hAnsi="Cambria" w:cstheme="minorHAnsi"/>
          <w:b/>
          <w:sz w:val="22"/>
          <w:szCs w:val="22"/>
        </w:rPr>
        <w:t>I</w:t>
      </w:r>
      <w:r w:rsidRPr="00BD6F18">
        <w:rPr>
          <w:rFonts w:ascii="Cambria" w:hAnsi="Cambria" w:cstheme="minorHAnsi"/>
          <w:b/>
          <w:sz w:val="22"/>
          <w:szCs w:val="22"/>
        </w:rPr>
        <w:t>.</w:t>
      </w:r>
    </w:p>
    <w:p w14:paraId="49ED1B4A" w14:textId="77777777" w:rsidR="00B32C99" w:rsidRPr="00BD6F18" w:rsidRDefault="0089025E" w:rsidP="0029490B">
      <w:pPr>
        <w:pStyle w:val="Zkladntextodsazen"/>
        <w:widowControl w:val="0"/>
        <w:spacing w:line="276" w:lineRule="auto"/>
        <w:ind w:left="567" w:hanging="567"/>
        <w:jc w:val="center"/>
        <w:rPr>
          <w:rFonts w:ascii="Cambria" w:hAnsi="Cambria" w:cstheme="minorHAnsi"/>
          <w:b/>
          <w:sz w:val="22"/>
          <w:szCs w:val="22"/>
        </w:rPr>
      </w:pPr>
      <w:r w:rsidRPr="00BD6F18">
        <w:rPr>
          <w:rFonts w:ascii="Cambria" w:hAnsi="Cambria" w:cstheme="minorHAnsi"/>
          <w:b/>
          <w:sz w:val="22"/>
          <w:szCs w:val="22"/>
        </w:rPr>
        <w:t>Záruky za jakost a reklamace</w:t>
      </w:r>
    </w:p>
    <w:p w14:paraId="557E7D35" w14:textId="77777777" w:rsidR="001C7878" w:rsidRPr="00BD6F18" w:rsidRDefault="001C7878" w:rsidP="0029490B">
      <w:pPr>
        <w:pStyle w:val="Odstavecseseznamem"/>
        <w:widowControl w:val="0"/>
        <w:numPr>
          <w:ilvl w:val="0"/>
          <w:numId w:val="12"/>
        </w:numPr>
        <w:spacing w:line="276" w:lineRule="auto"/>
        <w:contextualSpacing w:val="0"/>
        <w:jc w:val="both"/>
        <w:rPr>
          <w:rFonts w:ascii="Cambria" w:hAnsi="Cambria" w:cstheme="minorHAnsi"/>
          <w:vanish/>
          <w:sz w:val="22"/>
          <w:szCs w:val="22"/>
        </w:rPr>
      </w:pPr>
    </w:p>
    <w:p w14:paraId="283CCFC2" w14:textId="7E24B5A4" w:rsidR="00B32C99" w:rsidRPr="00BD6F18" w:rsidRDefault="0089025E"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BD6F18">
        <w:rPr>
          <w:rFonts w:ascii="Cambria" w:hAnsi="Cambria" w:cstheme="minorHAnsi"/>
          <w:sz w:val="22"/>
          <w:szCs w:val="22"/>
        </w:rPr>
        <w:t>Zhotovitel podpisem této smlouvy poskytuje objednateli až do uplynutí záruční lhůty záruku za jakost Díla, tedy přejímá závazek, že Dílo bude v průběhu sjednaných záručních lhůt, uvedených ve vztahu k jednotlivým částem Díla, technologiím a materiálům, odpovídat výsledku stanovenému v této smlouvě, a předané dokumentaci.</w:t>
      </w:r>
    </w:p>
    <w:p w14:paraId="3FFB1234" w14:textId="77777777" w:rsidR="00B32C99" w:rsidRPr="00BD6F18" w:rsidRDefault="00B32C99" w:rsidP="0029490B">
      <w:pPr>
        <w:pStyle w:val="Zkladntextodsazen2"/>
        <w:widowControl w:val="0"/>
        <w:spacing w:line="276" w:lineRule="auto"/>
        <w:ind w:left="0"/>
        <w:rPr>
          <w:rFonts w:ascii="Cambria" w:hAnsi="Cambria" w:cstheme="minorHAnsi"/>
          <w:sz w:val="22"/>
          <w:szCs w:val="22"/>
        </w:rPr>
      </w:pPr>
    </w:p>
    <w:p w14:paraId="089F3D42" w14:textId="595E76E1" w:rsidR="00B32C99" w:rsidRPr="00BD6F18" w:rsidRDefault="0089025E"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BD6F18">
        <w:rPr>
          <w:rFonts w:ascii="Cambria" w:hAnsi="Cambria" w:cstheme="minorHAnsi"/>
          <w:sz w:val="22"/>
          <w:szCs w:val="22"/>
        </w:rPr>
        <w:t>Záruční lhůty za jakost stavby, za kvalitu použitých materiálů, a stejně tak i za odborné provedení, které zaručuje správnou funkci a výkon dodaného Díla, začínají běžet ode dne následujícího po podpisu zápisu o předání a převzetí Díla, pokud bylo Dílo dokončeno bez vad a nedodělků, nebo po odstranění všech vad a nedodělků konstatovaných v zápise o předání a převzetí Díla. Zhotovitel tímto poskytuje</w:t>
      </w:r>
      <w:r w:rsidR="00BD36C0" w:rsidRPr="00BD6F18">
        <w:rPr>
          <w:rFonts w:ascii="Cambria" w:hAnsi="Cambria" w:cstheme="minorHAnsi"/>
          <w:sz w:val="22"/>
          <w:szCs w:val="22"/>
        </w:rPr>
        <w:t xml:space="preserve"> záruku</w:t>
      </w:r>
      <w:r w:rsidRPr="00BD6F18">
        <w:rPr>
          <w:rFonts w:ascii="Cambria" w:hAnsi="Cambria" w:cstheme="minorHAnsi"/>
          <w:sz w:val="22"/>
          <w:szCs w:val="22"/>
        </w:rPr>
        <w:t xml:space="preserve"> na </w:t>
      </w:r>
      <w:r w:rsidR="00CD456D" w:rsidRPr="00BD6F18">
        <w:rPr>
          <w:rFonts w:ascii="Cambria" w:hAnsi="Cambria" w:cstheme="minorHAnsi"/>
          <w:sz w:val="22"/>
          <w:szCs w:val="22"/>
        </w:rPr>
        <w:t xml:space="preserve">plnění dle této smlouvy </w:t>
      </w:r>
      <w:r w:rsidR="00BD36C0" w:rsidRPr="00BD6F18">
        <w:rPr>
          <w:rFonts w:ascii="Cambria" w:hAnsi="Cambria" w:cstheme="minorHAnsi"/>
          <w:sz w:val="22"/>
          <w:szCs w:val="22"/>
        </w:rPr>
        <w:t xml:space="preserve">v délce </w:t>
      </w:r>
      <w:r w:rsidR="00CD456D" w:rsidRPr="00BD6F18">
        <w:rPr>
          <w:rFonts w:ascii="Cambria" w:hAnsi="Cambria" w:cstheme="minorHAnsi"/>
          <w:sz w:val="22"/>
          <w:szCs w:val="22"/>
        </w:rPr>
        <w:t>6</w:t>
      </w:r>
      <w:r w:rsidR="004408AD">
        <w:rPr>
          <w:rFonts w:ascii="Cambria" w:hAnsi="Cambria" w:cstheme="minorHAnsi"/>
          <w:sz w:val="22"/>
          <w:szCs w:val="22"/>
        </w:rPr>
        <w:t>0</w:t>
      </w:r>
      <w:r w:rsidR="00CD456D" w:rsidRPr="00BD6F18">
        <w:rPr>
          <w:rFonts w:ascii="Cambria" w:hAnsi="Cambria" w:cstheme="minorHAnsi"/>
          <w:sz w:val="22"/>
          <w:szCs w:val="22"/>
        </w:rPr>
        <w:t xml:space="preserve"> měsíců</w:t>
      </w:r>
      <w:r w:rsidRPr="00BD6F18">
        <w:rPr>
          <w:rFonts w:ascii="Cambria" w:hAnsi="Cambria" w:cstheme="minorHAnsi"/>
          <w:sz w:val="22"/>
          <w:szCs w:val="22"/>
        </w:rPr>
        <w:t>. Tyto speciální dodávky a jejich záruční lhůta budou uvedeny v zápisu o předání a převzetí Díla a podloženy písemnými doklady výrobců (dodavatelů)</w:t>
      </w:r>
      <w:r w:rsidR="00BD5C95" w:rsidRPr="00BD6F18">
        <w:rPr>
          <w:rFonts w:ascii="Cambria" w:hAnsi="Cambria" w:cstheme="minorHAnsi"/>
          <w:sz w:val="22"/>
          <w:szCs w:val="22"/>
        </w:rPr>
        <w:t>.</w:t>
      </w:r>
    </w:p>
    <w:p w14:paraId="2C07F72B" w14:textId="77777777" w:rsidR="00B32C99" w:rsidRPr="00BD6F18" w:rsidRDefault="00B32C99" w:rsidP="0029490B">
      <w:pPr>
        <w:pStyle w:val="Zkladntextodsazen2"/>
        <w:widowControl w:val="0"/>
        <w:spacing w:line="276" w:lineRule="auto"/>
        <w:ind w:left="0"/>
        <w:rPr>
          <w:rFonts w:ascii="Cambria" w:hAnsi="Cambria" w:cstheme="minorHAnsi"/>
          <w:sz w:val="22"/>
          <w:szCs w:val="22"/>
        </w:rPr>
      </w:pPr>
    </w:p>
    <w:p w14:paraId="48A20809" w14:textId="493BC3E5" w:rsidR="00B32C99" w:rsidRPr="00BD6F18" w:rsidRDefault="0089025E"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BD6F18">
        <w:rPr>
          <w:rFonts w:ascii="Cambria" w:hAnsi="Cambria" w:cstheme="minorHAnsi"/>
          <w:sz w:val="22"/>
          <w:szCs w:val="22"/>
        </w:rPr>
        <w:t>Pokud objednatel v záruční lhůtě uplatní nárok z odpovědnosti za vady, zahájí zhotovitel práce na odstranění vad nebránících užívání Díla do 3 (slovy: tří) pracovních dnů od písemného hlášení vad a práce provede ve lhůtě do 30 (slovy: třiceti) kalendářních dnů ode dne písemného hlášení vady objednatelem. V případě, že zhotovitel prokáže, že dobu pro odstranění vad nelze s ohledem na technologické postupy, klimatické podmínky apod. objektivně dodržet, dohodnou obě strany náhradní lhůty pro odstranění vad.</w:t>
      </w:r>
    </w:p>
    <w:p w14:paraId="0B1B0BD4"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4226B9C8" w14:textId="39C923C6" w:rsidR="00B32C99" w:rsidRPr="00BD6F18" w:rsidRDefault="0089025E"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BD6F18">
        <w:rPr>
          <w:rFonts w:ascii="Cambria" w:hAnsi="Cambria" w:cstheme="minorHAnsi"/>
          <w:sz w:val="22"/>
          <w:szCs w:val="22"/>
        </w:rPr>
        <w:t>Zhotovitel se zavazuje, že zahájené odstraňování vady nebude bez vážných důvodů přerušovat a bude v něm pokračovat až do úplného odstranění vady. Zhotovitel dodá objednateli v den odstranění vady veškeré nové, případně opravené doklady vztahující se k opravené, případně vyměněné části Díla (revizní knihy, elektro a jiné revize, prohlášení o shodě výrobků apod.) potřebné k provozování Díla.</w:t>
      </w:r>
    </w:p>
    <w:p w14:paraId="62B21548"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64E74D03" w14:textId="1DBB08A7" w:rsidR="00B32C99" w:rsidRPr="00BD6F18" w:rsidRDefault="0089025E"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BD6F18">
        <w:rPr>
          <w:rFonts w:ascii="Cambria" w:hAnsi="Cambria" w:cstheme="minorHAnsi"/>
          <w:sz w:val="22"/>
          <w:szCs w:val="22"/>
        </w:rPr>
        <w:t>V případě, že zhotovitel nenastoupí k odstranění hlášené vady bezodkladně nebo ve sjednané době, nebo neodstraní-li zhotovitel hlášené vady v době s ním písemně dohodnuté, nebo oznámí-li před jejím uplynutím, že vady v této době neodstraní, je objednatel oprávněn sám zajistit provedení odstranění vady, a to na náklady zhotovitele; nárok na smluvní pokutu a záruka zhotovitele za jakost není tímto postupem objednatele nijak dotčena a zhotovitel je povinen nahradit objednateli náklady s tím spojené.</w:t>
      </w:r>
    </w:p>
    <w:p w14:paraId="2FAB5247" w14:textId="77777777" w:rsidR="00B32C99" w:rsidRPr="00BD6F18" w:rsidRDefault="00B32C99" w:rsidP="0029490B">
      <w:pPr>
        <w:pStyle w:val="Zkladntextodsazen"/>
        <w:widowControl w:val="0"/>
        <w:spacing w:line="276" w:lineRule="auto"/>
        <w:ind w:left="567" w:hanging="567"/>
        <w:jc w:val="both"/>
        <w:outlineLvl w:val="0"/>
        <w:rPr>
          <w:rFonts w:ascii="Cambria" w:hAnsi="Cambria" w:cstheme="minorHAnsi"/>
          <w:b/>
          <w:sz w:val="22"/>
          <w:szCs w:val="22"/>
        </w:rPr>
      </w:pPr>
    </w:p>
    <w:p w14:paraId="05321012" w14:textId="13428715" w:rsidR="00B32C99" w:rsidRPr="00BD6F18" w:rsidRDefault="0089025E" w:rsidP="0029490B">
      <w:pPr>
        <w:pStyle w:val="Zkladntextodsazen"/>
        <w:widowControl w:val="0"/>
        <w:spacing w:line="276" w:lineRule="auto"/>
        <w:ind w:left="567" w:hanging="567"/>
        <w:jc w:val="center"/>
        <w:outlineLvl w:val="0"/>
        <w:rPr>
          <w:rFonts w:ascii="Cambria" w:hAnsi="Cambria" w:cstheme="minorHAnsi"/>
          <w:sz w:val="22"/>
          <w:szCs w:val="22"/>
        </w:rPr>
      </w:pPr>
      <w:r w:rsidRPr="00BD6F18">
        <w:rPr>
          <w:rFonts w:ascii="Cambria" w:hAnsi="Cambria" w:cstheme="minorHAnsi"/>
          <w:b/>
          <w:sz w:val="22"/>
          <w:szCs w:val="22"/>
        </w:rPr>
        <w:t>X</w:t>
      </w:r>
      <w:r w:rsidR="00DC6223" w:rsidRPr="00BD6F18">
        <w:rPr>
          <w:rFonts w:ascii="Cambria" w:hAnsi="Cambria" w:cstheme="minorHAnsi"/>
          <w:b/>
          <w:sz w:val="22"/>
          <w:szCs w:val="22"/>
        </w:rPr>
        <w:t>I</w:t>
      </w:r>
      <w:r w:rsidRPr="00BD6F18">
        <w:rPr>
          <w:rFonts w:ascii="Cambria" w:hAnsi="Cambria" w:cstheme="minorHAnsi"/>
          <w:b/>
          <w:sz w:val="22"/>
          <w:szCs w:val="22"/>
        </w:rPr>
        <w:t>I.</w:t>
      </w:r>
    </w:p>
    <w:p w14:paraId="6C9F45AC" w14:textId="77777777" w:rsidR="00B32C99" w:rsidRPr="00BD6F18" w:rsidRDefault="0089025E" w:rsidP="0029490B">
      <w:pPr>
        <w:pStyle w:val="Zkladntextodsazen"/>
        <w:widowControl w:val="0"/>
        <w:spacing w:line="276" w:lineRule="auto"/>
        <w:ind w:left="567" w:hanging="567"/>
        <w:jc w:val="center"/>
        <w:rPr>
          <w:rFonts w:ascii="Cambria" w:hAnsi="Cambria" w:cstheme="minorHAnsi"/>
          <w:b/>
          <w:sz w:val="22"/>
          <w:szCs w:val="22"/>
        </w:rPr>
      </w:pPr>
      <w:r w:rsidRPr="00BD6F18">
        <w:rPr>
          <w:rFonts w:ascii="Cambria" w:hAnsi="Cambria" w:cstheme="minorHAnsi"/>
          <w:b/>
          <w:sz w:val="22"/>
          <w:szCs w:val="22"/>
        </w:rPr>
        <w:t>Odstoupení od smlouvy, ukončení smlouvy</w:t>
      </w:r>
    </w:p>
    <w:p w14:paraId="0072B7EE" w14:textId="77777777" w:rsidR="001636AF" w:rsidRPr="00BD6F18" w:rsidRDefault="001636AF" w:rsidP="0029490B">
      <w:pPr>
        <w:pStyle w:val="Odstavecseseznamem"/>
        <w:widowControl w:val="0"/>
        <w:numPr>
          <w:ilvl w:val="0"/>
          <w:numId w:val="12"/>
        </w:numPr>
        <w:spacing w:line="276" w:lineRule="auto"/>
        <w:contextualSpacing w:val="0"/>
        <w:jc w:val="both"/>
        <w:rPr>
          <w:rFonts w:ascii="Cambria" w:hAnsi="Cambria" w:cstheme="minorHAnsi"/>
          <w:vanish/>
          <w:sz w:val="22"/>
          <w:szCs w:val="22"/>
        </w:rPr>
      </w:pPr>
    </w:p>
    <w:p w14:paraId="122F5D3E" w14:textId="53FA2ABF" w:rsidR="00B32C99" w:rsidRPr="00BD6F18" w:rsidRDefault="0089025E"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BD6F18">
        <w:rPr>
          <w:rFonts w:ascii="Cambria" w:hAnsi="Cambria" w:cstheme="minorHAnsi"/>
          <w:sz w:val="22"/>
          <w:szCs w:val="22"/>
        </w:rPr>
        <w:t>Tato smlouva může být ukončena:</w:t>
      </w:r>
    </w:p>
    <w:p w14:paraId="3E18C3ED" w14:textId="307C16AC" w:rsidR="00B32C99" w:rsidRPr="00BD6F18" w:rsidRDefault="0089025E" w:rsidP="00F978C1">
      <w:pPr>
        <w:pStyle w:val="Zkladntextodsazen2"/>
        <w:widowControl w:val="0"/>
        <w:numPr>
          <w:ilvl w:val="0"/>
          <w:numId w:val="43"/>
        </w:numPr>
        <w:tabs>
          <w:tab w:val="left" w:pos="1276"/>
        </w:tabs>
        <w:spacing w:line="276" w:lineRule="auto"/>
        <w:ind w:left="426"/>
        <w:rPr>
          <w:rFonts w:ascii="Cambria" w:hAnsi="Cambria" w:cstheme="minorHAnsi"/>
          <w:sz w:val="22"/>
          <w:szCs w:val="22"/>
        </w:rPr>
      </w:pPr>
      <w:r w:rsidRPr="00BD6F18">
        <w:rPr>
          <w:rFonts w:ascii="Cambria" w:hAnsi="Cambria" w:cstheme="minorHAnsi"/>
          <w:sz w:val="22"/>
          <w:szCs w:val="22"/>
        </w:rPr>
        <w:t>písemnou dohodou, nebo</w:t>
      </w:r>
    </w:p>
    <w:p w14:paraId="572141F9" w14:textId="373406AE" w:rsidR="00B32C99" w:rsidRPr="00BD6F18" w:rsidRDefault="0089025E" w:rsidP="00F978C1">
      <w:pPr>
        <w:pStyle w:val="Zkladntextodsazen2"/>
        <w:widowControl w:val="0"/>
        <w:numPr>
          <w:ilvl w:val="0"/>
          <w:numId w:val="43"/>
        </w:numPr>
        <w:tabs>
          <w:tab w:val="left" w:pos="1276"/>
        </w:tabs>
        <w:spacing w:line="276" w:lineRule="auto"/>
        <w:ind w:left="426"/>
        <w:rPr>
          <w:rFonts w:ascii="Cambria" w:hAnsi="Cambria" w:cstheme="minorHAnsi"/>
          <w:sz w:val="22"/>
          <w:szCs w:val="22"/>
        </w:rPr>
      </w:pPr>
      <w:r w:rsidRPr="00BD6F18">
        <w:rPr>
          <w:rFonts w:ascii="Cambria" w:hAnsi="Cambria" w:cstheme="minorHAnsi"/>
          <w:sz w:val="22"/>
          <w:szCs w:val="22"/>
        </w:rPr>
        <w:t>jednostranným odstoupením některé ze smluvních stran</w:t>
      </w:r>
      <w:r w:rsidR="00D765A0" w:rsidRPr="00BD6F18">
        <w:rPr>
          <w:rFonts w:ascii="Cambria" w:hAnsi="Cambria" w:cstheme="minorHAnsi"/>
          <w:sz w:val="22"/>
          <w:szCs w:val="22"/>
        </w:rPr>
        <w:t xml:space="preserve"> ze zákonných důvodů či z důvodů dle této smlouvy</w:t>
      </w:r>
      <w:r w:rsidRPr="00BD6F18">
        <w:rPr>
          <w:rFonts w:ascii="Cambria" w:hAnsi="Cambria" w:cstheme="minorHAnsi"/>
          <w:sz w:val="22"/>
          <w:szCs w:val="22"/>
        </w:rPr>
        <w:t>.</w:t>
      </w:r>
    </w:p>
    <w:p w14:paraId="31ECD65C" w14:textId="77777777" w:rsidR="00B32C99" w:rsidRPr="00BD6F18" w:rsidRDefault="00B32C99" w:rsidP="0029490B">
      <w:pPr>
        <w:pStyle w:val="Zkladntextodsazen2"/>
        <w:widowControl w:val="0"/>
        <w:tabs>
          <w:tab w:val="left" w:pos="1276"/>
        </w:tabs>
        <w:spacing w:line="276" w:lineRule="auto"/>
        <w:ind w:left="567" w:hanging="567"/>
        <w:rPr>
          <w:rFonts w:ascii="Cambria" w:hAnsi="Cambria" w:cstheme="minorHAnsi"/>
          <w:sz w:val="22"/>
          <w:szCs w:val="22"/>
        </w:rPr>
      </w:pPr>
    </w:p>
    <w:p w14:paraId="30738638" w14:textId="42873A49" w:rsidR="00D765A0" w:rsidRPr="00F972E3" w:rsidRDefault="0089025E" w:rsidP="0029490B">
      <w:pPr>
        <w:pStyle w:val="Odstavecseseznamem"/>
        <w:widowControl w:val="0"/>
        <w:numPr>
          <w:ilvl w:val="1"/>
          <w:numId w:val="12"/>
        </w:numPr>
        <w:spacing w:line="276" w:lineRule="auto"/>
        <w:ind w:left="0" w:hanging="567"/>
        <w:contextualSpacing w:val="0"/>
        <w:jc w:val="both"/>
        <w:rPr>
          <w:rFonts w:ascii="Cambria" w:hAnsi="Cambria" w:cstheme="minorHAnsi"/>
          <w:sz w:val="24"/>
          <w:szCs w:val="24"/>
        </w:rPr>
      </w:pPr>
      <w:bookmarkStart w:id="51" w:name="_Hlk517281455"/>
      <w:r w:rsidRPr="00F972E3">
        <w:rPr>
          <w:rFonts w:ascii="Cambria" w:hAnsi="Cambria" w:cstheme="minorHAnsi"/>
          <w:sz w:val="22"/>
          <w:szCs w:val="22"/>
        </w:rPr>
        <w:t xml:space="preserve">Objednatel je dále oprávněn </w:t>
      </w:r>
      <w:r w:rsidR="00767646" w:rsidRPr="00F972E3">
        <w:rPr>
          <w:rFonts w:ascii="Cambria" w:hAnsi="Cambria" w:cstheme="minorHAnsi"/>
          <w:sz w:val="22"/>
          <w:szCs w:val="22"/>
        </w:rPr>
        <w:t xml:space="preserve">odstoupit </w:t>
      </w:r>
      <w:r w:rsidRPr="00F972E3">
        <w:rPr>
          <w:rFonts w:ascii="Cambria" w:hAnsi="Cambria" w:cstheme="minorHAnsi"/>
          <w:sz w:val="22"/>
          <w:szCs w:val="22"/>
        </w:rPr>
        <w:t>od této smlouvy či od její části</w:t>
      </w:r>
      <w:r w:rsidR="00D765A0" w:rsidRPr="00F972E3">
        <w:rPr>
          <w:rFonts w:ascii="Cambria" w:hAnsi="Cambria" w:cstheme="minorHAnsi"/>
          <w:sz w:val="22"/>
          <w:szCs w:val="22"/>
        </w:rPr>
        <w:t xml:space="preserve"> v následujících případech:</w:t>
      </w:r>
    </w:p>
    <w:p w14:paraId="2420B735" w14:textId="7D82FC40" w:rsidR="006E3E71" w:rsidRPr="00811A4A" w:rsidRDefault="0089025E" w:rsidP="0029490B">
      <w:pPr>
        <w:pStyle w:val="Zkladntextodsazen2"/>
        <w:widowControl w:val="0"/>
        <w:numPr>
          <w:ilvl w:val="0"/>
          <w:numId w:val="39"/>
        </w:numPr>
        <w:spacing w:line="276" w:lineRule="auto"/>
        <w:ind w:left="1134"/>
        <w:rPr>
          <w:rFonts w:ascii="Cambria" w:hAnsi="Cambria" w:cstheme="minorHAnsi"/>
          <w:sz w:val="22"/>
          <w:szCs w:val="22"/>
        </w:rPr>
      </w:pPr>
      <w:r w:rsidRPr="00811A4A">
        <w:rPr>
          <w:rFonts w:ascii="Cambria" w:hAnsi="Cambria" w:cstheme="minorHAnsi"/>
          <w:sz w:val="22"/>
          <w:szCs w:val="22"/>
        </w:rPr>
        <w:lastRenderedPageBreak/>
        <w:t>dojde-li k ukončení smlouvy o poskytnutí dotace uzavřené s</w:t>
      </w:r>
      <w:r w:rsidR="00D765A0" w:rsidRPr="00811A4A">
        <w:rPr>
          <w:rFonts w:ascii="Cambria" w:hAnsi="Cambria" w:cstheme="minorHAnsi"/>
          <w:sz w:val="22"/>
          <w:szCs w:val="22"/>
        </w:rPr>
        <w:t xml:space="preserve"> </w:t>
      </w:r>
      <w:r w:rsidR="006E3E71" w:rsidRPr="00811A4A">
        <w:rPr>
          <w:rFonts w:ascii="Cambria" w:hAnsi="Cambria" w:cstheme="minorHAnsi"/>
          <w:sz w:val="22"/>
          <w:szCs w:val="22"/>
        </w:rPr>
        <w:t>NSA v</w:t>
      </w:r>
      <w:r w:rsidR="00793F7D" w:rsidRPr="00811A4A">
        <w:rPr>
          <w:rFonts w:ascii="Cambria" w:hAnsi="Cambria" w:cstheme="minorHAnsi"/>
          <w:sz w:val="22"/>
          <w:szCs w:val="22"/>
        </w:rPr>
        <w:t xml:space="preserve"> rámci </w:t>
      </w:r>
      <w:bookmarkStart w:id="52" w:name="_Hlk209005255"/>
      <w:r w:rsidR="00767646" w:rsidRPr="00811A4A">
        <w:rPr>
          <w:rFonts w:ascii="Cambria" w:hAnsi="Cambria" w:cstheme="minorHAnsi"/>
          <w:sz w:val="22"/>
          <w:szCs w:val="22"/>
        </w:rPr>
        <w:t>dotačního</w:t>
      </w:r>
      <w:r w:rsidR="00793F7D" w:rsidRPr="00811A4A">
        <w:rPr>
          <w:rFonts w:ascii="Cambria" w:hAnsi="Cambria" w:cstheme="minorHAnsi"/>
          <w:sz w:val="22"/>
          <w:szCs w:val="22"/>
        </w:rPr>
        <w:t xml:space="preserve"> </w:t>
      </w:r>
      <w:r w:rsidR="00767646" w:rsidRPr="00811A4A">
        <w:rPr>
          <w:rFonts w:ascii="Cambria" w:hAnsi="Cambria" w:cstheme="minorHAnsi"/>
          <w:sz w:val="22"/>
          <w:szCs w:val="22"/>
        </w:rPr>
        <w:t>investičního</w:t>
      </w:r>
      <w:r w:rsidR="00E52AF7" w:rsidRPr="00811A4A">
        <w:rPr>
          <w:rFonts w:ascii="Cambria" w:hAnsi="Cambria" w:cstheme="minorHAnsi"/>
          <w:sz w:val="22"/>
          <w:szCs w:val="22"/>
        </w:rPr>
        <w:t xml:space="preserve"> programu č.</w:t>
      </w:r>
      <w:r w:rsidR="00BC322B" w:rsidRPr="00811A4A">
        <w:rPr>
          <w:rFonts w:ascii="Cambria" w:hAnsi="Cambria" w:cstheme="minorHAnsi"/>
          <w:sz w:val="22"/>
          <w:szCs w:val="22"/>
        </w:rPr>
        <w:t xml:space="preserve"> 162 570</w:t>
      </w:r>
      <w:r w:rsidR="00E52AF7" w:rsidRPr="00811A4A">
        <w:rPr>
          <w:rFonts w:ascii="Cambria" w:hAnsi="Cambria" w:cstheme="minorHAnsi"/>
          <w:sz w:val="22"/>
          <w:szCs w:val="22"/>
        </w:rPr>
        <w:t xml:space="preserve"> </w:t>
      </w:r>
      <w:r w:rsidR="00BC322B" w:rsidRPr="00811A4A">
        <w:rPr>
          <w:rFonts w:ascii="Cambria" w:hAnsi="Cambria" w:cstheme="minorHAnsi"/>
          <w:sz w:val="22"/>
          <w:szCs w:val="22"/>
        </w:rPr>
        <w:t>Výzvy 27/2025 OBNOVA SPORTOVNÍ INFRASTRUKTURY V OBLASTECH ZASAŽENÝCH POVODNĚMI V ZÁŘÍ 2024 – TECHNICKÉ ZHODNOCENÍ – 1. KOLO</w:t>
      </w:r>
      <w:bookmarkEnd w:id="52"/>
      <w:r w:rsidR="00793F7D" w:rsidRPr="00811A4A">
        <w:rPr>
          <w:rFonts w:ascii="Cambria" w:hAnsi="Cambria" w:cstheme="minorHAnsi"/>
          <w:sz w:val="22"/>
          <w:szCs w:val="22"/>
        </w:rPr>
        <w:t>;</w:t>
      </w:r>
      <w:r w:rsidR="00BC322B" w:rsidRPr="00811A4A">
        <w:rPr>
          <w:rFonts w:ascii="Cambria" w:hAnsi="Cambria" w:cstheme="minorHAnsi"/>
          <w:sz w:val="22"/>
          <w:szCs w:val="22"/>
        </w:rPr>
        <w:t xml:space="preserve"> </w:t>
      </w:r>
    </w:p>
    <w:p w14:paraId="0308AE73" w14:textId="77777777" w:rsidR="003E5E2C" w:rsidRDefault="0089025E" w:rsidP="003E5E2C">
      <w:pPr>
        <w:pStyle w:val="Zkladntextodsazen2"/>
        <w:widowControl w:val="0"/>
        <w:numPr>
          <w:ilvl w:val="0"/>
          <w:numId w:val="39"/>
        </w:numPr>
        <w:spacing w:line="276" w:lineRule="auto"/>
        <w:ind w:left="1134"/>
        <w:rPr>
          <w:rFonts w:ascii="Cambria" w:hAnsi="Cambria" w:cstheme="minorHAnsi"/>
          <w:sz w:val="22"/>
          <w:szCs w:val="22"/>
        </w:rPr>
      </w:pPr>
      <w:r w:rsidRPr="00811A4A">
        <w:rPr>
          <w:rFonts w:ascii="Cambria" w:hAnsi="Cambria" w:cstheme="minorHAnsi"/>
          <w:sz w:val="22"/>
          <w:szCs w:val="22"/>
        </w:rPr>
        <w:t>dojde-li k neudělení či o</w:t>
      </w:r>
      <w:r w:rsidR="00E03E4D" w:rsidRPr="00811A4A">
        <w:rPr>
          <w:rFonts w:ascii="Cambria" w:hAnsi="Cambria" w:cstheme="minorHAnsi"/>
          <w:sz w:val="22"/>
          <w:szCs w:val="22"/>
        </w:rPr>
        <w:t>dnětí</w:t>
      </w:r>
      <w:r w:rsidRPr="00811A4A">
        <w:rPr>
          <w:rFonts w:ascii="Cambria" w:hAnsi="Cambria" w:cstheme="minorHAnsi"/>
          <w:sz w:val="22"/>
          <w:szCs w:val="22"/>
        </w:rPr>
        <w:t xml:space="preserve"> dotace</w:t>
      </w:r>
      <w:r w:rsidR="00052934" w:rsidRPr="00811A4A">
        <w:rPr>
          <w:rFonts w:ascii="Cambria" w:hAnsi="Cambria" w:cstheme="minorHAnsi"/>
          <w:sz w:val="22"/>
          <w:szCs w:val="22"/>
        </w:rPr>
        <w:t xml:space="preserve"> </w:t>
      </w:r>
      <w:r w:rsidR="00B962C6" w:rsidRPr="00811A4A">
        <w:rPr>
          <w:rFonts w:ascii="Cambria" w:hAnsi="Cambria" w:cstheme="minorHAnsi"/>
          <w:sz w:val="22"/>
          <w:szCs w:val="22"/>
        </w:rPr>
        <w:t xml:space="preserve">či její části </w:t>
      </w:r>
      <w:r w:rsidRPr="00811A4A">
        <w:rPr>
          <w:rFonts w:ascii="Cambria" w:hAnsi="Cambria" w:cstheme="minorHAnsi"/>
          <w:sz w:val="22"/>
          <w:szCs w:val="22"/>
        </w:rPr>
        <w:t>poskytované objednateli</w:t>
      </w:r>
      <w:r w:rsidR="00D765A0" w:rsidRPr="00811A4A">
        <w:rPr>
          <w:rFonts w:ascii="Cambria" w:hAnsi="Cambria" w:cstheme="minorHAnsi"/>
          <w:sz w:val="22"/>
          <w:szCs w:val="22"/>
        </w:rPr>
        <w:t xml:space="preserve"> </w:t>
      </w:r>
      <w:r w:rsidR="00793F7D" w:rsidRPr="00811A4A">
        <w:rPr>
          <w:rFonts w:ascii="Cambria" w:hAnsi="Cambria" w:cstheme="minorHAnsi"/>
          <w:sz w:val="22"/>
          <w:szCs w:val="22"/>
        </w:rPr>
        <w:t xml:space="preserve">NSA v rámci </w:t>
      </w:r>
      <w:r w:rsidR="00767646" w:rsidRPr="00811A4A">
        <w:rPr>
          <w:rFonts w:ascii="Cambria" w:hAnsi="Cambria" w:cstheme="minorHAnsi"/>
          <w:sz w:val="22"/>
          <w:szCs w:val="22"/>
        </w:rPr>
        <w:t>dotačního</w:t>
      </w:r>
      <w:r w:rsidR="00D765A0" w:rsidRPr="00811A4A">
        <w:rPr>
          <w:rFonts w:ascii="Cambria" w:hAnsi="Cambria" w:cstheme="minorHAnsi"/>
          <w:sz w:val="22"/>
          <w:szCs w:val="22"/>
        </w:rPr>
        <w:t xml:space="preserve"> </w:t>
      </w:r>
      <w:r w:rsidR="00767646" w:rsidRPr="00811A4A">
        <w:rPr>
          <w:rFonts w:ascii="Cambria" w:hAnsi="Cambria" w:cstheme="minorHAnsi"/>
          <w:sz w:val="22"/>
          <w:szCs w:val="22"/>
        </w:rPr>
        <w:t>investičního</w:t>
      </w:r>
      <w:r w:rsidR="00D765A0" w:rsidRPr="00811A4A">
        <w:rPr>
          <w:rFonts w:ascii="Cambria" w:hAnsi="Cambria" w:cstheme="minorHAnsi"/>
          <w:sz w:val="22"/>
          <w:szCs w:val="22"/>
        </w:rPr>
        <w:t xml:space="preserve"> programu č. </w:t>
      </w:r>
      <w:r w:rsidR="00BC322B" w:rsidRPr="00811A4A">
        <w:rPr>
          <w:rFonts w:ascii="Cambria" w:hAnsi="Cambria" w:cstheme="minorHAnsi"/>
          <w:sz w:val="22"/>
          <w:szCs w:val="22"/>
        </w:rPr>
        <w:t xml:space="preserve">162 570 Výzvy 27/2025 OBNOVA SPORTOVNÍ INFRASTRUKTURY V OBLASTECH ZASAŽENÝCH POVODNĚMI V ZÁŘÍ 2024 – TECHNICKÉ ZHODNOCENÍ – 1. KOLO, </w:t>
      </w:r>
      <w:r w:rsidR="00793F7D" w:rsidRPr="00811A4A">
        <w:rPr>
          <w:rFonts w:ascii="Cambria" w:hAnsi="Cambria" w:cstheme="minorHAnsi"/>
          <w:sz w:val="22"/>
          <w:szCs w:val="22"/>
        </w:rPr>
        <w:t>o jejíž poskytnutí je objednatelem žádáno;</w:t>
      </w:r>
    </w:p>
    <w:p w14:paraId="74C7480D" w14:textId="26E03973" w:rsidR="00B32C99" w:rsidRPr="003E5E2C" w:rsidRDefault="0089025E" w:rsidP="003E5E2C">
      <w:pPr>
        <w:pStyle w:val="Zkladntextodsazen2"/>
        <w:widowControl w:val="0"/>
        <w:numPr>
          <w:ilvl w:val="0"/>
          <w:numId w:val="39"/>
        </w:numPr>
        <w:spacing w:line="276" w:lineRule="auto"/>
        <w:ind w:left="1134"/>
        <w:rPr>
          <w:rFonts w:ascii="Cambria" w:hAnsi="Cambria" w:cstheme="minorHAnsi"/>
          <w:sz w:val="22"/>
          <w:szCs w:val="22"/>
        </w:rPr>
      </w:pPr>
      <w:r w:rsidRPr="003E5E2C">
        <w:rPr>
          <w:rFonts w:ascii="Cambria" w:hAnsi="Cambria" w:cstheme="minorHAnsi"/>
          <w:sz w:val="22"/>
          <w:szCs w:val="22"/>
        </w:rPr>
        <w:t>dojde-li zaviněním zhotovitele v souvislosti s poskytnutou dotací k postihu objednatele za tvrzené porušení rozpočtové kázně ve smyslu zák. č. 218/2000 Sb., o rozpočtových pravidlech, ve znění pozdějších předpisů ze strany příslušného finančního úřadu, Ministerstva financí či kraje.</w:t>
      </w:r>
      <w:r w:rsidR="00BC322B" w:rsidRPr="003E5E2C">
        <w:rPr>
          <w:rFonts w:ascii="Cambria" w:hAnsi="Cambria" w:cstheme="minorHAnsi"/>
          <w:sz w:val="22"/>
          <w:szCs w:val="22"/>
        </w:rPr>
        <w:t xml:space="preserve"> </w:t>
      </w:r>
    </w:p>
    <w:bookmarkEnd w:id="51"/>
    <w:p w14:paraId="1737E675" w14:textId="77777777" w:rsidR="00B32C99" w:rsidRPr="00BD6F18" w:rsidRDefault="00B32C99" w:rsidP="0029490B">
      <w:pPr>
        <w:pStyle w:val="Zkladntextodsazen2"/>
        <w:widowControl w:val="0"/>
        <w:tabs>
          <w:tab w:val="left" w:pos="1276"/>
        </w:tabs>
        <w:spacing w:line="276" w:lineRule="auto"/>
        <w:ind w:left="0" w:hanging="570"/>
        <w:rPr>
          <w:rFonts w:ascii="Cambria" w:hAnsi="Cambria" w:cstheme="minorHAnsi"/>
          <w:sz w:val="22"/>
          <w:szCs w:val="22"/>
        </w:rPr>
      </w:pPr>
    </w:p>
    <w:p w14:paraId="2E38A81C" w14:textId="055D039E" w:rsidR="00B32C99" w:rsidRPr="00BD6F18" w:rsidRDefault="001636AF"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BD6F18">
        <w:rPr>
          <w:rFonts w:ascii="Cambria" w:hAnsi="Cambria" w:cstheme="minorHAnsi"/>
          <w:sz w:val="22"/>
          <w:szCs w:val="22"/>
        </w:rPr>
        <w:t>O</w:t>
      </w:r>
      <w:r w:rsidR="0089025E" w:rsidRPr="00BD6F18">
        <w:rPr>
          <w:rFonts w:ascii="Cambria" w:hAnsi="Cambria" w:cstheme="minorHAnsi"/>
          <w:sz w:val="22"/>
          <w:szCs w:val="22"/>
        </w:rPr>
        <w:t>dstoupením od smlouvy</w:t>
      </w:r>
      <w:r w:rsidR="00D3514D" w:rsidRPr="00BD6F18">
        <w:rPr>
          <w:rFonts w:ascii="Cambria" w:hAnsi="Cambria" w:cstheme="minorHAnsi"/>
          <w:sz w:val="22"/>
          <w:szCs w:val="22"/>
        </w:rPr>
        <w:t xml:space="preserve"> </w:t>
      </w:r>
      <w:r w:rsidR="0089025E" w:rsidRPr="00BD6F18">
        <w:rPr>
          <w:rFonts w:ascii="Cambria" w:hAnsi="Cambria" w:cstheme="minorHAnsi"/>
          <w:sz w:val="22"/>
          <w:szCs w:val="22"/>
        </w:rPr>
        <w:t>zanikají všechna práva a povinnosti stran ze smlouvy</w:t>
      </w:r>
      <w:r w:rsidR="00DF28CA" w:rsidRPr="00BD6F18">
        <w:rPr>
          <w:rFonts w:ascii="Cambria" w:hAnsi="Cambria" w:cstheme="minorHAnsi"/>
          <w:sz w:val="22"/>
          <w:szCs w:val="22"/>
        </w:rPr>
        <w:t xml:space="preserve"> vyplývající</w:t>
      </w:r>
      <w:r w:rsidR="0089025E" w:rsidRPr="00BD6F18">
        <w:rPr>
          <w:rFonts w:ascii="Cambria" w:hAnsi="Cambria" w:cstheme="minorHAnsi"/>
          <w:sz w:val="22"/>
          <w:szCs w:val="22"/>
        </w:rPr>
        <w:t>. Odstoupení od smlouvy se však nedotýká nároku na náhradu škody vzniklé porušením smlouvy</w:t>
      </w:r>
      <w:r w:rsidR="0075183B" w:rsidRPr="00BD6F18">
        <w:rPr>
          <w:rFonts w:ascii="Cambria" w:hAnsi="Cambria" w:cstheme="minorHAnsi"/>
          <w:sz w:val="22"/>
          <w:szCs w:val="22"/>
        </w:rPr>
        <w:t xml:space="preserve"> (včetně vícenákladů vynaložených na dokončení plnění podle této smlouvy)</w:t>
      </w:r>
      <w:r w:rsidR="0089025E" w:rsidRPr="00BD6F18">
        <w:rPr>
          <w:rFonts w:ascii="Cambria" w:hAnsi="Cambria" w:cstheme="minorHAnsi"/>
          <w:sz w:val="22"/>
          <w:szCs w:val="22"/>
        </w:rPr>
        <w:t>, řešení sporů mezi smluvními stranami, nároků na smluvní pokuty a jiných nároků, které podle této smlouvy nebo vzhledem ke své povaze mají trvat i po ukončení, resp. zániku smlouvy.</w:t>
      </w:r>
    </w:p>
    <w:p w14:paraId="1E24BBD4" w14:textId="77777777" w:rsidR="00D765A0" w:rsidRPr="00BD6F18" w:rsidRDefault="00D765A0" w:rsidP="0029490B">
      <w:pPr>
        <w:pStyle w:val="Zkladntextodsazen2"/>
        <w:widowControl w:val="0"/>
        <w:tabs>
          <w:tab w:val="left" w:pos="1080"/>
        </w:tabs>
        <w:spacing w:line="276" w:lineRule="auto"/>
        <w:ind w:left="567" w:hanging="567"/>
        <w:jc w:val="left"/>
        <w:rPr>
          <w:rFonts w:ascii="Cambria" w:hAnsi="Cambria" w:cstheme="minorHAnsi"/>
          <w:sz w:val="22"/>
          <w:szCs w:val="22"/>
        </w:rPr>
      </w:pPr>
    </w:p>
    <w:p w14:paraId="1EFB65E4" w14:textId="7A44F197" w:rsidR="00B32C99" w:rsidRPr="00BD6F18" w:rsidRDefault="0089025E" w:rsidP="0029490B">
      <w:pPr>
        <w:pStyle w:val="Zkladntextodsazen"/>
        <w:widowControl w:val="0"/>
        <w:spacing w:line="276" w:lineRule="auto"/>
        <w:ind w:left="567" w:hanging="567"/>
        <w:jc w:val="center"/>
        <w:outlineLvl w:val="0"/>
        <w:rPr>
          <w:rFonts w:ascii="Cambria" w:hAnsi="Cambria" w:cstheme="minorHAnsi"/>
          <w:b/>
          <w:sz w:val="22"/>
          <w:szCs w:val="22"/>
        </w:rPr>
      </w:pPr>
      <w:r w:rsidRPr="00BD6F18">
        <w:rPr>
          <w:rFonts w:ascii="Cambria" w:hAnsi="Cambria" w:cstheme="minorHAnsi"/>
          <w:b/>
          <w:sz w:val="22"/>
          <w:szCs w:val="22"/>
        </w:rPr>
        <w:t>X</w:t>
      </w:r>
      <w:r w:rsidR="00DC6223" w:rsidRPr="00BD6F18">
        <w:rPr>
          <w:rFonts w:ascii="Cambria" w:hAnsi="Cambria" w:cstheme="minorHAnsi"/>
          <w:b/>
          <w:sz w:val="22"/>
          <w:szCs w:val="22"/>
        </w:rPr>
        <w:t>I</w:t>
      </w:r>
      <w:r w:rsidRPr="00BD6F18">
        <w:rPr>
          <w:rFonts w:ascii="Cambria" w:hAnsi="Cambria" w:cstheme="minorHAnsi"/>
          <w:b/>
          <w:sz w:val="22"/>
          <w:szCs w:val="22"/>
        </w:rPr>
        <w:t>II.</w:t>
      </w:r>
    </w:p>
    <w:p w14:paraId="2D80B19F" w14:textId="77777777" w:rsidR="00B32C99" w:rsidRPr="00BD6F18" w:rsidRDefault="0089025E" w:rsidP="0029490B">
      <w:pPr>
        <w:pStyle w:val="Zkladntextodsazen"/>
        <w:widowControl w:val="0"/>
        <w:spacing w:line="276" w:lineRule="auto"/>
        <w:ind w:left="567" w:hanging="567"/>
        <w:jc w:val="center"/>
        <w:rPr>
          <w:rFonts w:ascii="Cambria" w:hAnsi="Cambria" w:cstheme="minorHAnsi"/>
          <w:b/>
          <w:sz w:val="22"/>
          <w:szCs w:val="22"/>
        </w:rPr>
      </w:pPr>
      <w:r w:rsidRPr="00BD6F18">
        <w:rPr>
          <w:rFonts w:ascii="Cambria" w:hAnsi="Cambria" w:cstheme="minorHAnsi"/>
          <w:b/>
          <w:sz w:val="22"/>
          <w:szCs w:val="22"/>
        </w:rPr>
        <w:t>Smluvní pokuty, úrok z prodlení</w:t>
      </w:r>
    </w:p>
    <w:p w14:paraId="39B6553D" w14:textId="77777777" w:rsidR="001636AF" w:rsidRPr="00BD6F18" w:rsidRDefault="001636AF" w:rsidP="0029490B">
      <w:pPr>
        <w:pStyle w:val="Odstavecseseznamem"/>
        <w:widowControl w:val="0"/>
        <w:numPr>
          <w:ilvl w:val="0"/>
          <w:numId w:val="12"/>
        </w:numPr>
        <w:spacing w:line="276" w:lineRule="auto"/>
        <w:ind w:left="0" w:hanging="567"/>
        <w:contextualSpacing w:val="0"/>
        <w:jc w:val="both"/>
        <w:rPr>
          <w:rFonts w:ascii="Cambria" w:hAnsi="Cambria" w:cstheme="minorHAnsi"/>
          <w:vanish/>
          <w:sz w:val="22"/>
          <w:szCs w:val="22"/>
        </w:rPr>
      </w:pPr>
    </w:p>
    <w:p w14:paraId="752F9B1E" w14:textId="5F7D6469" w:rsidR="00B32C99" w:rsidRPr="00BD6F18" w:rsidRDefault="0089025E"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bookmarkStart w:id="53" w:name="_Ref66615020"/>
      <w:r w:rsidRPr="00BD6F18">
        <w:rPr>
          <w:rFonts w:ascii="Cambria" w:hAnsi="Cambria" w:cstheme="minorHAnsi"/>
          <w:sz w:val="22"/>
          <w:szCs w:val="22"/>
        </w:rPr>
        <w:t xml:space="preserve">V případě </w:t>
      </w:r>
      <w:bookmarkEnd w:id="53"/>
      <w:r w:rsidRPr="00BD6F18">
        <w:rPr>
          <w:rFonts w:ascii="Cambria" w:hAnsi="Cambria" w:cstheme="minorHAnsi"/>
          <w:sz w:val="22"/>
          <w:szCs w:val="22"/>
        </w:rPr>
        <w:t>prodlení zhotovitele s </w:t>
      </w:r>
      <w:r w:rsidR="0075183B" w:rsidRPr="00BD6F18">
        <w:rPr>
          <w:rFonts w:ascii="Cambria" w:hAnsi="Cambria" w:cstheme="minorHAnsi"/>
          <w:sz w:val="22"/>
          <w:szCs w:val="22"/>
        </w:rPr>
        <w:t xml:space="preserve">dokončením a předáním </w:t>
      </w:r>
      <w:r w:rsidRPr="00BD6F18">
        <w:rPr>
          <w:rFonts w:ascii="Cambria" w:hAnsi="Cambria" w:cstheme="minorHAnsi"/>
          <w:sz w:val="22"/>
          <w:szCs w:val="22"/>
        </w:rPr>
        <w:t xml:space="preserve">Díla, má objednatel právo na uhrazení smluvní pokuty ve výši 0,1 % z celkové ceny Díla </w:t>
      </w:r>
      <w:bookmarkStart w:id="54" w:name="_Hlk491092698"/>
      <w:bookmarkEnd w:id="54"/>
      <w:r w:rsidR="00F91A9B" w:rsidRPr="00BD6F18">
        <w:rPr>
          <w:rFonts w:ascii="Cambria" w:hAnsi="Cambria" w:cstheme="minorHAnsi"/>
          <w:sz w:val="22"/>
          <w:szCs w:val="22"/>
        </w:rPr>
        <w:t xml:space="preserve">bez DPH </w:t>
      </w:r>
      <w:r w:rsidRPr="00BD6F18">
        <w:rPr>
          <w:rFonts w:ascii="Cambria" w:hAnsi="Cambria" w:cstheme="minorHAnsi"/>
          <w:sz w:val="22"/>
          <w:szCs w:val="22"/>
        </w:rPr>
        <w:t>za každý den prodlení zhotovitele;</w:t>
      </w:r>
      <w:r w:rsidR="00DF1030" w:rsidRPr="00BD6F18">
        <w:rPr>
          <w:rFonts w:ascii="Cambria" w:hAnsi="Cambria" w:cstheme="minorHAnsi"/>
          <w:sz w:val="22"/>
          <w:szCs w:val="22"/>
        </w:rPr>
        <w:t xml:space="preserve"> </w:t>
      </w:r>
    </w:p>
    <w:p w14:paraId="52C7F766" w14:textId="77777777" w:rsidR="00F74E48" w:rsidRPr="00BD6F18" w:rsidRDefault="00F74E48" w:rsidP="0029490B">
      <w:pPr>
        <w:pStyle w:val="Zkladntextodsazen2"/>
        <w:widowControl w:val="0"/>
        <w:spacing w:line="276" w:lineRule="auto"/>
        <w:ind w:left="0"/>
        <w:rPr>
          <w:rFonts w:ascii="Cambria" w:hAnsi="Cambria" w:cstheme="minorHAnsi"/>
          <w:sz w:val="22"/>
          <w:szCs w:val="22"/>
        </w:rPr>
      </w:pPr>
    </w:p>
    <w:p w14:paraId="063885BA" w14:textId="2373CF8D" w:rsidR="00061740" w:rsidRPr="00BD6F18" w:rsidRDefault="00F258F3" w:rsidP="0029490B">
      <w:pPr>
        <w:pStyle w:val="Zkladntextodsazen2"/>
        <w:widowControl w:val="0"/>
        <w:spacing w:line="276" w:lineRule="auto"/>
        <w:ind w:left="0"/>
        <w:rPr>
          <w:rFonts w:ascii="Cambria" w:hAnsi="Cambria" w:cstheme="minorHAnsi"/>
          <w:sz w:val="22"/>
          <w:szCs w:val="22"/>
        </w:rPr>
      </w:pPr>
      <w:r w:rsidRPr="00BD6F18">
        <w:rPr>
          <w:rFonts w:ascii="Cambria" w:hAnsi="Cambria" w:cstheme="minorHAnsi"/>
          <w:sz w:val="22"/>
          <w:szCs w:val="22"/>
        </w:rPr>
        <w:t xml:space="preserve">Smluvní strany si ujednaly, že uhrazením případné škody zhotovitelem vzniklé objednateli porušením povinností zhotovitele, nezaniká objednateli nárok na uhrazení smluvní pokuty dle předchozího odstavce. </w:t>
      </w:r>
    </w:p>
    <w:p w14:paraId="561B52EF" w14:textId="77777777" w:rsidR="00061740" w:rsidRPr="00BD6F18" w:rsidRDefault="00061740" w:rsidP="0029490B">
      <w:pPr>
        <w:pStyle w:val="Zkladntextodsazen2"/>
        <w:widowControl w:val="0"/>
        <w:spacing w:line="276" w:lineRule="auto"/>
        <w:ind w:left="0"/>
        <w:rPr>
          <w:rFonts w:ascii="Cambria" w:hAnsi="Cambria" w:cstheme="minorHAnsi"/>
          <w:sz w:val="22"/>
          <w:szCs w:val="22"/>
        </w:rPr>
      </w:pPr>
    </w:p>
    <w:p w14:paraId="3E5EB513" w14:textId="1E859882" w:rsidR="00B32C99" w:rsidRPr="00BD6F18" w:rsidRDefault="0089025E" w:rsidP="0029490B">
      <w:pPr>
        <w:pStyle w:val="Zkladntextodsazen2"/>
        <w:widowControl w:val="0"/>
        <w:spacing w:line="276" w:lineRule="auto"/>
        <w:ind w:left="0"/>
        <w:rPr>
          <w:rFonts w:ascii="Cambria" w:hAnsi="Cambria" w:cstheme="minorHAnsi"/>
          <w:sz w:val="22"/>
          <w:szCs w:val="22"/>
        </w:rPr>
      </w:pPr>
      <w:r w:rsidRPr="00BD6F18">
        <w:rPr>
          <w:rFonts w:ascii="Cambria" w:hAnsi="Cambria" w:cstheme="minorHAnsi"/>
          <w:sz w:val="22"/>
          <w:szCs w:val="22"/>
        </w:rPr>
        <w:t>Smluvní pokutu je zhotovitel povinen zaplatit objednateli na základě dokladu k úhradě vystaveného objednatelem, a to na bankovní účet uvedený objednatelem v takovém dokladu. Smluvní strany sjednávají splatnost této smluvní pokuty v délce 20 (slovy: dvacet) kalendářních dnů. Uhrazením některé z výše sjednaných pokut nebo i všech z nich, není dotčeno právo objednatele na náhradu škody vzniklé v důsledku porušení povinnosti zhotovitele. Takovou škodu je objednatel oprávněn vymáhat samostatně a bez ohledu na její výši.</w:t>
      </w:r>
    </w:p>
    <w:p w14:paraId="52557863" w14:textId="77777777" w:rsidR="00B32C99" w:rsidRPr="00BD6F18" w:rsidRDefault="00B32C99" w:rsidP="0029490B">
      <w:pPr>
        <w:pStyle w:val="Zkladntextodsazen2"/>
        <w:widowControl w:val="0"/>
        <w:spacing w:line="276" w:lineRule="auto"/>
        <w:ind w:left="1134" w:hanging="567"/>
        <w:rPr>
          <w:rFonts w:ascii="Cambria" w:hAnsi="Cambria" w:cstheme="minorHAnsi"/>
          <w:sz w:val="22"/>
          <w:szCs w:val="22"/>
        </w:rPr>
      </w:pPr>
    </w:p>
    <w:p w14:paraId="572F5846" w14:textId="346ECB48" w:rsidR="00B32C99" w:rsidRPr="00BD6F18" w:rsidRDefault="0089025E"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BD6F18">
        <w:rPr>
          <w:rFonts w:ascii="Cambria" w:hAnsi="Cambria" w:cstheme="minorHAnsi"/>
          <w:sz w:val="22"/>
          <w:szCs w:val="22"/>
        </w:rPr>
        <w:t>V případě prodlení objednatele s úhradou řádně vystaveného daňového dokladu, má zhotovitel právo na uhrazení smluvní pokuty ve výši 0,</w:t>
      </w:r>
      <w:r w:rsidR="00110EB9" w:rsidRPr="00BD6F18">
        <w:rPr>
          <w:rFonts w:ascii="Cambria" w:hAnsi="Cambria" w:cstheme="minorHAnsi"/>
          <w:sz w:val="22"/>
          <w:szCs w:val="22"/>
        </w:rPr>
        <w:t>1</w:t>
      </w:r>
      <w:r w:rsidRPr="00BD6F18">
        <w:rPr>
          <w:rFonts w:ascii="Cambria" w:hAnsi="Cambria" w:cstheme="minorHAnsi"/>
          <w:sz w:val="22"/>
          <w:szCs w:val="22"/>
        </w:rPr>
        <w:t xml:space="preserve"> % z dlužné částky za každý, byť jen započatý den prodlení objednatele</w:t>
      </w:r>
      <w:r w:rsidR="004B741D" w:rsidRPr="00BD6F18">
        <w:rPr>
          <w:rFonts w:ascii="Cambria" w:hAnsi="Cambria" w:cstheme="minorHAnsi"/>
        </w:rPr>
        <w:t>.</w:t>
      </w:r>
    </w:p>
    <w:p w14:paraId="50A06A0A" w14:textId="77777777" w:rsidR="004B741D" w:rsidRPr="00BD6F18" w:rsidRDefault="004B741D" w:rsidP="0029490B">
      <w:pPr>
        <w:pStyle w:val="Zkladntextodsazen2"/>
        <w:widowControl w:val="0"/>
        <w:spacing w:line="276" w:lineRule="auto"/>
        <w:ind w:left="0"/>
        <w:rPr>
          <w:rFonts w:ascii="Cambria" w:hAnsi="Cambria" w:cstheme="minorHAnsi"/>
          <w:sz w:val="22"/>
          <w:szCs w:val="22"/>
        </w:rPr>
      </w:pPr>
    </w:p>
    <w:p w14:paraId="495FD81A" w14:textId="3E43F87B" w:rsidR="00B32C99" w:rsidRPr="00BD6F18" w:rsidRDefault="0089025E" w:rsidP="0029490B">
      <w:pPr>
        <w:pStyle w:val="Zkladntextodsazen2"/>
        <w:widowControl w:val="0"/>
        <w:spacing w:line="276" w:lineRule="auto"/>
        <w:ind w:left="0"/>
        <w:rPr>
          <w:rFonts w:ascii="Cambria" w:hAnsi="Cambria" w:cstheme="minorHAnsi"/>
          <w:sz w:val="22"/>
          <w:szCs w:val="22"/>
        </w:rPr>
      </w:pPr>
      <w:r w:rsidRPr="00BD6F18">
        <w:rPr>
          <w:rFonts w:ascii="Cambria" w:hAnsi="Cambria" w:cstheme="minorHAnsi"/>
          <w:sz w:val="22"/>
          <w:szCs w:val="22"/>
        </w:rPr>
        <w:t xml:space="preserve">Smluvní pokutu je objednatel povinen zaplatit zhotoviteli na základě dokladu k úhradě vystaveného zhotovitelem, a to na bankovní účet uvedený zhotovitelem v takovém dokladu. Smluvní strany sjednávají splatnost této smluvní pokuty v délce 20 (slovy: dvacet) kalendářních dnů. </w:t>
      </w:r>
    </w:p>
    <w:p w14:paraId="74FE8687" w14:textId="77777777" w:rsidR="00B32C99" w:rsidRPr="00BD6F18" w:rsidRDefault="00B32C99" w:rsidP="0029490B">
      <w:pPr>
        <w:pStyle w:val="Zkladntextodsazen2"/>
        <w:widowControl w:val="0"/>
        <w:tabs>
          <w:tab w:val="left" w:pos="1276"/>
        </w:tabs>
        <w:spacing w:line="276" w:lineRule="auto"/>
        <w:ind w:left="0"/>
        <w:rPr>
          <w:rFonts w:ascii="Cambria" w:hAnsi="Cambria" w:cstheme="minorHAnsi"/>
          <w:sz w:val="22"/>
          <w:szCs w:val="22"/>
        </w:rPr>
      </w:pPr>
    </w:p>
    <w:p w14:paraId="42FDFBFC" w14:textId="3D43D8D8" w:rsidR="00831005" w:rsidRPr="00BD6F18" w:rsidRDefault="00831005" w:rsidP="0029490B">
      <w:pPr>
        <w:pStyle w:val="Odstavecseseznamem"/>
        <w:widowControl w:val="0"/>
        <w:numPr>
          <w:ilvl w:val="1"/>
          <w:numId w:val="12"/>
        </w:numPr>
        <w:spacing w:line="276" w:lineRule="auto"/>
        <w:ind w:left="0" w:hanging="567"/>
        <w:contextualSpacing w:val="0"/>
        <w:jc w:val="both"/>
        <w:rPr>
          <w:rFonts w:ascii="Cambria" w:hAnsi="Cambria" w:cstheme="minorHAnsi"/>
          <w:sz w:val="24"/>
          <w:szCs w:val="24"/>
        </w:rPr>
      </w:pPr>
      <w:r w:rsidRPr="00BD6F18">
        <w:rPr>
          <w:rFonts w:ascii="Cambria" w:hAnsi="Cambria" w:cstheme="minorHAnsi"/>
          <w:sz w:val="22"/>
          <w:szCs w:val="22"/>
        </w:rPr>
        <w:t>Zhotovitel bere na vědomí, že porušení jeho povinností může mít vliv na poskytnutí dotace od NSA či výši</w:t>
      </w:r>
      <w:r w:rsidR="009C7A4F" w:rsidRPr="00BD6F18">
        <w:rPr>
          <w:rFonts w:ascii="Cambria" w:hAnsi="Cambria" w:cstheme="minorHAnsi"/>
          <w:sz w:val="22"/>
          <w:szCs w:val="22"/>
        </w:rPr>
        <w:t xml:space="preserve"> poskytnuté dotace</w:t>
      </w:r>
      <w:r w:rsidRPr="00BD6F18">
        <w:rPr>
          <w:rFonts w:ascii="Cambria" w:hAnsi="Cambria" w:cstheme="minorHAnsi"/>
          <w:sz w:val="22"/>
          <w:szCs w:val="22"/>
        </w:rPr>
        <w:t>. Pro takový případ je zhotovitel povinen nahradit objednateli škodu takto vzniklou.</w:t>
      </w:r>
    </w:p>
    <w:p w14:paraId="24B8CD23" w14:textId="77777777" w:rsidR="00831005" w:rsidRPr="00BD6F18" w:rsidRDefault="00831005" w:rsidP="0029490B">
      <w:pPr>
        <w:pStyle w:val="Odstavecseseznamem"/>
        <w:widowControl w:val="0"/>
        <w:contextualSpacing w:val="0"/>
        <w:rPr>
          <w:rFonts w:ascii="Cambria" w:hAnsi="Cambria" w:cstheme="minorHAnsi"/>
          <w:sz w:val="22"/>
          <w:szCs w:val="22"/>
        </w:rPr>
      </w:pPr>
    </w:p>
    <w:p w14:paraId="06D6E3A7" w14:textId="62379FC9" w:rsidR="00B32C99" w:rsidRPr="00BD6F18" w:rsidRDefault="0089025E"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BD6F18">
        <w:rPr>
          <w:rFonts w:ascii="Cambria" w:hAnsi="Cambria" w:cstheme="minorHAnsi"/>
          <w:sz w:val="22"/>
          <w:szCs w:val="22"/>
        </w:rPr>
        <w:t xml:space="preserve">V případě, že v důsledku porušení povinností zhotovitele dle této smlouvy dojde k uložení </w:t>
      </w:r>
      <w:r w:rsidR="00452C5F" w:rsidRPr="00BD6F18">
        <w:rPr>
          <w:rFonts w:ascii="Cambria" w:hAnsi="Cambria" w:cstheme="minorHAnsi"/>
          <w:sz w:val="22"/>
          <w:szCs w:val="22"/>
        </w:rPr>
        <w:t xml:space="preserve">sankce </w:t>
      </w:r>
      <w:r w:rsidRPr="00BD6F18">
        <w:rPr>
          <w:rFonts w:ascii="Cambria" w:hAnsi="Cambria" w:cstheme="minorHAnsi"/>
          <w:sz w:val="22"/>
          <w:szCs w:val="22"/>
        </w:rPr>
        <w:t xml:space="preserve">objednateli, </w:t>
      </w:r>
      <w:r w:rsidR="00452C5F" w:rsidRPr="00BD6F18">
        <w:rPr>
          <w:rFonts w:ascii="Cambria" w:hAnsi="Cambria" w:cstheme="minorHAnsi"/>
          <w:sz w:val="22"/>
          <w:szCs w:val="22"/>
        </w:rPr>
        <w:t xml:space="preserve">tzn. pokuty, </w:t>
      </w:r>
      <w:r w:rsidRPr="00BD6F18">
        <w:rPr>
          <w:rFonts w:ascii="Cambria" w:hAnsi="Cambria" w:cstheme="minorHAnsi"/>
          <w:sz w:val="22"/>
          <w:szCs w:val="22"/>
        </w:rPr>
        <w:t>odvodu či penále za porušení rozpočtové kázně ve smyslu zák</w:t>
      </w:r>
      <w:r w:rsidR="00452C5F" w:rsidRPr="00BD6F18">
        <w:rPr>
          <w:rFonts w:ascii="Cambria" w:hAnsi="Cambria" w:cstheme="minorHAnsi"/>
          <w:sz w:val="22"/>
          <w:szCs w:val="22"/>
        </w:rPr>
        <w:t>ona</w:t>
      </w:r>
      <w:r w:rsidRPr="00BD6F18">
        <w:rPr>
          <w:rFonts w:ascii="Cambria" w:hAnsi="Cambria" w:cstheme="minorHAnsi"/>
          <w:sz w:val="22"/>
          <w:szCs w:val="22"/>
        </w:rPr>
        <w:t xml:space="preserve"> </w:t>
      </w:r>
      <w:r w:rsidR="00452C5F" w:rsidRPr="00BD6F18">
        <w:rPr>
          <w:rFonts w:ascii="Cambria" w:hAnsi="Cambria" w:cstheme="minorHAnsi"/>
          <w:sz w:val="22"/>
          <w:szCs w:val="22"/>
        </w:rPr>
        <w:br/>
      </w:r>
      <w:r w:rsidRPr="00BD6F18">
        <w:rPr>
          <w:rFonts w:ascii="Cambria" w:hAnsi="Cambria" w:cstheme="minorHAnsi"/>
          <w:sz w:val="22"/>
          <w:szCs w:val="22"/>
        </w:rPr>
        <w:t>č. 218/2000 Sb., o rozpočtových pravidlech, ve znění pozdějších předpisů, vznikne objednateli vůči zhotoviteli nárok na náhradu škody</w:t>
      </w:r>
      <w:r w:rsidR="009C7A4F" w:rsidRPr="00BD6F18">
        <w:rPr>
          <w:rFonts w:ascii="Cambria" w:hAnsi="Cambria" w:cstheme="minorHAnsi"/>
          <w:sz w:val="22"/>
          <w:szCs w:val="22"/>
        </w:rPr>
        <w:t xml:space="preserve">, která mu v důsledku </w:t>
      </w:r>
      <w:r w:rsidRPr="00BD6F18">
        <w:rPr>
          <w:rFonts w:ascii="Cambria" w:hAnsi="Cambria" w:cstheme="minorHAnsi"/>
          <w:sz w:val="22"/>
          <w:szCs w:val="22"/>
        </w:rPr>
        <w:t>porušení povinností zhotovitele vznikla.</w:t>
      </w:r>
    </w:p>
    <w:p w14:paraId="7CE837E2" w14:textId="77777777" w:rsidR="00B32C99" w:rsidRPr="00BD6F18" w:rsidRDefault="00B32C99" w:rsidP="0029490B">
      <w:pPr>
        <w:pStyle w:val="Zkladntextodsazen2"/>
        <w:widowControl w:val="0"/>
        <w:tabs>
          <w:tab w:val="left" w:pos="1276"/>
        </w:tabs>
        <w:spacing w:line="276" w:lineRule="auto"/>
        <w:ind w:left="0"/>
        <w:rPr>
          <w:rFonts w:ascii="Cambria" w:hAnsi="Cambria" w:cstheme="minorHAnsi"/>
          <w:sz w:val="22"/>
          <w:szCs w:val="22"/>
        </w:rPr>
      </w:pPr>
    </w:p>
    <w:p w14:paraId="4C73F7E8" w14:textId="77777777" w:rsidR="00C570E7" w:rsidRDefault="0089025E"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BD6F18">
        <w:rPr>
          <w:rFonts w:ascii="Cambria" w:hAnsi="Cambria" w:cstheme="minorHAnsi"/>
          <w:sz w:val="22"/>
          <w:szCs w:val="22"/>
        </w:rPr>
        <w:t>V případě prodlení kterékoli ze smluvních stran s úhradou peněžitého plnění podle této smlouvy, včetně smluvní pokuty, má druhá smluvní strana právo na úrok z prodlení ve výši stanovené obecně závaznými právními předpisy.</w:t>
      </w:r>
      <w:r w:rsidR="00C570E7" w:rsidRPr="00C570E7">
        <w:rPr>
          <w:rFonts w:ascii="Cambria" w:hAnsi="Cambria" w:cstheme="minorHAnsi"/>
          <w:sz w:val="22"/>
          <w:szCs w:val="22"/>
        </w:rPr>
        <w:t xml:space="preserve"> </w:t>
      </w:r>
    </w:p>
    <w:p w14:paraId="17FA5321" w14:textId="77777777" w:rsidR="00C570E7" w:rsidRPr="00C570E7" w:rsidRDefault="00C570E7" w:rsidP="0029490B">
      <w:pPr>
        <w:pStyle w:val="Odstavecseseznamem"/>
        <w:widowControl w:val="0"/>
        <w:contextualSpacing w:val="0"/>
        <w:rPr>
          <w:rFonts w:ascii="Cambria" w:hAnsi="Cambria" w:cstheme="minorHAnsi"/>
          <w:sz w:val="22"/>
          <w:szCs w:val="22"/>
        </w:rPr>
      </w:pPr>
    </w:p>
    <w:p w14:paraId="506A68C9" w14:textId="7201DC79" w:rsidR="00C570E7" w:rsidRDefault="00C570E7"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440AD8">
        <w:rPr>
          <w:rFonts w:ascii="Cambria" w:hAnsi="Cambria" w:cstheme="minorHAnsi"/>
          <w:sz w:val="22"/>
          <w:szCs w:val="22"/>
        </w:rPr>
        <w:t>Pro případ prodlení Zhotovitele se splněním povinnosti odstranit vady nebo nedodělky, se kterými bylo dílo převzato (uvedené v protokolu), je Zhotovitel povinen uhradit Objednateli smluvní pokutu, kterou strany Smlouvy sjednaly ve výši 2.000,- Kč za každý den a případ prodlení a vadu zvlášť.</w:t>
      </w:r>
    </w:p>
    <w:p w14:paraId="1D42D757" w14:textId="77777777" w:rsidR="00C570E7" w:rsidRPr="00440AD8" w:rsidRDefault="00C570E7" w:rsidP="0029490B">
      <w:pPr>
        <w:pStyle w:val="Odstavecseseznamem"/>
        <w:widowControl w:val="0"/>
        <w:spacing w:line="276" w:lineRule="auto"/>
        <w:ind w:left="0"/>
        <w:contextualSpacing w:val="0"/>
        <w:jc w:val="both"/>
        <w:rPr>
          <w:rFonts w:ascii="Cambria" w:hAnsi="Cambria" w:cstheme="minorHAnsi"/>
          <w:sz w:val="22"/>
          <w:szCs w:val="22"/>
        </w:rPr>
      </w:pPr>
    </w:p>
    <w:p w14:paraId="284BE2CC" w14:textId="77777777" w:rsidR="00C570E7" w:rsidRDefault="00C570E7"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440AD8">
        <w:rPr>
          <w:rFonts w:ascii="Cambria" w:hAnsi="Cambria" w:cstheme="minorHAnsi"/>
          <w:sz w:val="22"/>
          <w:szCs w:val="22"/>
        </w:rPr>
        <w:t>Pro případ prodlení Zhotovitele se splněním povinnosti odstranit reklamovanou vadu v termínu dle Smlouvy je Zhotovitel povinen uhradit Objednateli smluvní pokutu, kterou strany Smlouvy sjednaly ve výši 2.000,- Kč za každý den a případ prodlení – u každé vady zvlášť.</w:t>
      </w:r>
    </w:p>
    <w:p w14:paraId="02487CD0" w14:textId="77777777" w:rsidR="00C570E7" w:rsidRPr="00440AD8" w:rsidRDefault="00C570E7" w:rsidP="0029490B">
      <w:pPr>
        <w:pStyle w:val="Odstavecseseznamem"/>
        <w:widowControl w:val="0"/>
        <w:spacing w:line="276" w:lineRule="auto"/>
        <w:ind w:left="0"/>
        <w:contextualSpacing w:val="0"/>
        <w:jc w:val="both"/>
        <w:rPr>
          <w:rFonts w:ascii="Cambria" w:hAnsi="Cambria" w:cstheme="minorHAnsi"/>
          <w:sz w:val="22"/>
          <w:szCs w:val="22"/>
        </w:rPr>
      </w:pPr>
    </w:p>
    <w:p w14:paraId="73B4DE79" w14:textId="60A1D30E" w:rsidR="00B32C99" w:rsidRPr="00C570E7" w:rsidRDefault="00C570E7"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440AD8">
        <w:rPr>
          <w:rFonts w:ascii="Cambria" w:hAnsi="Cambria" w:cstheme="minorHAnsi"/>
          <w:sz w:val="22"/>
          <w:szCs w:val="22"/>
        </w:rPr>
        <w:t>Pokud bude Zhotovitel v prodlení se zahájením odstraňování nedodělků či vad díla zjištěných a Objednatelem vytknutých v průběhu provádění díla, zaplatí Objednateli smluvní pokutu 2.000,- Kč za každý nedodělek či vadu a každý i započatý den prodlení. Toto ustanovení platí rovněž při odstraňování vad v rámci záruky.</w:t>
      </w:r>
    </w:p>
    <w:p w14:paraId="27C35198" w14:textId="77777777" w:rsidR="00811A4A" w:rsidRPr="00811A4A" w:rsidRDefault="00811A4A" w:rsidP="0029490B">
      <w:pPr>
        <w:pStyle w:val="Odstavecseseznamem"/>
        <w:widowControl w:val="0"/>
        <w:contextualSpacing w:val="0"/>
        <w:rPr>
          <w:rFonts w:ascii="Cambria" w:hAnsi="Cambria" w:cstheme="minorHAnsi"/>
          <w:sz w:val="22"/>
          <w:szCs w:val="22"/>
        </w:rPr>
      </w:pPr>
    </w:p>
    <w:p w14:paraId="07E6BFC0" w14:textId="77777777" w:rsidR="00811A4A" w:rsidRPr="00C570E7" w:rsidRDefault="00811A4A"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C570E7">
        <w:rPr>
          <w:rFonts w:ascii="Cambria" w:hAnsi="Cambria" w:cstheme="minorHAnsi"/>
          <w:sz w:val="22"/>
          <w:szCs w:val="22"/>
        </w:rPr>
        <w:t>Zhotovitel poskytuje objednateli na dílo záruku za jakost po dobu udržitelnosti projektu stanovenou podmínkami poskytnutí dotace, minimálně však po dobu 60 měsíců ode dne podpisu předávacího protokolu. Záruka se vztahuje na veškeré stavební práce, materiály a instalace provedené na základě této smlouvy. Po dobu záruky je zhotovitel povinen na své náklady odstranit všechny vady, které se na díle vyskytnou a na které se záruka vztahuje, a to nejpozději do 14 kalendářních dnů od písemného oznámení vady objednatelem, pokud se smluvní strany nedohodnou jinak.</w:t>
      </w:r>
    </w:p>
    <w:p w14:paraId="3A56DBC7" w14:textId="77777777" w:rsidR="00811A4A" w:rsidRPr="00C570E7" w:rsidRDefault="00811A4A" w:rsidP="0029490B">
      <w:pPr>
        <w:pStyle w:val="Odstavecseseznamem"/>
        <w:widowControl w:val="0"/>
        <w:contextualSpacing w:val="0"/>
        <w:rPr>
          <w:rFonts w:ascii="Cambria" w:hAnsi="Cambria" w:cstheme="minorHAnsi"/>
          <w:sz w:val="22"/>
          <w:szCs w:val="22"/>
          <w:highlight w:val="yellow"/>
        </w:rPr>
      </w:pPr>
    </w:p>
    <w:tbl>
      <w:tblPr>
        <w:tblW w:w="91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3"/>
        <w:gridCol w:w="4678"/>
        <w:gridCol w:w="2184"/>
      </w:tblGrid>
      <w:tr w:rsidR="00811A4A" w:rsidRPr="00C570E7" w14:paraId="205463D6" w14:textId="77777777" w:rsidTr="004408AD">
        <w:trPr>
          <w:trHeight w:val="245"/>
          <w:tblHeader/>
          <w:tblCellSpacing w:w="15" w:type="dxa"/>
        </w:trPr>
        <w:tc>
          <w:tcPr>
            <w:tcW w:w="2218" w:type="dxa"/>
            <w:vAlign w:val="center"/>
            <w:hideMark/>
          </w:tcPr>
          <w:p w14:paraId="313A2F85" w14:textId="77777777" w:rsidR="00811A4A" w:rsidRPr="00C570E7" w:rsidRDefault="00811A4A" w:rsidP="0029490B">
            <w:pPr>
              <w:widowControl w:val="0"/>
              <w:spacing w:after="0" w:line="240" w:lineRule="auto"/>
              <w:jc w:val="center"/>
              <w:rPr>
                <w:rFonts w:ascii="Cambria" w:hAnsi="Cambria" w:cstheme="minorHAnsi"/>
                <w:b/>
                <w:bCs/>
                <w:sz w:val="18"/>
                <w:szCs w:val="18"/>
              </w:rPr>
            </w:pPr>
            <w:r w:rsidRPr="00C570E7">
              <w:rPr>
                <w:rFonts w:ascii="Cambria" w:hAnsi="Cambria" w:cstheme="minorHAnsi"/>
                <w:b/>
                <w:bCs/>
                <w:sz w:val="18"/>
                <w:szCs w:val="18"/>
              </w:rPr>
              <w:t>Část díla</w:t>
            </w:r>
          </w:p>
        </w:tc>
        <w:tc>
          <w:tcPr>
            <w:tcW w:w="4648" w:type="dxa"/>
            <w:vAlign w:val="center"/>
            <w:hideMark/>
          </w:tcPr>
          <w:p w14:paraId="203DCD12" w14:textId="77777777" w:rsidR="00811A4A" w:rsidRPr="00C570E7" w:rsidRDefault="00811A4A" w:rsidP="0029490B">
            <w:pPr>
              <w:widowControl w:val="0"/>
              <w:spacing w:after="0" w:line="240" w:lineRule="auto"/>
              <w:jc w:val="center"/>
              <w:rPr>
                <w:rFonts w:ascii="Cambria" w:hAnsi="Cambria" w:cstheme="minorHAnsi"/>
                <w:b/>
                <w:bCs/>
                <w:sz w:val="18"/>
                <w:szCs w:val="18"/>
              </w:rPr>
            </w:pPr>
            <w:r w:rsidRPr="00C570E7">
              <w:rPr>
                <w:rFonts w:ascii="Cambria" w:hAnsi="Cambria" w:cstheme="minorHAnsi"/>
                <w:b/>
                <w:bCs/>
                <w:sz w:val="18"/>
                <w:szCs w:val="18"/>
              </w:rPr>
              <w:t>Rozsah záruky</w:t>
            </w:r>
          </w:p>
        </w:tc>
        <w:tc>
          <w:tcPr>
            <w:tcW w:w="2139" w:type="dxa"/>
            <w:vAlign w:val="center"/>
            <w:hideMark/>
          </w:tcPr>
          <w:p w14:paraId="7DF0F783" w14:textId="77777777" w:rsidR="00811A4A" w:rsidRPr="00C570E7" w:rsidRDefault="00811A4A" w:rsidP="0029490B">
            <w:pPr>
              <w:widowControl w:val="0"/>
              <w:spacing w:after="0" w:line="240" w:lineRule="auto"/>
              <w:jc w:val="center"/>
              <w:rPr>
                <w:rFonts w:ascii="Cambria" w:hAnsi="Cambria" w:cstheme="minorHAnsi"/>
                <w:b/>
                <w:bCs/>
                <w:sz w:val="18"/>
                <w:szCs w:val="18"/>
              </w:rPr>
            </w:pPr>
            <w:r w:rsidRPr="00C570E7">
              <w:rPr>
                <w:rFonts w:ascii="Cambria" w:hAnsi="Cambria" w:cstheme="minorHAnsi"/>
                <w:b/>
                <w:bCs/>
                <w:sz w:val="18"/>
                <w:szCs w:val="18"/>
              </w:rPr>
              <w:t>Délka záruky</w:t>
            </w:r>
          </w:p>
        </w:tc>
      </w:tr>
      <w:tr w:rsidR="00811A4A" w:rsidRPr="00C570E7" w14:paraId="6FC52250" w14:textId="77777777" w:rsidTr="00F34C9E">
        <w:trPr>
          <w:trHeight w:val="204"/>
          <w:tblCellSpacing w:w="15" w:type="dxa"/>
        </w:trPr>
        <w:tc>
          <w:tcPr>
            <w:tcW w:w="2218" w:type="dxa"/>
            <w:vAlign w:val="center"/>
            <w:hideMark/>
          </w:tcPr>
          <w:p w14:paraId="6086DD56" w14:textId="67B9E850" w:rsidR="00811A4A" w:rsidRPr="00C570E7" w:rsidRDefault="00811A4A" w:rsidP="0029490B">
            <w:pPr>
              <w:widowControl w:val="0"/>
              <w:spacing w:after="0" w:line="240" w:lineRule="auto"/>
              <w:jc w:val="center"/>
              <w:rPr>
                <w:rFonts w:ascii="Cambria" w:hAnsi="Cambria" w:cstheme="minorHAnsi"/>
                <w:sz w:val="18"/>
                <w:szCs w:val="18"/>
              </w:rPr>
            </w:pPr>
            <w:r w:rsidRPr="00C570E7">
              <w:rPr>
                <w:rFonts w:ascii="Cambria" w:hAnsi="Cambria" w:cstheme="minorHAnsi"/>
                <w:b/>
                <w:bCs/>
                <w:sz w:val="18"/>
                <w:szCs w:val="18"/>
              </w:rPr>
              <w:t xml:space="preserve">Umělý trávník – povrch </w:t>
            </w:r>
            <w:r w:rsidR="00F34C9E" w:rsidRPr="00C570E7">
              <w:rPr>
                <w:rFonts w:ascii="Cambria" w:hAnsi="Cambria" w:cstheme="minorHAnsi"/>
                <w:b/>
                <w:bCs/>
                <w:sz w:val="18"/>
                <w:szCs w:val="18"/>
              </w:rPr>
              <w:t>multifunkčního hřiště</w:t>
            </w:r>
          </w:p>
        </w:tc>
        <w:tc>
          <w:tcPr>
            <w:tcW w:w="4648" w:type="dxa"/>
            <w:vAlign w:val="center"/>
            <w:hideMark/>
          </w:tcPr>
          <w:p w14:paraId="30E608DB" w14:textId="77777777" w:rsidR="00811A4A" w:rsidRPr="00C570E7" w:rsidRDefault="00811A4A" w:rsidP="0029490B">
            <w:pPr>
              <w:widowControl w:val="0"/>
              <w:spacing w:after="0" w:line="240" w:lineRule="auto"/>
              <w:jc w:val="center"/>
              <w:rPr>
                <w:rFonts w:ascii="Cambria" w:hAnsi="Cambria" w:cstheme="minorHAnsi"/>
                <w:sz w:val="18"/>
                <w:szCs w:val="18"/>
              </w:rPr>
            </w:pPr>
            <w:r w:rsidRPr="00C570E7">
              <w:rPr>
                <w:rFonts w:ascii="Cambria" w:hAnsi="Cambria" w:cstheme="minorHAnsi"/>
                <w:sz w:val="18"/>
                <w:szCs w:val="18"/>
              </w:rPr>
              <w:t>Materiál a funkčnost povrchu dle technických parametrů výrobce</w:t>
            </w:r>
          </w:p>
        </w:tc>
        <w:tc>
          <w:tcPr>
            <w:tcW w:w="2139" w:type="dxa"/>
            <w:vAlign w:val="center"/>
            <w:hideMark/>
          </w:tcPr>
          <w:p w14:paraId="03EE8085" w14:textId="77777777" w:rsidR="00811A4A" w:rsidRPr="00C570E7" w:rsidRDefault="00811A4A" w:rsidP="0029490B">
            <w:pPr>
              <w:widowControl w:val="0"/>
              <w:spacing w:after="0" w:line="240" w:lineRule="auto"/>
              <w:jc w:val="center"/>
              <w:rPr>
                <w:rFonts w:ascii="Cambria" w:hAnsi="Cambria" w:cstheme="minorHAnsi"/>
                <w:sz w:val="18"/>
                <w:szCs w:val="18"/>
              </w:rPr>
            </w:pPr>
            <w:r w:rsidRPr="00C570E7">
              <w:rPr>
                <w:rFonts w:ascii="Cambria" w:hAnsi="Cambria" w:cstheme="minorHAnsi"/>
                <w:b/>
                <w:bCs/>
                <w:sz w:val="18"/>
                <w:szCs w:val="18"/>
              </w:rPr>
              <w:t>60 měsíců</w:t>
            </w:r>
          </w:p>
        </w:tc>
      </w:tr>
      <w:tr w:rsidR="00811A4A" w:rsidRPr="00C570E7" w14:paraId="746CBFC5" w14:textId="77777777" w:rsidTr="004408AD">
        <w:trPr>
          <w:trHeight w:val="464"/>
          <w:tblCellSpacing w:w="15" w:type="dxa"/>
        </w:trPr>
        <w:tc>
          <w:tcPr>
            <w:tcW w:w="2218" w:type="dxa"/>
            <w:vAlign w:val="center"/>
            <w:hideMark/>
          </w:tcPr>
          <w:p w14:paraId="78C25982" w14:textId="77777777" w:rsidR="00811A4A" w:rsidRPr="00C570E7" w:rsidRDefault="00811A4A" w:rsidP="0029490B">
            <w:pPr>
              <w:widowControl w:val="0"/>
              <w:spacing w:after="0" w:line="240" w:lineRule="auto"/>
              <w:jc w:val="center"/>
              <w:rPr>
                <w:rFonts w:ascii="Cambria" w:hAnsi="Cambria" w:cstheme="minorHAnsi"/>
                <w:sz w:val="18"/>
                <w:szCs w:val="18"/>
              </w:rPr>
            </w:pPr>
            <w:r w:rsidRPr="00C570E7">
              <w:rPr>
                <w:rFonts w:ascii="Cambria" w:hAnsi="Cambria" w:cstheme="minorHAnsi"/>
                <w:b/>
                <w:bCs/>
                <w:sz w:val="18"/>
                <w:szCs w:val="18"/>
              </w:rPr>
              <w:t>Podkladové vrstvy hřišť</w:t>
            </w:r>
          </w:p>
        </w:tc>
        <w:tc>
          <w:tcPr>
            <w:tcW w:w="4648" w:type="dxa"/>
            <w:vAlign w:val="center"/>
            <w:hideMark/>
          </w:tcPr>
          <w:p w14:paraId="52F0D992" w14:textId="77777777" w:rsidR="00811A4A" w:rsidRPr="00C570E7" w:rsidRDefault="00811A4A" w:rsidP="0029490B">
            <w:pPr>
              <w:widowControl w:val="0"/>
              <w:spacing w:after="0" w:line="240" w:lineRule="auto"/>
              <w:jc w:val="center"/>
              <w:rPr>
                <w:rFonts w:ascii="Cambria" w:hAnsi="Cambria" w:cstheme="minorHAnsi"/>
                <w:sz w:val="18"/>
                <w:szCs w:val="18"/>
              </w:rPr>
            </w:pPr>
            <w:r w:rsidRPr="00C570E7">
              <w:rPr>
                <w:rFonts w:ascii="Cambria" w:hAnsi="Cambria" w:cstheme="minorHAnsi"/>
                <w:sz w:val="18"/>
                <w:szCs w:val="18"/>
              </w:rPr>
              <w:t>Stabilita, rovinnost a drenážní schopnosti</w:t>
            </w:r>
          </w:p>
        </w:tc>
        <w:tc>
          <w:tcPr>
            <w:tcW w:w="2139" w:type="dxa"/>
            <w:vAlign w:val="center"/>
            <w:hideMark/>
          </w:tcPr>
          <w:p w14:paraId="7CD78DED" w14:textId="77777777" w:rsidR="00811A4A" w:rsidRPr="00C570E7" w:rsidRDefault="00811A4A" w:rsidP="0029490B">
            <w:pPr>
              <w:widowControl w:val="0"/>
              <w:spacing w:after="0" w:line="240" w:lineRule="auto"/>
              <w:jc w:val="center"/>
              <w:rPr>
                <w:rFonts w:ascii="Cambria" w:hAnsi="Cambria" w:cstheme="minorHAnsi"/>
                <w:sz w:val="18"/>
                <w:szCs w:val="18"/>
              </w:rPr>
            </w:pPr>
            <w:r w:rsidRPr="00C570E7">
              <w:rPr>
                <w:rFonts w:ascii="Cambria" w:hAnsi="Cambria" w:cstheme="minorHAnsi"/>
                <w:b/>
                <w:bCs/>
                <w:sz w:val="18"/>
                <w:szCs w:val="18"/>
              </w:rPr>
              <w:t>60 měsíců</w:t>
            </w:r>
          </w:p>
        </w:tc>
      </w:tr>
      <w:tr w:rsidR="00811A4A" w:rsidRPr="00C570E7" w14:paraId="3A53A818" w14:textId="77777777" w:rsidTr="00F34C9E">
        <w:trPr>
          <w:trHeight w:val="351"/>
          <w:tblCellSpacing w:w="15" w:type="dxa"/>
        </w:trPr>
        <w:tc>
          <w:tcPr>
            <w:tcW w:w="2218" w:type="dxa"/>
            <w:vAlign w:val="center"/>
            <w:hideMark/>
          </w:tcPr>
          <w:p w14:paraId="53DD09C6" w14:textId="77777777" w:rsidR="00811A4A" w:rsidRPr="00C570E7" w:rsidRDefault="00811A4A" w:rsidP="0029490B">
            <w:pPr>
              <w:widowControl w:val="0"/>
              <w:spacing w:after="0" w:line="240" w:lineRule="auto"/>
              <w:jc w:val="center"/>
              <w:rPr>
                <w:rFonts w:ascii="Cambria" w:hAnsi="Cambria" w:cstheme="minorHAnsi"/>
                <w:sz w:val="18"/>
                <w:szCs w:val="18"/>
              </w:rPr>
            </w:pPr>
            <w:r w:rsidRPr="00C570E7">
              <w:rPr>
                <w:rFonts w:ascii="Cambria" w:hAnsi="Cambria" w:cstheme="minorHAnsi"/>
                <w:b/>
                <w:bCs/>
                <w:sz w:val="18"/>
                <w:szCs w:val="18"/>
              </w:rPr>
              <w:t>Oplocení – konstrukce a výplně</w:t>
            </w:r>
          </w:p>
        </w:tc>
        <w:tc>
          <w:tcPr>
            <w:tcW w:w="4648" w:type="dxa"/>
            <w:vAlign w:val="center"/>
            <w:hideMark/>
          </w:tcPr>
          <w:p w14:paraId="61CCC599" w14:textId="77777777" w:rsidR="00811A4A" w:rsidRPr="00C570E7" w:rsidRDefault="00811A4A" w:rsidP="0029490B">
            <w:pPr>
              <w:widowControl w:val="0"/>
              <w:spacing w:after="0" w:line="240" w:lineRule="auto"/>
              <w:jc w:val="center"/>
              <w:rPr>
                <w:rFonts w:ascii="Cambria" w:hAnsi="Cambria" w:cstheme="minorHAnsi"/>
                <w:sz w:val="18"/>
                <w:szCs w:val="18"/>
              </w:rPr>
            </w:pPr>
            <w:r w:rsidRPr="00C570E7">
              <w:rPr>
                <w:rFonts w:ascii="Cambria" w:hAnsi="Cambria" w:cstheme="minorHAnsi"/>
                <w:sz w:val="18"/>
                <w:szCs w:val="18"/>
              </w:rPr>
              <w:t>Pevnost, stabilita, povrchová úprava (žárové zinkování, nátěr)</w:t>
            </w:r>
          </w:p>
        </w:tc>
        <w:tc>
          <w:tcPr>
            <w:tcW w:w="2139" w:type="dxa"/>
            <w:vAlign w:val="center"/>
            <w:hideMark/>
          </w:tcPr>
          <w:p w14:paraId="07C5622A" w14:textId="77777777" w:rsidR="00811A4A" w:rsidRPr="00C570E7" w:rsidRDefault="00811A4A" w:rsidP="0029490B">
            <w:pPr>
              <w:widowControl w:val="0"/>
              <w:spacing w:after="0" w:line="240" w:lineRule="auto"/>
              <w:jc w:val="center"/>
              <w:rPr>
                <w:rFonts w:ascii="Cambria" w:hAnsi="Cambria" w:cstheme="minorHAnsi"/>
                <w:sz w:val="18"/>
                <w:szCs w:val="18"/>
              </w:rPr>
            </w:pPr>
            <w:r w:rsidRPr="00C570E7">
              <w:rPr>
                <w:rFonts w:ascii="Cambria" w:hAnsi="Cambria" w:cstheme="minorHAnsi"/>
                <w:b/>
                <w:bCs/>
                <w:sz w:val="18"/>
                <w:szCs w:val="18"/>
              </w:rPr>
              <w:t>60 měsíců</w:t>
            </w:r>
          </w:p>
        </w:tc>
      </w:tr>
      <w:tr w:rsidR="00811A4A" w:rsidRPr="00C570E7" w14:paraId="3881AF13" w14:textId="77777777" w:rsidTr="004408AD">
        <w:trPr>
          <w:trHeight w:val="17"/>
          <w:tblCellSpacing w:w="15" w:type="dxa"/>
        </w:trPr>
        <w:tc>
          <w:tcPr>
            <w:tcW w:w="2218" w:type="dxa"/>
            <w:vAlign w:val="center"/>
          </w:tcPr>
          <w:p w14:paraId="27C49279" w14:textId="4A18F13E" w:rsidR="00811A4A" w:rsidRPr="00C570E7" w:rsidRDefault="00811A4A" w:rsidP="0029490B">
            <w:pPr>
              <w:widowControl w:val="0"/>
              <w:spacing w:after="0" w:line="240" w:lineRule="auto"/>
              <w:jc w:val="center"/>
              <w:rPr>
                <w:rFonts w:ascii="Cambria" w:hAnsi="Cambria" w:cstheme="minorHAnsi"/>
                <w:b/>
                <w:bCs/>
                <w:sz w:val="18"/>
                <w:szCs w:val="18"/>
              </w:rPr>
            </w:pPr>
            <w:r w:rsidRPr="00C570E7">
              <w:rPr>
                <w:rFonts w:ascii="Cambria" w:hAnsi="Cambria" w:cstheme="minorHAnsi"/>
                <w:b/>
                <w:bCs/>
                <w:sz w:val="18"/>
                <w:szCs w:val="18"/>
              </w:rPr>
              <w:t>Osvětlení</w:t>
            </w:r>
          </w:p>
        </w:tc>
        <w:tc>
          <w:tcPr>
            <w:tcW w:w="4648" w:type="dxa"/>
            <w:vAlign w:val="center"/>
          </w:tcPr>
          <w:p w14:paraId="3B34025A" w14:textId="600E9699" w:rsidR="00811A4A" w:rsidRPr="00C570E7" w:rsidRDefault="00811A4A" w:rsidP="0029490B">
            <w:pPr>
              <w:widowControl w:val="0"/>
              <w:spacing w:after="0" w:line="240" w:lineRule="auto"/>
              <w:jc w:val="center"/>
              <w:rPr>
                <w:rFonts w:ascii="Cambria" w:hAnsi="Cambria" w:cstheme="minorHAnsi"/>
                <w:sz w:val="18"/>
                <w:szCs w:val="18"/>
              </w:rPr>
            </w:pPr>
            <w:r w:rsidRPr="00C570E7">
              <w:rPr>
                <w:rFonts w:ascii="Cambria" w:hAnsi="Cambria" w:cstheme="minorHAnsi"/>
                <w:sz w:val="18"/>
                <w:szCs w:val="18"/>
              </w:rPr>
              <w:t>LED svítidla, řídicí systém, montáž díla a stožáry</w:t>
            </w:r>
          </w:p>
        </w:tc>
        <w:tc>
          <w:tcPr>
            <w:tcW w:w="2139" w:type="dxa"/>
            <w:vAlign w:val="center"/>
          </w:tcPr>
          <w:p w14:paraId="554AFABB" w14:textId="78966103" w:rsidR="00811A4A" w:rsidRPr="00C570E7" w:rsidRDefault="00811A4A" w:rsidP="0029490B">
            <w:pPr>
              <w:widowControl w:val="0"/>
              <w:spacing w:after="0" w:line="240" w:lineRule="auto"/>
              <w:jc w:val="center"/>
              <w:rPr>
                <w:rFonts w:ascii="Cambria" w:hAnsi="Cambria" w:cstheme="minorHAnsi"/>
                <w:b/>
                <w:bCs/>
                <w:sz w:val="18"/>
                <w:szCs w:val="18"/>
              </w:rPr>
            </w:pPr>
            <w:r w:rsidRPr="00C570E7">
              <w:rPr>
                <w:rFonts w:ascii="Cambria" w:hAnsi="Cambria" w:cstheme="minorHAnsi"/>
                <w:b/>
                <w:bCs/>
                <w:sz w:val="18"/>
                <w:szCs w:val="18"/>
              </w:rPr>
              <w:t>Dle normy</w:t>
            </w:r>
            <w:r w:rsidR="00FA7EC0" w:rsidRPr="00C570E7">
              <w:rPr>
                <w:rFonts w:ascii="Cambria" w:hAnsi="Cambria" w:cstheme="minorHAnsi"/>
                <w:b/>
                <w:bCs/>
                <w:sz w:val="18"/>
                <w:szCs w:val="18"/>
              </w:rPr>
              <w:t xml:space="preserve"> na příslušnou třídu sportoviště</w:t>
            </w:r>
          </w:p>
        </w:tc>
      </w:tr>
      <w:tr w:rsidR="00811A4A" w:rsidRPr="00C570E7" w14:paraId="45541AD4" w14:textId="77777777" w:rsidTr="00F34C9E">
        <w:trPr>
          <w:trHeight w:val="271"/>
          <w:tblCellSpacing w:w="15" w:type="dxa"/>
        </w:trPr>
        <w:tc>
          <w:tcPr>
            <w:tcW w:w="2218" w:type="dxa"/>
            <w:vAlign w:val="center"/>
            <w:hideMark/>
          </w:tcPr>
          <w:p w14:paraId="36647B75" w14:textId="77777777" w:rsidR="00811A4A" w:rsidRPr="00C570E7" w:rsidRDefault="00811A4A" w:rsidP="0029490B">
            <w:pPr>
              <w:widowControl w:val="0"/>
              <w:spacing w:after="0" w:line="240" w:lineRule="auto"/>
              <w:jc w:val="center"/>
              <w:rPr>
                <w:rFonts w:ascii="Cambria" w:hAnsi="Cambria" w:cstheme="minorHAnsi"/>
                <w:sz w:val="18"/>
                <w:szCs w:val="18"/>
              </w:rPr>
            </w:pPr>
            <w:r w:rsidRPr="00C570E7">
              <w:rPr>
                <w:rFonts w:ascii="Cambria" w:hAnsi="Cambria" w:cstheme="minorHAnsi"/>
                <w:b/>
                <w:bCs/>
                <w:sz w:val="18"/>
                <w:szCs w:val="18"/>
              </w:rPr>
              <w:t>Montážní práce – všechny části</w:t>
            </w:r>
          </w:p>
        </w:tc>
        <w:tc>
          <w:tcPr>
            <w:tcW w:w="4648" w:type="dxa"/>
            <w:vAlign w:val="center"/>
            <w:hideMark/>
          </w:tcPr>
          <w:p w14:paraId="47E11012" w14:textId="77777777" w:rsidR="00811A4A" w:rsidRPr="00C570E7" w:rsidRDefault="00811A4A" w:rsidP="0029490B">
            <w:pPr>
              <w:widowControl w:val="0"/>
              <w:spacing w:after="0" w:line="240" w:lineRule="auto"/>
              <w:jc w:val="center"/>
              <w:rPr>
                <w:rFonts w:ascii="Cambria" w:hAnsi="Cambria" w:cstheme="minorHAnsi"/>
                <w:sz w:val="18"/>
                <w:szCs w:val="18"/>
              </w:rPr>
            </w:pPr>
            <w:r w:rsidRPr="00C570E7">
              <w:rPr>
                <w:rFonts w:ascii="Cambria" w:hAnsi="Cambria" w:cstheme="minorHAnsi"/>
                <w:sz w:val="18"/>
                <w:szCs w:val="18"/>
              </w:rPr>
              <w:t>Kvalita provedení dle projektové dokumentace a ČSN</w:t>
            </w:r>
          </w:p>
        </w:tc>
        <w:tc>
          <w:tcPr>
            <w:tcW w:w="2139" w:type="dxa"/>
            <w:vAlign w:val="center"/>
            <w:hideMark/>
          </w:tcPr>
          <w:p w14:paraId="203250D7" w14:textId="77777777" w:rsidR="00811A4A" w:rsidRPr="00C570E7" w:rsidRDefault="00811A4A" w:rsidP="0029490B">
            <w:pPr>
              <w:widowControl w:val="0"/>
              <w:spacing w:after="0" w:line="240" w:lineRule="auto"/>
              <w:jc w:val="center"/>
              <w:rPr>
                <w:rFonts w:ascii="Cambria" w:hAnsi="Cambria" w:cstheme="minorHAnsi"/>
                <w:sz w:val="18"/>
                <w:szCs w:val="18"/>
              </w:rPr>
            </w:pPr>
            <w:r w:rsidRPr="00C570E7">
              <w:rPr>
                <w:rFonts w:ascii="Cambria" w:hAnsi="Cambria" w:cstheme="minorHAnsi"/>
                <w:b/>
                <w:bCs/>
                <w:sz w:val="18"/>
                <w:szCs w:val="18"/>
              </w:rPr>
              <w:t>60 měsíců</w:t>
            </w:r>
          </w:p>
        </w:tc>
      </w:tr>
    </w:tbl>
    <w:p w14:paraId="4CDBCFE5" w14:textId="4C387F84" w:rsidR="00811A4A" w:rsidRPr="00C570E7" w:rsidRDefault="00811A4A" w:rsidP="0029490B">
      <w:pPr>
        <w:widowControl w:val="0"/>
        <w:spacing w:line="276" w:lineRule="auto"/>
        <w:jc w:val="both"/>
        <w:rPr>
          <w:rFonts w:ascii="Cambria" w:hAnsi="Cambria" w:cstheme="minorHAnsi"/>
        </w:rPr>
      </w:pPr>
      <w:r w:rsidRPr="00C570E7">
        <w:rPr>
          <w:rFonts w:ascii="Cambria" w:hAnsi="Cambria" w:cstheme="minorHAnsi"/>
          <w:b/>
          <w:bCs/>
        </w:rPr>
        <w:t>Poznámka:</w:t>
      </w:r>
      <w:r w:rsidRPr="00C570E7">
        <w:rPr>
          <w:rFonts w:ascii="Cambria" w:hAnsi="Cambria" w:cstheme="minorHAnsi"/>
        </w:rPr>
        <w:t xml:space="preserve"> Pokud podmínky dotace vyžadují delší dobu udržitelnosti projektu, platí záruční doba po celou dobu udržitelnosti, minimálně však 60 měsíců.</w:t>
      </w:r>
    </w:p>
    <w:p w14:paraId="46C78DB5" w14:textId="77777777" w:rsidR="00B32C99" w:rsidRDefault="0089025E" w:rsidP="0029490B">
      <w:pPr>
        <w:pStyle w:val="Zkladntextodsazen"/>
        <w:widowControl w:val="0"/>
        <w:spacing w:line="276" w:lineRule="auto"/>
        <w:ind w:left="0"/>
        <w:jc w:val="both"/>
        <w:outlineLvl w:val="0"/>
        <w:rPr>
          <w:rFonts w:ascii="Cambria" w:hAnsi="Cambria" w:cstheme="minorHAnsi"/>
          <w:szCs w:val="22"/>
        </w:rPr>
      </w:pPr>
      <w:bookmarkStart w:id="55" w:name="_Ref17535242"/>
      <w:bookmarkEnd w:id="55"/>
      <w:r w:rsidRPr="00BD6F18">
        <w:rPr>
          <w:rFonts w:ascii="Cambria" w:hAnsi="Cambria" w:cstheme="minorHAnsi"/>
          <w:szCs w:val="22"/>
        </w:rPr>
        <w:t xml:space="preserve"> </w:t>
      </w:r>
    </w:p>
    <w:p w14:paraId="2586BA00" w14:textId="77777777" w:rsidR="0029490B" w:rsidRPr="00BD6F18" w:rsidRDefault="0029490B" w:rsidP="0029490B">
      <w:pPr>
        <w:pStyle w:val="Zkladntextodsazen"/>
        <w:widowControl w:val="0"/>
        <w:spacing w:line="276" w:lineRule="auto"/>
        <w:ind w:left="0"/>
        <w:jc w:val="both"/>
        <w:outlineLvl w:val="0"/>
        <w:rPr>
          <w:rFonts w:ascii="Cambria" w:hAnsi="Cambria" w:cstheme="minorHAnsi"/>
          <w:szCs w:val="22"/>
        </w:rPr>
      </w:pPr>
    </w:p>
    <w:p w14:paraId="70943C68" w14:textId="23A9EC5E" w:rsidR="00B32C99" w:rsidRPr="00BD6F18" w:rsidRDefault="0089025E" w:rsidP="0029490B">
      <w:pPr>
        <w:pStyle w:val="Zkladntextodsazen"/>
        <w:widowControl w:val="0"/>
        <w:spacing w:line="276" w:lineRule="auto"/>
        <w:ind w:left="567" w:hanging="567"/>
        <w:jc w:val="center"/>
        <w:outlineLvl w:val="0"/>
        <w:rPr>
          <w:rFonts w:ascii="Cambria" w:hAnsi="Cambria" w:cstheme="minorHAnsi"/>
          <w:b/>
          <w:sz w:val="22"/>
          <w:szCs w:val="22"/>
        </w:rPr>
      </w:pPr>
      <w:r w:rsidRPr="00BD6F18">
        <w:rPr>
          <w:rFonts w:ascii="Cambria" w:hAnsi="Cambria" w:cstheme="minorHAnsi"/>
          <w:b/>
          <w:sz w:val="22"/>
          <w:szCs w:val="22"/>
        </w:rPr>
        <w:lastRenderedPageBreak/>
        <w:t>X</w:t>
      </w:r>
      <w:r w:rsidR="00BD5C95" w:rsidRPr="00BD6F18">
        <w:rPr>
          <w:rFonts w:ascii="Cambria" w:hAnsi="Cambria" w:cstheme="minorHAnsi"/>
          <w:b/>
          <w:sz w:val="22"/>
          <w:szCs w:val="22"/>
        </w:rPr>
        <w:t>I</w:t>
      </w:r>
      <w:r w:rsidR="00DC6223" w:rsidRPr="00BD6F18">
        <w:rPr>
          <w:rFonts w:ascii="Cambria" w:hAnsi="Cambria" w:cstheme="minorHAnsi"/>
          <w:b/>
          <w:sz w:val="22"/>
          <w:szCs w:val="22"/>
        </w:rPr>
        <w:t>V</w:t>
      </w:r>
      <w:r w:rsidRPr="00BD6F18">
        <w:rPr>
          <w:rFonts w:ascii="Cambria" w:hAnsi="Cambria" w:cstheme="minorHAnsi"/>
          <w:b/>
          <w:sz w:val="22"/>
          <w:szCs w:val="22"/>
        </w:rPr>
        <w:t>.</w:t>
      </w:r>
    </w:p>
    <w:p w14:paraId="01DE51F4" w14:textId="77777777" w:rsidR="00B32C99" w:rsidRPr="00BD6F18" w:rsidRDefault="0089025E" w:rsidP="0029490B">
      <w:pPr>
        <w:pStyle w:val="Zkladntextodsazen"/>
        <w:widowControl w:val="0"/>
        <w:spacing w:line="276" w:lineRule="auto"/>
        <w:ind w:left="567" w:hanging="567"/>
        <w:jc w:val="center"/>
        <w:outlineLvl w:val="0"/>
        <w:rPr>
          <w:rFonts w:ascii="Cambria" w:hAnsi="Cambria" w:cstheme="minorHAnsi"/>
          <w:b/>
          <w:sz w:val="22"/>
          <w:szCs w:val="22"/>
        </w:rPr>
      </w:pPr>
      <w:r w:rsidRPr="00BD6F18">
        <w:rPr>
          <w:rFonts w:ascii="Cambria" w:hAnsi="Cambria" w:cstheme="minorHAnsi"/>
          <w:b/>
          <w:sz w:val="22"/>
          <w:szCs w:val="22"/>
        </w:rPr>
        <w:t>Komunikace smluvních stran</w:t>
      </w:r>
    </w:p>
    <w:p w14:paraId="254C7861" w14:textId="77777777" w:rsidR="001636AF" w:rsidRPr="00BD6F18" w:rsidRDefault="001636AF" w:rsidP="0029490B">
      <w:pPr>
        <w:pStyle w:val="Odstavecseseznamem"/>
        <w:widowControl w:val="0"/>
        <w:numPr>
          <w:ilvl w:val="0"/>
          <w:numId w:val="12"/>
        </w:numPr>
        <w:spacing w:line="276" w:lineRule="auto"/>
        <w:contextualSpacing w:val="0"/>
        <w:jc w:val="both"/>
        <w:rPr>
          <w:rFonts w:ascii="Cambria" w:hAnsi="Cambria" w:cstheme="minorHAnsi"/>
          <w:vanish/>
          <w:sz w:val="22"/>
          <w:szCs w:val="22"/>
        </w:rPr>
      </w:pPr>
    </w:p>
    <w:p w14:paraId="53F0E301" w14:textId="0A27F0E6" w:rsidR="00B32C99" w:rsidRPr="00BD6F18" w:rsidRDefault="0089025E"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BD6F18">
        <w:rPr>
          <w:rFonts w:ascii="Cambria" w:hAnsi="Cambria" w:cstheme="minorHAnsi"/>
          <w:sz w:val="22"/>
          <w:szCs w:val="22"/>
        </w:rPr>
        <w:t xml:space="preserve">Písemnosti mezi stranami této smlouvy, s jejichž obsahem je spojen vznik, změna nebo zánik práv a povinností upravených touto smlouvou (zejména odstoupení od smlouvy) se doručují do vlastních rukou. Při doručování písemností datovou schránkou, se písemnost považuje za doručenou nejpozději 10. dnem ode dne odeslání datové zprávy odesílatelem. </w:t>
      </w:r>
    </w:p>
    <w:p w14:paraId="5B417B06"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7A1970F7" w14:textId="52193431" w:rsidR="00B32C99" w:rsidRPr="00BD6F18" w:rsidRDefault="0089025E"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BD6F18">
        <w:rPr>
          <w:rFonts w:ascii="Cambria" w:hAnsi="Cambria" w:cstheme="minorHAnsi"/>
          <w:sz w:val="22"/>
          <w:szCs w:val="22"/>
        </w:rPr>
        <w:t>Pokud není v této smlouvě pro konkrétní případ výslovně stanoveno jinak, pak jakékoli nároky smluvních stran musí být uplatněny písemně doporučeným dopisem,</w:t>
      </w:r>
      <w:r w:rsidR="009C7A4F" w:rsidRPr="00BD6F18">
        <w:rPr>
          <w:rFonts w:ascii="Cambria" w:hAnsi="Cambria" w:cstheme="minorHAnsi"/>
          <w:sz w:val="22"/>
          <w:szCs w:val="22"/>
        </w:rPr>
        <w:t xml:space="preserve"> zápisem ve stavebním deníku,</w:t>
      </w:r>
      <w:r w:rsidRPr="00BD6F18">
        <w:rPr>
          <w:rFonts w:ascii="Cambria" w:hAnsi="Cambria" w:cstheme="minorHAnsi"/>
          <w:sz w:val="22"/>
          <w:szCs w:val="22"/>
        </w:rPr>
        <w:t xml:space="preserve"> </w:t>
      </w:r>
      <w:r w:rsidR="009C7A4F" w:rsidRPr="00BD6F18">
        <w:rPr>
          <w:rFonts w:ascii="Cambria" w:hAnsi="Cambria" w:cstheme="minorHAnsi"/>
          <w:sz w:val="22"/>
          <w:szCs w:val="22"/>
        </w:rPr>
        <w:br/>
      </w:r>
      <w:r w:rsidRPr="00BD6F18">
        <w:rPr>
          <w:rFonts w:ascii="Cambria" w:hAnsi="Cambria" w:cstheme="minorHAnsi"/>
          <w:sz w:val="22"/>
          <w:szCs w:val="22"/>
        </w:rPr>
        <w:t>e-mailem s elektronicky ověřeným podpisem odesílatele, anebo s doručením do datové schránky.</w:t>
      </w:r>
    </w:p>
    <w:p w14:paraId="3D0FA120"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1BA529F6" w14:textId="2A69D875" w:rsidR="00B32C99" w:rsidRPr="00BD6F18" w:rsidRDefault="0089025E"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BD6F18">
        <w:rPr>
          <w:rFonts w:ascii="Cambria" w:hAnsi="Cambria" w:cstheme="minorHAnsi"/>
          <w:sz w:val="22"/>
          <w:szCs w:val="22"/>
        </w:rPr>
        <w:t>Fyzické osoby uvedené v záhlaví této smlouvy jsou oprávněny jednat jménem příslušné smluvní strany a činit jménem příslušné smluvní strany veškeré právní jednání ve všech záležitostech souvisejících s touto smlouvou, zejména potvrzovat protokoly, zápisy, změny této smlouvy (změnové listy nebo uzavírat dodatky této smlouvy) či činit jednostranné odstoupení od této smlouvy nebo uzavírat dohodu o ukončení této smlouvy.</w:t>
      </w:r>
    </w:p>
    <w:p w14:paraId="2A4773F9"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1238D460" w14:textId="0AF9BBF0" w:rsidR="00B32C99" w:rsidRPr="00BD6F18" w:rsidRDefault="0089025E"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bookmarkStart w:id="56" w:name="_Ref103608429"/>
      <w:r w:rsidRPr="00BD6F18">
        <w:rPr>
          <w:rFonts w:ascii="Cambria" w:hAnsi="Cambria" w:cstheme="minorHAnsi"/>
          <w:sz w:val="22"/>
          <w:szCs w:val="22"/>
        </w:rPr>
        <w:t xml:space="preserve">K jednání za smluvní strany a </w:t>
      </w:r>
      <w:r w:rsidR="00205027" w:rsidRPr="00BD6F18">
        <w:rPr>
          <w:rFonts w:ascii="Cambria" w:hAnsi="Cambria" w:cstheme="minorHAnsi"/>
          <w:sz w:val="22"/>
          <w:szCs w:val="22"/>
        </w:rPr>
        <w:t xml:space="preserve">k </w:t>
      </w:r>
      <w:r w:rsidRPr="00BD6F18">
        <w:rPr>
          <w:rFonts w:ascii="Cambria" w:hAnsi="Cambria" w:cstheme="minorHAnsi"/>
          <w:sz w:val="22"/>
          <w:szCs w:val="22"/>
        </w:rPr>
        <w:t>právní</w:t>
      </w:r>
      <w:r w:rsidR="00205027" w:rsidRPr="00BD6F18">
        <w:rPr>
          <w:rFonts w:ascii="Cambria" w:hAnsi="Cambria" w:cstheme="minorHAnsi"/>
          <w:sz w:val="22"/>
          <w:szCs w:val="22"/>
        </w:rPr>
        <w:t>mu</w:t>
      </w:r>
      <w:r w:rsidRPr="00BD6F18">
        <w:rPr>
          <w:rFonts w:ascii="Cambria" w:hAnsi="Cambria" w:cstheme="minorHAnsi"/>
          <w:sz w:val="22"/>
          <w:szCs w:val="22"/>
        </w:rPr>
        <w:t xml:space="preserve"> jednání za smluvní strany v záležitostech souvisejících s touto smlouvou </w:t>
      </w:r>
      <w:r w:rsidR="00205027" w:rsidRPr="00BD6F18">
        <w:rPr>
          <w:rFonts w:ascii="Cambria" w:hAnsi="Cambria" w:cstheme="minorHAnsi"/>
          <w:sz w:val="22"/>
          <w:szCs w:val="22"/>
        </w:rPr>
        <w:t>jsou oprávněni:</w:t>
      </w:r>
      <w:bookmarkEnd w:id="56"/>
      <w:r w:rsidRPr="00BD6F18">
        <w:rPr>
          <w:rFonts w:ascii="Cambria" w:hAnsi="Cambria" w:cstheme="minorHAnsi"/>
          <w:sz w:val="22"/>
          <w:szCs w:val="22"/>
        </w:rPr>
        <w:t xml:space="preserve"> </w:t>
      </w:r>
    </w:p>
    <w:p w14:paraId="29383434" w14:textId="210756B9" w:rsidR="00B32C99" w:rsidRPr="00BD6F18" w:rsidRDefault="00B32C99" w:rsidP="0029490B">
      <w:pPr>
        <w:pStyle w:val="Zkladntextodsazen2"/>
        <w:widowControl w:val="0"/>
        <w:spacing w:line="276" w:lineRule="auto"/>
        <w:ind w:left="567" w:hanging="567"/>
        <w:rPr>
          <w:rFonts w:ascii="Cambria" w:hAnsi="Cambria" w:cstheme="minorHAnsi"/>
          <w:sz w:val="22"/>
          <w:szCs w:val="22"/>
        </w:rPr>
      </w:pPr>
    </w:p>
    <w:p w14:paraId="3196B360" w14:textId="50888909" w:rsidR="0026741B" w:rsidRPr="00BD6F18" w:rsidRDefault="0026741B" w:rsidP="0029490B">
      <w:pPr>
        <w:pStyle w:val="Zkladntextodsazen2"/>
        <w:widowControl w:val="0"/>
        <w:spacing w:line="276" w:lineRule="auto"/>
        <w:ind w:left="567" w:hanging="567"/>
        <w:rPr>
          <w:rFonts w:ascii="Cambria" w:hAnsi="Cambria" w:cstheme="minorHAnsi"/>
          <w:sz w:val="22"/>
          <w:szCs w:val="22"/>
        </w:rPr>
      </w:pPr>
      <w:r w:rsidRPr="00BD6F18">
        <w:rPr>
          <w:rFonts w:ascii="Cambria" w:hAnsi="Cambria" w:cstheme="minorHAnsi"/>
          <w:sz w:val="22"/>
          <w:szCs w:val="22"/>
        </w:rPr>
        <w:t>Na straně objednatele:</w:t>
      </w:r>
    </w:p>
    <w:p w14:paraId="20FE03CD" w14:textId="50EB2455" w:rsidR="0026741B" w:rsidRPr="00BD6F18" w:rsidRDefault="0026741B" w:rsidP="0029490B">
      <w:pPr>
        <w:pStyle w:val="Zkladntextodsazen2"/>
        <w:widowControl w:val="0"/>
        <w:spacing w:line="276" w:lineRule="auto"/>
        <w:ind w:left="567" w:hanging="567"/>
        <w:rPr>
          <w:rFonts w:ascii="Cambria" w:hAnsi="Cambria" w:cstheme="minorHAnsi"/>
          <w:sz w:val="22"/>
          <w:szCs w:val="22"/>
        </w:rPr>
      </w:pPr>
    </w:p>
    <w:p w14:paraId="67DDB176" w14:textId="37532E30" w:rsidR="0026741B" w:rsidRPr="00811A4A" w:rsidRDefault="0026741B" w:rsidP="0029490B">
      <w:pPr>
        <w:pStyle w:val="Zkladntextodsazen2"/>
        <w:widowControl w:val="0"/>
        <w:spacing w:line="276" w:lineRule="auto"/>
        <w:ind w:left="567" w:hanging="567"/>
        <w:rPr>
          <w:rFonts w:ascii="Cambria" w:hAnsi="Cambria" w:cstheme="minorHAnsi"/>
          <w:sz w:val="22"/>
          <w:szCs w:val="22"/>
        </w:rPr>
      </w:pPr>
      <w:r w:rsidRPr="00811A4A">
        <w:rPr>
          <w:rFonts w:ascii="Cambria" w:hAnsi="Cambria" w:cstheme="minorHAnsi"/>
          <w:sz w:val="22"/>
          <w:szCs w:val="22"/>
        </w:rPr>
        <w:t>Ve věcech smluvních:</w:t>
      </w:r>
      <w:r w:rsidRPr="00811A4A">
        <w:rPr>
          <w:rFonts w:ascii="Cambria" w:hAnsi="Cambria" w:cstheme="minorHAnsi"/>
          <w:sz w:val="22"/>
          <w:szCs w:val="22"/>
        </w:rPr>
        <w:tab/>
      </w:r>
      <w:r w:rsidRPr="00811A4A">
        <w:rPr>
          <w:rFonts w:ascii="Cambria" w:hAnsi="Cambria" w:cstheme="minorHAnsi"/>
          <w:sz w:val="22"/>
          <w:szCs w:val="22"/>
        </w:rPr>
        <w:tab/>
      </w:r>
      <w:r w:rsidR="00FA77AC" w:rsidRPr="00811A4A">
        <w:rPr>
          <w:rFonts w:ascii="Cambria" w:hAnsi="Cambria" w:cstheme="minorHAnsi"/>
          <w:bCs/>
          <w:sz w:val="22"/>
          <w:szCs w:val="22"/>
        </w:rPr>
        <w:t>Vladimír Šantrůček</w:t>
      </w:r>
      <w:r w:rsidRPr="00811A4A">
        <w:rPr>
          <w:rFonts w:ascii="Cambria" w:hAnsi="Cambria" w:cstheme="minorHAnsi"/>
          <w:sz w:val="22"/>
          <w:szCs w:val="22"/>
        </w:rPr>
        <w:t xml:space="preserve">, </w:t>
      </w:r>
      <w:r w:rsidR="00FA77AC" w:rsidRPr="00811A4A">
        <w:rPr>
          <w:rFonts w:ascii="Cambria" w:hAnsi="Cambria" w:cstheme="minorHAnsi"/>
          <w:sz w:val="22"/>
          <w:szCs w:val="22"/>
        </w:rPr>
        <w:t>starosta obce</w:t>
      </w:r>
    </w:p>
    <w:p w14:paraId="7BE90F62" w14:textId="34D752F6" w:rsidR="0026741B" w:rsidRPr="00811A4A" w:rsidRDefault="0026741B" w:rsidP="0029490B">
      <w:pPr>
        <w:pStyle w:val="Zkladntextodsazen2"/>
        <w:widowControl w:val="0"/>
        <w:spacing w:line="276" w:lineRule="auto"/>
        <w:ind w:left="567" w:hanging="567"/>
        <w:rPr>
          <w:rFonts w:ascii="Cambria" w:hAnsi="Cambria" w:cstheme="minorHAnsi"/>
          <w:sz w:val="22"/>
          <w:szCs w:val="22"/>
        </w:rPr>
      </w:pPr>
      <w:r w:rsidRPr="00811A4A">
        <w:rPr>
          <w:rFonts w:ascii="Cambria" w:hAnsi="Cambria" w:cstheme="minorHAnsi"/>
          <w:sz w:val="22"/>
          <w:szCs w:val="22"/>
        </w:rPr>
        <w:tab/>
      </w:r>
      <w:r w:rsidRPr="00811A4A">
        <w:rPr>
          <w:rFonts w:ascii="Cambria" w:hAnsi="Cambria" w:cstheme="minorHAnsi"/>
          <w:sz w:val="22"/>
          <w:szCs w:val="22"/>
        </w:rPr>
        <w:tab/>
      </w:r>
      <w:r w:rsidRPr="00811A4A">
        <w:rPr>
          <w:rFonts w:ascii="Cambria" w:hAnsi="Cambria" w:cstheme="minorHAnsi"/>
          <w:sz w:val="22"/>
          <w:szCs w:val="22"/>
        </w:rPr>
        <w:tab/>
      </w:r>
      <w:r w:rsidRPr="00811A4A">
        <w:rPr>
          <w:rFonts w:ascii="Cambria" w:hAnsi="Cambria" w:cstheme="minorHAnsi"/>
          <w:sz w:val="22"/>
          <w:szCs w:val="22"/>
        </w:rPr>
        <w:tab/>
      </w:r>
      <w:r w:rsidRPr="00811A4A">
        <w:rPr>
          <w:rFonts w:ascii="Cambria" w:hAnsi="Cambria" w:cstheme="minorHAnsi"/>
          <w:sz w:val="22"/>
          <w:szCs w:val="22"/>
        </w:rPr>
        <w:tab/>
        <w:t xml:space="preserve">mob.: </w:t>
      </w:r>
      <w:r w:rsidRPr="00811A4A">
        <w:rPr>
          <w:rFonts w:ascii="Cambria" w:hAnsi="Cambria" w:cstheme="minorHAnsi"/>
          <w:sz w:val="22"/>
          <w:szCs w:val="22"/>
        </w:rPr>
        <w:tab/>
      </w:r>
      <w:r w:rsidRPr="00811A4A">
        <w:rPr>
          <w:rFonts w:ascii="Cambria" w:hAnsi="Cambria" w:cstheme="minorHAnsi"/>
          <w:sz w:val="22"/>
          <w:szCs w:val="22"/>
        </w:rPr>
        <w:tab/>
      </w:r>
      <w:r w:rsidR="00FA77AC" w:rsidRPr="00811A4A">
        <w:rPr>
          <w:rFonts w:ascii="Cambria" w:hAnsi="Cambria" w:cstheme="minorHAnsi"/>
          <w:sz w:val="22"/>
          <w:szCs w:val="22"/>
        </w:rPr>
        <w:t>+420 702 004 595</w:t>
      </w:r>
    </w:p>
    <w:p w14:paraId="10790777" w14:textId="048F2A8B" w:rsidR="0026741B" w:rsidRPr="00811A4A" w:rsidRDefault="0026741B" w:rsidP="0029490B">
      <w:pPr>
        <w:pStyle w:val="Zkladntextodsazen2"/>
        <w:widowControl w:val="0"/>
        <w:spacing w:line="276" w:lineRule="auto"/>
        <w:ind w:left="567" w:hanging="567"/>
        <w:rPr>
          <w:rFonts w:ascii="Cambria" w:hAnsi="Cambria" w:cstheme="minorHAnsi"/>
          <w:sz w:val="22"/>
          <w:szCs w:val="22"/>
        </w:rPr>
      </w:pPr>
      <w:r w:rsidRPr="00811A4A">
        <w:rPr>
          <w:rFonts w:ascii="Cambria" w:hAnsi="Cambria" w:cstheme="minorHAnsi"/>
          <w:sz w:val="22"/>
          <w:szCs w:val="22"/>
        </w:rPr>
        <w:tab/>
      </w:r>
      <w:r w:rsidRPr="00811A4A">
        <w:rPr>
          <w:rFonts w:ascii="Cambria" w:hAnsi="Cambria" w:cstheme="minorHAnsi"/>
          <w:sz w:val="22"/>
          <w:szCs w:val="22"/>
        </w:rPr>
        <w:tab/>
      </w:r>
      <w:r w:rsidRPr="00811A4A">
        <w:rPr>
          <w:rFonts w:ascii="Cambria" w:hAnsi="Cambria" w:cstheme="minorHAnsi"/>
          <w:sz w:val="22"/>
          <w:szCs w:val="22"/>
        </w:rPr>
        <w:tab/>
      </w:r>
      <w:r w:rsidRPr="00811A4A">
        <w:rPr>
          <w:rFonts w:ascii="Cambria" w:hAnsi="Cambria" w:cstheme="minorHAnsi"/>
          <w:sz w:val="22"/>
          <w:szCs w:val="22"/>
        </w:rPr>
        <w:tab/>
      </w:r>
      <w:r w:rsidRPr="00811A4A">
        <w:rPr>
          <w:rFonts w:ascii="Cambria" w:hAnsi="Cambria" w:cstheme="minorHAnsi"/>
          <w:sz w:val="22"/>
          <w:szCs w:val="22"/>
        </w:rPr>
        <w:tab/>
        <w:t>e-mail:</w:t>
      </w:r>
      <w:r w:rsidRPr="00811A4A">
        <w:rPr>
          <w:rFonts w:ascii="Cambria" w:hAnsi="Cambria" w:cstheme="minorHAnsi"/>
          <w:sz w:val="22"/>
          <w:szCs w:val="22"/>
        </w:rPr>
        <w:tab/>
      </w:r>
      <w:r w:rsidRPr="00811A4A">
        <w:rPr>
          <w:rFonts w:ascii="Cambria" w:hAnsi="Cambria" w:cstheme="minorHAnsi"/>
          <w:sz w:val="22"/>
          <w:szCs w:val="22"/>
        </w:rPr>
        <w:tab/>
      </w:r>
      <w:r w:rsidR="00FA77AC" w:rsidRPr="00811A4A">
        <w:rPr>
          <w:rFonts w:ascii="Cambria" w:hAnsi="Cambria" w:cstheme="minorHAnsi"/>
          <w:sz w:val="22"/>
          <w:szCs w:val="22"/>
        </w:rPr>
        <w:t>starosta@lipova-lazne.cz</w:t>
      </w:r>
    </w:p>
    <w:p w14:paraId="40499427" w14:textId="0E3D6597" w:rsidR="0026741B" w:rsidRPr="00811A4A" w:rsidRDefault="0026741B" w:rsidP="0029490B">
      <w:pPr>
        <w:pStyle w:val="Zkladntextodsazen2"/>
        <w:widowControl w:val="0"/>
        <w:spacing w:line="276" w:lineRule="auto"/>
        <w:ind w:left="567" w:hanging="567"/>
        <w:rPr>
          <w:rFonts w:ascii="Cambria" w:hAnsi="Cambria" w:cstheme="minorHAnsi"/>
          <w:sz w:val="22"/>
          <w:szCs w:val="22"/>
        </w:rPr>
      </w:pPr>
    </w:p>
    <w:p w14:paraId="02E8DB6F" w14:textId="64787DAC" w:rsidR="00FA77AC" w:rsidRPr="00811A4A" w:rsidRDefault="0026741B" w:rsidP="0029490B">
      <w:pPr>
        <w:pStyle w:val="Zkladntextodsazen2"/>
        <w:widowControl w:val="0"/>
        <w:spacing w:line="276" w:lineRule="auto"/>
        <w:ind w:left="567" w:hanging="567"/>
        <w:rPr>
          <w:rFonts w:ascii="Cambria" w:hAnsi="Cambria" w:cstheme="minorHAnsi"/>
          <w:sz w:val="22"/>
          <w:szCs w:val="22"/>
        </w:rPr>
      </w:pPr>
      <w:r w:rsidRPr="00811A4A">
        <w:rPr>
          <w:rFonts w:ascii="Cambria" w:hAnsi="Cambria" w:cstheme="minorHAnsi"/>
          <w:sz w:val="22"/>
          <w:szCs w:val="22"/>
        </w:rPr>
        <w:t>Ve věcech technických:</w:t>
      </w:r>
      <w:r w:rsidRPr="00811A4A">
        <w:rPr>
          <w:rFonts w:ascii="Cambria" w:hAnsi="Cambria" w:cstheme="minorHAnsi"/>
          <w:sz w:val="22"/>
          <w:szCs w:val="22"/>
        </w:rPr>
        <w:tab/>
      </w:r>
      <w:r w:rsidR="00FA77AC" w:rsidRPr="00811A4A">
        <w:rPr>
          <w:rFonts w:ascii="Cambria" w:hAnsi="Cambria" w:cstheme="minorHAnsi"/>
          <w:bCs/>
          <w:sz w:val="22"/>
          <w:szCs w:val="22"/>
        </w:rPr>
        <w:t>Vladimír Šantrůček</w:t>
      </w:r>
      <w:r w:rsidR="00FA77AC" w:rsidRPr="00811A4A">
        <w:rPr>
          <w:rFonts w:ascii="Cambria" w:hAnsi="Cambria" w:cstheme="minorHAnsi"/>
          <w:sz w:val="22"/>
          <w:szCs w:val="22"/>
        </w:rPr>
        <w:t>, starosta obce</w:t>
      </w:r>
    </w:p>
    <w:p w14:paraId="3A36D477" w14:textId="77777777" w:rsidR="00FA77AC" w:rsidRPr="00811A4A" w:rsidRDefault="00FA77AC" w:rsidP="0029490B">
      <w:pPr>
        <w:pStyle w:val="Zkladntextodsazen2"/>
        <w:widowControl w:val="0"/>
        <w:spacing w:line="276" w:lineRule="auto"/>
        <w:ind w:left="567" w:hanging="567"/>
        <w:rPr>
          <w:rFonts w:ascii="Cambria" w:hAnsi="Cambria" w:cstheme="minorHAnsi"/>
          <w:sz w:val="22"/>
          <w:szCs w:val="22"/>
        </w:rPr>
      </w:pPr>
      <w:r w:rsidRPr="00811A4A">
        <w:rPr>
          <w:rFonts w:ascii="Cambria" w:hAnsi="Cambria" w:cstheme="minorHAnsi"/>
          <w:sz w:val="22"/>
          <w:szCs w:val="22"/>
        </w:rPr>
        <w:tab/>
      </w:r>
      <w:r w:rsidRPr="00811A4A">
        <w:rPr>
          <w:rFonts w:ascii="Cambria" w:hAnsi="Cambria" w:cstheme="minorHAnsi"/>
          <w:sz w:val="22"/>
          <w:szCs w:val="22"/>
        </w:rPr>
        <w:tab/>
      </w:r>
      <w:r w:rsidRPr="00811A4A">
        <w:rPr>
          <w:rFonts w:ascii="Cambria" w:hAnsi="Cambria" w:cstheme="minorHAnsi"/>
          <w:sz w:val="22"/>
          <w:szCs w:val="22"/>
        </w:rPr>
        <w:tab/>
      </w:r>
      <w:r w:rsidRPr="00811A4A">
        <w:rPr>
          <w:rFonts w:ascii="Cambria" w:hAnsi="Cambria" w:cstheme="minorHAnsi"/>
          <w:sz w:val="22"/>
          <w:szCs w:val="22"/>
        </w:rPr>
        <w:tab/>
      </w:r>
      <w:r w:rsidRPr="00811A4A">
        <w:rPr>
          <w:rFonts w:ascii="Cambria" w:hAnsi="Cambria" w:cstheme="minorHAnsi"/>
          <w:sz w:val="22"/>
          <w:szCs w:val="22"/>
        </w:rPr>
        <w:tab/>
        <w:t xml:space="preserve">mob.: </w:t>
      </w:r>
      <w:r w:rsidRPr="00811A4A">
        <w:rPr>
          <w:rFonts w:ascii="Cambria" w:hAnsi="Cambria" w:cstheme="minorHAnsi"/>
          <w:sz w:val="22"/>
          <w:szCs w:val="22"/>
        </w:rPr>
        <w:tab/>
      </w:r>
      <w:r w:rsidRPr="00811A4A">
        <w:rPr>
          <w:rFonts w:ascii="Cambria" w:hAnsi="Cambria" w:cstheme="minorHAnsi"/>
          <w:sz w:val="22"/>
          <w:szCs w:val="22"/>
        </w:rPr>
        <w:tab/>
        <w:t>+420 702 004 595</w:t>
      </w:r>
    </w:p>
    <w:p w14:paraId="6481BA57" w14:textId="44C08702" w:rsidR="00FA77AC" w:rsidRDefault="00FA77AC" w:rsidP="0029490B">
      <w:pPr>
        <w:pStyle w:val="Zkladntextodsazen2"/>
        <w:widowControl w:val="0"/>
        <w:spacing w:line="276" w:lineRule="auto"/>
        <w:ind w:left="567" w:hanging="567"/>
        <w:rPr>
          <w:rFonts w:ascii="Cambria" w:hAnsi="Cambria" w:cstheme="minorHAnsi"/>
          <w:sz w:val="22"/>
          <w:szCs w:val="22"/>
        </w:rPr>
      </w:pPr>
      <w:r w:rsidRPr="00811A4A">
        <w:rPr>
          <w:rFonts w:ascii="Cambria" w:hAnsi="Cambria" w:cstheme="minorHAnsi"/>
          <w:sz w:val="22"/>
          <w:szCs w:val="22"/>
        </w:rPr>
        <w:tab/>
      </w:r>
      <w:r w:rsidRPr="00811A4A">
        <w:rPr>
          <w:rFonts w:ascii="Cambria" w:hAnsi="Cambria" w:cstheme="minorHAnsi"/>
          <w:sz w:val="22"/>
          <w:szCs w:val="22"/>
        </w:rPr>
        <w:tab/>
      </w:r>
      <w:r w:rsidRPr="00811A4A">
        <w:rPr>
          <w:rFonts w:ascii="Cambria" w:hAnsi="Cambria" w:cstheme="minorHAnsi"/>
          <w:sz w:val="22"/>
          <w:szCs w:val="22"/>
        </w:rPr>
        <w:tab/>
      </w:r>
      <w:r w:rsidRPr="00811A4A">
        <w:rPr>
          <w:rFonts w:ascii="Cambria" w:hAnsi="Cambria" w:cstheme="minorHAnsi"/>
          <w:sz w:val="22"/>
          <w:szCs w:val="22"/>
        </w:rPr>
        <w:tab/>
      </w:r>
      <w:r w:rsidRPr="00811A4A">
        <w:rPr>
          <w:rFonts w:ascii="Cambria" w:hAnsi="Cambria" w:cstheme="minorHAnsi"/>
          <w:sz w:val="22"/>
          <w:szCs w:val="22"/>
        </w:rPr>
        <w:tab/>
        <w:t>e-mail:</w:t>
      </w:r>
      <w:r w:rsidRPr="00811A4A">
        <w:rPr>
          <w:rFonts w:ascii="Cambria" w:hAnsi="Cambria" w:cstheme="minorHAnsi"/>
          <w:sz w:val="22"/>
          <w:szCs w:val="22"/>
        </w:rPr>
        <w:tab/>
      </w:r>
      <w:r w:rsidRPr="00811A4A">
        <w:rPr>
          <w:rFonts w:ascii="Cambria" w:hAnsi="Cambria" w:cstheme="minorHAnsi"/>
          <w:sz w:val="22"/>
          <w:szCs w:val="22"/>
        </w:rPr>
        <w:tab/>
      </w:r>
      <w:hyperlink r:id="rId8" w:history="1">
        <w:r w:rsidR="00C570E7" w:rsidRPr="00B32564">
          <w:rPr>
            <w:rStyle w:val="Hypertextovodkaz"/>
            <w:rFonts w:ascii="Cambria" w:hAnsi="Cambria" w:cstheme="minorHAnsi"/>
            <w:sz w:val="22"/>
            <w:szCs w:val="22"/>
          </w:rPr>
          <w:t>starosta@lipova-lazne.cz</w:t>
        </w:r>
      </w:hyperlink>
    </w:p>
    <w:p w14:paraId="1FE217B3" w14:textId="77777777" w:rsidR="00C570E7" w:rsidRDefault="00C570E7" w:rsidP="0029490B">
      <w:pPr>
        <w:pStyle w:val="Zkladntextodsazen2"/>
        <w:widowControl w:val="0"/>
        <w:spacing w:line="276" w:lineRule="auto"/>
        <w:ind w:left="567" w:hanging="567"/>
        <w:rPr>
          <w:rFonts w:ascii="Cambria" w:hAnsi="Cambria" w:cstheme="minorHAnsi"/>
          <w:sz w:val="22"/>
          <w:szCs w:val="22"/>
        </w:rPr>
      </w:pPr>
    </w:p>
    <w:p w14:paraId="2144C1E5" w14:textId="77777777" w:rsidR="00C570E7" w:rsidRPr="00C570E7" w:rsidRDefault="00C570E7" w:rsidP="0029490B">
      <w:pPr>
        <w:pStyle w:val="Zkladntextodsazen2"/>
        <w:widowControl w:val="0"/>
        <w:spacing w:line="276" w:lineRule="auto"/>
        <w:ind w:left="567" w:hanging="567"/>
        <w:rPr>
          <w:rFonts w:ascii="Cambria" w:hAnsi="Cambria" w:cstheme="minorHAnsi"/>
          <w:sz w:val="22"/>
          <w:szCs w:val="22"/>
        </w:rPr>
      </w:pPr>
      <w:r w:rsidRPr="00C570E7">
        <w:rPr>
          <w:rFonts w:ascii="Cambria" w:hAnsi="Cambria" w:cstheme="minorHAnsi"/>
          <w:sz w:val="22"/>
          <w:szCs w:val="22"/>
        </w:rPr>
        <w:t>Technický dozor objednatele:</w:t>
      </w:r>
      <w:r w:rsidRPr="00C570E7">
        <w:rPr>
          <w:rFonts w:ascii="Cambria" w:hAnsi="Cambria" w:cstheme="minorHAnsi"/>
          <w:sz w:val="22"/>
          <w:szCs w:val="22"/>
        </w:rPr>
        <w:tab/>
        <w:t>XY</w:t>
      </w:r>
    </w:p>
    <w:p w14:paraId="65CF3E23" w14:textId="77777777" w:rsidR="00C570E7" w:rsidRPr="00C570E7" w:rsidRDefault="00C570E7" w:rsidP="0029490B">
      <w:pPr>
        <w:pStyle w:val="Zkladntextodsazen2"/>
        <w:widowControl w:val="0"/>
        <w:spacing w:line="276" w:lineRule="auto"/>
        <w:ind w:left="567" w:hanging="567"/>
        <w:rPr>
          <w:rFonts w:ascii="Cambria" w:hAnsi="Cambria" w:cstheme="minorHAnsi"/>
          <w:sz w:val="22"/>
          <w:szCs w:val="22"/>
        </w:rPr>
      </w:pPr>
      <w:r w:rsidRPr="00C570E7">
        <w:rPr>
          <w:rFonts w:ascii="Cambria" w:hAnsi="Cambria" w:cstheme="minorHAnsi"/>
          <w:sz w:val="22"/>
          <w:szCs w:val="22"/>
        </w:rPr>
        <w:tab/>
      </w:r>
      <w:r w:rsidRPr="00C570E7">
        <w:rPr>
          <w:rFonts w:ascii="Cambria" w:hAnsi="Cambria" w:cstheme="minorHAnsi"/>
          <w:sz w:val="22"/>
          <w:szCs w:val="22"/>
        </w:rPr>
        <w:tab/>
      </w:r>
      <w:r w:rsidRPr="00C570E7">
        <w:rPr>
          <w:rFonts w:ascii="Cambria" w:hAnsi="Cambria" w:cstheme="minorHAnsi"/>
          <w:sz w:val="22"/>
          <w:szCs w:val="22"/>
        </w:rPr>
        <w:tab/>
      </w:r>
      <w:r w:rsidRPr="00C570E7">
        <w:rPr>
          <w:rFonts w:ascii="Cambria" w:hAnsi="Cambria" w:cstheme="minorHAnsi"/>
          <w:sz w:val="22"/>
          <w:szCs w:val="22"/>
        </w:rPr>
        <w:tab/>
      </w:r>
      <w:r w:rsidRPr="00C570E7">
        <w:rPr>
          <w:rFonts w:ascii="Cambria" w:hAnsi="Cambria" w:cstheme="minorHAnsi"/>
          <w:sz w:val="22"/>
          <w:szCs w:val="22"/>
        </w:rPr>
        <w:tab/>
        <w:t xml:space="preserve">mob.: </w:t>
      </w:r>
      <w:r w:rsidRPr="00C570E7">
        <w:rPr>
          <w:rFonts w:ascii="Cambria" w:hAnsi="Cambria" w:cstheme="minorHAnsi"/>
          <w:sz w:val="22"/>
          <w:szCs w:val="22"/>
        </w:rPr>
        <w:tab/>
      </w:r>
      <w:r w:rsidRPr="00C570E7">
        <w:rPr>
          <w:rFonts w:ascii="Cambria" w:hAnsi="Cambria" w:cstheme="minorHAnsi"/>
          <w:sz w:val="22"/>
          <w:szCs w:val="22"/>
        </w:rPr>
        <w:tab/>
        <w:t xml:space="preserve">+420 XXX </w:t>
      </w:r>
      <w:proofErr w:type="spellStart"/>
      <w:r w:rsidRPr="00C570E7">
        <w:rPr>
          <w:rFonts w:ascii="Cambria" w:hAnsi="Cambria" w:cstheme="minorHAnsi"/>
          <w:sz w:val="22"/>
          <w:szCs w:val="22"/>
        </w:rPr>
        <w:t>XXX</w:t>
      </w:r>
      <w:proofErr w:type="spellEnd"/>
      <w:r w:rsidRPr="00C570E7">
        <w:rPr>
          <w:rFonts w:ascii="Cambria" w:hAnsi="Cambria" w:cstheme="minorHAnsi"/>
          <w:sz w:val="22"/>
          <w:szCs w:val="22"/>
        </w:rPr>
        <w:t xml:space="preserve"> </w:t>
      </w:r>
      <w:proofErr w:type="spellStart"/>
      <w:r w:rsidRPr="00C570E7">
        <w:rPr>
          <w:rFonts w:ascii="Cambria" w:hAnsi="Cambria" w:cstheme="minorHAnsi"/>
          <w:sz w:val="22"/>
          <w:szCs w:val="22"/>
        </w:rPr>
        <w:t>XXX</w:t>
      </w:r>
      <w:proofErr w:type="spellEnd"/>
    </w:p>
    <w:p w14:paraId="662368F8" w14:textId="5A8FBDA6" w:rsidR="00C570E7" w:rsidRPr="00811A4A" w:rsidRDefault="00C570E7" w:rsidP="0029490B">
      <w:pPr>
        <w:pStyle w:val="Zkladntextodsazen2"/>
        <w:widowControl w:val="0"/>
        <w:spacing w:line="276" w:lineRule="auto"/>
        <w:ind w:left="567" w:hanging="567"/>
        <w:rPr>
          <w:rFonts w:ascii="Cambria" w:hAnsi="Cambria" w:cstheme="minorHAnsi"/>
          <w:sz w:val="22"/>
          <w:szCs w:val="22"/>
        </w:rPr>
      </w:pPr>
      <w:r w:rsidRPr="00C570E7">
        <w:rPr>
          <w:rFonts w:ascii="Cambria" w:hAnsi="Cambria" w:cstheme="minorHAnsi"/>
          <w:sz w:val="22"/>
          <w:szCs w:val="22"/>
        </w:rPr>
        <w:tab/>
      </w:r>
      <w:r w:rsidRPr="00C570E7">
        <w:rPr>
          <w:rFonts w:ascii="Cambria" w:hAnsi="Cambria" w:cstheme="minorHAnsi"/>
          <w:sz w:val="22"/>
          <w:szCs w:val="22"/>
        </w:rPr>
        <w:tab/>
      </w:r>
      <w:r w:rsidRPr="00C570E7">
        <w:rPr>
          <w:rFonts w:ascii="Cambria" w:hAnsi="Cambria" w:cstheme="minorHAnsi"/>
          <w:sz w:val="22"/>
          <w:szCs w:val="22"/>
        </w:rPr>
        <w:tab/>
      </w:r>
      <w:r w:rsidRPr="00C570E7">
        <w:rPr>
          <w:rFonts w:ascii="Cambria" w:hAnsi="Cambria" w:cstheme="minorHAnsi"/>
          <w:sz w:val="22"/>
          <w:szCs w:val="22"/>
        </w:rPr>
        <w:tab/>
      </w:r>
      <w:r w:rsidRPr="00C570E7">
        <w:rPr>
          <w:rFonts w:ascii="Cambria" w:hAnsi="Cambria" w:cstheme="minorHAnsi"/>
          <w:sz w:val="22"/>
          <w:szCs w:val="22"/>
        </w:rPr>
        <w:tab/>
        <w:t>e-mail:</w:t>
      </w:r>
      <w:r w:rsidRPr="00C570E7">
        <w:rPr>
          <w:rFonts w:ascii="Cambria" w:hAnsi="Cambria" w:cstheme="minorHAnsi"/>
          <w:sz w:val="22"/>
          <w:szCs w:val="22"/>
        </w:rPr>
        <w:tab/>
      </w:r>
      <w:r w:rsidRPr="00C570E7">
        <w:rPr>
          <w:rFonts w:ascii="Cambria" w:hAnsi="Cambria" w:cstheme="minorHAnsi"/>
          <w:sz w:val="22"/>
          <w:szCs w:val="22"/>
        </w:rPr>
        <w:tab/>
        <w:t>XY</w:t>
      </w:r>
    </w:p>
    <w:p w14:paraId="7674FFA4" w14:textId="34C84AC3" w:rsidR="002C20A1" w:rsidRPr="00BD6F18" w:rsidRDefault="002C20A1" w:rsidP="0029490B">
      <w:pPr>
        <w:pStyle w:val="Zkladntextodsazen2"/>
        <w:widowControl w:val="0"/>
        <w:spacing w:line="276" w:lineRule="auto"/>
        <w:ind w:left="567" w:hanging="567"/>
        <w:rPr>
          <w:rFonts w:ascii="Cambria" w:hAnsi="Cambria" w:cstheme="minorHAnsi"/>
          <w:sz w:val="22"/>
          <w:szCs w:val="22"/>
        </w:rPr>
      </w:pPr>
    </w:p>
    <w:p w14:paraId="5AE22576" w14:textId="77777777" w:rsidR="00B32C99" w:rsidRPr="00BD6F18" w:rsidRDefault="0089025E" w:rsidP="0029490B">
      <w:pPr>
        <w:pStyle w:val="Zkladntextodsazen2"/>
        <w:widowControl w:val="0"/>
        <w:spacing w:line="276" w:lineRule="auto"/>
        <w:ind w:left="0" w:hanging="567"/>
        <w:rPr>
          <w:rFonts w:ascii="Cambria" w:hAnsi="Cambria" w:cstheme="minorHAnsi"/>
          <w:sz w:val="22"/>
          <w:szCs w:val="22"/>
        </w:rPr>
      </w:pPr>
      <w:r w:rsidRPr="00BD6F18">
        <w:rPr>
          <w:rFonts w:ascii="Cambria" w:hAnsi="Cambria" w:cstheme="minorHAnsi"/>
          <w:sz w:val="22"/>
          <w:szCs w:val="22"/>
        </w:rPr>
        <w:tab/>
        <w:t>Na straně zhotovitele je k jednání oprávněn:</w:t>
      </w:r>
    </w:p>
    <w:p w14:paraId="30C40638" w14:textId="408A5CD8" w:rsidR="00B32C99" w:rsidRPr="00BD6F18" w:rsidRDefault="00CD58EB" w:rsidP="0029490B">
      <w:pPr>
        <w:widowControl w:val="0"/>
        <w:spacing w:after="0" w:line="276" w:lineRule="auto"/>
        <w:jc w:val="both"/>
        <w:rPr>
          <w:rFonts w:ascii="Cambria" w:hAnsi="Cambria" w:cstheme="minorHAnsi"/>
        </w:rPr>
      </w:pPr>
      <w:bookmarkStart w:id="57" w:name="_Hlk490830102"/>
      <w:bookmarkEnd w:id="57"/>
      <w:r w:rsidRPr="00BD6F18">
        <w:rPr>
          <w:rFonts w:ascii="Cambria" w:hAnsi="Cambria" w:cstheme="minorHAnsi"/>
          <w:highlight w:val="yellow"/>
        </w:rPr>
        <w:t>[</w:t>
      </w:r>
      <w:r w:rsidRPr="00BD6F18">
        <w:rPr>
          <w:rFonts w:ascii="Cambria" w:hAnsi="Cambria" w:cstheme="minorHAnsi"/>
          <w:highlight w:val="yellow"/>
        </w:rPr>
        <w:fldChar w:fldCharType="begin">
          <w:ffData>
            <w:name w:val="__Fieldmark__48_3588"/>
            <w:enabled/>
            <w:calcOnExit w:val="0"/>
            <w:textInput/>
          </w:ffData>
        </w:fldChar>
      </w:r>
      <w:r w:rsidRPr="00BD6F18">
        <w:rPr>
          <w:rFonts w:ascii="Cambria" w:hAnsi="Cambria" w:cstheme="minorHAnsi"/>
          <w:highlight w:val="yellow"/>
        </w:rPr>
        <w:instrText>FORMTEXT</w:instrText>
      </w:r>
      <w:r w:rsidRPr="00BD6F18">
        <w:rPr>
          <w:rFonts w:ascii="Cambria" w:hAnsi="Cambria" w:cstheme="minorHAnsi"/>
          <w:highlight w:val="yellow"/>
        </w:rPr>
      </w:r>
      <w:r w:rsidRPr="00BD6F18">
        <w:rPr>
          <w:rFonts w:ascii="Cambria" w:hAnsi="Cambria" w:cstheme="minorHAnsi"/>
          <w:highlight w:val="yellow"/>
        </w:rPr>
        <w:fldChar w:fldCharType="separate"/>
      </w:r>
      <w:r w:rsidRPr="00BD6F18">
        <w:rPr>
          <w:rFonts w:ascii="Cambria" w:hAnsi="Cambria" w:cstheme="minorHAnsi"/>
          <w:highlight w:val="yellow"/>
        </w:rPr>
        <w:t>     </w:t>
      </w:r>
      <w:r w:rsidRPr="00BD6F18">
        <w:rPr>
          <w:rFonts w:ascii="Cambria" w:hAnsi="Cambria" w:cstheme="minorHAnsi"/>
          <w:highlight w:val="yellow"/>
        </w:rPr>
        <w:fldChar w:fldCharType="end"/>
      </w:r>
      <w:r w:rsidRPr="00BD6F18">
        <w:rPr>
          <w:rFonts w:ascii="Cambria" w:hAnsi="Cambria" w:cstheme="minorHAnsi"/>
          <w:highlight w:val="yellow"/>
        </w:rPr>
        <w:t xml:space="preserve">                    ] </w:t>
      </w:r>
      <w:r w:rsidR="0089025E" w:rsidRPr="00BD6F18">
        <w:rPr>
          <w:rFonts w:ascii="Cambria" w:hAnsi="Cambria" w:cstheme="minorHAnsi"/>
          <w:highlight w:val="yellow"/>
        </w:rPr>
        <w:t>(doplní vybraný účastník při podpisu smlouvy)</w:t>
      </w:r>
    </w:p>
    <w:p w14:paraId="5BA95B5C" w14:textId="6AA2F608" w:rsidR="00B32C99" w:rsidRPr="00BD6F18" w:rsidRDefault="00B32C99" w:rsidP="0029490B">
      <w:pPr>
        <w:widowControl w:val="0"/>
        <w:spacing w:after="0" w:line="276" w:lineRule="auto"/>
        <w:ind w:left="567"/>
        <w:jc w:val="both"/>
        <w:rPr>
          <w:rFonts w:ascii="Cambria" w:hAnsi="Cambria" w:cstheme="minorHAnsi"/>
        </w:rPr>
      </w:pPr>
    </w:p>
    <w:p w14:paraId="0B22C599" w14:textId="787701B0" w:rsidR="00B32C99" w:rsidRPr="00BD6F18" w:rsidRDefault="0089025E"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BD6F18">
        <w:rPr>
          <w:rFonts w:ascii="Cambria" w:hAnsi="Cambria" w:cstheme="minorHAnsi"/>
          <w:sz w:val="22"/>
          <w:szCs w:val="22"/>
        </w:rPr>
        <w:t>Zhotovitel zajistí, aby jeho pověření pracovníci byli k dosažení na mobilních telefonech, jejichž čísla byla zhotovitelem předána objednateli</w:t>
      </w:r>
      <w:r w:rsidR="000E1AF2" w:rsidRPr="00BD6F18">
        <w:rPr>
          <w:rFonts w:ascii="Cambria" w:hAnsi="Cambria" w:cstheme="minorHAnsi"/>
          <w:sz w:val="22"/>
          <w:szCs w:val="22"/>
        </w:rPr>
        <w:t>,</w:t>
      </w:r>
      <w:r w:rsidRPr="00BD6F18">
        <w:rPr>
          <w:rFonts w:ascii="Cambria" w:hAnsi="Cambria" w:cstheme="minorHAnsi"/>
          <w:sz w:val="22"/>
          <w:szCs w:val="22"/>
        </w:rPr>
        <w:t xml:space="preserve"> 24 hod. denně každý den v týdnu pro případ neodkladné potřeby řešení urgentních záležitostí souvisejících s plněním této smlouvy. </w:t>
      </w:r>
    </w:p>
    <w:p w14:paraId="500324A5" w14:textId="77777777" w:rsidR="00B32C99" w:rsidRPr="00BD6F18" w:rsidRDefault="00B32C99" w:rsidP="0029490B">
      <w:pPr>
        <w:pStyle w:val="Zkladntextodsazen"/>
        <w:widowControl w:val="0"/>
        <w:spacing w:line="276" w:lineRule="auto"/>
        <w:ind w:left="567" w:hanging="567"/>
        <w:jc w:val="center"/>
        <w:outlineLvl w:val="0"/>
        <w:rPr>
          <w:rFonts w:ascii="Cambria" w:hAnsi="Cambria" w:cstheme="minorHAnsi"/>
          <w:b/>
          <w:sz w:val="22"/>
          <w:szCs w:val="22"/>
        </w:rPr>
      </w:pPr>
    </w:p>
    <w:p w14:paraId="23A1B246" w14:textId="48DDA817" w:rsidR="00B32C99" w:rsidRPr="00BD6F18" w:rsidRDefault="0089025E" w:rsidP="0029490B">
      <w:pPr>
        <w:pStyle w:val="Zkladntextodsazen"/>
        <w:widowControl w:val="0"/>
        <w:spacing w:line="276" w:lineRule="auto"/>
        <w:ind w:left="567" w:hanging="567"/>
        <w:jc w:val="center"/>
        <w:outlineLvl w:val="0"/>
        <w:rPr>
          <w:rFonts w:ascii="Cambria" w:hAnsi="Cambria" w:cstheme="minorHAnsi"/>
          <w:b/>
          <w:sz w:val="22"/>
          <w:szCs w:val="22"/>
        </w:rPr>
      </w:pPr>
      <w:r w:rsidRPr="00BD6F18">
        <w:rPr>
          <w:rFonts w:ascii="Cambria" w:hAnsi="Cambria" w:cstheme="minorHAnsi"/>
          <w:b/>
          <w:sz w:val="22"/>
          <w:szCs w:val="22"/>
        </w:rPr>
        <w:t>XV.</w:t>
      </w:r>
    </w:p>
    <w:p w14:paraId="0D40E33A" w14:textId="77777777" w:rsidR="00B32C99" w:rsidRPr="00BD6F18" w:rsidRDefault="0089025E" w:rsidP="0029490B">
      <w:pPr>
        <w:pStyle w:val="Zkladntextodsazen"/>
        <w:widowControl w:val="0"/>
        <w:spacing w:line="276" w:lineRule="auto"/>
        <w:ind w:left="567" w:hanging="567"/>
        <w:jc w:val="center"/>
        <w:rPr>
          <w:rFonts w:ascii="Cambria" w:hAnsi="Cambria" w:cstheme="minorHAnsi"/>
          <w:b/>
          <w:sz w:val="22"/>
          <w:szCs w:val="22"/>
        </w:rPr>
      </w:pPr>
      <w:r w:rsidRPr="00BD6F18">
        <w:rPr>
          <w:rFonts w:ascii="Cambria" w:hAnsi="Cambria" w:cstheme="minorHAnsi"/>
          <w:b/>
          <w:sz w:val="22"/>
          <w:szCs w:val="22"/>
        </w:rPr>
        <w:t>Společná a závěrečná ustanovení</w:t>
      </w:r>
    </w:p>
    <w:p w14:paraId="6F117290" w14:textId="77777777" w:rsidR="001636AF" w:rsidRPr="00BD6F18" w:rsidRDefault="001636AF" w:rsidP="0029490B">
      <w:pPr>
        <w:pStyle w:val="Odstavecseseznamem"/>
        <w:widowControl w:val="0"/>
        <w:numPr>
          <w:ilvl w:val="0"/>
          <w:numId w:val="12"/>
        </w:numPr>
        <w:spacing w:line="276" w:lineRule="auto"/>
        <w:contextualSpacing w:val="0"/>
        <w:jc w:val="both"/>
        <w:rPr>
          <w:rFonts w:ascii="Cambria" w:hAnsi="Cambria" w:cstheme="minorHAnsi"/>
          <w:vanish/>
          <w:sz w:val="22"/>
          <w:szCs w:val="22"/>
        </w:rPr>
      </w:pPr>
    </w:p>
    <w:p w14:paraId="7EC588A3" w14:textId="242F36E1" w:rsidR="00B32C99" w:rsidRPr="00BD6F18" w:rsidRDefault="0089025E"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BD6F18">
        <w:rPr>
          <w:rFonts w:ascii="Cambria" w:hAnsi="Cambria" w:cstheme="minorHAnsi"/>
          <w:sz w:val="22"/>
          <w:szCs w:val="22"/>
        </w:rPr>
        <w:t xml:space="preserve">Tato smlouva nabývá platnosti </w:t>
      </w:r>
      <w:r w:rsidR="004B741D" w:rsidRPr="00BD6F18">
        <w:rPr>
          <w:rFonts w:ascii="Cambria" w:hAnsi="Cambria" w:cstheme="minorHAnsi"/>
          <w:sz w:val="22"/>
          <w:szCs w:val="22"/>
        </w:rPr>
        <w:t xml:space="preserve">a účinnosti </w:t>
      </w:r>
      <w:r w:rsidRPr="00BD6F18">
        <w:rPr>
          <w:rFonts w:ascii="Cambria" w:hAnsi="Cambria" w:cstheme="minorHAnsi"/>
          <w:sz w:val="22"/>
          <w:szCs w:val="22"/>
        </w:rPr>
        <w:t>dnem podpisu oběma smluvními stranami</w:t>
      </w:r>
      <w:r w:rsidR="004B741D" w:rsidRPr="00BD6F18">
        <w:rPr>
          <w:rFonts w:ascii="Cambria" w:hAnsi="Cambria" w:cstheme="minorHAnsi"/>
          <w:sz w:val="22"/>
          <w:szCs w:val="22"/>
        </w:rPr>
        <w:t>.</w:t>
      </w:r>
      <w:r w:rsidRPr="00BD6F18">
        <w:rPr>
          <w:rFonts w:ascii="Cambria" w:hAnsi="Cambria" w:cstheme="minorHAnsi"/>
          <w:sz w:val="22"/>
          <w:szCs w:val="22"/>
        </w:rPr>
        <w:t xml:space="preserve"> Smluvní strany prohlašují, že obsah této smlouvy, včetně jejích příloh nepovažují za obchodní tajemství ve smyslu ustanovení § 504 NOZ a udělují svolení k jejich užití a zveřejnění bez stanovení jakýchkoli </w:t>
      </w:r>
      <w:r w:rsidRPr="00BD6F18">
        <w:rPr>
          <w:rFonts w:ascii="Cambria" w:hAnsi="Cambria" w:cstheme="minorHAnsi"/>
          <w:sz w:val="22"/>
          <w:szCs w:val="22"/>
        </w:rPr>
        <w:lastRenderedPageBreak/>
        <w:t>dalších podmínek.</w:t>
      </w:r>
    </w:p>
    <w:p w14:paraId="7B17C00F"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5930008D" w14:textId="65604B20" w:rsidR="00B32C99" w:rsidRPr="00BD6F18" w:rsidRDefault="0089025E"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BD6F18">
        <w:rPr>
          <w:rFonts w:ascii="Cambria" w:hAnsi="Cambria" w:cstheme="minorHAnsi"/>
          <w:sz w:val="22"/>
          <w:szCs w:val="22"/>
        </w:rPr>
        <w:t>Zhotovitel není oprávněn převést práva a závazky z této smlouvy vyplývající na třetí stranu bez předchozího písemného souhlasu objednatele.</w:t>
      </w:r>
      <w:r w:rsidR="00E502DC" w:rsidRPr="00BD6F18">
        <w:rPr>
          <w:rFonts w:ascii="Cambria" w:hAnsi="Cambria" w:cstheme="minorHAnsi"/>
          <w:sz w:val="22"/>
          <w:szCs w:val="22"/>
        </w:rPr>
        <w:t xml:space="preserve"> Zhotovitel rovněž není oprávněn jednostranně započítat své pohledávky vůči závazkům objednatele.</w:t>
      </w:r>
    </w:p>
    <w:p w14:paraId="2191F9DD"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782B688D" w14:textId="1315F7E5" w:rsidR="00B32C99" w:rsidRPr="00BD6F18" w:rsidRDefault="0089025E"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BD6F18">
        <w:rPr>
          <w:rFonts w:ascii="Cambria" w:hAnsi="Cambria" w:cstheme="minorHAnsi"/>
          <w:sz w:val="22"/>
          <w:szCs w:val="22"/>
        </w:rPr>
        <w:t>Případné opomenutí objednatele uplatnit jakákoli práva či vyžadovat jakákoli plnění, která mu dle této smlouvy příslušejí, neznamená, že by se objednatel takovýchto práv či plnění vzdal.</w:t>
      </w:r>
    </w:p>
    <w:p w14:paraId="3456DE30"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03969FBF" w14:textId="161F1B59" w:rsidR="00B32C99" w:rsidRPr="00BD6F18" w:rsidRDefault="0089025E"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BD6F18">
        <w:rPr>
          <w:rFonts w:ascii="Cambria" w:hAnsi="Cambria" w:cstheme="minorHAnsi"/>
          <w:sz w:val="22"/>
          <w:szCs w:val="22"/>
        </w:rPr>
        <w:t>Tuto smlouvu lze měnit nebo doplňovat pouze písemnými, oboustranně podepsanými a chronologicky číslovanými dodatky, s výjimkou případů, kdy smlouva předpokládá možnost jednostranné změny smlouvy. Ustanovení věty první § 1740 odst. 3 NOZ se pro potřeby této smlouvy neuplatní.</w:t>
      </w:r>
    </w:p>
    <w:p w14:paraId="447B20BA"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42A35E34" w14:textId="75690C0E" w:rsidR="00B32C99" w:rsidRPr="00BD6F18" w:rsidRDefault="0089025E"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BD6F18">
        <w:rPr>
          <w:rFonts w:ascii="Cambria" w:hAnsi="Cambria" w:cstheme="minorHAnsi"/>
          <w:sz w:val="22"/>
          <w:szCs w:val="22"/>
        </w:rPr>
        <w:t>Veškerá textová dokumentace, kterou při plnění smlouvy předává či předkládá zhotovitel objednateli, musí být předána či předložena v českém jazyce.</w:t>
      </w:r>
    </w:p>
    <w:p w14:paraId="1061DA8B"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1509BE52" w14:textId="1A15177F" w:rsidR="00B32C99" w:rsidRPr="00BD6F18" w:rsidRDefault="0089025E"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BD6F18">
        <w:rPr>
          <w:rFonts w:ascii="Cambria" w:hAnsi="Cambria" w:cstheme="minorHAnsi"/>
          <w:sz w:val="22"/>
          <w:szCs w:val="22"/>
        </w:rPr>
        <w:t>Tato smlouva je vyhotovena ve 4 (slovy: čtyřech) vyhotoveních s platností originálu, přičemž každé z vyhotovení obsahuje i úplný soubor pevně spojených příloh. Objednatel obdrží 3 (slovy: tři) výtisky této smlouvy a zhotovitel obdrží 1 (slovy: jedno) vyhotovení.</w:t>
      </w:r>
    </w:p>
    <w:p w14:paraId="31D70FA1" w14:textId="77777777" w:rsidR="00B32C99" w:rsidRPr="00BD6F18" w:rsidRDefault="00B32C99" w:rsidP="0029490B">
      <w:pPr>
        <w:pStyle w:val="Zkladntextodsazen2"/>
        <w:widowControl w:val="0"/>
        <w:spacing w:line="276" w:lineRule="auto"/>
        <w:ind w:left="567" w:hanging="567"/>
        <w:rPr>
          <w:rFonts w:ascii="Cambria" w:hAnsi="Cambria" w:cstheme="minorHAnsi"/>
          <w:sz w:val="22"/>
          <w:szCs w:val="22"/>
        </w:rPr>
      </w:pPr>
    </w:p>
    <w:p w14:paraId="227F640A" w14:textId="25ECBCCD" w:rsidR="00B32C99" w:rsidRPr="00BD6F18" w:rsidRDefault="004E0722"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BD6F18">
        <w:rPr>
          <w:rFonts w:ascii="Cambria" w:hAnsi="Cambria" w:cstheme="minorHAnsi"/>
          <w:sz w:val="22"/>
          <w:szCs w:val="22"/>
        </w:rPr>
        <w:t>Přílohu</w:t>
      </w:r>
      <w:r w:rsidR="0089025E" w:rsidRPr="00BD6F18">
        <w:rPr>
          <w:rFonts w:ascii="Cambria" w:hAnsi="Cambria" w:cstheme="minorHAnsi"/>
          <w:sz w:val="22"/>
          <w:szCs w:val="22"/>
        </w:rPr>
        <w:t xml:space="preserve"> této smlouvy </w:t>
      </w:r>
      <w:r w:rsidR="00452C5F" w:rsidRPr="00BD6F18">
        <w:rPr>
          <w:rFonts w:ascii="Cambria" w:hAnsi="Cambria" w:cstheme="minorHAnsi"/>
          <w:sz w:val="22"/>
          <w:szCs w:val="22"/>
        </w:rPr>
        <w:t xml:space="preserve">tvoří </w:t>
      </w:r>
      <w:r w:rsidR="0089025E" w:rsidRPr="00BD6F18">
        <w:rPr>
          <w:rFonts w:ascii="Cambria" w:hAnsi="Cambria" w:cstheme="minorHAnsi"/>
          <w:sz w:val="22"/>
          <w:szCs w:val="22"/>
        </w:rPr>
        <w:t xml:space="preserve">následující </w:t>
      </w:r>
      <w:r w:rsidRPr="00BD6F18">
        <w:rPr>
          <w:rFonts w:ascii="Cambria" w:hAnsi="Cambria" w:cstheme="minorHAnsi"/>
          <w:sz w:val="22"/>
          <w:szCs w:val="22"/>
        </w:rPr>
        <w:t>dokumenty</w:t>
      </w:r>
      <w:r w:rsidR="0089025E" w:rsidRPr="00BD6F18">
        <w:rPr>
          <w:rFonts w:ascii="Cambria" w:hAnsi="Cambria" w:cstheme="minorHAnsi"/>
          <w:sz w:val="22"/>
          <w:szCs w:val="22"/>
        </w:rPr>
        <w:t>:</w:t>
      </w:r>
    </w:p>
    <w:p w14:paraId="0C2D913A" w14:textId="77777777" w:rsidR="00B32C99" w:rsidRPr="00BD6F18" w:rsidRDefault="00B32C99" w:rsidP="0029490B">
      <w:pPr>
        <w:pStyle w:val="Nadpis2"/>
        <w:widowControl w:val="0"/>
        <w:numPr>
          <w:ilvl w:val="0"/>
          <w:numId w:val="0"/>
        </w:numPr>
        <w:tabs>
          <w:tab w:val="left" w:pos="900"/>
          <w:tab w:val="left" w:pos="1702"/>
        </w:tabs>
        <w:spacing w:before="0" w:after="0" w:line="276" w:lineRule="auto"/>
        <w:rPr>
          <w:rFonts w:ascii="Cambria" w:hAnsi="Cambria" w:cstheme="minorHAnsi"/>
          <w:sz w:val="22"/>
          <w:szCs w:val="22"/>
        </w:rPr>
      </w:pPr>
    </w:p>
    <w:p w14:paraId="6E4D763C" w14:textId="1306C132" w:rsidR="000C7391" w:rsidRPr="00BD6F18" w:rsidRDefault="004408AD" w:rsidP="0029490B">
      <w:pPr>
        <w:pStyle w:val="Zkladntext"/>
        <w:widowControl w:val="0"/>
        <w:spacing w:line="276" w:lineRule="auto"/>
        <w:ind w:left="567" w:hanging="567"/>
        <w:rPr>
          <w:rFonts w:ascii="Cambria" w:hAnsi="Cambria" w:cstheme="minorHAnsi"/>
          <w:sz w:val="22"/>
          <w:szCs w:val="22"/>
        </w:rPr>
      </w:pPr>
      <w:r w:rsidRPr="00BD6F18">
        <w:rPr>
          <w:rFonts w:ascii="Cambria" w:hAnsi="Cambria" w:cstheme="minorHAnsi"/>
          <w:sz w:val="22"/>
          <w:szCs w:val="22"/>
        </w:rPr>
        <w:t>Příloha –</w:t>
      </w:r>
      <w:r w:rsidR="000C7391" w:rsidRPr="00BD6F18">
        <w:rPr>
          <w:rFonts w:ascii="Cambria" w:hAnsi="Cambria" w:cstheme="minorHAnsi"/>
          <w:sz w:val="22"/>
          <w:szCs w:val="22"/>
        </w:rPr>
        <w:t xml:space="preserve"> Výkaz výměr</w:t>
      </w:r>
    </w:p>
    <w:p w14:paraId="73FB11BA" w14:textId="5C9FF159" w:rsidR="00B32C99" w:rsidRPr="00BD6F18" w:rsidRDefault="004408AD" w:rsidP="0029490B">
      <w:pPr>
        <w:pStyle w:val="Zkladntext"/>
        <w:widowControl w:val="0"/>
        <w:spacing w:line="276" w:lineRule="auto"/>
        <w:rPr>
          <w:rFonts w:ascii="Cambria" w:hAnsi="Cambria" w:cstheme="minorHAnsi"/>
          <w:sz w:val="22"/>
          <w:szCs w:val="22"/>
        </w:rPr>
      </w:pPr>
      <w:r w:rsidRPr="00BD6F18">
        <w:rPr>
          <w:rFonts w:ascii="Cambria" w:hAnsi="Cambria" w:cstheme="minorHAnsi"/>
          <w:sz w:val="22"/>
          <w:szCs w:val="22"/>
        </w:rPr>
        <w:t>Příloha –</w:t>
      </w:r>
      <w:r w:rsidR="000C7391" w:rsidRPr="00BD6F18">
        <w:rPr>
          <w:rFonts w:ascii="Cambria" w:hAnsi="Cambria" w:cstheme="minorHAnsi"/>
          <w:sz w:val="22"/>
          <w:szCs w:val="22"/>
        </w:rPr>
        <w:t xml:space="preserve"> Průvodní technická zpráva</w:t>
      </w:r>
      <w:r w:rsidR="00BB37E1">
        <w:rPr>
          <w:rFonts w:ascii="Cambria" w:hAnsi="Cambria" w:cstheme="minorHAnsi"/>
          <w:sz w:val="22"/>
          <w:szCs w:val="22"/>
        </w:rPr>
        <w:t xml:space="preserve"> (Osvětlení a víceúčelové hřiště)</w:t>
      </w:r>
    </w:p>
    <w:p w14:paraId="74DE29A3" w14:textId="30270D47" w:rsidR="000C7391" w:rsidRPr="00BD6F18" w:rsidRDefault="004408AD" w:rsidP="0029490B">
      <w:pPr>
        <w:pStyle w:val="Zkladntext"/>
        <w:widowControl w:val="0"/>
        <w:spacing w:line="276" w:lineRule="auto"/>
        <w:rPr>
          <w:rFonts w:ascii="Cambria" w:hAnsi="Cambria" w:cstheme="minorHAnsi"/>
          <w:sz w:val="22"/>
          <w:szCs w:val="22"/>
        </w:rPr>
      </w:pPr>
      <w:r w:rsidRPr="00BD6F18">
        <w:rPr>
          <w:rFonts w:ascii="Cambria" w:hAnsi="Cambria" w:cstheme="minorHAnsi"/>
          <w:sz w:val="22"/>
          <w:szCs w:val="22"/>
        </w:rPr>
        <w:t>Příloha –</w:t>
      </w:r>
      <w:r w:rsidR="000C7391" w:rsidRPr="00BD6F18">
        <w:rPr>
          <w:rFonts w:ascii="Cambria" w:hAnsi="Cambria" w:cstheme="minorHAnsi"/>
          <w:sz w:val="22"/>
          <w:szCs w:val="22"/>
        </w:rPr>
        <w:t xml:space="preserve"> Souhrnná technická zpráva</w:t>
      </w:r>
      <w:r w:rsidR="00BB37E1">
        <w:rPr>
          <w:rFonts w:ascii="Cambria" w:hAnsi="Cambria" w:cstheme="minorHAnsi"/>
          <w:sz w:val="22"/>
          <w:szCs w:val="22"/>
        </w:rPr>
        <w:t xml:space="preserve"> (Osvětlení a víceúčelové hřiště)</w:t>
      </w:r>
    </w:p>
    <w:p w14:paraId="1E8E81EC" w14:textId="743812A7" w:rsidR="000C7391" w:rsidRPr="00BD6F18" w:rsidRDefault="004408AD" w:rsidP="0029490B">
      <w:pPr>
        <w:pStyle w:val="Zkladntext"/>
        <w:widowControl w:val="0"/>
        <w:spacing w:line="276" w:lineRule="auto"/>
        <w:rPr>
          <w:rFonts w:ascii="Cambria" w:hAnsi="Cambria" w:cstheme="minorHAnsi"/>
          <w:sz w:val="22"/>
          <w:szCs w:val="22"/>
        </w:rPr>
      </w:pPr>
      <w:r w:rsidRPr="00BD6F18">
        <w:rPr>
          <w:rFonts w:ascii="Cambria" w:hAnsi="Cambria" w:cstheme="minorHAnsi"/>
          <w:sz w:val="22"/>
          <w:szCs w:val="22"/>
        </w:rPr>
        <w:t>Příloha –</w:t>
      </w:r>
      <w:r w:rsidR="000C7391" w:rsidRPr="00BD6F18">
        <w:rPr>
          <w:rFonts w:ascii="Cambria" w:hAnsi="Cambria" w:cstheme="minorHAnsi"/>
          <w:sz w:val="22"/>
          <w:szCs w:val="22"/>
        </w:rPr>
        <w:t xml:space="preserve"> Situace</w:t>
      </w:r>
      <w:r w:rsidR="00BB37E1">
        <w:rPr>
          <w:rFonts w:ascii="Cambria" w:hAnsi="Cambria" w:cstheme="minorHAnsi"/>
          <w:sz w:val="22"/>
          <w:szCs w:val="22"/>
        </w:rPr>
        <w:t xml:space="preserve"> (Osvětlení a víceúčelové hřiště)</w:t>
      </w:r>
    </w:p>
    <w:p w14:paraId="0359D7AF" w14:textId="77777777" w:rsidR="000C7391" w:rsidRPr="00BD6F18" w:rsidRDefault="000C7391" w:rsidP="0029490B">
      <w:pPr>
        <w:pStyle w:val="Zkladntext"/>
        <w:widowControl w:val="0"/>
        <w:spacing w:line="276" w:lineRule="auto"/>
        <w:rPr>
          <w:rFonts w:ascii="Cambria" w:hAnsi="Cambria" w:cstheme="minorHAnsi"/>
          <w:sz w:val="22"/>
          <w:szCs w:val="22"/>
        </w:rPr>
      </w:pPr>
    </w:p>
    <w:p w14:paraId="1ECE50BE" w14:textId="738ECE66" w:rsidR="00B32C99" w:rsidRPr="00BD6F18" w:rsidRDefault="0089025E"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BD6F18">
        <w:rPr>
          <w:rFonts w:ascii="Cambria" w:hAnsi="Cambria" w:cstheme="minorHAnsi"/>
          <w:sz w:val="22"/>
          <w:szCs w:val="22"/>
        </w:rPr>
        <w:t>Smluvní strany sjednávají jako rozhodné české právo. V případě vzniku sporu mezi stranami se smluvní strany zavazují o tomto sporu spolu jednat a hledat jeho smírné vyřešení. V případě soudního sporu se místní příslušnost věcně příslušného soudu I. stupně řídí obecným soudem objednatele.</w:t>
      </w:r>
    </w:p>
    <w:p w14:paraId="6BFC567F" w14:textId="77777777" w:rsidR="00B32C99" w:rsidRPr="00BD6F18" w:rsidRDefault="00B32C99" w:rsidP="0029490B">
      <w:pPr>
        <w:pStyle w:val="Zkladntextodsazen2"/>
        <w:widowControl w:val="0"/>
        <w:spacing w:line="276" w:lineRule="auto"/>
        <w:ind w:left="0" w:hanging="567"/>
        <w:rPr>
          <w:rFonts w:ascii="Cambria" w:hAnsi="Cambria" w:cstheme="minorHAnsi"/>
          <w:sz w:val="22"/>
          <w:szCs w:val="22"/>
        </w:rPr>
      </w:pPr>
    </w:p>
    <w:p w14:paraId="4A8F3F4C" w14:textId="3D8CECE9" w:rsidR="00B32C99" w:rsidRPr="00BD6F18" w:rsidRDefault="0089025E"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BD6F18">
        <w:rPr>
          <w:rFonts w:ascii="Cambria" w:hAnsi="Cambria" w:cstheme="minorHAnsi"/>
          <w:sz w:val="22"/>
          <w:szCs w:val="22"/>
        </w:rPr>
        <w:t>Zhotovitel prohlašuje, že smlouvu uzavírá v souvislosti s vlastním podnikáním a nepovažuje se za slabší stranu ve smyslu ustanovení § 433 NOZ.</w:t>
      </w:r>
    </w:p>
    <w:p w14:paraId="747C1582" w14:textId="77777777" w:rsidR="00B32C99" w:rsidRPr="00BD6F18" w:rsidRDefault="00B32C99" w:rsidP="0029490B">
      <w:pPr>
        <w:pStyle w:val="Zkladntext"/>
        <w:widowControl w:val="0"/>
        <w:spacing w:line="276" w:lineRule="auto"/>
        <w:ind w:hanging="567"/>
        <w:rPr>
          <w:rFonts w:ascii="Cambria" w:hAnsi="Cambria" w:cstheme="minorHAnsi"/>
          <w:sz w:val="22"/>
          <w:szCs w:val="22"/>
        </w:rPr>
      </w:pPr>
    </w:p>
    <w:p w14:paraId="5736F83E" w14:textId="04C00434" w:rsidR="00B32C99" w:rsidRPr="00BD6F18" w:rsidRDefault="0089025E" w:rsidP="0029490B">
      <w:pPr>
        <w:pStyle w:val="Odstavecseseznamem"/>
        <w:widowControl w:val="0"/>
        <w:numPr>
          <w:ilvl w:val="1"/>
          <w:numId w:val="12"/>
        </w:numPr>
        <w:spacing w:line="276" w:lineRule="auto"/>
        <w:ind w:left="0" w:hanging="567"/>
        <w:contextualSpacing w:val="0"/>
        <w:jc w:val="both"/>
        <w:rPr>
          <w:rFonts w:ascii="Cambria" w:hAnsi="Cambria" w:cstheme="minorHAnsi"/>
          <w:sz w:val="22"/>
          <w:szCs w:val="22"/>
        </w:rPr>
      </w:pPr>
      <w:r w:rsidRPr="00BD6F18">
        <w:rPr>
          <w:rFonts w:ascii="Cambria" w:hAnsi="Cambria" w:cstheme="minorHAnsi"/>
          <w:sz w:val="22"/>
          <w:szCs w:val="22"/>
        </w:rPr>
        <w:t>Smluvní strany prohlašují, že si smlouvu včetně jejích příloh přečetly, s obsahem souhlasí a na důkaz jejich svobodné, pravé a vážné vůle připojují své podpisy.</w:t>
      </w:r>
    </w:p>
    <w:p w14:paraId="72DE3DDC" w14:textId="77777777" w:rsidR="00B32C99" w:rsidRPr="00BD6F18" w:rsidRDefault="00B32C99" w:rsidP="0029490B">
      <w:pPr>
        <w:pStyle w:val="Zkladntextodsazen2"/>
        <w:widowControl w:val="0"/>
        <w:spacing w:line="276" w:lineRule="auto"/>
        <w:ind w:left="567" w:hanging="567"/>
        <w:rPr>
          <w:rFonts w:ascii="Cambria" w:hAnsi="Cambria" w:cstheme="minorHAnsi"/>
          <w:sz w:val="22"/>
          <w:szCs w:val="22"/>
        </w:rPr>
      </w:pPr>
    </w:p>
    <w:p w14:paraId="24F00C16" w14:textId="3034A050" w:rsidR="002C13B9" w:rsidRPr="00BD6F18" w:rsidRDefault="0089025E" w:rsidP="0029490B">
      <w:pPr>
        <w:widowControl w:val="0"/>
        <w:spacing w:after="0" w:line="276" w:lineRule="auto"/>
        <w:jc w:val="both"/>
        <w:rPr>
          <w:rFonts w:ascii="Cambria" w:hAnsi="Cambria" w:cstheme="minorHAnsi"/>
          <w:highlight w:val="yellow"/>
        </w:rPr>
      </w:pPr>
      <w:r w:rsidRPr="00BD6F18">
        <w:rPr>
          <w:rFonts w:ascii="Cambria" w:hAnsi="Cambria" w:cstheme="minorHAnsi"/>
        </w:rPr>
        <w:t>V</w:t>
      </w:r>
      <w:r w:rsidR="00767646">
        <w:rPr>
          <w:rFonts w:ascii="Cambria" w:hAnsi="Cambria" w:cstheme="minorHAnsi"/>
        </w:rPr>
        <w:t> Lipová-lázně</w:t>
      </w:r>
      <w:r w:rsidRPr="00BD6F18">
        <w:rPr>
          <w:rFonts w:ascii="Cambria" w:hAnsi="Cambria" w:cstheme="minorHAnsi"/>
        </w:rPr>
        <w:t xml:space="preserve"> dne </w:t>
      </w:r>
      <w:r w:rsidR="0016002E" w:rsidRPr="00BD6F18">
        <w:rPr>
          <w:rFonts w:ascii="Cambria" w:hAnsi="Cambria" w:cstheme="minorHAnsi"/>
        </w:rPr>
        <w:t>______________</w:t>
      </w:r>
      <w:r w:rsidR="002C13B9" w:rsidRPr="00BD6F18">
        <w:rPr>
          <w:rFonts w:ascii="Cambria" w:hAnsi="Cambria" w:cstheme="minorHAnsi"/>
        </w:rPr>
        <w:tab/>
      </w:r>
      <w:r w:rsidR="002C13B9" w:rsidRPr="00BD6F18">
        <w:rPr>
          <w:rFonts w:ascii="Cambria" w:hAnsi="Cambria" w:cstheme="minorHAnsi"/>
        </w:rPr>
        <w:tab/>
      </w:r>
      <w:r w:rsidR="002C13B9" w:rsidRPr="00BD6F18">
        <w:rPr>
          <w:rFonts w:ascii="Cambria" w:hAnsi="Cambria" w:cstheme="minorHAnsi"/>
        </w:rPr>
        <w:tab/>
        <w:t xml:space="preserve">V </w:t>
      </w:r>
      <w:r w:rsidR="002C13B9" w:rsidRPr="00BD6F18">
        <w:rPr>
          <w:rFonts w:ascii="Cambria" w:hAnsi="Cambria" w:cstheme="minorHAnsi"/>
          <w:highlight w:val="yellow"/>
        </w:rPr>
        <w:t>[</w:t>
      </w:r>
      <w:r w:rsidR="002C13B9" w:rsidRPr="00BD6F18">
        <w:rPr>
          <w:rFonts w:ascii="Cambria" w:hAnsi="Cambria" w:cstheme="minorHAnsi"/>
          <w:highlight w:val="yellow"/>
        </w:rPr>
        <w:fldChar w:fldCharType="begin">
          <w:ffData>
            <w:name w:val="__Fieldmark__48_3588"/>
            <w:enabled/>
            <w:calcOnExit w:val="0"/>
            <w:textInput/>
          </w:ffData>
        </w:fldChar>
      </w:r>
      <w:r w:rsidR="002C13B9" w:rsidRPr="00BD6F18">
        <w:rPr>
          <w:rFonts w:ascii="Cambria" w:hAnsi="Cambria" w:cstheme="minorHAnsi"/>
          <w:highlight w:val="yellow"/>
        </w:rPr>
        <w:instrText>FORMTEXT</w:instrText>
      </w:r>
      <w:r w:rsidR="002C13B9" w:rsidRPr="00BD6F18">
        <w:rPr>
          <w:rFonts w:ascii="Cambria" w:hAnsi="Cambria" w:cstheme="minorHAnsi"/>
          <w:highlight w:val="yellow"/>
        </w:rPr>
      </w:r>
      <w:r w:rsidR="002C13B9" w:rsidRPr="00BD6F18">
        <w:rPr>
          <w:rFonts w:ascii="Cambria" w:hAnsi="Cambria" w:cstheme="minorHAnsi"/>
          <w:highlight w:val="yellow"/>
        </w:rPr>
        <w:fldChar w:fldCharType="separate"/>
      </w:r>
      <w:r w:rsidR="002C13B9" w:rsidRPr="00BD6F18">
        <w:rPr>
          <w:rFonts w:ascii="Cambria" w:hAnsi="Cambria" w:cstheme="minorHAnsi"/>
          <w:highlight w:val="yellow"/>
        </w:rPr>
        <w:t>     </w:t>
      </w:r>
      <w:r w:rsidR="002C13B9" w:rsidRPr="00BD6F18">
        <w:rPr>
          <w:rFonts w:ascii="Cambria" w:hAnsi="Cambria" w:cstheme="minorHAnsi"/>
          <w:highlight w:val="yellow"/>
        </w:rPr>
        <w:fldChar w:fldCharType="end"/>
      </w:r>
      <w:r w:rsidR="002C13B9" w:rsidRPr="00BD6F18">
        <w:rPr>
          <w:rFonts w:ascii="Cambria" w:hAnsi="Cambria" w:cstheme="minorHAnsi"/>
          <w:highlight w:val="yellow"/>
        </w:rPr>
        <w:t xml:space="preserve"> </w:t>
      </w:r>
      <w:r w:rsidR="004408AD" w:rsidRPr="00BD6F18">
        <w:rPr>
          <w:rFonts w:ascii="Cambria" w:hAnsi="Cambria" w:cstheme="minorHAnsi"/>
          <w:highlight w:val="yellow"/>
        </w:rPr>
        <w:t xml:space="preserve"> ]</w:t>
      </w:r>
      <w:r w:rsidR="002C13B9" w:rsidRPr="00BD6F18">
        <w:rPr>
          <w:rFonts w:ascii="Cambria" w:hAnsi="Cambria" w:cstheme="minorHAnsi"/>
          <w:highlight w:val="yellow"/>
        </w:rPr>
        <w:t xml:space="preserve"> dne [         </w:t>
      </w:r>
      <w:r w:rsidR="004408AD" w:rsidRPr="00BD6F18">
        <w:rPr>
          <w:rFonts w:ascii="Cambria" w:hAnsi="Cambria" w:cstheme="minorHAnsi"/>
          <w:highlight w:val="yellow"/>
        </w:rPr>
        <w:t xml:space="preserve"> ]</w:t>
      </w:r>
      <w:r w:rsidR="002C13B9" w:rsidRPr="00BD6F18">
        <w:rPr>
          <w:rFonts w:ascii="Cambria" w:hAnsi="Cambria" w:cstheme="minorHAnsi"/>
          <w:highlight w:val="yellow"/>
        </w:rPr>
        <w:t xml:space="preserve"> </w:t>
      </w:r>
    </w:p>
    <w:p w14:paraId="0111DD3D" w14:textId="1B91016A" w:rsidR="002C13B9" w:rsidRPr="00BD6F18" w:rsidRDefault="002C13B9" w:rsidP="0029490B">
      <w:pPr>
        <w:widowControl w:val="0"/>
        <w:spacing w:after="0" w:line="276" w:lineRule="auto"/>
        <w:jc w:val="both"/>
        <w:rPr>
          <w:rFonts w:ascii="Cambria" w:hAnsi="Cambria" w:cstheme="minorHAnsi"/>
          <w:highlight w:val="yellow"/>
        </w:rPr>
      </w:pPr>
    </w:p>
    <w:p w14:paraId="12501537" w14:textId="77777777" w:rsidR="00B32C99" w:rsidRPr="00BD6F18" w:rsidRDefault="00B32C99" w:rsidP="0029490B">
      <w:pPr>
        <w:pStyle w:val="Zkladntextodsazen"/>
        <w:widowControl w:val="0"/>
        <w:spacing w:line="276" w:lineRule="auto"/>
        <w:ind w:left="567" w:hanging="567"/>
        <w:jc w:val="both"/>
        <w:rPr>
          <w:rFonts w:ascii="Cambria" w:hAnsi="Cambria" w:cstheme="minorHAnsi"/>
          <w:sz w:val="22"/>
          <w:szCs w:val="22"/>
        </w:rPr>
      </w:pPr>
    </w:p>
    <w:p w14:paraId="254AA8C9" w14:textId="77777777" w:rsidR="00B32C99" w:rsidRPr="00BD6F18" w:rsidRDefault="0089025E" w:rsidP="0029490B">
      <w:pPr>
        <w:pStyle w:val="Zkladntextodsazen"/>
        <w:widowControl w:val="0"/>
        <w:spacing w:line="276" w:lineRule="auto"/>
        <w:ind w:left="567" w:hanging="567"/>
        <w:jc w:val="both"/>
        <w:rPr>
          <w:rFonts w:ascii="Cambria" w:hAnsi="Cambria" w:cstheme="minorHAnsi"/>
          <w:sz w:val="22"/>
          <w:szCs w:val="22"/>
        </w:rPr>
      </w:pPr>
      <w:r w:rsidRPr="00BD6F18">
        <w:rPr>
          <w:rFonts w:ascii="Cambria" w:hAnsi="Cambria" w:cstheme="minorHAnsi"/>
          <w:sz w:val="22"/>
          <w:szCs w:val="22"/>
        </w:rPr>
        <w:t>Objednatel:</w:t>
      </w:r>
      <w:r w:rsidRPr="00BD6F18">
        <w:rPr>
          <w:rFonts w:ascii="Cambria" w:hAnsi="Cambria" w:cstheme="minorHAnsi"/>
          <w:sz w:val="22"/>
          <w:szCs w:val="22"/>
        </w:rPr>
        <w:tab/>
      </w:r>
      <w:r w:rsidRPr="00BD6F18">
        <w:rPr>
          <w:rFonts w:ascii="Cambria" w:hAnsi="Cambria" w:cstheme="minorHAnsi"/>
          <w:sz w:val="22"/>
          <w:szCs w:val="22"/>
        </w:rPr>
        <w:tab/>
      </w:r>
      <w:r w:rsidRPr="00BD6F18">
        <w:rPr>
          <w:rFonts w:ascii="Cambria" w:hAnsi="Cambria" w:cstheme="minorHAnsi"/>
          <w:sz w:val="22"/>
          <w:szCs w:val="22"/>
        </w:rPr>
        <w:tab/>
      </w:r>
      <w:r w:rsidRPr="00BD6F18">
        <w:rPr>
          <w:rFonts w:ascii="Cambria" w:hAnsi="Cambria" w:cstheme="minorHAnsi"/>
          <w:sz w:val="22"/>
          <w:szCs w:val="22"/>
        </w:rPr>
        <w:tab/>
      </w:r>
      <w:r w:rsidRPr="00BD6F18">
        <w:rPr>
          <w:rFonts w:ascii="Cambria" w:hAnsi="Cambria" w:cstheme="minorHAnsi"/>
          <w:sz w:val="22"/>
          <w:szCs w:val="22"/>
        </w:rPr>
        <w:tab/>
      </w:r>
      <w:r w:rsidRPr="00BD6F18">
        <w:rPr>
          <w:rFonts w:ascii="Cambria" w:hAnsi="Cambria" w:cstheme="minorHAnsi"/>
          <w:sz w:val="22"/>
          <w:szCs w:val="22"/>
        </w:rPr>
        <w:tab/>
      </w:r>
      <w:r w:rsidRPr="00BD6F18">
        <w:rPr>
          <w:rFonts w:ascii="Cambria" w:hAnsi="Cambria" w:cstheme="minorHAnsi"/>
          <w:sz w:val="22"/>
          <w:szCs w:val="22"/>
        </w:rPr>
        <w:tab/>
        <w:t>Zhotovitel:</w:t>
      </w:r>
    </w:p>
    <w:p w14:paraId="3C39FDA3" w14:textId="77777777" w:rsidR="00B32C99" w:rsidRPr="00BD6F18" w:rsidRDefault="00B32C99" w:rsidP="0029490B">
      <w:pPr>
        <w:pStyle w:val="Zkladntextodsazen"/>
        <w:widowControl w:val="0"/>
        <w:spacing w:line="276" w:lineRule="auto"/>
        <w:ind w:left="567" w:hanging="567"/>
        <w:jc w:val="both"/>
        <w:rPr>
          <w:rFonts w:ascii="Cambria" w:hAnsi="Cambria" w:cstheme="minorHAnsi"/>
          <w:sz w:val="22"/>
          <w:szCs w:val="22"/>
        </w:rPr>
      </w:pPr>
    </w:p>
    <w:p w14:paraId="2E835971" w14:textId="4660FA06" w:rsidR="00B32C99" w:rsidRPr="00BD6F18" w:rsidRDefault="0016002E" w:rsidP="0029490B">
      <w:pPr>
        <w:widowControl w:val="0"/>
        <w:spacing w:after="0" w:line="276" w:lineRule="auto"/>
        <w:ind w:left="567" w:hanging="567"/>
        <w:jc w:val="both"/>
        <w:rPr>
          <w:rFonts w:ascii="Cambria" w:hAnsi="Cambria" w:cstheme="minorHAnsi"/>
        </w:rPr>
      </w:pPr>
      <w:r w:rsidRPr="00BD6F18">
        <w:rPr>
          <w:rFonts w:ascii="Cambria" w:hAnsi="Cambria" w:cstheme="minorHAnsi"/>
        </w:rPr>
        <w:t>________________________</w:t>
      </w:r>
      <w:r w:rsidR="0089025E" w:rsidRPr="00BD6F18">
        <w:rPr>
          <w:rFonts w:ascii="Cambria" w:hAnsi="Cambria" w:cstheme="minorHAnsi"/>
        </w:rPr>
        <w:tab/>
      </w:r>
      <w:r w:rsidR="0089025E" w:rsidRPr="00BD6F18">
        <w:rPr>
          <w:rFonts w:ascii="Cambria" w:hAnsi="Cambria" w:cstheme="minorHAnsi"/>
        </w:rPr>
        <w:tab/>
      </w:r>
      <w:r w:rsidR="0089025E" w:rsidRPr="00BD6F18">
        <w:rPr>
          <w:rFonts w:ascii="Cambria" w:hAnsi="Cambria" w:cstheme="minorHAnsi"/>
        </w:rPr>
        <w:tab/>
      </w:r>
      <w:r w:rsidR="0089025E" w:rsidRPr="00BD6F18">
        <w:rPr>
          <w:rFonts w:ascii="Cambria" w:hAnsi="Cambria" w:cstheme="minorHAnsi"/>
        </w:rPr>
        <w:tab/>
      </w:r>
      <w:r w:rsidR="0089025E" w:rsidRPr="00BD6F18">
        <w:rPr>
          <w:rFonts w:ascii="Cambria" w:hAnsi="Cambria" w:cstheme="minorHAnsi"/>
        </w:rPr>
        <w:tab/>
      </w:r>
      <w:r w:rsidRPr="00BD6F18">
        <w:rPr>
          <w:rFonts w:ascii="Cambria" w:hAnsi="Cambria" w:cstheme="minorHAnsi"/>
        </w:rPr>
        <w:t>___________________________</w:t>
      </w:r>
    </w:p>
    <w:p w14:paraId="000B13B4" w14:textId="77777777" w:rsidR="00B32C99" w:rsidRPr="00BD6F18" w:rsidRDefault="00B32C99" w:rsidP="0029490B">
      <w:pPr>
        <w:widowControl w:val="0"/>
        <w:spacing w:after="0" w:line="276" w:lineRule="auto"/>
        <w:ind w:left="567" w:hanging="567"/>
        <w:jc w:val="both"/>
        <w:rPr>
          <w:rFonts w:ascii="Cambria" w:hAnsi="Cambria" w:cstheme="minorHAnsi"/>
        </w:rPr>
      </w:pPr>
    </w:p>
    <w:sectPr w:rsidR="00B32C99" w:rsidRPr="00BD6F18" w:rsidSect="0029490B">
      <w:footerReference w:type="default" r:id="rId9"/>
      <w:pgSz w:w="11906" w:h="16838"/>
      <w:pgMar w:top="1418" w:right="1418" w:bottom="1276" w:left="1418" w:header="0" w:footer="709"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FED73" w14:textId="77777777" w:rsidR="00CE3C8A" w:rsidRDefault="00CE3C8A">
      <w:pPr>
        <w:spacing w:after="0" w:line="240" w:lineRule="auto"/>
      </w:pPr>
      <w:r>
        <w:separator/>
      </w:r>
    </w:p>
  </w:endnote>
  <w:endnote w:type="continuationSeparator" w:id="0">
    <w:p w14:paraId="19934083" w14:textId="77777777" w:rsidR="00CE3C8A" w:rsidRDefault="00CE3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echnika Light">
    <w:altName w:val="Cambria"/>
    <w:charset w:val="EE"/>
    <w:family w:val="roman"/>
    <w:pitch w:val="variable"/>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600541"/>
      <w:docPartObj>
        <w:docPartGallery w:val="Page Numbers (Bottom of Page)"/>
        <w:docPartUnique/>
      </w:docPartObj>
    </w:sdtPr>
    <w:sdtContent>
      <w:p w14:paraId="0A89E85E" w14:textId="4E81356F" w:rsidR="00BC322B" w:rsidRDefault="00BC322B" w:rsidP="00E255ED">
        <w:pPr>
          <w:pStyle w:val="Zpat"/>
          <w:jc w:val="center"/>
        </w:pPr>
        <w:r>
          <w:fldChar w:fldCharType="begin"/>
        </w:r>
        <w:r>
          <w:instrText>PAGE</w:instrText>
        </w:r>
        <w:r>
          <w:fldChar w:fldCharType="separate"/>
        </w:r>
        <w:r w:rsidR="00A5024E">
          <w:rPr>
            <w:noProof/>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61B88" w14:textId="77777777" w:rsidR="00CE3C8A" w:rsidRDefault="00CE3C8A">
      <w:pPr>
        <w:spacing w:after="0" w:line="240" w:lineRule="auto"/>
      </w:pPr>
      <w:r>
        <w:separator/>
      </w:r>
    </w:p>
  </w:footnote>
  <w:footnote w:type="continuationSeparator" w:id="0">
    <w:p w14:paraId="7AEDCAA2" w14:textId="77777777" w:rsidR="00CE3C8A" w:rsidRDefault="00CE3C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E42"/>
    <w:multiLevelType w:val="multilevel"/>
    <w:tmpl w:val="98488F9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1702"/>
        </w:tabs>
        <w:ind w:left="1702" w:hanging="851"/>
      </w:pPr>
      <w:rPr>
        <w:rFonts w:cs="Times New Roman"/>
        <w:sz w:val="24"/>
        <w:szCs w:val="24"/>
      </w:rPr>
    </w:lvl>
    <w:lvl w:ilvl="2">
      <w:start w:val="1"/>
      <w:numFmt w:val="lowerLetter"/>
      <w:pStyle w:val="Nadpis3"/>
      <w:lvlText w:val="(%3)"/>
      <w:lvlJc w:val="left"/>
      <w:pPr>
        <w:tabs>
          <w:tab w:val="num" w:pos="993"/>
        </w:tabs>
        <w:ind w:left="993" w:hanging="567"/>
      </w:pPr>
    </w:lvl>
    <w:lvl w:ilvl="3">
      <w:start w:val="1"/>
      <w:numFmt w:val="bullet"/>
      <w:pStyle w:val="Nadpis4"/>
      <w:lvlText w:val=""/>
      <w:lvlJc w:val="left"/>
      <w:pPr>
        <w:tabs>
          <w:tab w:val="num" w:pos="1985"/>
        </w:tabs>
        <w:ind w:left="1985" w:hanging="567"/>
      </w:pPr>
      <w:rPr>
        <w:rFonts w:ascii="Symbol" w:hAnsi="Symbol" w:cs="Symbol" w:hint="default"/>
      </w:rPr>
    </w:lvl>
    <w:lvl w:ilvl="4">
      <w:start w:val="1"/>
      <w:numFmt w:val="none"/>
      <w:suff w:val="nothing"/>
      <w:lvlText w:val=""/>
      <w:lvlJc w:val="left"/>
      <w:pPr>
        <w:ind w:left="0" w:firstLine="0"/>
      </w:pPr>
    </w:lvl>
    <w:lvl w:ilvl="5">
      <w:start w:val="1"/>
      <w:numFmt w:val="none"/>
      <w:pStyle w:val="Nadpis6"/>
      <w:suff w:val="nothing"/>
      <w:lvlText w:val=""/>
      <w:lvlJc w:val="left"/>
      <w:pPr>
        <w:ind w:left="869" w:hanging="1152"/>
      </w:pPr>
    </w:lvl>
    <w:lvl w:ilvl="6">
      <w:start w:val="1"/>
      <w:numFmt w:val="decimal"/>
      <w:pStyle w:val="Nadpis7"/>
      <w:lvlText w:val="%1.%2.%3.%4.%7"/>
      <w:lvlJc w:val="left"/>
      <w:pPr>
        <w:tabs>
          <w:tab w:val="num" w:pos="1013"/>
        </w:tabs>
        <w:ind w:left="1013" w:hanging="1296"/>
      </w:pPr>
    </w:lvl>
    <w:lvl w:ilvl="7">
      <w:start w:val="1"/>
      <w:numFmt w:val="decimal"/>
      <w:pStyle w:val="Nadpis8"/>
      <w:lvlText w:val="%1.%2.%3.%4.%7.%8"/>
      <w:lvlJc w:val="left"/>
      <w:pPr>
        <w:tabs>
          <w:tab w:val="num" w:pos="1157"/>
        </w:tabs>
        <w:ind w:left="1157" w:hanging="1440"/>
      </w:pPr>
    </w:lvl>
    <w:lvl w:ilvl="8">
      <w:start w:val="1"/>
      <w:numFmt w:val="decimal"/>
      <w:pStyle w:val="Nadpis9"/>
      <w:lvlText w:val="%1.%2.%3.%4.%7.%8.%9"/>
      <w:lvlJc w:val="left"/>
      <w:pPr>
        <w:tabs>
          <w:tab w:val="num" w:pos="1301"/>
        </w:tabs>
        <w:ind w:left="1301" w:hanging="1584"/>
      </w:pPr>
    </w:lvl>
  </w:abstractNum>
  <w:abstractNum w:abstractNumId="1" w15:restartNumberingAfterBreak="0">
    <w:nsid w:val="04902611"/>
    <w:multiLevelType w:val="multilevel"/>
    <w:tmpl w:val="13C01FD8"/>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15:restartNumberingAfterBreak="0">
    <w:nsid w:val="051531CE"/>
    <w:multiLevelType w:val="hybridMultilevel"/>
    <w:tmpl w:val="127C9ED0"/>
    <w:lvl w:ilvl="0" w:tplc="09D6B6FA">
      <w:start w:val="11"/>
      <w:numFmt w:val="bullet"/>
      <w:lvlText w:val="-"/>
      <w:lvlJc w:val="left"/>
      <w:pPr>
        <w:ind w:left="2484" w:hanging="360"/>
      </w:pPr>
      <w:rPr>
        <w:rFonts w:ascii="Calibri" w:eastAsia="Arial" w:hAnsi="Calibri" w:cs="Calibri"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 w15:restartNumberingAfterBreak="0">
    <w:nsid w:val="067E327C"/>
    <w:multiLevelType w:val="multilevel"/>
    <w:tmpl w:val="E0582B2C"/>
    <w:lvl w:ilvl="0">
      <w:start w:val="1"/>
      <w:numFmt w:val="decimal"/>
      <w:lvlText w:val="(%1)"/>
      <w:lvlJc w:val="left"/>
      <w:pPr>
        <w:ind w:left="1287" w:hanging="720"/>
      </w:pPr>
      <w:rPr>
        <w:rFonts w:eastAsia="Arial" w:cs="Calibri"/>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B613132"/>
    <w:multiLevelType w:val="hybridMultilevel"/>
    <w:tmpl w:val="41920B18"/>
    <w:lvl w:ilvl="0" w:tplc="822EB020">
      <w:start w:val="1"/>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1982249"/>
    <w:multiLevelType w:val="hybridMultilevel"/>
    <w:tmpl w:val="1B642F56"/>
    <w:lvl w:ilvl="0" w:tplc="C7BABB6E">
      <w:start w:val="3"/>
      <w:numFmt w:val="lowerRoman"/>
      <w:lvlText w:val="(%1)"/>
      <w:lvlJc w:val="left"/>
      <w:pPr>
        <w:ind w:left="1290" w:hanging="72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6" w15:restartNumberingAfterBreak="0">
    <w:nsid w:val="11FE5E92"/>
    <w:multiLevelType w:val="multilevel"/>
    <w:tmpl w:val="FE06C8C0"/>
    <w:lvl w:ilvl="0">
      <w:start w:val="1"/>
      <w:numFmt w:val="decimal"/>
      <w:lvlText w:val="(%1)"/>
      <w:lvlJc w:val="left"/>
      <w:pPr>
        <w:ind w:left="1287" w:hanging="720"/>
      </w:pPr>
      <w:rPr>
        <w:rFonts w:asciiTheme="minorHAnsi" w:eastAsia="Arial" w:hAnsiTheme="minorHAnsi" w:cs="Calibri"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16987570"/>
    <w:multiLevelType w:val="multilevel"/>
    <w:tmpl w:val="55AE53C2"/>
    <w:lvl w:ilvl="0">
      <w:start w:val="7"/>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6F266BC"/>
    <w:multiLevelType w:val="multilevel"/>
    <w:tmpl w:val="64A0C6E2"/>
    <w:lvl w:ilvl="0">
      <w:start w:val="6"/>
      <w:numFmt w:val="decimal"/>
      <w:lvlText w:val="%1."/>
      <w:lvlJc w:val="left"/>
      <w:pPr>
        <w:ind w:left="360" w:hanging="360"/>
      </w:pPr>
    </w:lvl>
    <w:lvl w:ilvl="1">
      <w:start w:val="1"/>
      <w:numFmt w:val="decimal"/>
      <w:lvlText w:val="%1.%2."/>
      <w:lvlJc w:val="left"/>
      <w:pPr>
        <w:ind w:left="360" w:hanging="360"/>
      </w:pPr>
      <w:rPr>
        <w:rFonts w:asciiTheme="minorHAnsi" w:hAnsiTheme="minorHAnsi" w:cs="Calibri"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8622BEC"/>
    <w:multiLevelType w:val="hybridMultilevel"/>
    <w:tmpl w:val="6212B934"/>
    <w:lvl w:ilvl="0" w:tplc="04050017">
      <w:start w:val="1"/>
      <w:numFmt w:val="lowerLetter"/>
      <w:lvlText w:val="%1)"/>
      <w:lvlJc w:val="left"/>
      <w:pPr>
        <w:ind w:left="153" w:hanging="360"/>
      </w:p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10" w15:restartNumberingAfterBreak="0">
    <w:nsid w:val="1A590B75"/>
    <w:multiLevelType w:val="hybridMultilevel"/>
    <w:tmpl w:val="9590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3950EA"/>
    <w:multiLevelType w:val="multilevel"/>
    <w:tmpl w:val="DF34617A"/>
    <w:lvl w:ilvl="0">
      <w:start w:val="1"/>
      <w:numFmt w:val="decimal"/>
      <w:lvlText w:val="%1."/>
      <w:lvlJc w:val="left"/>
      <w:pPr>
        <w:ind w:left="360" w:hanging="360"/>
      </w:pPr>
    </w:lvl>
    <w:lvl w:ilvl="1">
      <w:start w:val="3"/>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30EF03D2"/>
    <w:multiLevelType w:val="multilevel"/>
    <w:tmpl w:val="61321BB4"/>
    <w:lvl w:ilvl="0">
      <w:start w:val="1"/>
      <w:numFmt w:val="decimal"/>
      <w:lvlText w:val="(%1)"/>
      <w:lvlJc w:val="left"/>
      <w:pPr>
        <w:ind w:left="1080" w:hanging="720"/>
      </w:pPr>
      <w:rPr>
        <w:rFonts w:eastAsia="Arial"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CD02C6"/>
    <w:multiLevelType w:val="multilevel"/>
    <w:tmpl w:val="222674A8"/>
    <w:lvl w:ilvl="0">
      <w:start w:val="1"/>
      <w:numFmt w:val="decimal"/>
      <w:lvlText w:val="(%1)"/>
      <w:lvlJc w:val="left"/>
      <w:pPr>
        <w:ind w:left="927" w:hanging="360"/>
      </w:pPr>
      <w:rPr>
        <w:rFonts w:asciiTheme="minorHAnsi" w:hAnsiTheme="minorHAnsi" w:cstheme="minorHAnsi"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38F373C7"/>
    <w:multiLevelType w:val="hybridMultilevel"/>
    <w:tmpl w:val="178810AE"/>
    <w:lvl w:ilvl="0" w:tplc="3F6C6E76">
      <w:start w:val="1"/>
      <w:numFmt w:val="lowerLetter"/>
      <w:lvlText w:val="%1)"/>
      <w:lvlJc w:val="left"/>
      <w:pPr>
        <w:ind w:left="1774" w:hanging="360"/>
      </w:pPr>
      <w:rPr>
        <w:rFonts w:hint="default"/>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5" w15:restartNumberingAfterBreak="0">
    <w:nsid w:val="3AA03FA1"/>
    <w:multiLevelType w:val="multilevel"/>
    <w:tmpl w:val="A1F0E2EC"/>
    <w:lvl w:ilvl="0">
      <w:start w:val="1"/>
      <w:numFmt w:val="decimal"/>
      <w:lvlText w:val="(%1)"/>
      <w:lvlJc w:val="left"/>
      <w:pPr>
        <w:ind w:left="1440" w:hanging="720"/>
      </w:pPr>
      <w:rPr>
        <w:rFonts w:eastAsia="Calibri" w:cs="Calibri"/>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AAC0D0F"/>
    <w:multiLevelType w:val="multilevel"/>
    <w:tmpl w:val="310877E2"/>
    <w:lvl w:ilvl="0">
      <w:start w:val="1"/>
      <w:numFmt w:val="lowerLetter"/>
      <w:lvlText w:val="%1)"/>
      <w:lvlJc w:val="left"/>
      <w:pPr>
        <w:ind w:left="2127" w:hanging="84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17" w15:restartNumberingAfterBreak="0">
    <w:nsid w:val="3B142C2B"/>
    <w:multiLevelType w:val="hybridMultilevel"/>
    <w:tmpl w:val="B336A4EC"/>
    <w:lvl w:ilvl="0" w:tplc="30E631E0">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3DA100AE"/>
    <w:multiLevelType w:val="hybridMultilevel"/>
    <w:tmpl w:val="B4F0E44C"/>
    <w:lvl w:ilvl="0" w:tplc="83A4B89C">
      <w:start w:val="1"/>
      <w:numFmt w:val="lowerLetter"/>
      <w:lvlText w:val="%1)"/>
      <w:lvlJc w:val="left"/>
      <w:pPr>
        <w:ind w:left="1774" w:hanging="360"/>
      </w:pPr>
      <w:rPr>
        <w:rFonts w:hint="default"/>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9" w15:restartNumberingAfterBreak="0">
    <w:nsid w:val="3FB54CA0"/>
    <w:multiLevelType w:val="multilevel"/>
    <w:tmpl w:val="DC728554"/>
    <w:lvl w:ilvl="0">
      <w:start w:val="1"/>
      <w:numFmt w:val="lowerRoman"/>
      <w:lvlText w:val="(%1)"/>
      <w:lvlJc w:val="left"/>
      <w:pPr>
        <w:ind w:left="1287" w:hanging="720"/>
      </w:pPr>
      <w:rPr>
        <w:rFonts w:asciiTheme="minorHAnsi" w:eastAsia="Arial" w:hAnsiTheme="minorHAnsi" w:cstheme="minorHAnsi"/>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107728F"/>
    <w:multiLevelType w:val="hybridMultilevel"/>
    <w:tmpl w:val="A758689C"/>
    <w:lvl w:ilvl="0" w:tplc="4B08C09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45F35013"/>
    <w:multiLevelType w:val="hybridMultilevel"/>
    <w:tmpl w:val="5650BAD4"/>
    <w:lvl w:ilvl="0" w:tplc="0B1EBD60">
      <w:start w:val="1"/>
      <w:numFmt w:val="lowerRoman"/>
      <w:lvlText w:val="(%1)"/>
      <w:lvlJc w:val="left"/>
      <w:pPr>
        <w:ind w:left="129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DC08F7"/>
    <w:multiLevelType w:val="multilevel"/>
    <w:tmpl w:val="A8DEC000"/>
    <w:lvl w:ilvl="0">
      <w:start w:val="1"/>
      <w:numFmt w:val="decimal"/>
      <w:lvlText w:val="(%1)"/>
      <w:lvlJc w:val="left"/>
      <w:pPr>
        <w:ind w:left="1287" w:hanging="720"/>
      </w:pPr>
      <w:rPr>
        <w:rFonts w:asciiTheme="minorHAnsi" w:eastAsia="Arial" w:hAnsiTheme="minorHAnsi" w:cstheme="minorHAnsi"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48A817A9"/>
    <w:multiLevelType w:val="hybridMultilevel"/>
    <w:tmpl w:val="807EF354"/>
    <w:lvl w:ilvl="0" w:tplc="B8DA2660">
      <w:start w:val="1"/>
      <w:numFmt w:val="decimal"/>
      <w:lvlText w:val="(%1)"/>
      <w:lvlJc w:val="left"/>
      <w:pPr>
        <w:ind w:left="1278" w:hanging="1275"/>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24" w15:restartNumberingAfterBreak="0">
    <w:nsid w:val="4BCD43AF"/>
    <w:multiLevelType w:val="hybridMultilevel"/>
    <w:tmpl w:val="E23801AE"/>
    <w:lvl w:ilvl="0" w:tplc="469EA65E">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527F07C8"/>
    <w:multiLevelType w:val="hybridMultilevel"/>
    <w:tmpl w:val="8CB6A9BA"/>
    <w:lvl w:ilvl="0" w:tplc="FB3E35BA">
      <w:start w:val="4"/>
      <w:numFmt w:val="bullet"/>
      <w:lvlText w:val="-"/>
      <w:lvlJc w:val="left"/>
      <w:pPr>
        <w:ind w:left="1287" w:hanging="360"/>
      </w:pPr>
      <w:rPr>
        <w:rFonts w:ascii="Calibri" w:eastAsia="Arial"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55BE1481"/>
    <w:multiLevelType w:val="multilevel"/>
    <w:tmpl w:val="A0C09684"/>
    <w:lvl w:ilvl="0">
      <w:start w:val="1"/>
      <w:numFmt w:val="decimal"/>
      <w:lvlText w:val="(%1)"/>
      <w:lvlJc w:val="left"/>
      <w:pPr>
        <w:ind w:left="1506" w:hanging="360"/>
      </w:p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27" w15:restartNumberingAfterBreak="0">
    <w:nsid w:val="58253B56"/>
    <w:multiLevelType w:val="multilevel"/>
    <w:tmpl w:val="465E197A"/>
    <w:lvl w:ilvl="0">
      <w:start w:val="8"/>
      <w:numFmt w:val="decimal"/>
      <w:lvlText w:val="%1."/>
      <w:lvlJc w:val="left"/>
      <w:pPr>
        <w:ind w:left="360" w:hanging="360"/>
      </w:pPr>
      <w:rPr>
        <w:rFonts w:cs="Times New Roman"/>
      </w:rPr>
    </w:lvl>
    <w:lvl w:ilvl="1">
      <w:start w:val="1"/>
      <w:numFmt w:val="decimal"/>
      <w:lvlText w:val="%1.%2."/>
      <w:lvlJc w:val="left"/>
      <w:pPr>
        <w:ind w:left="218" w:hanging="360"/>
      </w:pPr>
      <w:rPr>
        <w:rFonts w:cs="Times New Roman"/>
        <w:sz w:val="22"/>
        <w:szCs w:val="22"/>
      </w:rPr>
    </w:lvl>
    <w:lvl w:ilvl="2">
      <w:start w:val="1"/>
      <w:numFmt w:val="decimal"/>
      <w:lvlText w:val="%1.%2.%3."/>
      <w:lvlJc w:val="left"/>
      <w:pPr>
        <w:ind w:left="436" w:hanging="720"/>
      </w:pPr>
      <w:rPr>
        <w:rFonts w:cs="Times New Roman"/>
      </w:rPr>
    </w:lvl>
    <w:lvl w:ilvl="3">
      <w:start w:val="1"/>
      <w:numFmt w:val="decimal"/>
      <w:lvlText w:val="%1.%2.%3.%4."/>
      <w:lvlJc w:val="left"/>
      <w:pPr>
        <w:ind w:left="294" w:hanging="720"/>
      </w:pPr>
      <w:rPr>
        <w:rFonts w:cs="Times New Roman"/>
      </w:rPr>
    </w:lvl>
    <w:lvl w:ilvl="4">
      <w:start w:val="1"/>
      <w:numFmt w:val="decimal"/>
      <w:lvlText w:val="%1.%2.%3.%4.%5."/>
      <w:lvlJc w:val="left"/>
      <w:pPr>
        <w:ind w:left="512" w:hanging="1080"/>
      </w:pPr>
      <w:rPr>
        <w:rFonts w:cs="Times New Roman"/>
      </w:rPr>
    </w:lvl>
    <w:lvl w:ilvl="5">
      <w:start w:val="1"/>
      <w:numFmt w:val="decimal"/>
      <w:lvlText w:val="%1.%2.%3.%4.%5.%6."/>
      <w:lvlJc w:val="left"/>
      <w:pPr>
        <w:ind w:left="370" w:hanging="1080"/>
      </w:pPr>
      <w:rPr>
        <w:rFonts w:cs="Times New Roman"/>
      </w:rPr>
    </w:lvl>
    <w:lvl w:ilvl="6">
      <w:start w:val="1"/>
      <w:numFmt w:val="decimal"/>
      <w:lvlText w:val="%1.%2.%3.%4.%5.%6.%7."/>
      <w:lvlJc w:val="left"/>
      <w:pPr>
        <w:ind w:left="588" w:hanging="1440"/>
      </w:pPr>
      <w:rPr>
        <w:rFonts w:cs="Times New Roman"/>
      </w:rPr>
    </w:lvl>
    <w:lvl w:ilvl="7">
      <w:start w:val="1"/>
      <w:numFmt w:val="decimal"/>
      <w:lvlText w:val="%1.%2.%3.%4.%5.%6.%7.%8."/>
      <w:lvlJc w:val="left"/>
      <w:pPr>
        <w:ind w:left="446" w:hanging="1440"/>
      </w:pPr>
      <w:rPr>
        <w:rFonts w:cs="Times New Roman"/>
      </w:rPr>
    </w:lvl>
    <w:lvl w:ilvl="8">
      <w:start w:val="1"/>
      <w:numFmt w:val="decimal"/>
      <w:lvlText w:val="%1.%2.%3.%4.%5.%6.%7.%8.%9."/>
      <w:lvlJc w:val="left"/>
      <w:pPr>
        <w:ind w:left="664" w:hanging="1800"/>
      </w:pPr>
      <w:rPr>
        <w:rFonts w:cs="Times New Roman"/>
      </w:rPr>
    </w:lvl>
  </w:abstractNum>
  <w:abstractNum w:abstractNumId="28" w15:restartNumberingAfterBreak="0">
    <w:nsid w:val="59043F7D"/>
    <w:multiLevelType w:val="hybridMultilevel"/>
    <w:tmpl w:val="0F22CC10"/>
    <w:lvl w:ilvl="0" w:tplc="EC94747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594A38CC"/>
    <w:multiLevelType w:val="multilevel"/>
    <w:tmpl w:val="7A523466"/>
    <w:lvl w:ilvl="0">
      <w:start w:val="1"/>
      <w:numFmt w:val="decimal"/>
      <w:lvlText w:val="%1."/>
      <w:lvlJc w:val="left"/>
      <w:pPr>
        <w:ind w:left="390" w:hanging="390"/>
      </w:pPr>
    </w:lvl>
    <w:lvl w:ilvl="1">
      <w:start w:val="1"/>
      <w:numFmt w:val="decimal"/>
      <w:lvlText w:val="%1.%2."/>
      <w:lvlJc w:val="left"/>
      <w:pPr>
        <w:ind w:left="1146" w:hanging="720"/>
      </w:pPr>
      <w:rPr>
        <w:rFonts w:asciiTheme="minorHAnsi" w:hAnsiTheme="minorHAnsi" w:hint="default"/>
        <w:b w:val="0"/>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568" w:hanging="2160"/>
      </w:pPr>
    </w:lvl>
  </w:abstractNum>
  <w:abstractNum w:abstractNumId="30" w15:restartNumberingAfterBreak="0">
    <w:nsid w:val="594E51DF"/>
    <w:multiLevelType w:val="multilevel"/>
    <w:tmpl w:val="4838188E"/>
    <w:lvl w:ilvl="0">
      <w:start w:val="1"/>
      <w:numFmt w:val="decimal"/>
      <w:lvlText w:val="(%1)"/>
      <w:lvlJc w:val="left"/>
      <w:pPr>
        <w:ind w:left="1440" w:hanging="720"/>
      </w:pPr>
      <w:rPr>
        <w:rFonts w:eastAsia="Calibri" w:cs="Calibri"/>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CDD5CCC"/>
    <w:multiLevelType w:val="hybridMultilevel"/>
    <w:tmpl w:val="93FA5F72"/>
    <w:lvl w:ilvl="0" w:tplc="FB3E35BA">
      <w:start w:val="4"/>
      <w:numFmt w:val="bullet"/>
      <w:lvlText w:val="-"/>
      <w:lvlJc w:val="left"/>
      <w:pPr>
        <w:ind w:left="720" w:hanging="360"/>
      </w:pPr>
      <w:rPr>
        <w:rFonts w:ascii="Calibri" w:eastAsia="Arial"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E2D28B4"/>
    <w:multiLevelType w:val="hybridMultilevel"/>
    <w:tmpl w:val="03F8AAF6"/>
    <w:lvl w:ilvl="0" w:tplc="0B2E204E">
      <w:start w:val="1"/>
      <w:numFmt w:val="lowerLetter"/>
      <w:lvlText w:val="%1)"/>
      <w:lvlJc w:val="left"/>
      <w:pPr>
        <w:ind w:left="927" w:hanging="360"/>
      </w:pPr>
      <w:rPr>
        <w:rFonts w:asciiTheme="minorHAnsi" w:hAnsiTheme="minorHAnsi" w:cstheme="minorHAns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61617FE9"/>
    <w:multiLevelType w:val="multilevel"/>
    <w:tmpl w:val="AA02A7F2"/>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6390632C"/>
    <w:multiLevelType w:val="multilevel"/>
    <w:tmpl w:val="D98682DE"/>
    <w:lvl w:ilvl="0">
      <w:start w:val="1"/>
      <w:numFmt w:val="decimal"/>
      <w:lvlText w:val="(%1)"/>
      <w:lvlJc w:val="left"/>
      <w:pPr>
        <w:ind w:left="1287" w:hanging="720"/>
      </w:pPr>
      <w:rPr>
        <w:rFonts w:eastAsia="Arial" w:cs="Calibri"/>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64711413"/>
    <w:multiLevelType w:val="multilevel"/>
    <w:tmpl w:val="2BF47D56"/>
    <w:lvl w:ilvl="0">
      <w:start w:val="1"/>
      <w:numFmt w:val="decimal"/>
      <w:lvlText w:val="(%1)"/>
      <w:lvlJc w:val="left"/>
      <w:pPr>
        <w:ind w:left="927" w:hanging="360"/>
      </w:pPr>
      <w:rPr>
        <w:rFonts w:asciiTheme="minorHAnsi" w:hAnsiTheme="minorHAnsi" w:cs="Calibri"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6765495C"/>
    <w:multiLevelType w:val="hybridMultilevel"/>
    <w:tmpl w:val="493C106E"/>
    <w:lvl w:ilvl="0" w:tplc="04050001">
      <w:start w:val="1"/>
      <w:numFmt w:val="bullet"/>
      <w:lvlText w:val=""/>
      <w:lvlJc w:val="left"/>
      <w:pPr>
        <w:ind w:left="1695" w:hanging="360"/>
      </w:pPr>
      <w:rPr>
        <w:rFonts w:ascii="Symbol" w:hAnsi="Symbol" w:hint="default"/>
      </w:rPr>
    </w:lvl>
    <w:lvl w:ilvl="1" w:tplc="04050003" w:tentative="1">
      <w:start w:val="1"/>
      <w:numFmt w:val="bullet"/>
      <w:lvlText w:val="o"/>
      <w:lvlJc w:val="left"/>
      <w:pPr>
        <w:ind w:left="2415" w:hanging="360"/>
      </w:pPr>
      <w:rPr>
        <w:rFonts w:ascii="Courier New" w:hAnsi="Courier New" w:cs="Courier New" w:hint="default"/>
      </w:rPr>
    </w:lvl>
    <w:lvl w:ilvl="2" w:tplc="04050005" w:tentative="1">
      <w:start w:val="1"/>
      <w:numFmt w:val="bullet"/>
      <w:lvlText w:val=""/>
      <w:lvlJc w:val="left"/>
      <w:pPr>
        <w:ind w:left="3135" w:hanging="360"/>
      </w:pPr>
      <w:rPr>
        <w:rFonts w:ascii="Wingdings" w:hAnsi="Wingdings" w:hint="default"/>
      </w:rPr>
    </w:lvl>
    <w:lvl w:ilvl="3" w:tplc="04050001" w:tentative="1">
      <w:start w:val="1"/>
      <w:numFmt w:val="bullet"/>
      <w:lvlText w:val=""/>
      <w:lvlJc w:val="left"/>
      <w:pPr>
        <w:ind w:left="3855" w:hanging="360"/>
      </w:pPr>
      <w:rPr>
        <w:rFonts w:ascii="Symbol" w:hAnsi="Symbol" w:hint="default"/>
      </w:rPr>
    </w:lvl>
    <w:lvl w:ilvl="4" w:tplc="04050003" w:tentative="1">
      <w:start w:val="1"/>
      <w:numFmt w:val="bullet"/>
      <w:lvlText w:val="o"/>
      <w:lvlJc w:val="left"/>
      <w:pPr>
        <w:ind w:left="4575" w:hanging="360"/>
      </w:pPr>
      <w:rPr>
        <w:rFonts w:ascii="Courier New" w:hAnsi="Courier New" w:cs="Courier New" w:hint="default"/>
      </w:rPr>
    </w:lvl>
    <w:lvl w:ilvl="5" w:tplc="04050005" w:tentative="1">
      <w:start w:val="1"/>
      <w:numFmt w:val="bullet"/>
      <w:lvlText w:val=""/>
      <w:lvlJc w:val="left"/>
      <w:pPr>
        <w:ind w:left="5295" w:hanging="360"/>
      </w:pPr>
      <w:rPr>
        <w:rFonts w:ascii="Wingdings" w:hAnsi="Wingdings" w:hint="default"/>
      </w:rPr>
    </w:lvl>
    <w:lvl w:ilvl="6" w:tplc="04050001" w:tentative="1">
      <w:start w:val="1"/>
      <w:numFmt w:val="bullet"/>
      <w:lvlText w:val=""/>
      <w:lvlJc w:val="left"/>
      <w:pPr>
        <w:ind w:left="6015" w:hanging="360"/>
      </w:pPr>
      <w:rPr>
        <w:rFonts w:ascii="Symbol" w:hAnsi="Symbol" w:hint="default"/>
      </w:rPr>
    </w:lvl>
    <w:lvl w:ilvl="7" w:tplc="04050003" w:tentative="1">
      <w:start w:val="1"/>
      <w:numFmt w:val="bullet"/>
      <w:lvlText w:val="o"/>
      <w:lvlJc w:val="left"/>
      <w:pPr>
        <w:ind w:left="6735" w:hanging="360"/>
      </w:pPr>
      <w:rPr>
        <w:rFonts w:ascii="Courier New" w:hAnsi="Courier New" w:cs="Courier New" w:hint="default"/>
      </w:rPr>
    </w:lvl>
    <w:lvl w:ilvl="8" w:tplc="04050005" w:tentative="1">
      <w:start w:val="1"/>
      <w:numFmt w:val="bullet"/>
      <w:lvlText w:val=""/>
      <w:lvlJc w:val="left"/>
      <w:pPr>
        <w:ind w:left="7455" w:hanging="360"/>
      </w:pPr>
      <w:rPr>
        <w:rFonts w:ascii="Wingdings" w:hAnsi="Wingdings" w:hint="default"/>
      </w:rPr>
    </w:lvl>
  </w:abstractNum>
  <w:abstractNum w:abstractNumId="37" w15:restartNumberingAfterBreak="0">
    <w:nsid w:val="6E3D5861"/>
    <w:multiLevelType w:val="multilevel"/>
    <w:tmpl w:val="24705756"/>
    <w:lvl w:ilvl="0">
      <w:start w:val="3"/>
      <w:numFmt w:val="bullet"/>
      <w:lvlText w:val="-"/>
      <w:lvlJc w:val="left"/>
      <w:pPr>
        <w:ind w:left="390" w:hanging="390"/>
      </w:pPr>
      <w:rPr>
        <w:rFonts w:ascii="Calibri" w:eastAsia="Times New Roman" w:hAnsi="Calibri" w:cstheme="minorHAnsi" w:hint="default"/>
      </w:rPr>
    </w:lvl>
    <w:lvl w:ilvl="1">
      <w:start w:val="1"/>
      <w:numFmt w:val="decimal"/>
      <w:lvlText w:val="%1.%2."/>
      <w:lvlJc w:val="left"/>
      <w:pPr>
        <w:ind w:left="1146" w:hanging="720"/>
      </w:pPr>
      <w:rPr>
        <w:rFonts w:asciiTheme="minorHAnsi" w:hAnsiTheme="minorHAnsi" w:hint="default"/>
        <w:b w:val="0"/>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568" w:hanging="2160"/>
      </w:pPr>
    </w:lvl>
  </w:abstractNum>
  <w:abstractNum w:abstractNumId="38" w15:restartNumberingAfterBreak="0">
    <w:nsid w:val="7434337C"/>
    <w:multiLevelType w:val="multilevel"/>
    <w:tmpl w:val="94F27D0A"/>
    <w:lvl w:ilvl="0">
      <w:start w:val="1"/>
      <w:numFmt w:val="decimal"/>
      <w:lvlText w:val="(%1)"/>
      <w:lvlJc w:val="left"/>
      <w:pPr>
        <w:ind w:left="930" w:hanging="360"/>
      </w:pPr>
      <w:rPr>
        <w:rFonts w:asciiTheme="minorHAnsi" w:hAnsiTheme="minorHAnsi" w:cstheme="minorHAnsi" w:hint="default"/>
      </w:r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39" w15:restartNumberingAfterBreak="0">
    <w:nsid w:val="79521065"/>
    <w:multiLevelType w:val="multilevel"/>
    <w:tmpl w:val="344CC506"/>
    <w:lvl w:ilvl="0">
      <w:start w:val="1"/>
      <w:numFmt w:val="decimal"/>
      <w:lvlText w:val="(%1)"/>
      <w:lvlJc w:val="left"/>
      <w:pPr>
        <w:ind w:left="1287" w:hanging="720"/>
      </w:pPr>
      <w:rPr>
        <w:rFonts w:eastAsia="Arial" w:cs="Calibri"/>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15:restartNumberingAfterBreak="0">
    <w:nsid w:val="7A8A5211"/>
    <w:multiLevelType w:val="multilevel"/>
    <w:tmpl w:val="B2A4AC3A"/>
    <w:lvl w:ilvl="0">
      <w:start w:val="2"/>
      <w:numFmt w:val="decimal"/>
      <w:lvlText w:val="%1."/>
      <w:lvlJc w:val="left"/>
      <w:pPr>
        <w:ind w:left="408" w:hanging="408"/>
      </w:pPr>
    </w:lvl>
    <w:lvl w:ilvl="1">
      <w:start w:val="1"/>
      <w:numFmt w:val="decimal"/>
      <w:lvlText w:val="%1.%2."/>
      <w:lvlJc w:val="left"/>
      <w:pPr>
        <w:ind w:left="1080" w:hanging="720"/>
      </w:pPr>
      <w:rPr>
        <w:rFonts w:asciiTheme="minorHAnsi" w:hAnsiTheme="minorHAnsi" w:cs="Calibri" w:hint="default"/>
        <w:sz w:val="22"/>
        <w:szCs w:val="22"/>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41" w15:restartNumberingAfterBreak="0">
    <w:nsid w:val="7A973578"/>
    <w:multiLevelType w:val="multilevel"/>
    <w:tmpl w:val="68284114"/>
    <w:lvl w:ilvl="0">
      <w:start w:val="9"/>
      <w:numFmt w:val="decimal"/>
      <w:lvlText w:val="%1."/>
      <w:lvlJc w:val="left"/>
      <w:pPr>
        <w:ind w:left="360" w:hanging="360"/>
      </w:pPr>
    </w:lvl>
    <w:lvl w:ilvl="1">
      <w:start w:val="1"/>
      <w:numFmt w:val="decimal"/>
      <w:lvlText w:val="%1.%2."/>
      <w:lvlJc w:val="left"/>
      <w:pPr>
        <w:ind w:left="720" w:hanging="720"/>
      </w:pPr>
      <w:rPr>
        <w:rFonts w:ascii="Cambria" w:hAnsi="Cambria" w:cs="Calibri" w:hint="default"/>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2" w15:restartNumberingAfterBreak="0">
    <w:nsid w:val="7CDD6D3F"/>
    <w:multiLevelType w:val="multilevel"/>
    <w:tmpl w:val="BCDE15EE"/>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FFE7F81"/>
    <w:multiLevelType w:val="hybridMultilevel"/>
    <w:tmpl w:val="28D4AD42"/>
    <w:lvl w:ilvl="0" w:tplc="7F8479FC">
      <w:start w:val="1"/>
      <w:numFmt w:val="decimal"/>
      <w:lvlText w:val="(%1)"/>
      <w:lvlJc w:val="left"/>
      <w:pPr>
        <w:ind w:left="1414" w:hanging="70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1914856649">
    <w:abstractNumId w:val="0"/>
  </w:num>
  <w:num w:numId="2" w16cid:durableId="1110052273">
    <w:abstractNumId w:val="11"/>
  </w:num>
  <w:num w:numId="3" w16cid:durableId="1702854606">
    <w:abstractNumId w:val="40"/>
  </w:num>
  <w:num w:numId="4" w16cid:durableId="1720788995">
    <w:abstractNumId w:val="29"/>
  </w:num>
  <w:num w:numId="5" w16cid:durableId="69889152">
    <w:abstractNumId w:val="22"/>
  </w:num>
  <w:num w:numId="6" w16cid:durableId="1004667647">
    <w:abstractNumId w:val="8"/>
  </w:num>
  <w:num w:numId="7" w16cid:durableId="739252596">
    <w:abstractNumId w:val="33"/>
  </w:num>
  <w:num w:numId="8" w16cid:durableId="1224215682">
    <w:abstractNumId w:val="12"/>
  </w:num>
  <w:num w:numId="9" w16cid:durableId="1345325777">
    <w:abstractNumId w:val="6"/>
  </w:num>
  <w:num w:numId="10" w16cid:durableId="252395163">
    <w:abstractNumId w:val="7"/>
  </w:num>
  <w:num w:numId="11" w16cid:durableId="1631596419">
    <w:abstractNumId w:val="27"/>
  </w:num>
  <w:num w:numId="12" w16cid:durableId="935214989">
    <w:abstractNumId w:val="41"/>
  </w:num>
  <w:num w:numId="13" w16cid:durableId="1819613130">
    <w:abstractNumId w:val="30"/>
  </w:num>
  <w:num w:numId="14" w16cid:durableId="1573001951">
    <w:abstractNumId w:val="15"/>
  </w:num>
  <w:num w:numId="15" w16cid:durableId="982079484">
    <w:abstractNumId w:val="42"/>
  </w:num>
  <w:num w:numId="16" w16cid:durableId="905262111">
    <w:abstractNumId w:val="34"/>
  </w:num>
  <w:num w:numId="17" w16cid:durableId="2127191639">
    <w:abstractNumId w:val="39"/>
  </w:num>
  <w:num w:numId="18" w16cid:durableId="56174913">
    <w:abstractNumId w:val="3"/>
  </w:num>
  <w:num w:numId="19" w16cid:durableId="351103788">
    <w:abstractNumId w:val="19"/>
  </w:num>
  <w:num w:numId="20" w16cid:durableId="337269401">
    <w:abstractNumId w:val="16"/>
  </w:num>
  <w:num w:numId="21" w16cid:durableId="1812672528">
    <w:abstractNumId w:val="26"/>
  </w:num>
  <w:num w:numId="22" w16cid:durableId="1437214756">
    <w:abstractNumId w:val="35"/>
  </w:num>
  <w:num w:numId="23" w16cid:durableId="1348361101">
    <w:abstractNumId w:val="13"/>
  </w:num>
  <w:num w:numId="24" w16cid:durableId="831529746">
    <w:abstractNumId w:val="38"/>
  </w:num>
  <w:num w:numId="25" w16cid:durableId="1978676936">
    <w:abstractNumId w:val="5"/>
  </w:num>
  <w:num w:numId="26" w16cid:durableId="1799837262">
    <w:abstractNumId w:val="1"/>
  </w:num>
  <w:num w:numId="27" w16cid:durableId="214313044">
    <w:abstractNumId w:val="2"/>
  </w:num>
  <w:num w:numId="28" w16cid:durableId="439103908">
    <w:abstractNumId w:val="32"/>
  </w:num>
  <w:num w:numId="29" w16cid:durableId="1501584527">
    <w:abstractNumId w:val="25"/>
  </w:num>
  <w:num w:numId="30" w16cid:durableId="436216250">
    <w:abstractNumId w:val="24"/>
  </w:num>
  <w:num w:numId="31" w16cid:durableId="1057902006">
    <w:abstractNumId w:val="17"/>
  </w:num>
  <w:num w:numId="32" w16cid:durableId="1474829106">
    <w:abstractNumId w:val="20"/>
  </w:num>
  <w:num w:numId="33" w16cid:durableId="1498382057">
    <w:abstractNumId w:val="4"/>
  </w:num>
  <w:num w:numId="34" w16cid:durableId="704987955">
    <w:abstractNumId w:val="28"/>
  </w:num>
  <w:num w:numId="35" w16cid:durableId="1471358710">
    <w:abstractNumId w:val="36"/>
  </w:num>
  <w:num w:numId="36" w16cid:durableId="1690596654">
    <w:abstractNumId w:val="10"/>
  </w:num>
  <w:num w:numId="37" w16cid:durableId="636880074">
    <w:abstractNumId w:val="43"/>
  </w:num>
  <w:num w:numId="38" w16cid:durableId="360783438">
    <w:abstractNumId w:val="18"/>
  </w:num>
  <w:num w:numId="39" w16cid:durableId="1948001303">
    <w:abstractNumId w:val="14"/>
  </w:num>
  <w:num w:numId="40" w16cid:durableId="1012075106">
    <w:abstractNumId w:val="21"/>
  </w:num>
  <w:num w:numId="41" w16cid:durableId="302388108">
    <w:abstractNumId w:val="31"/>
  </w:num>
  <w:num w:numId="42" w16cid:durableId="1045180449">
    <w:abstractNumId w:val="37"/>
  </w:num>
  <w:num w:numId="43" w16cid:durableId="2102991253">
    <w:abstractNumId w:val="9"/>
  </w:num>
  <w:num w:numId="44" w16cid:durableId="12976799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C99"/>
    <w:rsid w:val="000042A3"/>
    <w:rsid w:val="00011C78"/>
    <w:rsid w:val="00012AEC"/>
    <w:rsid w:val="000254B3"/>
    <w:rsid w:val="0002786F"/>
    <w:rsid w:val="00052934"/>
    <w:rsid w:val="00053518"/>
    <w:rsid w:val="00056B24"/>
    <w:rsid w:val="00061740"/>
    <w:rsid w:val="00066AFE"/>
    <w:rsid w:val="00074206"/>
    <w:rsid w:val="00080D7B"/>
    <w:rsid w:val="00085B38"/>
    <w:rsid w:val="00087FA1"/>
    <w:rsid w:val="0009063C"/>
    <w:rsid w:val="00093059"/>
    <w:rsid w:val="00096AD3"/>
    <w:rsid w:val="00097ACB"/>
    <w:rsid w:val="000A1A9F"/>
    <w:rsid w:val="000A3B6A"/>
    <w:rsid w:val="000A4E44"/>
    <w:rsid w:val="000B0C1C"/>
    <w:rsid w:val="000B5363"/>
    <w:rsid w:val="000B6469"/>
    <w:rsid w:val="000B6D38"/>
    <w:rsid w:val="000C1DC6"/>
    <w:rsid w:val="000C7391"/>
    <w:rsid w:val="000D0355"/>
    <w:rsid w:val="000D3CB4"/>
    <w:rsid w:val="000E1AF2"/>
    <w:rsid w:val="000E282A"/>
    <w:rsid w:val="000E33A8"/>
    <w:rsid w:val="000E656D"/>
    <w:rsid w:val="000F22D4"/>
    <w:rsid w:val="000F262E"/>
    <w:rsid w:val="000F34F5"/>
    <w:rsid w:val="000F6F95"/>
    <w:rsid w:val="000F7CAA"/>
    <w:rsid w:val="001102ED"/>
    <w:rsid w:val="00110EB9"/>
    <w:rsid w:val="00113EB0"/>
    <w:rsid w:val="00117B4E"/>
    <w:rsid w:val="00121040"/>
    <w:rsid w:val="00121515"/>
    <w:rsid w:val="00122CBB"/>
    <w:rsid w:val="00127098"/>
    <w:rsid w:val="00136B9F"/>
    <w:rsid w:val="0016002E"/>
    <w:rsid w:val="001636AF"/>
    <w:rsid w:val="00171D75"/>
    <w:rsid w:val="001733FF"/>
    <w:rsid w:val="00173F19"/>
    <w:rsid w:val="00177547"/>
    <w:rsid w:val="00187E1E"/>
    <w:rsid w:val="0019407D"/>
    <w:rsid w:val="00195649"/>
    <w:rsid w:val="001965B6"/>
    <w:rsid w:val="001A705A"/>
    <w:rsid w:val="001A77A4"/>
    <w:rsid w:val="001B1365"/>
    <w:rsid w:val="001B27F3"/>
    <w:rsid w:val="001C7878"/>
    <w:rsid w:val="001D4940"/>
    <w:rsid w:val="001D5583"/>
    <w:rsid w:val="001E152E"/>
    <w:rsid w:val="001E3ED6"/>
    <w:rsid w:val="001F0862"/>
    <w:rsid w:val="001F4203"/>
    <w:rsid w:val="002009F6"/>
    <w:rsid w:val="00205027"/>
    <w:rsid w:val="00206913"/>
    <w:rsid w:val="00224BC3"/>
    <w:rsid w:val="00225AA6"/>
    <w:rsid w:val="00225F7D"/>
    <w:rsid w:val="002310C0"/>
    <w:rsid w:val="00233DD7"/>
    <w:rsid w:val="002362FE"/>
    <w:rsid w:val="00245F41"/>
    <w:rsid w:val="00254134"/>
    <w:rsid w:val="00262C30"/>
    <w:rsid w:val="00263619"/>
    <w:rsid w:val="0026741B"/>
    <w:rsid w:val="00270C9E"/>
    <w:rsid w:val="00281287"/>
    <w:rsid w:val="002829FC"/>
    <w:rsid w:val="00290722"/>
    <w:rsid w:val="002911CB"/>
    <w:rsid w:val="00291EE7"/>
    <w:rsid w:val="0029490B"/>
    <w:rsid w:val="002A75BB"/>
    <w:rsid w:val="002B34A6"/>
    <w:rsid w:val="002C13B9"/>
    <w:rsid w:val="002C20A1"/>
    <w:rsid w:val="002C5921"/>
    <w:rsid w:val="002D2CDC"/>
    <w:rsid w:val="002D3161"/>
    <w:rsid w:val="002D74FD"/>
    <w:rsid w:val="002E3CE7"/>
    <w:rsid w:val="002E68CA"/>
    <w:rsid w:val="002F4A4D"/>
    <w:rsid w:val="003040BC"/>
    <w:rsid w:val="00307FAE"/>
    <w:rsid w:val="003122D6"/>
    <w:rsid w:val="00313D8D"/>
    <w:rsid w:val="00313EED"/>
    <w:rsid w:val="00317BE3"/>
    <w:rsid w:val="00332F29"/>
    <w:rsid w:val="0033312D"/>
    <w:rsid w:val="00345B7B"/>
    <w:rsid w:val="00353476"/>
    <w:rsid w:val="00357B14"/>
    <w:rsid w:val="00360E44"/>
    <w:rsid w:val="0037125C"/>
    <w:rsid w:val="003749DF"/>
    <w:rsid w:val="00377A93"/>
    <w:rsid w:val="003803FC"/>
    <w:rsid w:val="00384AE6"/>
    <w:rsid w:val="00391BC0"/>
    <w:rsid w:val="003958DB"/>
    <w:rsid w:val="003A0A2F"/>
    <w:rsid w:val="003A0A94"/>
    <w:rsid w:val="003A2474"/>
    <w:rsid w:val="003B3467"/>
    <w:rsid w:val="003B6601"/>
    <w:rsid w:val="003C0163"/>
    <w:rsid w:val="003C070A"/>
    <w:rsid w:val="003C1CDC"/>
    <w:rsid w:val="003C2E58"/>
    <w:rsid w:val="003D3217"/>
    <w:rsid w:val="003D4CE3"/>
    <w:rsid w:val="003D6092"/>
    <w:rsid w:val="003D6265"/>
    <w:rsid w:val="003D6DB0"/>
    <w:rsid w:val="003D717E"/>
    <w:rsid w:val="003E5E2C"/>
    <w:rsid w:val="003F7891"/>
    <w:rsid w:val="0040028E"/>
    <w:rsid w:val="00401650"/>
    <w:rsid w:val="00401C3E"/>
    <w:rsid w:val="004028CD"/>
    <w:rsid w:val="0040480E"/>
    <w:rsid w:val="00407B50"/>
    <w:rsid w:val="00414D67"/>
    <w:rsid w:val="0042395B"/>
    <w:rsid w:val="004408AD"/>
    <w:rsid w:val="00452C5F"/>
    <w:rsid w:val="00455D21"/>
    <w:rsid w:val="004639CA"/>
    <w:rsid w:val="00471C76"/>
    <w:rsid w:val="00475EF7"/>
    <w:rsid w:val="00480E1A"/>
    <w:rsid w:val="0049182F"/>
    <w:rsid w:val="00495778"/>
    <w:rsid w:val="004A5F7F"/>
    <w:rsid w:val="004A7CCD"/>
    <w:rsid w:val="004B741D"/>
    <w:rsid w:val="004E0722"/>
    <w:rsid w:val="004E16A2"/>
    <w:rsid w:val="004E7D3C"/>
    <w:rsid w:val="004F11AF"/>
    <w:rsid w:val="004F3644"/>
    <w:rsid w:val="004F7084"/>
    <w:rsid w:val="00500CBE"/>
    <w:rsid w:val="005026BE"/>
    <w:rsid w:val="00505650"/>
    <w:rsid w:val="00520686"/>
    <w:rsid w:val="00520881"/>
    <w:rsid w:val="00526860"/>
    <w:rsid w:val="005270D5"/>
    <w:rsid w:val="00543C12"/>
    <w:rsid w:val="00546993"/>
    <w:rsid w:val="00546E2B"/>
    <w:rsid w:val="00551944"/>
    <w:rsid w:val="00556716"/>
    <w:rsid w:val="00562CC2"/>
    <w:rsid w:val="00562D5C"/>
    <w:rsid w:val="005633D1"/>
    <w:rsid w:val="00574BAE"/>
    <w:rsid w:val="00594162"/>
    <w:rsid w:val="005A1427"/>
    <w:rsid w:val="005A5E21"/>
    <w:rsid w:val="005A6478"/>
    <w:rsid w:val="005C639B"/>
    <w:rsid w:val="005D2CBB"/>
    <w:rsid w:val="005D3056"/>
    <w:rsid w:val="005D3F7A"/>
    <w:rsid w:val="005E0062"/>
    <w:rsid w:val="005E155E"/>
    <w:rsid w:val="005E23D3"/>
    <w:rsid w:val="005F0F5B"/>
    <w:rsid w:val="005F6D45"/>
    <w:rsid w:val="00610297"/>
    <w:rsid w:val="00610AFE"/>
    <w:rsid w:val="00611AA5"/>
    <w:rsid w:val="00622781"/>
    <w:rsid w:val="006319D4"/>
    <w:rsid w:val="0064221D"/>
    <w:rsid w:val="0064544A"/>
    <w:rsid w:val="0065290A"/>
    <w:rsid w:val="00653B85"/>
    <w:rsid w:val="00661C88"/>
    <w:rsid w:val="00664E8A"/>
    <w:rsid w:val="00672329"/>
    <w:rsid w:val="006727E6"/>
    <w:rsid w:val="00674076"/>
    <w:rsid w:val="00680579"/>
    <w:rsid w:val="006854FF"/>
    <w:rsid w:val="006960BF"/>
    <w:rsid w:val="006A2F80"/>
    <w:rsid w:val="006A6997"/>
    <w:rsid w:val="006A7FA1"/>
    <w:rsid w:val="006C40D6"/>
    <w:rsid w:val="006C5A31"/>
    <w:rsid w:val="006D151C"/>
    <w:rsid w:val="006D3D3C"/>
    <w:rsid w:val="006D562E"/>
    <w:rsid w:val="006E2B48"/>
    <w:rsid w:val="006E3E71"/>
    <w:rsid w:val="006E4ADD"/>
    <w:rsid w:val="006E7829"/>
    <w:rsid w:val="006F24E5"/>
    <w:rsid w:val="006F7279"/>
    <w:rsid w:val="0070547B"/>
    <w:rsid w:val="0071194A"/>
    <w:rsid w:val="00721800"/>
    <w:rsid w:val="0072278B"/>
    <w:rsid w:val="007325D9"/>
    <w:rsid w:val="00742C9C"/>
    <w:rsid w:val="00744B40"/>
    <w:rsid w:val="0074564B"/>
    <w:rsid w:val="0075183B"/>
    <w:rsid w:val="007663A0"/>
    <w:rsid w:val="00767646"/>
    <w:rsid w:val="00780B08"/>
    <w:rsid w:val="007871D1"/>
    <w:rsid w:val="00792922"/>
    <w:rsid w:val="00793B97"/>
    <w:rsid w:val="00793F7D"/>
    <w:rsid w:val="007965F4"/>
    <w:rsid w:val="007A0F38"/>
    <w:rsid w:val="007A1958"/>
    <w:rsid w:val="007A6FE4"/>
    <w:rsid w:val="007B62A4"/>
    <w:rsid w:val="007C1584"/>
    <w:rsid w:val="007C492E"/>
    <w:rsid w:val="007C64BA"/>
    <w:rsid w:val="007D64DA"/>
    <w:rsid w:val="007D7B15"/>
    <w:rsid w:val="007E0CD6"/>
    <w:rsid w:val="007E3EDC"/>
    <w:rsid w:val="007F006E"/>
    <w:rsid w:val="007F1E38"/>
    <w:rsid w:val="00811709"/>
    <w:rsid w:val="00811A4A"/>
    <w:rsid w:val="0081407F"/>
    <w:rsid w:val="008171E8"/>
    <w:rsid w:val="00824800"/>
    <w:rsid w:val="00830AD6"/>
    <w:rsid w:val="00831005"/>
    <w:rsid w:val="00834478"/>
    <w:rsid w:val="008459A9"/>
    <w:rsid w:val="008679AB"/>
    <w:rsid w:val="00871BF0"/>
    <w:rsid w:val="008738BC"/>
    <w:rsid w:val="00880F8E"/>
    <w:rsid w:val="008815C3"/>
    <w:rsid w:val="00883ECF"/>
    <w:rsid w:val="00887E7C"/>
    <w:rsid w:val="0089025E"/>
    <w:rsid w:val="008A52C1"/>
    <w:rsid w:val="008A7EA2"/>
    <w:rsid w:val="008C13D7"/>
    <w:rsid w:val="008D0C84"/>
    <w:rsid w:val="008D4860"/>
    <w:rsid w:val="008D6605"/>
    <w:rsid w:val="008F487B"/>
    <w:rsid w:val="00900A32"/>
    <w:rsid w:val="00906F38"/>
    <w:rsid w:val="009136AD"/>
    <w:rsid w:val="009139DE"/>
    <w:rsid w:val="0092035C"/>
    <w:rsid w:val="0092130E"/>
    <w:rsid w:val="009233EB"/>
    <w:rsid w:val="00932544"/>
    <w:rsid w:val="009344B3"/>
    <w:rsid w:val="00940040"/>
    <w:rsid w:val="0094555B"/>
    <w:rsid w:val="00947582"/>
    <w:rsid w:val="00962403"/>
    <w:rsid w:val="009821B7"/>
    <w:rsid w:val="00991FD0"/>
    <w:rsid w:val="00993792"/>
    <w:rsid w:val="00995124"/>
    <w:rsid w:val="00997CCA"/>
    <w:rsid w:val="00997CF4"/>
    <w:rsid w:val="00997FDD"/>
    <w:rsid w:val="009B24A8"/>
    <w:rsid w:val="009B3CC8"/>
    <w:rsid w:val="009B4C03"/>
    <w:rsid w:val="009C670E"/>
    <w:rsid w:val="009C7A4F"/>
    <w:rsid w:val="009F5D2A"/>
    <w:rsid w:val="00A019ED"/>
    <w:rsid w:val="00A01F0C"/>
    <w:rsid w:val="00A13AC4"/>
    <w:rsid w:val="00A13C1F"/>
    <w:rsid w:val="00A21B8D"/>
    <w:rsid w:val="00A33E1F"/>
    <w:rsid w:val="00A36EA4"/>
    <w:rsid w:val="00A412E1"/>
    <w:rsid w:val="00A46CF4"/>
    <w:rsid w:val="00A4793D"/>
    <w:rsid w:val="00A5024E"/>
    <w:rsid w:val="00A50C91"/>
    <w:rsid w:val="00A56C69"/>
    <w:rsid w:val="00A63986"/>
    <w:rsid w:val="00A63F69"/>
    <w:rsid w:val="00A64C65"/>
    <w:rsid w:val="00A660FF"/>
    <w:rsid w:val="00A6707E"/>
    <w:rsid w:val="00A75887"/>
    <w:rsid w:val="00A765C3"/>
    <w:rsid w:val="00A90A6F"/>
    <w:rsid w:val="00AC5549"/>
    <w:rsid w:val="00AC5D9C"/>
    <w:rsid w:val="00AD6328"/>
    <w:rsid w:val="00AF35B4"/>
    <w:rsid w:val="00AF4814"/>
    <w:rsid w:val="00AF614A"/>
    <w:rsid w:val="00B02E6B"/>
    <w:rsid w:val="00B1160D"/>
    <w:rsid w:val="00B22EE0"/>
    <w:rsid w:val="00B23E71"/>
    <w:rsid w:val="00B32C99"/>
    <w:rsid w:val="00B35FF6"/>
    <w:rsid w:val="00B40AFC"/>
    <w:rsid w:val="00B45173"/>
    <w:rsid w:val="00B4743E"/>
    <w:rsid w:val="00B546A0"/>
    <w:rsid w:val="00B611C1"/>
    <w:rsid w:val="00B661F0"/>
    <w:rsid w:val="00B666A0"/>
    <w:rsid w:val="00B66F55"/>
    <w:rsid w:val="00B67E59"/>
    <w:rsid w:val="00B73EAD"/>
    <w:rsid w:val="00B846FB"/>
    <w:rsid w:val="00B91274"/>
    <w:rsid w:val="00B962C6"/>
    <w:rsid w:val="00BA2FA0"/>
    <w:rsid w:val="00BA2FD4"/>
    <w:rsid w:val="00BA7C82"/>
    <w:rsid w:val="00BB37E1"/>
    <w:rsid w:val="00BB3C53"/>
    <w:rsid w:val="00BB7876"/>
    <w:rsid w:val="00BB7EF6"/>
    <w:rsid w:val="00BC12CD"/>
    <w:rsid w:val="00BC322B"/>
    <w:rsid w:val="00BC3BA5"/>
    <w:rsid w:val="00BD023B"/>
    <w:rsid w:val="00BD36C0"/>
    <w:rsid w:val="00BD5C95"/>
    <w:rsid w:val="00BD5E75"/>
    <w:rsid w:val="00BD6F18"/>
    <w:rsid w:val="00BD791A"/>
    <w:rsid w:val="00BE6D6C"/>
    <w:rsid w:val="00BF0A0F"/>
    <w:rsid w:val="00BF32BE"/>
    <w:rsid w:val="00BF411A"/>
    <w:rsid w:val="00BF5D03"/>
    <w:rsid w:val="00C00041"/>
    <w:rsid w:val="00C0583E"/>
    <w:rsid w:val="00C0586F"/>
    <w:rsid w:val="00C11438"/>
    <w:rsid w:val="00C21ED0"/>
    <w:rsid w:val="00C30930"/>
    <w:rsid w:val="00C33390"/>
    <w:rsid w:val="00C41D15"/>
    <w:rsid w:val="00C55661"/>
    <w:rsid w:val="00C56FF8"/>
    <w:rsid w:val="00C57076"/>
    <w:rsid w:val="00C570E7"/>
    <w:rsid w:val="00C610AA"/>
    <w:rsid w:val="00C70088"/>
    <w:rsid w:val="00C747E7"/>
    <w:rsid w:val="00C81AEE"/>
    <w:rsid w:val="00C8349C"/>
    <w:rsid w:val="00C91A59"/>
    <w:rsid w:val="00C91FA1"/>
    <w:rsid w:val="00CA2CF1"/>
    <w:rsid w:val="00CC33D4"/>
    <w:rsid w:val="00CD2974"/>
    <w:rsid w:val="00CD456D"/>
    <w:rsid w:val="00CD58EB"/>
    <w:rsid w:val="00CD7154"/>
    <w:rsid w:val="00CD718D"/>
    <w:rsid w:val="00CE2A8C"/>
    <w:rsid w:val="00CE3C8A"/>
    <w:rsid w:val="00CE510C"/>
    <w:rsid w:val="00CE565B"/>
    <w:rsid w:val="00CF08C1"/>
    <w:rsid w:val="00CF5F2B"/>
    <w:rsid w:val="00D0138F"/>
    <w:rsid w:val="00D040E3"/>
    <w:rsid w:val="00D07551"/>
    <w:rsid w:val="00D13BE3"/>
    <w:rsid w:val="00D14D8E"/>
    <w:rsid w:val="00D239F8"/>
    <w:rsid w:val="00D33A17"/>
    <w:rsid w:val="00D3514D"/>
    <w:rsid w:val="00D37C23"/>
    <w:rsid w:val="00D41708"/>
    <w:rsid w:val="00D4397E"/>
    <w:rsid w:val="00D57217"/>
    <w:rsid w:val="00D57318"/>
    <w:rsid w:val="00D66CC7"/>
    <w:rsid w:val="00D67C83"/>
    <w:rsid w:val="00D765A0"/>
    <w:rsid w:val="00D807A4"/>
    <w:rsid w:val="00D81F8B"/>
    <w:rsid w:val="00D845A1"/>
    <w:rsid w:val="00DA4179"/>
    <w:rsid w:val="00DB143F"/>
    <w:rsid w:val="00DB1D1E"/>
    <w:rsid w:val="00DB2C06"/>
    <w:rsid w:val="00DB3C53"/>
    <w:rsid w:val="00DC4D90"/>
    <w:rsid w:val="00DC6223"/>
    <w:rsid w:val="00DC6374"/>
    <w:rsid w:val="00DC705E"/>
    <w:rsid w:val="00DE3C32"/>
    <w:rsid w:val="00DF1030"/>
    <w:rsid w:val="00DF13F8"/>
    <w:rsid w:val="00DF28CA"/>
    <w:rsid w:val="00DF64ED"/>
    <w:rsid w:val="00E03E4D"/>
    <w:rsid w:val="00E14F27"/>
    <w:rsid w:val="00E255ED"/>
    <w:rsid w:val="00E31904"/>
    <w:rsid w:val="00E37E01"/>
    <w:rsid w:val="00E502DC"/>
    <w:rsid w:val="00E52AF7"/>
    <w:rsid w:val="00E563A2"/>
    <w:rsid w:val="00E643C7"/>
    <w:rsid w:val="00E64E06"/>
    <w:rsid w:val="00E71801"/>
    <w:rsid w:val="00E754AD"/>
    <w:rsid w:val="00E8431D"/>
    <w:rsid w:val="00E85476"/>
    <w:rsid w:val="00E878AA"/>
    <w:rsid w:val="00E93F96"/>
    <w:rsid w:val="00EA0DCA"/>
    <w:rsid w:val="00EA299B"/>
    <w:rsid w:val="00EB28C7"/>
    <w:rsid w:val="00EB7891"/>
    <w:rsid w:val="00EC302A"/>
    <w:rsid w:val="00EC5CBA"/>
    <w:rsid w:val="00ED3EC2"/>
    <w:rsid w:val="00ED4396"/>
    <w:rsid w:val="00EE0C7F"/>
    <w:rsid w:val="00EE1C3B"/>
    <w:rsid w:val="00EE7651"/>
    <w:rsid w:val="00EE76EA"/>
    <w:rsid w:val="00F054C6"/>
    <w:rsid w:val="00F05AE5"/>
    <w:rsid w:val="00F05DE4"/>
    <w:rsid w:val="00F073B7"/>
    <w:rsid w:val="00F14A5F"/>
    <w:rsid w:val="00F17069"/>
    <w:rsid w:val="00F202F2"/>
    <w:rsid w:val="00F258F3"/>
    <w:rsid w:val="00F25D43"/>
    <w:rsid w:val="00F26F7E"/>
    <w:rsid w:val="00F30062"/>
    <w:rsid w:val="00F34C9E"/>
    <w:rsid w:val="00F377CC"/>
    <w:rsid w:val="00F44C5B"/>
    <w:rsid w:val="00F4574F"/>
    <w:rsid w:val="00F47B5B"/>
    <w:rsid w:val="00F523E1"/>
    <w:rsid w:val="00F539D6"/>
    <w:rsid w:val="00F554CE"/>
    <w:rsid w:val="00F6077B"/>
    <w:rsid w:val="00F64A33"/>
    <w:rsid w:val="00F67F6F"/>
    <w:rsid w:val="00F711FC"/>
    <w:rsid w:val="00F72F57"/>
    <w:rsid w:val="00F74E48"/>
    <w:rsid w:val="00F85DE9"/>
    <w:rsid w:val="00F91A9B"/>
    <w:rsid w:val="00F9435F"/>
    <w:rsid w:val="00F95F06"/>
    <w:rsid w:val="00F972E3"/>
    <w:rsid w:val="00F978C1"/>
    <w:rsid w:val="00FA7045"/>
    <w:rsid w:val="00FA77AC"/>
    <w:rsid w:val="00FA7EC0"/>
    <w:rsid w:val="00FB0450"/>
    <w:rsid w:val="00FB4EB3"/>
    <w:rsid w:val="00FC04C7"/>
    <w:rsid w:val="00FC2E80"/>
    <w:rsid w:val="00FD5A2F"/>
    <w:rsid w:val="00FE0F5F"/>
    <w:rsid w:val="00FE1FD7"/>
    <w:rsid w:val="00FE7AA0"/>
    <w:rsid w:val="00FF4D49"/>
    <w:rsid w:val="00FF5F3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91559"/>
  <w15:docId w15:val="{87794E8E-F67E-431B-95EC-E0BA78C3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rFonts w:ascii="Calibri" w:eastAsia="Calibri" w:hAnsi="Calibri"/>
      <w:color w:val="00000A"/>
      <w:sz w:val="22"/>
    </w:rPr>
  </w:style>
  <w:style w:type="paragraph" w:styleId="Nadpis1">
    <w:name w:val="heading 1"/>
    <w:basedOn w:val="Normln"/>
    <w:link w:val="Nadpis1Char"/>
    <w:qFormat/>
    <w:rsid w:val="00411066"/>
    <w:pPr>
      <w:keepNext/>
      <w:numPr>
        <w:numId w:val="1"/>
      </w:numPr>
      <w:spacing w:before="240" w:after="60" w:line="240" w:lineRule="auto"/>
      <w:outlineLvl w:val="0"/>
    </w:pPr>
    <w:rPr>
      <w:rFonts w:ascii="Times New Roman" w:eastAsia="Times New Roman" w:hAnsi="Times New Roman" w:cs="Times New Roman"/>
      <w:b/>
      <w:i/>
      <w:szCs w:val="20"/>
      <w:lang w:eastAsia="cs-CZ"/>
    </w:rPr>
  </w:style>
  <w:style w:type="paragraph" w:styleId="Nadpis2">
    <w:name w:val="heading 2"/>
    <w:basedOn w:val="Normln"/>
    <w:link w:val="Nadpis2Char"/>
    <w:unhideWhenUsed/>
    <w:qFormat/>
    <w:rsid w:val="00411066"/>
    <w:pPr>
      <w:numPr>
        <w:ilvl w:val="1"/>
        <w:numId w:val="1"/>
      </w:numPr>
      <w:tabs>
        <w:tab w:val="left" w:pos="1134"/>
      </w:tabs>
      <w:spacing w:before="240" w:after="60" w:line="240" w:lineRule="auto"/>
      <w:jc w:val="both"/>
      <w:outlineLvl w:val="1"/>
    </w:pPr>
    <w:rPr>
      <w:rFonts w:ascii="Technika Light" w:eastAsia="Times New Roman" w:hAnsi="Technika Light" w:cs="Times New Roman"/>
      <w:sz w:val="24"/>
      <w:szCs w:val="20"/>
      <w:lang w:eastAsia="cs-CZ"/>
    </w:rPr>
  </w:style>
  <w:style w:type="paragraph" w:styleId="Nadpis3">
    <w:name w:val="heading 3"/>
    <w:basedOn w:val="Normln"/>
    <w:link w:val="Nadpis3Char"/>
    <w:unhideWhenUsed/>
    <w:qFormat/>
    <w:rsid w:val="00411066"/>
    <w:pPr>
      <w:numPr>
        <w:ilvl w:val="2"/>
        <w:numId w:val="1"/>
      </w:numPr>
      <w:tabs>
        <w:tab w:val="left" w:pos="1560"/>
      </w:tabs>
      <w:spacing w:before="240" w:after="60" w:line="240" w:lineRule="auto"/>
      <w:ind w:left="1560" w:firstLine="0"/>
      <w:outlineLvl w:val="2"/>
    </w:pPr>
    <w:rPr>
      <w:rFonts w:ascii="Times New Roman" w:eastAsia="Times New Roman" w:hAnsi="Times New Roman" w:cs="Times New Roman"/>
      <w:szCs w:val="20"/>
      <w:lang w:eastAsia="cs-CZ"/>
    </w:rPr>
  </w:style>
  <w:style w:type="paragraph" w:styleId="Nadpis4">
    <w:name w:val="heading 4"/>
    <w:basedOn w:val="Normln"/>
    <w:link w:val="Nadpis4Char"/>
    <w:unhideWhenUsed/>
    <w:qFormat/>
    <w:rsid w:val="00411066"/>
    <w:pPr>
      <w:numPr>
        <w:ilvl w:val="3"/>
        <w:numId w:val="1"/>
      </w:numPr>
      <w:spacing w:before="60" w:after="60" w:line="240" w:lineRule="auto"/>
      <w:outlineLvl w:val="3"/>
    </w:pPr>
    <w:rPr>
      <w:rFonts w:ascii="Times New Roman" w:eastAsia="Times New Roman" w:hAnsi="Times New Roman" w:cs="Times New Roman"/>
      <w:szCs w:val="20"/>
      <w:lang w:eastAsia="cs-CZ"/>
    </w:rPr>
  </w:style>
  <w:style w:type="paragraph" w:styleId="Nadpis6">
    <w:name w:val="heading 6"/>
    <w:basedOn w:val="Normln"/>
    <w:link w:val="Nadpis6Char"/>
    <w:unhideWhenUsed/>
    <w:qFormat/>
    <w:rsid w:val="00411066"/>
    <w:pPr>
      <w:numPr>
        <w:ilvl w:val="5"/>
        <w:numId w:val="1"/>
      </w:numPr>
      <w:spacing w:before="240" w:after="240" w:line="240" w:lineRule="auto"/>
      <w:outlineLvl w:val="5"/>
    </w:pPr>
    <w:rPr>
      <w:rFonts w:ascii="Times New Roman" w:eastAsia="Times New Roman" w:hAnsi="Times New Roman" w:cs="Times New Roman"/>
      <w:szCs w:val="20"/>
      <w:lang w:eastAsia="cs-CZ"/>
    </w:rPr>
  </w:style>
  <w:style w:type="paragraph" w:styleId="Nadpis7">
    <w:name w:val="heading 7"/>
    <w:basedOn w:val="Normln"/>
    <w:link w:val="Nadpis7Char"/>
    <w:unhideWhenUsed/>
    <w:qFormat/>
    <w:rsid w:val="00411066"/>
    <w:pPr>
      <w:numPr>
        <w:ilvl w:val="6"/>
        <w:numId w:val="1"/>
      </w:numPr>
      <w:spacing w:before="240" w:after="60" w:line="240" w:lineRule="auto"/>
      <w:outlineLvl w:val="6"/>
    </w:pPr>
    <w:rPr>
      <w:rFonts w:ascii="Arial" w:eastAsia="Times New Roman" w:hAnsi="Arial" w:cs="Times New Roman"/>
      <w:szCs w:val="20"/>
      <w:lang w:eastAsia="cs-CZ"/>
    </w:rPr>
  </w:style>
  <w:style w:type="paragraph" w:styleId="Nadpis8">
    <w:name w:val="heading 8"/>
    <w:basedOn w:val="Normln"/>
    <w:link w:val="Nadpis8Char"/>
    <w:unhideWhenUsed/>
    <w:qFormat/>
    <w:rsid w:val="00411066"/>
    <w:pPr>
      <w:numPr>
        <w:ilvl w:val="7"/>
        <w:numId w:val="1"/>
      </w:numPr>
      <w:spacing w:before="240" w:after="60" w:line="240" w:lineRule="auto"/>
      <w:outlineLvl w:val="7"/>
    </w:pPr>
    <w:rPr>
      <w:rFonts w:ascii="Arial" w:eastAsia="Times New Roman" w:hAnsi="Arial" w:cs="Times New Roman"/>
      <w:i/>
      <w:szCs w:val="20"/>
      <w:lang w:eastAsia="cs-CZ"/>
    </w:rPr>
  </w:style>
  <w:style w:type="paragraph" w:styleId="Nadpis9">
    <w:name w:val="heading 9"/>
    <w:basedOn w:val="Normln"/>
    <w:link w:val="Nadpis9Char"/>
    <w:unhideWhenUsed/>
    <w:qFormat/>
    <w:rsid w:val="00411066"/>
    <w:pPr>
      <w:numPr>
        <w:ilvl w:val="8"/>
        <w:numId w:val="1"/>
      </w:numPr>
      <w:spacing w:before="240" w:after="60" w:line="240" w:lineRule="auto"/>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qFormat/>
    <w:rsid w:val="00556601"/>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qFormat/>
    <w:rsid w:val="00556601"/>
    <w:rPr>
      <w:rFonts w:ascii="Times New Roman" w:eastAsia="Arial" w:hAnsi="Times New Roman" w:cs="Times New Roman"/>
      <w:sz w:val="24"/>
      <w:szCs w:val="20"/>
      <w:lang w:eastAsia="cs-CZ"/>
    </w:rPr>
  </w:style>
  <w:style w:type="character" w:customStyle="1" w:styleId="Zkladntextodsazen2Char">
    <w:name w:val="Základní text odsazený 2 Char"/>
    <w:basedOn w:val="Standardnpsmoodstavce"/>
    <w:link w:val="Zkladntextodsazen2"/>
    <w:qFormat/>
    <w:rsid w:val="00556601"/>
    <w:rPr>
      <w:rFonts w:ascii="Times New Roman" w:eastAsia="Arial" w:hAnsi="Times New Roman" w:cs="Times New Roman"/>
      <w:sz w:val="24"/>
      <w:szCs w:val="20"/>
      <w:lang w:eastAsia="cs-CZ"/>
    </w:rPr>
  </w:style>
  <w:style w:type="character" w:styleId="Odkaznakoment">
    <w:name w:val="annotation reference"/>
    <w:basedOn w:val="Standardnpsmoodstavce"/>
    <w:uiPriority w:val="99"/>
    <w:semiHidden/>
    <w:unhideWhenUsed/>
    <w:qFormat/>
    <w:rsid w:val="00556601"/>
    <w:rPr>
      <w:sz w:val="16"/>
      <w:szCs w:val="16"/>
    </w:rPr>
  </w:style>
  <w:style w:type="character" w:customStyle="1" w:styleId="TextkomenteChar">
    <w:name w:val="Text komentáře Char"/>
    <w:basedOn w:val="Standardnpsmoodstavce"/>
    <w:link w:val="Textkomente"/>
    <w:uiPriority w:val="99"/>
    <w:qFormat/>
    <w:rsid w:val="00556601"/>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uiPriority w:val="99"/>
    <w:semiHidden/>
    <w:qFormat/>
    <w:rsid w:val="00556601"/>
    <w:rPr>
      <w:rFonts w:ascii="Segoe UI" w:hAnsi="Segoe UI" w:cs="Segoe UI"/>
      <w:sz w:val="18"/>
      <w:szCs w:val="18"/>
    </w:rPr>
  </w:style>
  <w:style w:type="character" w:customStyle="1" w:styleId="Nadpis1Char">
    <w:name w:val="Nadpis 1 Char"/>
    <w:basedOn w:val="Standardnpsmoodstavce"/>
    <w:link w:val="Nadpis1"/>
    <w:qFormat/>
    <w:rsid w:val="00411066"/>
    <w:rPr>
      <w:rFonts w:ascii="Times New Roman" w:eastAsia="Times New Roman" w:hAnsi="Times New Roman" w:cs="Times New Roman"/>
      <w:b/>
      <w:i/>
      <w:szCs w:val="20"/>
      <w:lang w:eastAsia="cs-CZ"/>
    </w:rPr>
  </w:style>
  <w:style w:type="character" w:customStyle="1" w:styleId="Nadpis2Char">
    <w:name w:val="Nadpis 2 Char"/>
    <w:basedOn w:val="Standardnpsmoodstavce"/>
    <w:link w:val="Nadpis2"/>
    <w:qFormat/>
    <w:rsid w:val="00411066"/>
    <w:rPr>
      <w:rFonts w:ascii="Technika Light" w:eastAsia="Times New Roman" w:hAnsi="Technika Light" w:cs="Times New Roman"/>
      <w:sz w:val="24"/>
      <w:szCs w:val="20"/>
      <w:lang w:eastAsia="cs-CZ"/>
    </w:rPr>
  </w:style>
  <w:style w:type="character" w:customStyle="1" w:styleId="Nadpis3Char">
    <w:name w:val="Nadpis 3 Char"/>
    <w:basedOn w:val="Standardnpsmoodstavce"/>
    <w:link w:val="Nadpis3"/>
    <w:semiHidden/>
    <w:qFormat/>
    <w:rsid w:val="00411066"/>
    <w:rPr>
      <w:rFonts w:ascii="Times New Roman" w:eastAsia="Times New Roman" w:hAnsi="Times New Roman" w:cs="Times New Roman"/>
      <w:szCs w:val="20"/>
      <w:lang w:eastAsia="cs-CZ"/>
    </w:rPr>
  </w:style>
  <w:style w:type="character" w:customStyle="1" w:styleId="Nadpis4Char">
    <w:name w:val="Nadpis 4 Char"/>
    <w:basedOn w:val="Standardnpsmoodstavce"/>
    <w:link w:val="Nadpis4"/>
    <w:semiHidden/>
    <w:qFormat/>
    <w:rsid w:val="00411066"/>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semiHidden/>
    <w:qFormat/>
    <w:rsid w:val="00411066"/>
    <w:rPr>
      <w:rFonts w:ascii="Times New Roman" w:eastAsia="Times New Roman" w:hAnsi="Times New Roman" w:cs="Times New Roman"/>
      <w:szCs w:val="20"/>
      <w:lang w:eastAsia="cs-CZ"/>
    </w:rPr>
  </w:style>
  <w:style w:type="character" w:customStyle="1" w:styleId="Nadpis7Char">
    <w:name w:val="Nadpis 7 Char"/>
    <w:basedOn w:val="Standardnpsmoodstavce"/>
    <w:link w:val="Nadpis7"/>
    <w:semiHidden/>
    <w:qFormat/>
    <w:rsid w:val="00411066"/>
    <w:rPr>
      <w:rFonts w:ascii="Arial" w:eastAsia="Times New Roman" w:hAnsi="Arial" w:cs="Times New Roman"/>
      <w:szCs w:val="20"/>
      <w:lang w:eastAsia="cs-CZ"/>
    </w:rPr>
  </w:style>
  <w:style w:type="character" w:customStyle="1" w:styleId="Nadpis8Char">
    <w:name w:val="Nadpis 8 Char"/>
    <w:basedOn w:val="Standardnpsmoodstavce"/>
    <w:link w:val="Nadpis8"/>
    <w:semiHidden/>
    <w:qFormat/>
    <w:rsid w:val="00411066"/>
    <w:rPr>
      <w:rFonts w:ascii="Arial" w:eastAsia="Times New Roman" w:hAnsi="Arial" w:cs="Times New Roman"/>
      <w:i/>
      <w:szCs w:val="20"/>
      <w:lang w:eastAsia="cs-CZ"/>
    </w:rPr>
  </w:style>
  <w:style w:type="character" w:customStyle="1" w:styleId="Nadpis9Char">
    <w:name w:val="Nadpis 9 Char"/>
    <w:basedOn w:val="Standardnpsmoodstavce"/>
    <w:link w:val="Nadpis9"/>
    <w:semiHidden/>
    <w:qFormat/>
    <w:rsid w:val="00411066"/>
    <w:rPr>
      <w:rFonts w:ascii="Arial" w:eastAsia="Times New Roman" w:hAnsi="Arial" w:cs="Times New Roman"/>
      <w:b/>
      <w:i/>
      <w:sz w:val="18"/>
      <w:szCs w:val="20"/>
      <w:lang w:eastAsia="cs-CZ"/>
    </w:rPr>
  </w:style>
  <w:style w:type="character" w:customStyle="1" w:styleId="ZhlavChar">
    <w:name w:val="Záhlaví Char"/>
    <w:basedOn w:val="Standardnpsmoodstavce"/>
    <w:link w:val="Zhlav"/>
    <w:uiPriority w:val="99"/>
    <w:qFormat/>
    <w:rsid w:val="006925FE"/>
  </w:style>
  <w:style w:type="character" w:customStyle="1" w:styleId="ZpatChar">
    <w:name w:val="Zápatí Char"/>
    <w:basedOn w:val="Standardnpsmoodstavce"/>
    <w:link w:val="Zpat"/>
    <w:uiPriority w:val="99"/>
    <w:qFormat/>
    <w:rsid w:val="006925FE"/>
  </w:style>
  <w:style w:type="character" w:customStyle="1" w:styleId="nowrap">
    <w:name w:val="nowrap"/>
    <w:basedOn w:val="Standardnpsmoodstavce"/>
    <w:qFormat/>
    <w:rsid w:val="00B21FED"/>
  </w:style>
  <w:style w:type="character" w:customStyle="1" w:styleId="PedmtkomenteChar">
    <w:name w:val="Předmět komentáře Char"/>
    <w:basedOn w:val="TextkomenteChar"/>
    <w:link w:val="Pedmtkomente"/>
    <w:uiPriority w:val="99"/>
    <w:semiHidden/>
    <w:qFormat/>
    <w:rsid w:val="003B59EC"/>
    <w:rPr>
      <w:rFonts w:ascii="Times New Roman" w:eastAsia="Times New Roman" w:hAnsi="Times New Roman" w:cs="Times New Roman"/>
      <w:b/>
      <w:bCs/>
      <w:sz w:val="20"/>
      <w:szCs w:val="20"/>
      <w:lang w:eastAsia="cs-CZ"/>
    </w:rPr>
  </w:style>
  <w:style w:type="character" w:customStyle="1" w:styleId="Zkladntext2Char">
    <w:name w:val="Základní text 2 Char"/>
    <w:basedOn w:val="Standardnpsmoodstavce"/>
    <w:link w:val="Zkladntext2"/>
    <w:uiPriority w:val="99"/>
    <w:semiHidden/>
    <w:qFormat/>
    <w:rsid w:val="00556049"/>
  </w:style>
  <w:style w:type="character" w:customStyle="1" w:styleId="ft25">
    <w:name w:val="ft25"/>
    <w:qFormat/>
    <w:rsid w:val="00653500"/>
    <w:rPr>
      <w:rFonts w:ascii="Times New Roman" w:hAnsi="Times New Roman" w:cs="Times New Roman"/>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i w:val="0"/>
    </w:rPr>
  </w:style>
  <w:style w:type="character" w:customStyle="1" w:styleId="ListLabel6">
    <w:name w:val="ListLabel 6"/>
    <w:qFormat/>
    <w:rPr>
      <w:rFonts w:cs="Times New Roman"/>
      <w:sz w:val="24"/>
      <w:szCs w:val="24"/>
    </w:rPr>
  </w:style>
  <w:style w:type="character" w:customStyle="1" w:styleId="ListLabel7">
    <w:name w:val="ListLabel 7"/>
    <w:qFormat/>
    <w:rPr>
      <w:rFonts w:eastAsia="Times New Roman" w:cs="Arial"/>
    </w:rPr>
  </w:style>
  <w:style w:type="character" w:customStyle="1" w:styleId="ListLabel8">
    <w:name w:val="ListLabel 8"/>
    <w:qFormat/>
    <w:rPr>
      <w:i w:val="0"/>
    </w:rPr>
  </w:style>
  <w:style w:type="character" w:customStyle="1" w:styleId="ListLabel9">
    <w:name w:val="ListLabel 9"/>
    <w:qFormat/>
    <w:rPr>
      <w:rFonts w:cs="Times New Roman"/>
      <w:sz w:val="24"/>
      <w:szCs w:val="24"/>
    </w:rPr>
  </w:style>
  <w:style w:type="character" w:customStyle="1" w:styleId="ListLabel10">
    <w:name w:val="ListLabel 10"/>
    <w:qFormat/>
    <w:rPr>
      <w:rFonts w:eastAsia="Times New Roman" w:cs="Arial"/>
    </w:rPr>
  </w:style>
  <w:style w:type="character" w:customStyle="1" w:styleId="ListLabel11">
    <w:name w:val="ListLabel 11"/>
    <w:qFormat/>
    <w:rPr>
      <w:rFonts w:cs="Times New Roman"/>
    </w:rPr>
  </w:style>
  <w:style w:type="character" w:customStyle="1" w:styleId="ListLabel12">
    <w:name w:val="ListLabel 12"/>
    <w:qFormat/>
    <w:rPr>
      <w:rFonts w:cs="Times New Roman"/>
      <w:sz w:val="24"/>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ascii="Technika Light" w:hAnsi="Technika Light" w:cs="Calibri"/>
    </w:rPr>
  </w:style>
  <w:style w:type="character" w:customStyle="1" w:styleId="ListLabel21">
    <w:name w:val="ListLabel 21"/>
    <w:qFormat/>
    <w:rPr>
      <w:color w:val="000000"/>
    </w:rPr>
  </w:style>
  <w:style w:type="character" w:customStyle="1" w:styleId="ListLabel22">
    <w:name w:val="ListLabel 22"/>
    <w:qFormat/>
    <w:rPr>
      <w:i w:val="0"/>
    </w:rPr>
  </w:style>
  <w:style w:type="character" w:customStyle="1" w:styleId="ListLabel23">
    <w:name w:val="ListLabel 23"/>
    <w:qFormat/>
    <w:rPr>
      <w:rFonts w:cs="Times New Roman"/>
      <w:sz w:val="24"/>
      <w:szCs w:val="24"/>
    </w:rPr>
  </w:style>
  <w:style w:type="character" w:customStyle="1" w:styleId="ListLabel24">
    <w:name w:val="ListLabel 24"/>
    <w:qFormat/>
    <w:rPr>
      <w:rFonts w:cs="Symbol"/>
    </w:rPr>
  </w:style>
  <w:style w:type="character" w:customStyle="1" w:styleId="ListLabel25">
    <w:name w:val="ListLabel 25"/>
    <w:qFormat/>
    <w:rPr>
      <w:rFonts w:ascii="Calibri" w:hAnsi="Calibri"/>
      <w:b/>
    </w:rPr>
  </w:style>
  <w:style w:type="character" w:customStyle="1" w:styleId="ListLabel26">
    <w:name w:val="ListLabel 26"/>
    <w:qFormat/>
    <w:rPr>
      <w:rFonts w:cs="Times New Roman"/>
    </w:rPr>
  </w:style>
  <w:style w:type="character" w:customStyle="1" w:styleId="ListLabel27">
    <w:name w:val="ListLabel 27"/>
    <w:qFormat/>
    <w:rPr>
      <w:rFonts w:cs="Times New Roman"/>
      <w:sz w:val="24"/>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ascii="Calibri" w:hAnsi="Calibri" w:cs="Calibri"/>
    </w:rPr>
  </w:style>
  <w:style w:type="character" w:customStyle="1" w:styleId="ListLabel36">
    <w:name w:val="ListLabel 36"/>
    <w:qFormat/>
    <w:rPr>
      <w:rFonts w:ascii="Calibri" w:hAnsi="Calibri"/>
      <w:color w:val="000000"/>
    </w:rPr>
  </w:style>
  <w:style w:type="character" w:customStyle="1" w:styleId="ListLabel37">
    <w:name w:val="ListLabel 37"/>
    <w:qFormat/>
    <w:rPr>
      <w:i w:val="0"/>
    </w:rPr>
  </w:style>
  <w:style w:type="character" w:customStyle="1" w:styleId="ListLabel38">
    <w:name w:val="ListLabel 38"/>
    <w:qFormat/>
    <w:rPr>
      <w:rFonts w:cs="Times New Roman"/>
      <w:sz w:val="24"/>
      <w:szCs w:val="24"/>
    </w:rPr>
  </w:style>
  <w:style w:type="character" w:customStyle="1" w:styleId="ListLabel39">
    <w:name w:val="ListLabel 39"/>
    <w:qFormat/>
    <w:rPr>
      <w:rFonts w:cs="Symbol"/>
    </w:rPr>
  </w:style>
  <w:style w:type="character" w:customStyle="1" w:styleId="ListLabel40">
    <w:name w:val="ListLabel 40"/>
    <w:qFormat/>
    <w:rPr>
      <w:rFonts w:ascii="Calibri" w:hAnsi="Calibri"/>
      <w:b/>
    </w:rPr>
  </w:style>
  <w:style w:type="character" w:customStyle="1" w:styleId="ListLabel41">
    <w:name w:val="ListLabel 41"/>
    <w:qFormat/>
    <w:rPr>
      <w:rFonts w:cs="Times New Roman"/>
    </w:rPr>
  </w:style>
  <w:style w:type="character" w:customStyle="1" w:styleId="ListLabel42">
    <w:name w:val="ListLabel 42"/>
    <w:qFormat/>
    <w:rPr>
      <w:rFonts w:cs="Times New Roman"/>
      <w:sz w:val="24"/>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ascii="Calibri" w:hAnsi="Calibri" w:cs="Calibri"/>
    </w:rPr>
  </w:style>
  <w:style w:type="character" w:customStyle="1" w:styleId="ListLabel51">
    <w:name w:val="ListLabel 51"/>
    <w:qFormat/>
    <w:rPr>
      <w:rFonts w:ascii="Calibri" w:hAnsi="Calibri"/>
      <w:color w:val="000000"/>
    </w:rPr>
  </w:style>
  <w:style w:type="character" w:customStyle="1" w:styleId="ListLabel52">
    <w:name w:val="ListLabel 52"/>
    <w:qFormat/>
    <w:rPr>
      <w:i w:val="0"/>
    </w:rPr>
  </w:style>
  <w:style w:type="character" w:customStyle="1" w:styleId="ListLabel53">
    <w:name w:val="ListLabel 53"/>
    <w:qFormat/>
    <w:rPr>
      <w:rFonts w:cs="Times New Roman"/>
      <w:sz w:val="24"/>
      <w:szCs w:val="24"/>
    </w:rPr>
  </w:style>
  <w:style w:type="character" w:customStyle="1" w:styleId="ListLabel54">
    <w:name w:val="ListLabel 54"/>
    <w:qFormat/>
    <w:rPr>
      <w:rFonts w:cs="Symbol"/>
    </w:rPr>
  </w:style>
  <w:style w:type="character" w:customStyle="1" w:styleId="ListLabel55">
    <w:name w:val="ListLabel 55"/>
    <w:qFormat/>
    <w:rPr>
      <w:rFonts w:ascii="Calibri" w:hAnsi="Calibri"/>
      <w:b/>
    </w:rPr>
  </w:style>
  <w:style w:type="character" w:customStyle="1" w:styleId="ListLabel56">
    <w:name w:val="ListLabel 56"/>
    <w:qFormat/>
    <w:rPr>
      <w:rFonts w:cs="Times New Roman"/>
    </w:rPr>
  </w:style>
  <w:style w:type="character" w:customStyle="1" w:styleId="ListLabel57">
    <w:name w:val="ListLabel 57"/>
    <w:qFormat/>
    <w:rPr>
      <w:rFonts w:cs="Times New Roman"/>
      <w:sz w:val="24"/>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ascii="Calibri" w:hAnsi="Calibri" w:cs="Calibri"/>
    </w:rPr>
  </w:style>
  <w:style w:type="character" w:customStyle="1" w:styleId="ListLabel66">
    <w:name w:val="ListLabel 66"/>
    <w:qFormat/>
    <w:rPr>
      <w:rFonts w:ascii="Calibri" w:hAnsi="Calibri"/>
      <w:color w:val="000000"/>
    </w:rPr>
  </w:style>
  <w:style w:type="character" w:customStyle="1" w:styleId="ListLabel67">
    <w:name w:val="ListLabel 67"/>
    <w:qFormat/>
    <w:rPr>
      <w:i w:val="0"/>
    </w:rPr>
  </w:style>
  <w:style w:type="character" w:customStyle="1" w:styleId="ListLabel68">
    <w:name w:val="ListLabel 68"/>
    <w:qFormat/>
    <w:rPr>
      <w:rFonts w:cs="Times New Roman"/>
      <w:sz w:val="24"/>
      <w:szCs w:val="24"/>
    </w:rPr>
  </w:style>
  <w:style w:type="character" w:customStyle="1" w:styleId="ListLabel69">
    <w:name w:val="ListLabel 69"/>
    <w:qFormat/>
    <w:rPr>
      <w:rFonts w:cs="Symbol"/>
    </w:rPr>
  </w:style>
  <w:style w:type="character" w:customStyle="1" w:styleId="ListLabel70">
    <w:name w:val="ListLabel 70"/>
    <w:qFormat/>
    <w:rPr>
      <w:rFonts w:ascii="Calibri" w:hAnsi="Calibri"/>
      <w:b/>
    </w:rPr>
  </w:style>
  <w:style w:type="character" w:customStyle="1" w:styleId="ListLabel71">
    <w:name w:val="ListLabel 71"/>
    <w:qFormat/>
    <w:rPr>
      <w:rFonts w:cs="Times New Roman"/>
    </w:rPr>
  </w:style>
  <w:style w:type="character" w:customStyle="1" w:styleId="ListLabel72">
    <w:name w:val="ListLabel 72"/>
    <w:qFormat/>
    <w:rPr>
      <w:rFonts w:cs="Times New Roman"/>
      <w:sz w:val="24"/>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ascii="Calibri" w:hAnsi="Calibri" w:cs="Calibri"/>
    </w:rPr>
  </w:style>
  <w:style w:type="character" w:customStyle="1" w:styleId="ListLabel81">
    <w:name w:val="ListLabel 81"/>
    <w:qFormat/>
    <w:rPr>
      <w:rFonts w:ascii="Calibri" w:hAnsi="Calibri"/>
      <w:color w:val="000000"/>
    </w:rPr>
  </w:style>
  <w:style w:type="character" w:customStyle="1" w:styleId="ListLabel82">
    <w:name w:val="ListLabel 82"/>
    <w:qFormat/>
    <w:rPr>
      <w:i w:val="0"/>
    </w:rPr>
  </w:style>
  <w:style w:type="character" w:customStyle="1" w:styleId="ListLabel83">
    <w:name w:val="ListLabel 83"/>
    <w:qFormat/>
    <w:rPr>
      <w:rFonts w:cs="Times New Roman"/>
      <w:sz w:val="24"/>
      <w:szCs w:val="24"/>
    </w:rPr>
  </w:style>
  <w:style w:type="character" w:customStyle="1" w:styleId="ListLabel84">
    <w:name w:val="ListLabel 84"/>
    <w:qFormat/>
    <w:rPr>
      <w:rFonts w:cs="Symbol"/>
    </w:rPr>
  </w:style>
  <w:style w:type="character" w:customStyle="1" w:styleId="ListLabel85">
    <w:name w:val="ListLabel 85"/>
    <w:qFormat/>
    <w:rPr>
      <w:rFonts w:cs="Calibri"/>
      <w:sz w:val="24"/>
      <w:szCs w:val="24"/>
    </w:rPr>
  </w:style>
  <w:style w:type="character" w:customStyle="1" w:styleId="ListLabel86">
    <w:name w:val="ListLabel 86"/>
    <w:qFormat/>
    <w:rPr>
      <w:b w:val="0"/>
    </w:rPr>
  </w:style>
  <w:style w:type="character" w:customStyle="1" w:styleId="ListLabel87">
    <w:name w:val="ListLabel 87"/>
    <w:qFormat/>
    <w:rPr>
      <w:rFonts w:eastAsia="Arial" w:cs="Calibri"/>
    </w:rPr>
  </w:style>
  <w:style w:type="character" w:customStyle="1" w:styleId="ListLabel88">
    <w:name w:val="ListLabel 88"/>
    <w:qFormat/>
    <w:rPr>
      <w:rFonts w:cs="Calibri"/>
    </w:rPr>
  </w:style>
  <w:style w:type="character" w:customStyle="1" w:styleId="ListLabel89">
    <w:name w:val="ListLabel 89"/>
    <w:qFormat/>
    <w:rPr>
      <w:rFonts w:eastAsia="Arial" w:cs="Calibri"/>
    </w:rPr>
  </w:style>
  <w:style w:type="character" w:customStyle="1" w:styleId="ListLabel90">
    <w:name w:val="ListLabel 90"/>
    <w:qFormat/>
    <w:rPr>
      <w:rFonts w:eastAsia="Arial" w:cs="Calibri"/>
    </w:rPr>
  </w:style>
  <w:style w:type="character" w:customStyle="1" w:styleId="ListLabel91">
    <w:name w:val="ListLabel 91"/>
    <w:qFormat/>
    <w:rPr>
      <w:rFonts w:cs="Times New Roman"/>
    </w:rPr>
  </w:style>
  <w:style w:type="character" w:customStyle="1" w:styleId="ListLabel92">
    <w:name w:val="ListLabel 92"/>
    <w:qFormat/>
    <w:rPr>
      <w:rFonts w:cs="Times New Roman"/>
      <w:sz w:val="24"/>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Calibri"/>
      <w:sz w:val="24"/>
    </w:rPr>
  </w:style>
  <w:style w:type="character" w:customStyle="1" w:styleId="ListLabel101">
    <w:name w:val="ListLabel 101"/>
    <w:qFormat/>
    <w:rPr>
      <w:rFonts w:eastAsia="Calibri" w:cs="Calibri"/>
      <w:sz w:val="24"/>
      <w:szCs w:val="24"/>
    </w:rPr>
  </w:style>
  <w:style w:type="character" w:customStyle="1" w:styleId="ListLabel102">
    <w:name w:val="ListLabel 102"/>
    <w:qFormat/>
    <w:rPr>
      <w:rFonts w:eastAsia="Calibri" w:cs="Calibri"/>
      <w:sz w:val="24"/>
    </w:rPr>
  </w:style>
  <w:style w:type="character" w:customStyle="1" w:styleId="ListLabel103">
    <w:name w:val="ListLabel 103"/>
    <w:qFormat/>
    <w:rPr>
      <w:rFonts w:eastAsia="Arial" w:cs="Calibri"/>
    </w:rPr>
  </w:style>
  <w:style w:type="character" w:customStyle="1" w:styleId="ListLabel104">
    <w:name w:val="ListLabel 104"/>
    <w:qFormat/>
    <w:rPr>
      <w:rFonts w:eastAsia="Arial" w:cs="Calibri"/>
    </w:rPr>
  </w:style>
  <w:style w:type="character" w:customStyle="1" w:styleId="ListLabel105">
    <w:name w:val="ListLabel 105"/>
    <w:qFormat/>
    <w:rPr>
      <w:rFonts w:eastAsia="Arial" w:cs="Calibri"/>
    </w:rPr>
  </w:style>
  <w:style w:type="character" w:customStyle="1" w:styleId="ListLabel106">
    <w:name w:val="ListLabel 106"/>
    <w:qFormat/>
    <w:rPr>
      <w:rFonts w:eastAsia="Arial" w:cs="Calibri"/>
    </w:rPr>
  </w:style>
  <w:style w:type="character" w:customStyle="1" w:styleId="ListLabel107">
    <w:name w:val="ListLabel 107"/>
    <w:qFormat/>
    <w:rPr>
      <w:color w:val="000000"/>
    </w:rPr>
  </w:style>
  <w:style w:type="character" w:customStyle="1" w:styleId="ListLabel108">
    <w:name w:val="ListLabel 108"/>
    <w:qFormat/>
    <w:rPr>
      <w:rFonts w:cs="Calibri"/>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unhideWhenUsed/>
    <w:rsid w:val="00556601"/>
    <w:pPr>
      <w:spacing w:after="0" w:line="240" w:lineRule="auto"/>
      <w:jc w:val="both"/>
    </w:pPr>
    <w:rPr>
      <w:rFonts w:ascii="Times New Roman" w:eastAsia="Times New Roman" w:hAnsi="Times New Roman" w:cs="Times New Roman"/>
      <w:sz w:val="24"/>
      <w:szCs w:val="20"/>
      <w:lang w:eastAsia="cs-CZ"/>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Zkladntextodsazen">
    <w:name w:val="Body Text Indent"/>
    <w:basedOn w:val="Normln"/>
    <w:link w:val="ZkladntextodsazenChar"/>
    <w:unhideWhenUsed/>
    <w:rsid w:val="00556601"/>
    <w:pPr>
      <w:spacing w:after="0" w:line="240" w:lineRule="auto"/>
      <w:ind w:left="426"/>
    </w:pPr>
    <w:rPr>
      <w:rFonts w:ascii="Times New Roman" w:eastAsia="Arial" w:hAnsi="Times New Roman" w:cs="Times New Roman"/>
      <w:sz w:val="24"/>
      <w:szCs w:val="20"/>
      <w:lang w:eastAsia="cs-CZ"/>
    </w:rPr>
  </w:style>
  <w:style w:type="paragraph" w:styleId="Zkladntextodsazen2">
    <w:name w:val="Body Text Indent 2"/>
    <w:basedOn w:val="Normln"/>
    <w:link w:val="Zkladntextodsazen2Char"/>
    <w:unhideWhenUsed/>
    <w:qFormat/>
    <w:rsid w:val="00556601"/>
    <w:pPr>
      <w:spacing w:after="0" w:line="240" w:lineRule="auto"/>
      <w:ind w:left="426"/>
      <w:jc w:val="both"/>
    </w:pPr>
    <w:rPr>
      <w:rFonts w:ascii="Times New Roman" w:eastAsia="Arial" w:hAnsi="Times New Roman" w:cs="Times New Roman"/>
      <w:sz w:val="24"/>
      <w:szCs w:val="20"/>
      <w:lang w:eastAsia="cs-CZ"/>
    </w:rPr>
  </w:style>
  <w:style w:type="paragraph" w:styleId="Odstavecseseznamem">
    <w:name w:val="List Paragraph"/>
    <w:basedOn w:val="Normln"/>
    <w:uiPriority w:val="72"/>
    <w:qFormat/>
    <w:rsid w:val="00556601"/>
    <w:pPr>
      <w:spacing w:after="0" w:line="240" w:lineRule="auto"/>
      <w:ind w:left="720"/>
      <w:contextualSpacing/>
    </w:pPr>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unhideWhenUsed/>
    <w:qFormat/>
    <w:rsid w:val="00556601"/>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qFormat/>
    <w:rsid w:val="00556601"/>
    <w:pPr>
      <w:spacing w:after="0" w:line="240" w:lineRule="auto"/>
    </w:pPr>
    <w:rPr>
      <w:rFonts w:ascii="Segoe UI" w:hAnsi="Segoe UI" w:cs="Segoe UI"/>
      <w:sz w:val="18"/>
      <w:szCs w:val="18"/>
    </w:rPr>
  </w:style>
  <w:style w:type="paragraph" w:styleId="Zhlav">
    <w:name w:val="header"/>
    <w:basedOn w:val="Normln"/>
    <w:link w:val="ZhlavChar"/>
    <w:uiPriority w:val="99"/>
    <w:unhideWhenUsed/>
    <w:rsid w:val="006925FE"/>
    <w:pPr>
      <w:tabs>
        <w:tab w:val="center" w:pos="4536"/>
        <w:tab w:val="right" w:pos="9072"/>
      </w:tabs>
      <w:spacing w:after="0" w:line="240" w:lineRule="auto"/>
    </w:pPr>
  </w:style>
  <w:style w:type="paragraph" w:styleId="Zpat">
    <w:name w:val="footer"/>
    <w:basedOn w:val="Normln"/>
    <w:link w:val="ZpatChar"/>
    <w:uiPriority w:val="99"/>
    <w:unhideWhenUsed/>
    <w:rsid w:val="006925FE"/>
    <w:pPr>
      <w:tabs>
        <w:tab w:val="center" w:pos="4536"/>
        <w:tab w:val="right" w:pos="9072"/>
      </w:tabs>
      <w:spacing w:after="0" w:line="240" w:lineRule="auto"/>
    </w:pPr>
  </w:style>
  <w:style w:type="paragraph" w:styleId="Bezmezer">
    <w:name w:val="No Spacing"/>
    <w:uiPriority w:val="1"/>
    <w:qFormat/>
    <w:rsid w:val="00FB5E62"/>
    <w:rPr>
      <w:rFonts w:ascii="Calibri" w:eastAsia="Calibri" w:hAnsi="Calibri"/>
      <w:color w:val="00000A"/>
      <w:sz w:val="22"/>
    </w:rPr>
  </w:style>
  <w:style w:type="paragraph" w:styleId="Pedmtkomente">
    <w:name w:val="annotation subject"/>
    <w:basedOn w:val="Textkomente"/>
    <w:link w:val="PedmtkomenteChar"/>
    <w:uiPriority w:val="99"/>
    <w:semiHidden/>
    <w:unhideWhenUsed/>
    <w:qFormat/>
    <w:rsid w:val="003B59EC"/>
    <w:pPr>
      <w:spacing w:after="160"/>
    </w:pPr>
    <w:rPr>
      <w:rFonts w:asciiTheme="minorHAnsi" w:eastAsiaTheme="minorHAnsi" w:hAnsiTheme="minorHAnsi" w:cstheme="minorBidi"/>
      <w:b/>
      <w:bCs/>
      <w:lang w:eastAsia="en-US"/>
    </w:rPr>
  </w:style>
  <w:style w:type="paragraph" w:styleId="Zkladntext2">
    <w:name w:val="Body Text 2"/>
    <w:basedOn w:val="Normln"/>
    <w:link w:val="Zkladntext2Char"/>
    <w:uiPriority w:val="99"/>
    <w:semiHidden/>
    <w:unhideWhenUsed/>
    <w:qFormat/>
    <w:rsid w:val="00556049"/>
    <w:pPr>
      <w:spacing w:after="120" w:line="480" w:lineRule="auto"/>
    </w:pPr>
  </w:style>
  <w:style w:type="character" w:styleId="Hypertextovodkaz">
    <w:name w:val="Hyperlink"/>
    <w:basedOn w:val="Standardnpsmoodstavce"/>
    <w:uiPriority w:val="99"/>
    <w:unhideWhenUsed/>
    <w:rsid w:val="002E68CA"/>
    <w:rPr>
      <w:color w:val="0563C1" w:themeColor="hyperlink"/>
      <w:u w:val="single"/>
    </w:rPr>
  </w:style>
  <w:style w:type="character" w:customStyle="1" w:styleId="Nevyeenzmnka1">
    <w:name w:val="Nevyřešená zmínka1"/>
    <w:basedOn w:val="Standardnpsmoodstavce"/>
    <w:uiPriority w:val="99"/>
    <w:semiHidden/>
    <w:unhideWhenUsed/>
    <w:rsid w:val="002E68CA"/>
    <w:rPr>
      <w:color w:val="605E5C"/>
      <w:shd w:val="clear" w:color="auto" w:fill="E1DFDD"/>
    </w:rPr>
  </w:style>
  <w:style w:type="paragraph" w:styleId="Revize">
    <w:name w:val="Revision"/>
    <w:hidden/>
    <w:uiPriority w:val="99"/>
    <w:semiHidden/>
    <w:rsid w:val="00225AA6"/>
    <w:rPr>
      <w:rFonts w:ascii="Calibri" w:eastAsia="Calibri" w:hAnsi="Calibri"/>
      <w:color w:val="00000A"/>
      <w:sz w:val="22"/>
    </w:rPr>
  </w:style>
  <w:style w:type="table" w:styleId="Mkatabulky">
    <w:name w:val="Table Grid"/>
    <w:basedOn w:val="Normlntabulka"/>
    <w:uiPriority w:val="39"/>
    <w:rsid w:val="00A47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í text_"/>
    <w:basedOn w:val="Standardnpsmoodstavce"/>
    <w:link w:val="Zkladntext1"/>
    <w:rsid w:val="00F25D43"/>
    <w:rPr>
      <w:rFonts w:ascii="Palatino Linotype" w:eastAsia="Palatino Linotype" w:hAnsi="Palatino Linotype" w:cs="Palatino Linotype"/>
      <w:sz w:val="22"/>
      <w:shd w:val="clear" w:color="auto" w:fill="FFFFFF"/>
    </w:rPr>
  </w:style>
  <w:style w:type="paragraph" w:customStyle="1" w:styleId="Zkladntext1">
    <w:name w:val="Základní text1"/>
    <w:basedOn w:val="Normln"/>
    <w:link w:val="Zkladntext0"/>
    <w:rsid w:val="00F25D43"/>
    <w:pPr>
      <w:widowControl w:val="0"/>
      <w:shd w:val="clear" w:color="auto" w:fill="FFFFFF"/>
      <w:spacing w:after="100" w:line="271" w:lineRule="auto"/>
      <w:jc w:val="both"/>
    </w:pPr>
    <w:rPr>
      <w:rFonts w:ascii="Palatino Linotype" w:eastAsia="Palatino Linotype" w:hAnsi="Palatino Linotype" w:cs="Palatino Linotype"/>
      <w:color w:val="auto"/>
    </w:rPr>
  </w:style>
  <w:style w:type="character" w:styleId="Nevyeenzmnka">
    <w:name w:val="Unresolved Mention"/>
    <w:basedOn w:val="Standardnpsmoodstavce"/>
    <w:uiPriority w:val="99"/>
    <w:semiHidden/>
    <w:unhideWhenUsed/>
    <w:rsid w:val="00C57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54350">
      <w:bodyDiv w:val="1"/>
      <w:marLeft w:val="0"/>
      <w:marRight w:val="0"/>
      <w:marTop w:val="0"/>
      <w:marBottom w:val="0"/>
      <w:divBdr>
        <w:top w:val="none" w:sz="0" w:space="0" w:color="auto"/>
        <w:left w:val="none" w:sz="0" w:space="0" w:color="auto"/>
        <w:bottom w:val="none" w:sz="0" w:space="0" w:color="auto"/>
        <w:right w:val="none" w:sz="0" w:space="0" w:color="auto"/>
      </w:divBdr>
    </w:div>
    <w:div w:id="669528206">
      <w:bodyDiv w:val="1"/>
      <w:marLeft w:val="0"/>
      <w:marRight w:val="0"/>
      <w:marTop w:val="0"/>
      <w:marBottom w:val="0"/>
      <w:divBdr>
        <w:top w:val="none" w:sz="0" w:space="0" w:color="auto"/>
        <w:left w:val="none" w:sz="0" w:space="0" w:color="auto"/>
        <w:bottom w:val="none" w:sz="0" w:space="0" w:color="auto"/>
        <w:right w:val="none" w:sz="0" w:space="0" w:color="auto"/>
      </w:divBdr>
    </w:div>
    <w:div w:id="817385011">
      <w:bodyDiv w:val="1"/>
      <w:marLeft w:val="0"/>
      <w:marRight w:val="0"/>
      <w:marTop w:val="0"/>
      <w:marBottom w:val="0"/>
      <w:divBdr>
        <w:top w:val="none" w:sz="0" w:space="0" w:color="auto"/>
        <w:left w:val="none" w:sz="0" w:space="0" w:color="auto"/>
        <w:bottom w:val="none" w:sz="0" w:space="0" w:color="auto"/>
        <w:right w:val="none" w:sz="0" w:space="0" w:color="auto"/>
      </w:divBdr>
    </w:div>
    <w:div w:id="1041245900">
      <w:bodyDiv w:val="1"/>
      <w:marLeft w:val="0"/>
      <w:marRight w:val="0"/>
      <w:marTop w:val="0"/>
      <w:marBottom w:val="0"/>
      <w:divBdr>
        <w:top w:val="none" w:sz="0" w:space="0" w:color="auto"/>
        <w:left w:val="none" w:sz="0" w:space="0" w:color="auto"/>
        <w:bottom w:val="none" w:sz="0" w:space="0" w:color="auto"/>
        <w:right w:val="none" w:sz="0" w:space="0" w:color="auto"/>
      </w:divBdr>
    </w:div>
    <w:div w:id="1098722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lipova-lazn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FF88B-FEAB-4D71-A02B-36F658B2C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7338</Words>
  <Characters>43297</Characters>
  <Application>Microsoft Office Word</Application>
  <DocSecurity>0</DocSecurity>
  <Lines>360</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VSP</dc:creator>
  <cp:keywords/>
  <dc:description/>
  <cp:lastModifiedBy>Fous</cp:lastModifiedBy>
  <cp:revision>9</cp:revision>
  <cp:lastPrinted>2022-05-11T14:19:00Z</cp:lastPrinted>
  <dcterms:created xsi:type="dcterms:W3CDTF">2025-09-15T12:27:00Z</dcterms:created>
  <dcterms:modified xsi:type="dcterms:W3CDTF">2025-09-17T10:45:00Z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