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4A2" w:rsidRDefault="00FD74A2" w:rsidP="002C480F">
      <w:pPr>
        <w:jc w:val="center"/>
        <w:rPr>
          <w:b/>
          <w:bCs/>
        </w:rPr>
      </w:pPr>
      <w:r w:rsidRPr="002F40A4">
        <w:rPr>
          <w:b/>
          <w:bCs/>
        </w:rPr>
        <w:t>Odůvodnění veřejné zakázky</w:t>
      </w:r>
    </w:p>
    <w:p w:rsidR="00FD74A2" w:rsidRDefault="00FD74A2" w:rsidP="00E827E5">
      <w:pPr>
        <w:rPr>
          <w:b/>
          <w:bCs/>
        </w:rPr>
      </w:pPr>
    </w:p>
    <w:p w:rsidR="00FD74A2" w:rsidRPr="00BB1DA7" w:rsidRDefault="00FD74A2" w:rsidP="00E827E5">
      <w:pPr>
        <w:jc w:val="center"/>
      </w:pPr>
      <w:r w:rsidRPr="00BB1DA7">
        <w:t>v souladu s § 156 odst. 1 zákona č. 137/2006 Sb., o veřejných zakázkách,</w:t>
      </w:r>
    </w:p>
    <w:p w:rsidR="00FD74A2" w:rsidRPr="00BB1DA7" w:rsidRDefault="00FD74A2" w:rsidP="00E827E5">
      <w:pPr>
        <w:jc w:val="center"/>
      </w:pPr>
      <w:r w:rsidRPr="00BB1DA7">
        <w:t>ve znění pozdějších předpisů (dále jen „zákon“)</w:t>
      </w:r>
    </w:p>
    <w:p w:rsidR="00FD74A2" w:rsidRPr="00BB1DA7" w:rsidRDefault="00FD74A2" w:rsidP="00E827E5">
      <w:pPr>
        <w:jc w:val="center"/>
      </w:pPr>
    </w:p>
    <w:p w:rsidR="00FD74A2" w:rsidRDefault="00FD74A2" w:rsidP="00E827E5">
      <w:pPr>
        <w:rPr>
          <w:b/>
          <w:bCs/>
        </w:rPr>
      </w:pPr>
    </w:p>
    <w:p w:rsidR="00FD74A2" w:rsidRPr="00475456" w:rsidRDefault="00FD74A2" w:rsidP="00E827E5">
      <w:pPr>
        <w:ind w:left="2832" w:hanging="2832"/>
        <w:rPr>
          <w:b/>
          <w:bCs/>
        </w:rPr>
      </w:pPr>
      <w:r>
        <w:rPr>
          <w:b/>
          <w:bCs/>
        </w:rPr>
        <w:t>Název veřejné zakázky:</w:t>
      </w:r>
      <w:r>
        <w:rPr>
          <w:b/>
          <w:bCs/>
        </w:rPr>
        <w:tab/>
      </w:r>
      <w:r w:rsidR="004B5B66" w:rsidRPr="00896A76">
        <w:t xml:space="preserve">„Maintenance a servis integrovaného </w:t>
      </w:r>
      <w:r w:rsidR="004B5B66">
        <w:t xml:space="preserve">personálního a </w:t>
      </w:r>
      <w:r w:rsidR="004B5B66" w:rsidRPr="00896A76">
        <w:t>platového systému OKbase/OKINFO“</w:t>
      </w:r>
      <w:r w:rsidR="004B5B66">
        <w:t xml:space="preserve"> - </w:t>
      </w:r>
      <w:r w:rsidR="004B5B66" w:rsidRPr="006D1DAD">
        <w:t>uzavření Dodatku č. 1 k servisní smlouvě č. 5312024690</w:t>
      </w:r>
    </w:p>
    <w:p w:rsidR="00FD74A2" w:rsidRDefault="00FD74A2" w:rsidP="00E827E5">
      <w:pPr>
        <w:jc w:val="both"/>
        <w:rPr>
          <w:b/>
          <w:bCs/>
        </w:rPr>
      </w:pPr>
      <w:r>
        <w:rPr>
          <w:b/>
          <w:bCs/>
        </w:rPr>
        <w:t>Typ veřejné zakázky:</w:t>
      </w:r>
      <w:r>
        <w:rPr>
          <w:b/>
          <w:bCs/>
        </w:rPr>
        <w:tab/>
      </w:r>
      <w:r w:rsidR="004B5B66">
        <w:t>po</w:t>
      </w:r>
      <w:r>
        <w:t>dlimitní</w:t>
      </w:r>
      <w:r w:rsidRPr="000D50BA">
        <w:t xml:space="preserve"> veřejná zakázka</w:t>
      </w:r>
      <w:r>
        <w:t xml:space="preserve"> na služby</w:t>
      </w:r>
    </w:p>
    <w:p w:rsidR="00FD74A2" w:rsidRDefault="00FD74A2" w:rsidP="00A8613C">
      <w:pPr>
        <w:ind w:left="3420" w:hanging="3600"/>
      </w:pPr>
      <w:r>
        <w:rPr>
          <w:b/>
          <w:bCs/>
        </w:rPr>
        <w:t xml:space="preserve">   Druh zadávacího řízení:      </w:t>
      </w:r>
      <w:r>
        <w:t>jednací řízení bez uveřejnění dle</w:t>
      </w:r>
      <w:r>
        <w:rPr>
          <w:b/>
          <w:bCs/>
        </w:rPr>
        <w:t xml:space="preserve"> </w:t>
      </w:r>
      <w:r w:rsidR="004B5B66">
        <w:t>§ 21 odst. 1 písm. d</w:t>
      </w:r>
      <w:r>
        <w:t>) zákona</w:t>
      </w:r>
    </w:p>
    <w:p w:rsidR="00FD74A2" w:rsidRPr="00F64DA7" w:rsidRDefault="00FD74A2" w:rsidP="00E827E5">
      <w:pPr>
        <w:jc w:val="both"/>
        <w:rPr>
          <w:b/>
          <w:bCs/>
        </w:rPr>
      </w:pPr>
    </w:p>
    <w:p w:rsidR="00FD74A2" w:rsidRPr="00F64DA7" w:rsidRDefault="00FD74A2" w:rsidP="00E827E5">
      <w:pPr>
        <w:ind w:left="3540" w:hanging="3540"/>
        <w:rPr>
          <w:b/>
          <w:bCs/>
        </w:rPr>
      </w:pPr>
      <w:r w:rsidRPr="00F64DA7">
        <w:rPr>
          <w:b/>
          <w:bCs/>
        </w:rPr>
        <w:t>Identifikační údaje veřejného zadavatele</w:t>
      </w:r>
      <w:r>
        <w:rPr>
          <w:b/>
          <w:bCs/>
        </w:rPr>
        <w:t xml:space="preserve"> (dále jen „</w:t>
      </w:r>
      <w:r w:rsidRPr="00F64DA7">
        <w:rPr>
          <w:b/>
          <w:bCs/>
        </w:rPr>
        <w:t>zadavatel</w:t>
      </w:r>
      <w:r w:rsidRPr="00B64C0A">
        <w:rPr>
          <w:b/>
          <w:bCs/>
        </w:rPr>
        <w:t>“)</w:t>
      </w:r>
      <w:r w:rsidRPr="00F64DA7">
        <w:rPr>
          <w:b/>
          <w:bCs/>
        </w:rPr>
        <w:t>:</w:t>
      </w:r>
    </w:p>
    <w:p w:rsidR="00FD74A2" w:rsidRPr="000D50BA" w:rsidRDefault="00FD74A2" w:rsidP="00E827E5">
      <w:pPr>
        <w:ind w:left="3540" w:hanging="3540"/>
        <w:rPr>
          <w:b/>
          <w:bCs/>
        </w:rPr>
      </w:pPr>
      <w:r w:rsidRPr="000D50BA">
        <w:rPr>
          <w:b/>
          <w:bCs/>
        </w:rPr>
        <w:t>Název zadavatele:</w:t>
      </w:r>
      <w:r>
        <w:t xml:space="preserve">                 Statutární město Brno</w:t>
      </w:r>
    </w:p>
    <w:p w:rsidR="00FD74A2" w:rsidRDefault="00FD74A2" w:rsidP="00E827E5">
      <w:pPr>
        <w:autoSpaceDE w:val="0"/>
        <w:jc w:val="both"/>
        <w:rPr>
          <w:b/>
          <w:bCs/>
        </w:rPr>
      </w:pPr>
      <w:r>
        <w:rPr>
          <w:b/>
          <w:bCs/>
        </w:rPr>
        <w:t>Sídlo zadavatele: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 w:rsidRPr="000D50BA">
        <w:t>Dominikánské náměstí 196/1</w:t>
      </w:r>
      <w:r>
        <w:t>, 601 69 Brno</w:t>
      </w:r>
    </w:p>
    <w:p w:rsidR="00FD74A2" w:rsidRPr="000D50BA" w:rsidRDefault="00FD74A2" w:rsidP="00E827E5">
      <w:pPr>
        <w:autoSpaceDE w:val="0"/>
        <w:jc w:val="both"/>
      </w:pPr>
      <w:r w:rsidRPr="000D50BA">
        <w:rPr>
          <w:b/>
          <w:bCs/>
        </w:rPr>
        <w:t>IČ zadavatele</w:t>
      </w:r>
      <w:r>
        <w:t>:</w:t>
      </w:r>
      <w:r>
        <w:tab/>
      </w:r>
      <w:r>
        <w:tab/>
        <w:t xml:space="preserve"> 44992785</w:t>
      </w:r>
    </w:p>
    <w:p w:rsidR="00FD74A2" w:rsidRDefault="00FD74A2" w:rsidP="00E827E5">
      <w:pPr>
        <w:autoSpaceDE w:val="0"/>
        <w:jc w:val="both"/>
      </w:pPr>
      <w:r w:rsidRPr="000D50BA">
        <w:rPr>
          <w:b/>
          <w:bCs/>
        </w:rPr>
        <w:t>DIČ zadavatele</w:t>
      </w:r>
      <w:r>
        <w:t>:</w:t>
      </w:r>
      <w:r>
        <w:tab/>
      </w:r>
      <w:r>
        <w:tab/>
        <w:t xml:space="preserve"> </w:t>
      </w:r>
      <w:r w:rsidRPr="000D50BA">
        <w:t>CZ</w:t>
      </w:r>
      <w:r>
        <w:t>44992785</w:t>
      </w:r>
    </w:p>
    <w:p w:rsidR="00FD74A2" w:rsidRDefault="00FD74A2" w:rsidP="00E827E5">
      <w:pPr>
        <w:autoSpaceDE w:val="0"/>
        <w:ind w:left="3540" w:hanging="3540"/>
        <w:jc w:val="both"/>
      </w:pPr>
      <w:r w:rsidRPr="00125C88">
        <w:rPr>
          <w:b/>
          <w:bCs/>
        </w:rPr>
        <w:t>Kontaktní osoba:</w:t>
      </w:r>
      <w:r w:rsidR="00C80BFA">
        <w:t xml:space="preserve">                </w:t>
      </w:r>
      <w:r w:rsidR="004B5B66">
        <w:t xml:space="preserve">   </w:t>
      </w:r>
      <w:r w:rsidRPr="000525F1">
        <w:t>Mgr. Ladislav Zajíc, vedoucí Ekonomicko-právního od</w:t>
      </w:r>
      <w:r>
        <w:t xml:space="preserve">d. </w:t>
      </w:r>
    </w:p>
    <w:p w:rsidR="00FD74A2" w:rsidRPr="000D50BA" w:rsidRDefault="00FD74A2" w:rsidP="00E827E5">
      <w:pPr>
        <w:autoSpaceDE w:val="0"/>
        <w:jc w:val="both"/>
      </w:pPr>
      <w:r>
        <w:t xml:space="preserve">                 </w:t>
      </w:r>
      <w:r w:rsidR="00C80BFA">
        <w:t xml:space="preserve">                          </w:t>
      </w:r>
      <w:r w:rsidR="004B5B66">
        <w:t xml:space="preserve">     </w:t>
      </w:r>
      <w:r>
        <w:t>OMI MMB</w:t>
      </w:r>
    </w:p>
    <w:p w:rsidR="00FD74A2" w:rsidRPr="00F15308" w:rsidRDefault="00FD74A2" w:rsidP="00E827E5">
      <w:pPr>
        <w:autoSpaceDE w:val="0"/>
        <w:jc w:val="both"/>
        <w:rPr>
          <w:b/>
          <w:bCs/>
        </w:rPr>
      </w:pPr>
      <w:r w:rsidRPr="000D50BA">
        <w:tab/>
      </w:r>
      <w:r w:rsidRPr="000D50BA">
        <w:tab/>
      </w:r>
      <w:r w:rsidRPr="000D50BA">
        <w:rPr>
          <w:b/>
          <w:bCs/>
        </w:rPr>
        <w:tab/>
      </w:r>
      <w:r w:rsidRPr="000D50BA">
        <w:rPr>
          <w:b/>
          <w:bCs/>
        </w:rPr>
        <w:tab/>
      </w:r>
      <w:r w:rsidRPr="000D50BA">
        <w:rPr>
          <w:b/>
          <w:bCs/>
        </w:rPr>
        <w:tab/>
      </w:r>
      <w:r w:rsidRPr="000D50BA">
        <w:rPr>
          <w:b/>
          <w:bCs/>
        </w:rPr>
        <w:tab/>
      </w:r>
      <w:r w:rsidRPr="000D50BA">
        <w:rPr>
          <w:b/>
          <w:bCs/>
        </w:rPr>
        <w:tab/>
      </w:r>
    </w:p>
    <w:p w:rsidR="00FD74A2" w:rsidRPr="00F64DA7" w:rsidRDefault="00FD74A2" w:rsidP="00E827E5">
      <w:pPr>
        <w:ind w:left="3540" w:hanging="3540"/>
        <w:jc w:val="both"/>
        <w:rPr>
          <w:b/>
          <w:bCs/>
        </w:rPr>
      </w:pPr>
      <w:r w:rsidRPr="00F64DA7">
        <w:rPr>
          <w:b/>
          <w:bCs/>
        </w:rPr>
        <w:t>Předmět veřejné zakázky:</w:t>
      </w:r>
    </w:p>
    <w:p w:rsidR="00FD74A2" w:rsidRDefault="00FD74A2" w:rsidP="00E827E5">
      <w:pPr>
        <w:tabs>
          <w:tab w:val="left" w:pos="284"/>
        </w:tabs>
        <w:jc w:val="both"/>
      </w:pPr>
    </w:p>
    <w:p w:rsidR="00C050AA" w:rsidRPr="00C050AA" w:rsidRDefault="00FD74A2" w:rsidP="00C050AA">
      <w:pPr>
        <w:tabs>
          <w:tab w:val="left" w:pos="284"/>
        </w:tabs>
        <w:jc w:val="both"/>
      </w:pPr>
      <w:r w:rsidRPr="00C050AA">
        <w:t xml:space="preserve">Předmětem plnění veřejné zakázky </w:t>
      </w:r>
      <w:r w:rsidR="00C050AA" w:rsidRPr="00C050AA">
        <w:t xml:space="preserve">je </w:t>
      </w:r>
      <w:r w:rsidR="00C050AA" w:rsidRPr="006D1DAD">
        <w:t>uzavření Dodatku č. 1 k servisní smlouvě č.</w:t>
      </w:r>
      <w:r w:rsidR="00C050AA">
        <w:t> </w:t>
      </w:r>
      <w:r w:rsidR="00C050AA" w:rsidRPr="006D1DAD">
        <w:t>5312024690</w:t>
      </w:r>
      <w:r w:rsidR="00C050AA">
        <w:t xml:space="preserve"> na </w:t>
      </w:r>
      <w:r w:rsidR="00C050AA" w:rsidRPr="00896A76">
        <w:t xml:space="preserve">Maintenance a servis integrovaného </w:t>
      </w:r>
      <w:r w:rsidR="00C050AA">
        <w:t xml:space="preserve">personálního a </w:t>
      </w:r>
      <w:r w:rsidR="00C050AA" w:rsidRPr="00896A76">
        <w:t>platového systému OKbase/OKINFO</w:t>
      </w:r>
      <w:r w:rsidR="00C050AA">
        <w:t>. Na základě dodatku budou</w:t>
      </w:r>
      <w:r w:rsidR="00C050AA" w:rsidRPr="00490D99">
        <w:t xml:space="preserve"> doplněny a upraveny některé sestavy a přehledy pro potřebu výkaznictví dle legislativních změn. Dále je předmětem dodatku ke </w:t>
      </w:r>
      <w:r w:rsidR="00C050AA">
        <w:t>stávající</w:t>
      </w:r>
      <w:r w:rsidR="00C050AA" w:rsidRPr="00490D99">
        <w:t xml:space="preserve"> smlouvě i navýšení maintenance o potřebné licence.</w:t>
      </w:r>
    </w:p>
    <w:p w:rsidR="00FD74A2" w:rsidRDefault="00FD74A2" w:rsidP="00E827E5">
      <w:pPr>
        <w:suppressAutoHyphens/>
        <w:autoSpaceDE w:val="0"/>
        <w:autoSpaceDN w:val="0"/>
        <w:adjustRightInd w:val="0"/>
        <w:spacing w:after="60"/>
        <w:jc w:val="both"/>
        <w:rPr>
          <w:rFonts w:eastAsia="SimSun"/>
          <w:lang w:eastAsia="zh-CN"/>
        </w:rPr>
      </w:pPr>
    </w:p>
    <w:p w:rsidR="00FD74A2" w:rsidRDefault="00FD74A2" w:rsidP="00E827E5">
      <w:pPr>
        <w:tabs>
          <w:tab w:val="left" w:pos="284"/>
        </w:tabs>
        <w:jc w:val="both"/>
      </w:pPr>
      <w:r>
        <w:t>Veřejná zakázka je zadávána v jednací řízení bez uveřejnění dle</w:t>
      </w:r>
      <w:r>
        <w:rPr>
          <w:b/>
          <w:bCs/>
        </w:rPr>
        <w:t xml:space="preserve"> </w:t>
      </w:r>
      <w:r>
        <w:t>§ 23 odst. 4 písm. a) zákona.</w:t>
      </w:r>
    </w:p>
    <w:p w:rsidR="00FD74A2" w:rsidRDefault="00FD74A2" w:rsidP="00E827E5"/>
    <w:p w:rsidR="00FD74A2" w:rsidRPr="00770785" w:rsidRDefault="00FD74A2" w:rsidP="00E827E5">
      <w:pPr>
        <w:rPr>
          <w:b/>
          <w:bCs/>
        </w:rPr>
      </w:pPr>
      <w:r w:rsidRPr="00770785">
        <w:rPr>
          <w:b/>
          <w:bCs/>
        </w:rPr>
        <w:t>Toto odůvodnění obsahuje:</w:t>
      </w:r>
    </w:p>
    <w:p w:rsidR="00FD74A2" w:rsidRPr="00770785" w:rsidRDefault="00FD74A2" w:rsidP="00E827E5"/>
    <w:p w:rsidR="00FD74A2" w:rsidRPr="00770785" w:rsidRDefault="00FD74A2" w:rsidP="00E827E5">
      <w:r w:rsidRPr="00770785">
        <w:t>a)</w:t>
      </w:r>
      <w:r w:rsidRPr="00770785">
        <w:tab/>
        <w:t>odůvodnění účelnosti veřejné zakázky</w:t>
      </w:r>
    </w:p>
    <w:p w:rsidR="00FD74A2" w:rsidRPr="00770785" w:rsidRDefault="00FD74A2" w:rsidP="00E827E5"/>
    <w:p w:rsidR="00FD74A2" w:rsidRPr="00770785" w:rsidRDefault="00FD74A2" w:rsidP="00E827E5">
      <w:r w:rsidRPr="00770785">
        <w:t>b)</w:t>
      </w:r>
      <w:r w:rsidRPr="00770785">
        <w:tab/>
        <w:t>odůvodnění přiměřenosti požadavků na technické kvalifikační předpoklady</w:t>
      </w:r>
    </w:p>
    <w:p w:rsidR="00FD74A2" w:rsidRPr="00770785" w:rsidRDefault="00FD74A2" w:rsidP="00E827E5"/>
    <w:p w:rsidR="00FD74A2" w:rsidRPr="00770785" w:rsidRDefault="00FD74A2" w:rsidP="00E827E5">
      <w:pPr>
        <w:ind w:left="720" w:hanging="720"/>
      </w:pPr>
      <w:r w:rsidRPr="00770785">
        <w:t>c)</w:t>
      </w:r>
      <w:r w:rsidRPr="00770785">
        <w:tab/>
        <w:t>odůvodnění vymezení obchodních a technických podmínek veřejné zakázky ve vztahu k potřebám veřejného zadavatele</w:t>
      </w:r>
    </w:p>
    <w:p w:rsidR="00FD74A2" w:rsidRPr="00770785" w:rsidRDefault="00FD74A2" w:rsidP="00E827E5"/>
    <w:p w:rsidR="00FD74A2" w:rsidRPr="00770785" w:rsidRDefault="00FD74A2" w:rsidP="00E827E5">
      <w:pPr>
        <w:ind w:left="720" w:hanging="720"/>
      </w:pPr>
      <w:r w:rsidRPr="00770785">
        <w:t>d)</w:t>
      </w:r>
      <w:r w:rsidRPr="00770785">
        <w:tab/>
        <w:t>odůvodnění stanovení základních a dílčích hodnotících kritérií a způsobu hodnocení nabídek ve vztahu k potřebám veřejného zadavatele</w:t>
      </w:r>
    </w:p>
    <w:p w:rsidR="00FD74A2" w:rsidRPr="00770785" w:rsidRDefault="00FD74A2" w:rsidP="00E827E5"/>
    <w:p w:rsidR="00FD74A2" w:rsidRDefault="00FD74A2" w:rsidP="00E827E5">
      <w:r w:rsidRPr="00770785">
        <w:t>Odůvodnění je podrobně rozepsáno v přiložených tabulkách.</w:t>
      </w:r>
    </w:p>
    <w:p w:rsidR="00FD74A2" w:rsidRDefault="00FD74A2" w:rsidP="00E827E5"/>
    <w:p w:rsidR="00FD74A2" w:rsidRDefault="00FD74A2" w:rsidP="00E827E5"/>
    <w:p w:rsidR="00FD74A2" w:rsidRPr="00770785" w:rsidRDefault="00FD74A2" w:rsidP="00E827E5"/>
    <w:p w:rsidR="00FD74A2" w:rsidRPr="00770785" w:rsidRDefault="00010BF0" w:rsidP="00E827E5">
      <w:r>
        <w:t>V Brně dne 28. 7</w:t>
      </w:r>
      <w:r w:rsidR="00C80BFA">
        <w:t>. 2014</w:t>
      </w:r>
    </w:p>
    <w:p w:rsidR="00FD74A2" w:rsidRPr="00770785" w:rsidRDefault="00FD74A2" w:rsidP="00E827E5"/>
    <w:p w:rsidR="00FD74A2" w:rsidRDefault="00FD74A2" w:rsidP="00E827E5">
      <w:pPr>
        <w:tabs>
          <w:tab w:val="center" w:pos="1701"/>
          <w:tab w:val="center" w:pos="6663"/>
        </w:tabs>
      </w:pPr>
      <w:r>
        <w:rPr>
          <w:i/>
          <w:iCs/>
        </w:rPr>
        <w:tab/>
      </w:r>
      <w:r>
        <w:rPr>
          <w:i/>
          <w:iCs/>
        </w:rPr>
        <w:tab/>
        <w:t>.........................................................</w:t>
      </w:r>
      <w:r>
        <w:rPr>
          <w:b/>
          <w:bCs/>
        </w:rPr>
        <w:tab/>
      </w:r>
      <w:r>
        <w:t xml:space="preserve"> </w:t>
      </w:r>
    </w:p>
    <w:p w:rsidR="00FD74A2" w:rsidRPr="00E43601" w:rsidRDefault="00FD74A2" w:rsidP="00E827E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33280">
        <w:t>Ing</w:t>
      </w:r>
      <w:r>
        <w:t>. Jaromír  Emmer</w:t>
      </w:r>
    </w:p>
    <w:p w:rsidR="00FD74A2" w:rsidRDefault="00FD74A2" w:rsidP="00E827E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v</w:t>
      </w:r>
      <w:r w:rsidRPr="00533280">
        <w:t>edoucí OMI MM</w:t>
      </w:r>
      <w:r>
        <w:t>B</w:t>
      </w:r>
    </w:p>
    <w:p w:rsidR="00FD74A2" w:rsidRPr="00770785" w:rsidRDefault="00FD74A2" w:rsidP="00E827E5"/>
    <w:p w:rsidR="00FD74A2" w:rsidRDefault="00FD74A2" w:rsidP="00E827E5"/>
    <w:p w:rsidR="00FD74A2" w:rsidRDefault="00FD74A2" w:rsidP="00E827E5"/>
    <w:p w:rsidR="00FD74A2" w:rsidRDefault="00FD74A2" w:rsidP="00E827E5"/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69"/>
        <w:gridCol w:w="5843"/>
      </w:tblGrid>
      <w:tr w:rsidR="00FD74A2" w:rsidRPr="009D5750">
        <w:tc>
          <w:tcPr>
            <w:tcW w:w="9212" w:type="dxa"/>
            <w:gridSpan w:val="2"/>
          </w:tcPr>
          <w:p w:rsidR="00FD74A2" w:rsidRPr="006B2879" w:rsidRDefault="00FD74A2" w:rsidP="00E31355">
            <w:pPr>
              <w:jc w:val="center"/>
              <w:rPr>
                <w:b/>
                <w:bCs/>
              </w:rPr>
            </w:pPr>
            <w:r w:rsidRPr="006B2879">
              <w:rPr>
                <w:b/>
                <w:bCs/>
              </w:rPr>
              <w:t>Odůvodnění účelnosti veřejné zakázky</w:t>
            </w:r>
          </w:p>
        </w:tc>
      </w:tr>
      <w:tr w:rsidR="00FD74A2" w:rsidRPr="009D5750">
        <w:tc>
          <w:tcPr>
            <w:tcW w:w="3369" w:type="dxa"/>
          </w:tcPr>
          <w:p w:rsidR="00FD74A2" w:rsidRPr="009D5750" w:rsidRDefault="00FD74A2" w:rsidP="00190A6A">
            <w:pPr>
              <w:pStyle w:val="Odstavecseseznamem"/>
              <w:ind w:left="0"/>
              <w:jc w:val="both"/>
            </w:pPr>
            <w:r w:rsidRPr="006B2879">
              <w:t>Plánovaný cíl veřejné zakázky</w:t>
            </w:r>
          </w:p>
        </w:tc>
        <w:tc>
          <w:tcPr>
            <w:tcW w:w="5843" w:type="dxa"/>
          </w:tcPr>
          <w:p w:rsidR="00D300EB" w:rsidRDefault="00D300EB" w:rsidP="00D300EB">
            <w:pPr>
              <w:jc w:val="both"/>
            </w:pPr>
            <w:r>
              <w:t>Zakázku je nezbytné zadat, neboť na</w:t>
            </w:r>
            <w:r w:rsidRPr="00490D99">
              <w:t xml:space="preserve"> základě</w:t>
            </w:r>
            <w:r>
              <w:t xml:space="preserve"> požadavků odborných útvarů musí být</w:t>
            </w:r>
            <w:r w:rsidRPr="00490D99">
              <w:t xml:space="preserve"> doplněny a upraveny některé sestavy a přehledy pro potřebu výkaznictví dle legislativních změn. Dále je předmětem dodatku ke </w:t>
            </w:r>
            <w:r>
              <w:t>stávající</w:t>
            </w:r>
            <w:r w:rsidRPr="00490D99">
              <w:t xml:space="preserve"> smlouvě i navýšení maintenance o potřebné licence. Na základě zjištěných rozdílů v reálném a licencovaném počtu aktivních zaměstnanců v systému, byl PO MMB proveden rozbor počtu zaměstnanců pro účely licence s výsledkem současného počtu 2011 evidovaných osob (licencováno je 2000). V případě navýšení dalšího počtu aktivních zaměstnanců o více jak 5% (přes 2100 evidovaných osob) dojde k uzamčení možnosti vkládat další zaměstnance. Personální oddělení avizuje v měsíci dubnu až květnu 2014 v rámci jednoho projektu uzavření cca 200 dohod o pracovní činnosti. Z důvodu potřeby navýšení počtu evidovaných osob konajících práce mimo pracovní poměr na základě dohod bude rozšířen počet licence o dalších 200 aktivních zaměstnanců zaměstnávaných v režimu dohod o pracovní činnosti anebo dohod o provedení práce. V souvislosti s tímto rozšířením počtu evidovaných osob se podle licenčních podmínek výrobce IS adekvátně navyšuje cena za poskytování podpory OKbase za 1 kalendářní rok a to o 20% z ceny navýšení počtu licencí (cca o 12 tisíc Kč bez DPH). </w:t>
            </w:r>
          </w:p>
          <w:p w:rsidR="00D300EB" w:rsidRPr="00490D99" w:rsidRDefault="00D300EB" w:rsidP="00D300EB">
            <w:pPr>
              <w:jc w:val="both"/>
            </w:pPr>
          </w:p>
          <w:p w:rsidR="00D300EB" w:rsidRPr="00490D99" w:rsidRDefault="00D300EB" w:rsidP="00D300EB">
            <w:pPr>
              <w:autoSpaceDE w:val="0"/>
              <w:autoSpaceDN w:val="0"/>
              <w:jc w:val="both"/>
            </w:pPr>
            <w:r w:rsidRPr="00490D99">
              <w:t>V rámci projektu Revitalizace SW OKinfo jsou aktualizovány některé sestavy a přehledy pro potřeby zaměstnanců statutárního města Brna, které si vyžádaly vývojové práce. V souvislosti s udržitelností řešení dodaných specifických požadavků se adekvátně navyšuje i cena za poskytování podpory OKbase podle licenčních podmínek za 1 kalendářní rok a to o 20% z ceny vývoje uvedených požadavků (jde o navýšení o cca 35 tisíc bez DPH / rok).</w:t>
            </w:r>
          </w:p>
          <w:p w:rsidR="00D300EB" w:rsidRDefault="00D300EB" w:rsidP="00D300EB">
            <w:pPr>
              <w:jc w:val="both"/>
            </w:pPr>
          </w:p>
          <w:p w:rsidR="00FD74A2" w:rsidRPr="007A7C65" w:rsidRDefault="00FD74A2" w:rsidP="00D300EB">
            <w:pPr>
              <w:jc w:val="both"/>
            </w:pPr>
            <w:r w:rsidRPr="007A7C65">
              <w:t>Předpokládaný termín realizace předmětu plněn</w:t>
            </w:r>
            <w:r>
              <w:t>í veřejné zak</w:t>
            </w:r>
            <w:r w:rsidR="000A49E3">
              <w:t>ázky se řídí platností smlouvy</w:t>
            </w:r>
            <w:r w:rsidR="00820272">
              <w:t>,</w:t>
            </w:r>
            <w:r w:rsidR="000A49E3">
              <w:t xml:space="preserve"> ke které se uzavírá dodatek č1.</w:t>
            </w:r>
            <w:r w:rsidR="00E66219">
              <w:t xml:space="preserve"> </w:t>
            </w:r>
            <w:r w:rsidRPr="00DA79A9">
              <w:t>P</w:t>
            </w:r>
            <w:r>
              <w:t xml:space="preserve">lánovaný termín dosažení </w:t>
            </w:r>
            <w:r w:rsidRPr="00DA79A9">
              <w:t>cíle plnění</w:t>
            </w:r>
            <w:r>
              <w:t xml:space="preserve"> předmětu </w:t>
            </w:r>
            <w:r w:rsidRPr="00DA79A9">
              <w:t>veřejné</w:t>
            </w:r>
            <w:r>
              <w:t xml:space="preserve"> zakázky spadá do období užívání </w:t>
            </w:r>
            <w:r w:rsidR="00FF589B" w:rsidRPr="00896A76">
              <w:t xml:space="preserve">integrovaného </w:t>
            </w:r>
            <w:r w:rsidR="00FF589B">
              <w:t xml:space="preserve">personálního a </w:t>
            </w:r>
            <w:r w:rsidR="00FF589B" w:rsidRPr="00896A76">
              <w:t>platového systému OKbase/OKINFO</w:t>
            </w:r>
            <w:r w:rsidR="00FF589B">
              <w:t xml:space="preserve"> </w:t>
            </w:r>
            <w:r>
              <w:t>zadavatelem.</w:t>
            </w:r>
          </w:p>
        </w:tc>
      </w:tr>
      <w:tr w:rsidR="00FD74A2" w:rsidRPr="009D5750">
        <w:tc>
          <w:tcPr>
            <w:tcW w:w="3369" w:type="dxa"/>
          </w:tcPr>
          <w:p w:rsidR="00FD74A2" w:rsidRPr="009D5750" w:rsidRDefault="00FD74A2" w:rsidP="00190A6A">
            <w:pPr>
              <w:pStyle w:val="Odstavecseseznamem"/>
              <w:ind w:left="0"/>
              <w:jc w:val="both"/>
            </w:pPr>
            <w:r w:rsidRPr="006B2879">
              <w:t>Popis vzájemného vztahu mezi realizovanou veřejnou zakázkou a plánovaným cílem.</w:t>
            </w:r>
          </w:p>
        </w:tc>
        <w:tc>
          <w:tcPr>
            <w:tcW w:w="5843" w:type="dxa"/>
          </w:tcPr>
          <w:p w:rsidR="00042F69" w:rsidRPr="005C549E" w:rsidRDefault="00FD74A2" w:rsidP="00042F69">
            <w:pPr>
              <w:jc w:val="both"/>
            </w:pPr>
            <w:r>
              <w:t>Zadavatel zadává</w:t>
            </w:r>
            <w:r w:rsidRPr="0026076D">
              <w:t xml:space="preserve"> předmětnou veřejnou zakázku v jednacím řízení bez uveřejnění </w:t>
            </w:r>
            <w:r>
              <w:t xml:space="preserve">dle </w:t>
            </w:r>
            <w:r w:rsidRPr="0026076D">
              <w:t>ustanovení § 23 odst.</w:t>
            </w:r>
            <w:r>
              <w:t> 4 písm. a) zákona</w:t>
            </w:r>
            <w:r w:rsidRPr="00AF50FF">
              <w:t xml:space="preserve">, neboť vyzývaný zájemce, </w:t>
            </w:r>
            <w:r w:rsidR="00042F69">
              <w:t xml:space="preserve">společnost </w:t>
            </w:r>
            <w:r w:rsidR="00042F69" w:rsidRPr="005C549E">
              <w:t xml:space="preserve">OKsystem s.r.o., </w:t>
            </w:r>
            <w:r w:rsidR="00042F69">
              <w:t xml:space="preserve"> </w:t>
            </w:r>
            <w:r w:rsidR="00042F69" w:rsidRPr="005C549E">
              <w:t xml:space="preserve">je jedinou osobou </w:t>
            </w:r>
            <w:r w:rsidR="00042F69" w:rsidRPr="005C549E">
              <w:lastRenderedPageBreak/>
              <w:t>oprávněnou k výkonu autorských práv k softwarovým produktům OKbase/OKINFO, které jsou implementované u z</w:t>
            </w:r>
            <w:r w:rsidR="00042F69">
              <w:t>adavatele, jejichž</w:t>
            </w:r>
            <w:r w:rsidR="00042F69" w:rsidRPr="005C549E">
              <w:t xml:space="preserve"> servis </w:t>
            </w:r>
            <w:r w:rsidR="00042F69">
              <w:t xml:space="preserve">a vývoj </w:t>
            </w:r>
            <w:r w:rsidR="00042F69" w:rsidRPr="005C549E">
              <w:t xml:space="preserve">je předmětem plnění této veřejné zakázky (viz příloha této výzvy – Zadávací dokumentace), a tudíž jedinou osobou, která může z důvodu zákonné ochrany autorských práv veřejnou zakázku splnit. </w:t>
            </w:r>
          </w:p>
          <w:p w:rsidR="00042F69" w:rsidRPr="005C549E" w:rsidRDefault="00042F69" w:rsidP="00042F69">
            <w:pPr>
              <w:pStyle w:val="Zkladntextodsazen2"/>
              <w:spacing w:before="120" w:after="0" w:line="288" w:lineRule="auto"/>
              <w:ind w:left="0"/>
              <w:jc w:val="both"/>
              <w:rPr>
                <w:sz w:val="24"/>
                <w:szCs w:val="24"/>
              </w:rPr>
            </w:pPr>
            <w:r w:rsidRPr="005C549E">
              <w:rPr>
                <w:sz w:val="24"/>
                <w:szCs w:val="24"/>
              </w:rPr>
              <w:t>Skutečnost, že zájemce je jedinou osobou, která je oprávněna z důvodu ochrany autorských práv veřejnou zakázku plnit, vyplývá z toho, že:</w:t>
            </w:r>
          </w:p>
          <w:p w:rsidR="00042F69" w:rsidRPr="005C549E" w:rsidRDefault="00042F69" w:rsidP="00042F69">
            <w:pPr>
              <w:pStyle w:val="Zkladntextodsazen2"/>
              <w:numPr>
                <w:ilvl w:val="0"/>
                <w:numId w:val="1"/>
              </w:numPr>
              <w:spacing w:before="120" w:after="0" w:line="288" w:lineRule="auto"/>
              <w:jc w:val="both"/>
              <w:rPr>
                <w:sz w:val="24"/>
                <w:szCs w:val="24"/>
              </w:rPr>
            </w:pPr>
            <w:r w:rsidRPr="005C549E">
              <w:rPr>
                <w:sz w:val="24"/>
                <w:szCs w:val="24"/>
              </w:rPr>
              <w:t>zájemce je výhradním vykonavatelem majetkových práv k integrovanému personálnímu a platovému informačnímu systému OKbase/OKINFO i k veškeré dokumentaci k těmto produktům a jediným distributorem práva duševního vlastnictví k integrovanému personálnímu a platovému informačnímu systému OKbase/OKINFO, přičemž neposkytl dále licenci či jakoukoliv podlicenci pro možnost zásahu do uvedených produktů implementovaných u zadavatele,</w:t>
            </w:r>
          </w:p>
          <w:p w:rsidR="00042F69" w:rsidRPr="005C549E" w:rsidRDefault="00042F69" w:rsidP="00042F69">
            <w:pPr>
              <w:pStyle w:val="Zkladntextodsazen2"/>
              <w:numPr>
                <w:ilvl w:val="0"/>
                <w:numId w:val="1"/>
              </w:numPr>
              <w:spacing w:before="120" w:after="0" w:line="288" w:lineRule="auto"/>
              <w:jc w:val="both"/>
              <w:rPr>
                <w:sz w:val="24"/>
                <w:szCs w:val="24"/>
              </w:rPr>
            </w:pPr>
            <w:r w:rsidRPr="005C549E">
              <w:rPr>
                <w:sz w:val="24"/>
                <w:szCs w:val="24"/>
              </w:rPr>
              <w:t xml:space="preserve">zájemce je jediný autorizovaný poskytovatel a dodavatel služeb technické podpory integrovaného personálního a platového informačního systému OKbase/OKINFO, a neposkytl žádnému jinému subjektu právo softwarové produkty u zadavatele jakkoliv podporovat, upgradovat, upravovat, rozšiřovat, customizovat či nakládat s nimi jinak než uživatelským způsobem.   </w:t>
            </w:r>
          </w:p>
          <w:p w:rsidR="00042F69" w:rsidRPr="005C549E" w:rsidRDefault="00042F69" w:rsidP="00042F69">
            <w:pPr>
              <w:pStyle w:val="Zkladntextodsazen2"/>
              <w:spacing w:before="120" w:after="0" w:line="288" w:lineRule="auto"/>
              <w:ind w:left="0"/>
              <w:jc w:val="both"/>
              <w:rPr>
                <w:sz w:val="24"/>
                <w:szCs w:val="24"/>
              </w:rPr>
            </w:pPr>
          </w:p>
          <w:p w:rsidR="00987C5C" w:rsidRPr="00DA45A9" w:rsidRDefault="00042F69" w:rsidP="00042F69">
            <w:pPr>
              <w:jc w:val="both"/>
            </w:pPr>
            <w:r w:rsidRPr="005C549E">
              <w:t>Zájemce je proto osobou, která je jako jediná objektivně schopna poskytnout předmět plnění dle požadavků zadavatele s plnou garancí technické kvality a záruk bezpečnosti.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lastRenderedPageBreak/>
              <w:t>Popis toho, do jaké míry ovlivní veřejná zakázka plnění plánovaného cíle.</w:t>
            </w:r>
          </w:p>
        </w:tc>
        <w:tc>
          <w:tcPr>
            <w:tcW w:w="5843" w:type="dxa"/>
          </w:tcPr>
          <w:p w:rsidR="00FD74A2" w:rsidRPr="00DA45A9" w:rsidRDefault="00FD74A2" w:rsidP="00190A6A">
            <w:pPr>
              <w:pStyle w:val="Odstavecseseznamem"/>
              <w:ind w:left="0"/>
              <w:jc w:val="both"/>
            </w:pPr>
            <w:r w:rsidRPr="00DA79A9">
              <w:t>Pouze</w:t>
            </w:r>
            <w:r>
              <w:t xml:space="preserve"> realizací této na</w:t>
            </w:r>
            <w:r w:rsidRPr="00DA79A9">
              <w:t>dlimitní veřejné zakázky v</w:t>
            </w:r>
            <w:r>
              <w:t> </w:t>
            </w:r>
            <w:r w:rsidRPr="0026076D">
              <w:t xml:space="preserve">jednacím řízení bez uveřejnění </w:t>
            </w:r>
            <w:r w:rsidRPr="00DA79A9">
              <w:t>bude zadavatelem dosaženo výše</w:t>
            </w:r>
            <w:r>
              <w:t xml:space="preserve"> </w:t>
            </w:r>
            <w:r w:rsidRPr="00DA79A9">
              <w:t>uvedeného plánovaného cíle.</w:t>
            </w:r>
          </w:p>
        </w:tc>
      </w:tr>
    </w:tbl>
    <w:p w:rsidR="00FD74A2" w:rsidRDefault="00FD74A2" w:rsidP="00190A6A">
      <w:pPr>
        <w:pStyle w:val="Odstavecseseznamem"/>
        <w:ind w:left="0"/>
        <w:jc w:val="both"/>
      </w:pPr>
    </w:p>
    <w:p w:rsidR="00FD74A2" w:rsidRDefault="00FD74A2" w:rsidP="00190A6A">
      <w:pPr>
        <w:pStyle w:val="Odstavecseseznamem"/>
        <w:ind w:left="0"/>
        <w:jc w:val="both"/>
      </w:pPr>
    </w:p>
    <w:p w:rsidR="00FD74A2" w:rsidRPr="006B2879" w:rsidRDefault="00FD74A2" w:rsidP="00190A6A">
      <w:pPr>
        <w:pStyle w:val="Odstavecseseznamem"/>
        <w:ind w:left="0"/>
        <w:jc w:val="both"/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69"/>
        <w:gridCol w:w="5843"/>
      </w:tblGrid>
      <w:tr w:rsidR="00FD74A2" w:rsidRPr="009D5750">
        <w:tc>
          <w:tcPr>
            <w:tcW w:w="9212" w:type="dxa"/>
            <w:gridSpan w:val="2"/>
          </w:tcPr>
          <w:p w:rsidR="00FD74A2" w:rsidRPr="009D5750" w:rsidRDefault="00FD74A2" w:rsidP="00190A6A">
            <w:pPr>
              <w:jc w:val="both"/>
              <w:rPr>
                <w:b/>
                <w:bCs/>
              </w:rPr>
            </w:pPr>
            <w:r w:rsidRPr="006B2879">
              <w:rPr>
                <w:b/>
                <w:bCs/>
              </w:rPr>
              <w:t>Odůvodnění přiměřenosti požadavků na technické kvalifikační předpoklady pro plnění veřejné zakázky na služby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přiměřenosti požadavků na seznam významných služeb.</w:t>
            </w:r>
          </w:p>
          <w:p w:rsidR="00FD74A2" w:rsidRPr="009D5750" w:rsidRDefault="00FD74A2" w:rsidP="00190A6A">
            <w:pPr>
              <w:pStyle w:val="Odstavecseseznamem"/>
              <w:ind w:left="0"/>
              <w:jc w:val="both"/>
            </w:pPr>
          </w:p>
        </w:tc>
        <w:tc>
          <w:tcPr>
            <w:tcW w:w="5843" w:type="dxa"/>
            <w:vAlign w:val="center"/>
          </w:tcPr>
          <w:p w:rsidR="00FD74A2" w:rsidRDefault="00FD74A2" w:rsidP="00190A6A">
            <w:pPr>
              <w:jc w:val="both"/>
            </w:pPr>
            <w:r w:rsidRPr="00DA79A9">
              <w:lastRenderedPageBreak/>
              <w:t xml:space="preserve">Zadavatel </w:t>
            </w:r>
            <w:r>
              <w:t>ne</w:t>
            </w:r>
            <w:r w:rsidRPr="00DA79A9">
              <w:t>požaduje předložení seznamu významných</w:t>
            </w:r>
            <w:r>
              <w:t xml:space="preserve"> </w:t>
            </w:r>
            <w:r w:rsidRPr="00DA79A9">
              <w:t>služeb, poskytnutých uchazečem</w:t>
            </w:r>
            <w:r>
              <w:t>.</w:t>
            </w:r>
          </w:p>
          <w:p w:rsidR="00FD74A2" w:rsidRPr="006B2879" w:rsidRDefault="00FD74A2" w:rsidP="00190A6A">
            <w:pPr>
              <w:jc w:val="both"/>
            </w:pPr>
            <w:r w:rsidRPr="00DA79A9">
              <w:t xml:space="preserve"> </w:t>
            </w:r>
          </w:p>
        </w:tc>
      </w:tr>
      <w:tr w:rsidR="00FD74A2" w:rsidRPr="009D5750">
        <w:tc>
          <w:tcPr>
            <w:tcW w:w="3369" w:type="dxa"/>
          </w:tcPr>
          <w:p w:rsidR="00FD74A2" w:rsidRPr="00C44EC2" w:rsidRDefault="00FD74A2" w:rsidP="00190A6A">
            <w:pPr>
              <w:pStyle w:val="Odstavecseseznamem"/>
              <w:ind w:left="0"/>
              <w:jc w:val="both"/>
            </w:pPr>
            <w:r w:rsidRPr="006B2879">
              <w:lastRenderedPageBreak/>
              <w:t>Odůvodnění přiměřenosti požadavku na předložení seznamu t</w:t>
            </w:r>
            <w:r>
              <w:t xml:space="preserve">echniků či technických útvarů. </w:t>
            </w:r>
          </w:p>
        </w:tc>
        <w:tc>
          <w:tcPr>
            <w:tcW w:w="5843" w:type="dxa"/>
            <w:vAlign w:val="center"/>
          </w:tcPr>
          <w:p w:rsidR="00FD74A2" w:rsidRPr="00DA79A9" w:rsidRDefault="00FD74A2" w:rsidP="00190A6A">
            <w:pPr>
              <w:jc w:val="both"/>
            </w:pPr>
            <w:r w:rsidRPr="00DA79A9">
              <w:t>Zadavatel nepožaduje předložení seznamu techniků či</w:t>
            </w:r>
          </w:p>
          <w:p w:rsidR="00FD74A2" w:rsidRPr="006B2879" w:rsidRDefault="00FD74A2" w:rsidP="00190A6A">
            <w:pPr>
              <w:jc w:val="both"/>
            </w:pPr>
            <w:r w:rsidRPr="00DA79A9">
              <w:t>technických útvarů.</w:t>
            </w:r>
          </w:p>
        </w:tc>
      </w:tr>
      <w:tr w:rsidR="00FD74A2" w:rsidRPr="009D5750">
        <w:tc>
          <w:tcPr>
            <w:tcW w:w="3369" w:type="dxa"/>
          </w:tcPr>
          <w:p w:rsidR="00FD74A2" w:rsidRPr="00C44EC2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přiměřenosti požadavku na předložení popisu technického vybavení a opatření používaných dodavatelem k zajištění jakosti a popis zařízení či vybavení dodavatel</w:t>
            </w:r>
            <w:r>
              <w:t>e určeného k provádění výzkumu.</w:t>
            </w:r>
          </w:p>
        </w:tc>
        <w:tc>
          <w:tcPr>
            <w:tcW w:w="5843" w:type="dxa"/>
            <w:vAlign w:val="center"/>
          </w:tcPr>
          <w:p w:rsidR="00FD74A2" w:rsidRPr="00DA79A9" w:rsidRDefault="00FD74A2" w:rsidP="00190A6A">
            <w:pPr>
              <w:jc w:val="both"/>
            </w:pPr>
            <w:r w:rsidRPr="00DA79A9">
              <w:t>Zadavatel nepožaduje předložení popisu technického vybavení</w:t>
            </w:r>
            <w:r>
              <w:t xml:space="preserve"> </w:t>
            </w:r>
            <w:r w:rsidRPr="00DA79A9">
              <w:t>a opatření používaných dodavatelem k zajištění jakosti a popis</w:t>
            </w:r>
            <w:r>
              <w:t xml:space="preserve"> </w:t>
            </w:r>
            <w:r w:rsidRPr="00DA79A9">
              <w:t>zařízení či vybavení dodavatele určeného k</w:t>
            </w:r>
            <w:r>
              <w:t> </w:t>
            </w:r>
            <w:r w:rsidRPr="00DA79A9">
              <w:t>provádění</w:t>
            </w:r>
            <w:r>
              <w:t xml:space="preserve"> </w:t>
            </w:r>
            <w:r w:rsidRPr="00DA79A9">
              <w:t>výzkumu.</w:t>
            </w:r>
          </w:p>
          <w:p w:rsidR="00FD74A2" w:rsidRPr="006B2879" w:rsidRDefault="00FD74A2" w:rsidP="00190A6A">
            <w:pPr>
              <w:pStyle w:val="Odstavecseseznamem"/>
              <w:ind w:left="0"/>
              <w:jc w:val="both"/>
            </w:pP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přiměřenosti požadavku na provedení kontroly technické kapacity veřejným zadavatelem nebo jinou osobou jeho jménem, případně provedení kontroly opatření týkajících se</w:t>
            </w:r>
            <w:r>
              <w:t xml:space="preserve"> zabezpečení jakosti a výzkumu.</w:t>
            </w:r>
          </w:p>
        </w:tc>
        <w:tc>
          <w:tcPr>
            <w:tcW w:w="5843" w:type="dxa"/>
            <w:vAlign w:val="center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C44EC2">
              <w:t>Zadavatel nepožaduje provedení kontroly technické kapacity</w:t>
            </w:r>
            <w:r>
              <w:t xml:space="preserve"> </w:t>
            </w:r>
            <w:r w:rsidRPr="00C44EC2">
              <w:t>veřejným zadavatelem nebo jinou osobou jeho jménem,</w:t>
            </w:r>
            <w:r>
              <w:t xml:space="preserve"> </w:t>
            </w:r>
            <w:r w:rsidRPr="00C44EC2">
              <w:t>případně provedení kontroly opatření týkajících se zabezpečení</w:t>
            </w:r>
            <w:r>
              <w:t xml:space="preserve"> </w:t>
            </w:r>
            <w:r w:rsidRPr="00C44EC2">
              <w:t>jakosti a výzkumu.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přiměřenosti požadavku na předložení osvědčení o vzdělání a odborné kvalifikaci dodavatele nebo vedoucích zaměstnanců dodavatele nebo osob v</w:t>
            </w:r>
            <w:r>
              <w:t> </w:t>
            </w:r>
            <w:r w:rsidRPr="006B2879">
              <w:t>obdobném postavení a osob odpovědných za poskytování pří</w:t>
            </w:r>
            <w:r>
              <w:t>slušných služeb.</w:t>
            </w:r>
          </w:p>
        </w:tc>
        <w:tc>
          <w:tcPr>
            <w:tcW w:w="5843" w:type="dxa"/>
          </w:tcPr>
          <w:p w:rsidR="00FD74A2" w:rsidRPr="006B2879" w:rsidRDefault="00FD74A2" w:rsidP="00190A6A">
            <w:pPr>
              <w:jc w:val="both"/>
            </w:pPr>
            <w:r w:rsidRPr="00DA79A9">
              <w:t xml:space="preserve">Zadavatel </w:t>
            </w:r>
            <w:r>
              <w:t>ne</w:t>
            </w:r>
            <w:r w:rsidRPr="00DA79A9">
              <w:t>požaduje předložení dokladu o oprávnění</w:t>
            </w:r>
            <w:r>
              <w:t xml:space="preserve"> k </w:t>
            </w:r>
            <w:r w:rsidRPr="00DA79A9">
              <w:t>podnikání podle zvláštních právních předpisů v</w:t>
            </w:r>
            <w:r>
              <w:t> </w:t>
            </w:r>
            <w:r w:rsidRPr="00DA79A9">
              <w:t>rozsahu</w:t>
            </w:r>
            <w:r>
              <w:t xml:space="preserve">  </w:t>
            </w:r>
            <w:r w:rsidRPr="00DA79A9">
              <w:t>odpovídajícím předmětu veřejné zakázky.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přiměřenosti požadavku na předložení přehledu průměrného ročního počtu zaměstnanců dodavatele či jiných osob podílejících se na plnění zakázek podobného charakteru a počtu vedoucích zaměstnanců dodavatele nebo osob v obdobném postavení.</w:t>
            </w:r>
          </w:p>
        </w:tc>
        <w:tc>
          <w:tcPr>
            <w:tcW w:w="5843" w:type="dxa"/>
          </w:tcPr>
          <w:p w:rsidR="00FD74A2" w:rsidRPr="006B2879" w:rsidRDefault="00FD74A2" w:rsidP="00190A6A">
            <w:pPr>
              <w:jc w:val="both"/>
            </w:pPr>
            <w:r w:rsidRPr="00DA79A9">
              <w:t>Zadavatel nepožaduje předložení přehledu průměrného</w:t>
            </w:r>
            <w:r>
              <w:t xml:space="preserve"> </w:t>
            </w:r>
            <w:r w:rsidRPr="00DA79A9">
              <w:t>ročního počtu zaměstnanců dodavatele či jiných osob</w:t>
            </w:r>
            <w:r>
              <w:t xml:space="preserve"> </w:t>
            </w:r>
            <w:r w:rsidRPr="00DA79A9">
              <w:t>podílejících se na plnění zakázek podobného charakteru a</w:t>
            </w:r>
            <w:r>
              <w:t> </w:t>
            </w:r>
            <w:r w:rsidRPr="00DA79A9">
              <w:t>počtu vedoucích zaměstnanců dodavatele nebo osob v</w:t>
            </w:r>
            <w:r>
              <w:t> </w:t>
            </w:r>
            <w:r w:rsidRPr="00DA79A9">
              <w:t>obdobném postavení.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přiměřenosti požadavku na předložení přehledu nástrojů či pomůcek, provozních a technických zařízení, které bude mít dodavatel při plně</w:t>
            </w:r>
            <w:r>
              <w:t>ní veřejné zakázky k dispozici.</w:t>
            </w:r>
          </w:p>
        </w:tc>
        <w:tc>
          <w:tcPr>
            <w:tcW w:w="5843" w:type="dxa"/>
          </w:tcPr>
          <w:p w:rsidR="00FD74A2" w:rsidRPr="006B2879" w:rsidRDefault="00FD74A2" w:rsidP="00190A6A">
            <w:pPr>
              <w:jc w:val="both"/>
            </w:pPr>
            <w:r w:rsidRPr="00DA79A9">
              <w:t>Zadavatel nepožaduje předložení přehledu nástrojů či</w:t>
            </w:r>
            <w:r>
              <w:t xml:space="preserve"> </w:t>
            </w:r>
            <w:r w:rsidRPr="00DA79A9">
              <w:t>pomůcek, provozních a technických zařízení, které bude mít</w:t>
            </w:r>
            <w:r>
              <w:t xml:space="preserve"> </w:t>
            </w:r>
            <w:r w:rsidRPr="00DA79A9">
              <w:t>dodavatel při plnění veřejné zakázky k dispozici.</w:t>
            </w:r>
            <w:r>
              <w:t xml:space="preserve"> </w:t>
            </w:r>
          </w:p>
        </w:tc>
      </w:tr>
    </w:tbl>
    <w:p w:rsidR="00FD74A2" w:rsidRDefault="00FD74A2" w:rsidP="00190A6A">
      <w:pPr>
        <w:pStyle w:val="Odstavecseseznamem"/>
        <w:ind w:left="0"/>
        <w:jc w:val="both"/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69"/>
        <w:gridCol w:w="5919"/>
      </w:tblGrid>
      <w:tr w:rsidR="00FD74A2" w:rsidRPr="009D5750">
        <w:tc>
          <w:tcPr>
            <w:tcW w:w="9288" w:type="dxa"/>
            <w:gridSpan w:val="2"/>
          </w:tcPr>
          <w:p w:rsidR="00FD74A2" w:rsidRPr="006B2879" w:rsidRDefault="00FD74A2" w:rsidP="00190A6A">
            <w:pPr>
              <w:jc w:val="both"/>
              <w:rPr>
                <w:b/>
                <w:bCs/>
              </w:rPr>
            </w:pPr>
            <w:r w:rsidRPr="006B2879">
              <w:rPr>
                <w:b/>
                <w:bCs/>
              </w:rPr>
              <w:t>Odůvodnění vymezení obchodních podmínek veřejné zakázky na dodavky a veřejné zakázky na služby ve vztahu k potřebám veřejného zadavatele</w:t>
            </w:r>
          </w:p>
          <w:p w:rsidR="00FD74A2" w:rsidRPr="009D5750" w:rsidRDefault="00FD74A2" w:rsidP="00190A6A">
            <w:pPr>
              <w:jc w:val="both"/>
              <w:rPr>
                <w:b/>
                <w:bCs/>
              </w:rPr>
            </w:pP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 xml:space="preserve">Odůvodnění vymezení obchodní podmínky stanovící splatnost </w:t>
            </w:r>
            <w:r w:rsidRPr="006B2879">
              <w:lastRenderedPageBreak/>
              <w:t>faktur.</w:t>
            </w:r>
          </w:p>
          <w:p w:rsidR="00FD74A2" w:rsidRPr="006B2879" w:rsidRDefault="00FD74A2" w:rsidP="00190A6A">
            <w:pPr>
              <w:pStyle w:val="Odstavecseseznamem"/>
              <w:ind w:left="0"/>
              <w:jc w:val="both"/>
            </w:pPr>
          </w:p>
        </w:tc>
        <w:tc>
          <w:tcPr>
            <w:tcW w:w="5919" w:type="dxa"/>
          </w:tcPr>
          <w:p w:rsidR="00FD74A2" w:rsidRPr="009D5750" w:rsidRDefault="00FD74A2" w:rsidP="00190A6A">
            <w:pPr>
              <w:pStyle w:val="Odstavecseseznamem"/>
              <w:ind w:left="0"/>
              <w:jc w:val="both"/>
            </w:pPr>
            <w:r w:rsidRPr="00DA79A9">
              <w:lastRenderedPageBreak/>
              <w:t>Zadavatel stanovením splatnosti daňového dokladu na 30 dnů</w:t>
            </w:r>
            <w:r>
              <w:t xml:space="preserve"> </w:t>
            </w:r>
            <w:r w:rsidRPr="00DA79A9">
              <w:t xml:space="preserve">ode dne prokazatelného doručení se snaží předejít </w:t>
            </w:r>
            <w:r w:rsidRPr="00DA79A9">
              <w:lastRenderedPageBreak/>
              <w:t>případným</w:t>
            </w:r>
            <w:r>
              <w:t xml:space="preserve"> </w:t>
            </w:r>
            <w:r w:rsidRPr="00DA79A9">
              <w:t>sporům, vzniklým následnou kontrolou bezvadného plnění</w:t>
            </w:r>
            <w:r>
              <w:t xml:space="preserve"> </w:t>
            </w:r>
            <w:r w:rsidRPr="00DA79A9">
              <w:t>po</w:t>
            </w:r>
            <w:r>
              <w:t xml:space="preserve">skytování služby a fakturace. Dalším důvodem je </w:t>
            </w:r>
            <w:r w:rsidRPr="00DA79A9">
              <w:t>vytvoření</w:t>
            </w:r>
            <w:r>
              <w:t xml:space="preserve"> </w:t>
            </w:r>
            <w:r w:rsidRPr="00DA79A9">
              <w:t>dostatečného časového prostoru pro</w:t>
            </w:r>
            <w:r>
              <w:t> </w:t>
            </w:r>
            <w:r w:rsidRPr="00DA79A9">
              <w:t>kontrolní mechanizmy.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lastRenderedPageBreak/>
              <w:t>Odůvodnění vymezení obchodní podmínky stanovící požadavek na pojištění odpovědnosti</w:t>
            </w:r>
            <w:r>
              <w:t xml:space="preserve">       </w:t>
            </w:r>
            <w:r w:rsidRPr="006B2879">
              <w:t xml:space="preserve"> za škodu způsobenou dodavatelem třetím</w:t>
            </w:r>
            <w:r>
              <w:t xml:space="preserve"> osobám</w:t>
            </w:r>
            <w:r w:rsidRPr="006B2879">
              <w:t>.</w:t>
            </w:r>
          </w:p>
        </w:tc>
        <w:tc>
          <w:tcPr>
            <w:tcW w:w="5919" w:type="dxa"/>
          </w:tcPr>
          <w:p w:rsidR="00FD74A2" w:rsidRPr="00DA79A9" w:rsidRDefault="00FD74A2" w:rsidP="00190A6A">
            <w:pPr>
              <w:jc w:val="both"/>
            </w:pPr>
            <w:r w:rsidRPr="00DA79A9">
              <w:t>Zadavatel nepožaduje</w:t>
            </w:r>
            <w:r>
              <w:t xml:space="preserve"> předložení pojistné smlouvy</w:t>
            </w:r>
            <w:r w:rsidRPr="00DA79A9">
              <w:t>.</w:t>
            </w:r>
          </w:p>
          <w:p w:rsidR="00FD74A2" w:rsidRPr="009D5750" w:rsidRDefault="00FD74A2" w:rsidP="00190A6A">
            <w:pPr>
              <w:jc w:val="both"/>
            </w:pP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vymezení obchodní podmínky stanovící požadavek bankovní záruky.</w:t>
            </w:r>
          </w:p>
        </w:tc>
        <w:tc>
          <w:tcPr>
            <w:tcW w:w="5919" w:type="dxa"/>
          </w:tcPr>
          <w:p w:rsidR="00FD74A2" w:rsidRPr="009D5750" w:rsidRDefault="00FD74A2" w:rsidP="00190A6A">
            <w:pPr>
              <w:jc w:val="both"/>
            </w:pPr>
            <w:r w:rsidRPr="00DA79A9">
              <w:t>Zadavatel bankovní záruku nepožaduje.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vymezení obchodní podmínky stanovící záruční lhůtu.</w:t>
            </w:r>
          </w:p>
        </w:tc>
        <w:tc>
          <w:tcPr>
            <w:tcW w:w="5919" w:type="dxa"/>
          </w:tcPr>
          <w:p w:rsidR="00FD74A2" w:rsidRPr="009D5750" w:rsidRDefault="00FD74A2" w:rsidP="00190A6A">
            <w:pPr>
              <w:jc w:val="both"/>
            </w:pPr>
            <w:r w:rsidRPr="00DA79A9">
              <w:t>Vzhledem k charakteru předmětné služby, zadavatel</w:t>
            </w:r>
            <w:r>
              <w:t xml:space="preserve"> </w:t>
            </w:r>
            <w:r w:rsidRPr="00DA79A9">
              <w:t>nepožaduje záruku.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vymezení obchodní podmínky stanovící smluvní pokutu za prodlení dodavatele.</w:t>
            </w:r>
          </w:p>
        </w:tc>
        <w:tc>
          <w:tcPr>
            <w:tcW w:w="5919" w:type="dxa"/>
          </w:tcPr>
          <w:p w:rsidR="00FD74A2" w:rsidRPr="009D5750" w:rsidRDefault="00FD74A2" w:rsidP="00190A6A">
            <w:pPr>
              <w:jc w:val="both"/>
            </w:pPr>
            <w:r w:rsidRPr="00F95B37">
              <w:t xml:space="preserve">Sjednaná </w:t>
            </w:r>
            <w:r>
              <w:t>smluvní pokuta má zadavateli zajistit požadovanou kvalitu a plynulost poskytování služeb.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vymezení obchodní podmínky stanovící smluvní pokutu za prodlení zadavatele s</w:t>
            </w:r>
            <w:r>
              <w:t> </w:t>
            </w:r>
            <w:r w:rsidRPr="006B2879">
              <w:t>úhradou faktur.</w:t>
            </w:r>
          </w:p>
        </w:tc>
        <w:tc>
          <w:tcPr>
            <w:tcW w:w="5919" w:type="dxa"/>
          </w:tcPr>
          <w:p w:rsidR="00FD74A2" w:rsidRPr="009D5750" w:rsidRDefault="00FD74A2" w:rsidP="00190A6A">
            <w:pPr>
              <w:pStyle w:val="Odstavecseseznamem"/>
              <w:ind w:left="0"/>
              <w:jc w:val="both"/>
            </w:pPr>
            <w:r w:rsidRPr="00F95B37">
              <w:t xml:space="preserve">Sjednaná </w:t>
            </w:r>
            <w:r>
              <w:t>smluvní pokuta má poskytovateli služeb zajistit zaplacení sjednané ceny v době splatnosti každé faktury.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B2879">
              <w:t>Odůvodnění vymezení dalších obchodních podmínek.</w:t>
            </w:r>
          </w:p>
        </w:tc>
        <w:tc>
          <w:tcPr>
            <w:tcW w:w="5919" w:type="dxa"/>
          </w:tcPr>
          <w:p w:rsidR="00FD74A2" w:rsidRPr="00DA79A9" w:rsidRDefault="00FD74A2" w:rsidP="00190A6A">
            <w:pPr>
              <w:jc w:val="both"/>
            </w:pPr>
            <w:r w:rsidRPr="00DA79A9">
              <w:t>Zadavatel nepožaduje.</w:t>
            </w:r>
          </w:p>
          <w:p w:rsidR="00FD74A2" w:rsidRPr="006B2879" w:rsidRDefault="00FD74A2" w:rsidP="00190A6A">
            <w:pPr>
              <w:pStyle w:val="Odstavecseseznamem"/>
              <w:ind w:left="0"/>
              <w:jc w:val="both"/>
            </w:pPr>
          </w:p>
        </w:tc>
      </w:tr>
    </w:tbl>
    <w:p w:rsidR="00FD74A2" w:rsidRPr="009D5750" w:rsidRDefault="00FD74A2" w:rsidP="00190A6A">
      <w:pPr>
        <w:jc w:val="both"/>
      </w:pPr>
    </w:p>
    <w:p w:rsidR="00FD74A2" w:rsidRPr="009D5750" w:rsidRDefault="00FD74A2" w:rsidP="00190A6A">
      <w:pPr>
        <w:jc w:val="both"/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69"/>
        <w:gridCol w:w="5843"/>
      </w:tblGrid>
      <w:tr w:rsidR="00FD74A2" w:rsidRPr="009D5750">
        <w:tc>
          <w:tcPr>
            <w:tcW w:w="9212" w:type="dxa"/>
            <w:gridSpan w:val="2"/>
          </w:tcPr>
          <w:p w:rsidR="00FD74A2" w:rsidRPr="006B2879" w:rsidRDefault="00FD74A2" w:rsidP="00190A6A">
            <w:pPr>
              <w:jc w:val="both"/>
              <w:rPr>
                <w:b/>
                <w:bCs/>
              </w:rPr>
            </w:pPr>
            <w:r w:rsidRPr="006B2879">
              <w:rPr>
                <w:b/>
                <w:bCs/>
              </w:rPr>
              <w:t>Odůvodnění vymezení technických podmínek veřejné zakázky ve vztahu k potřebám veřejného zadavatele</w:t>
            </w:r>
          </w:p>
          <w:p w:rsidR="00FD74A2" w:rsidRPr="009D5750" w:rsidRDefault="00FD74A2" w:rsidP="00190A6A">
            <w:pPr>
              <w:jc w:val="both"/>
              <w:rPr>
                <w:b/>
                <w:bCs/>
              </w:rPr>
            </w:pP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jc w:val="both"/>
              <w:rPr>
                <w:b/>
                <w:bCs/>
              </w:rPr>
            </w:pPr>
            <w:r w:rsidRPr="006B2879">
              <w:rPr>
                <w:b/>
                <w:bCs/>
              </w:rPr>
              <w:t>Technická podmínka</w:t>
            </w:r>
          </w:p>
        </w:tc>
        <w:tc>
          <w:tcPr>
            <w:tcW w:w="5843" w:type="dxa"/>
          </w:tcPr>
          <w:p w:rsidR="00FD74A2" w:rsidRPr="006B2879" w:rsidRDefault="00FD74A2" w:rsidP="00190A6A">
            <w:pPr>
              <w:jc w:val="both"/>
              <w:rPr>
                <w:b/>
                <w:bCs/>
              </w:rPr>
            </w:pPr>
            <w:r w:rsidRPr="006B2879">
              <w:rPr>
                <w:b/>
                <w:bCs/>
              </w:rPr>
              <w:t>Odůvodnění technické podmínky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 w:rsidRPr="006F2ABA">
              <w:t xml:space="preserve">Blíže viz </w:t>
            </w:r>
            <w:r>
              <w:t xml:space="preserve">příloha č. 1 </w:t>
            </w:r>
            <w:r w:rsidRPr="006F2ABA">
              <w:t>zadávací dokumentace.</w:t>
            </w:r>
          </w:p>
          <w:p w:rsidR="00FD74A2" w:rsidRPr="006B2879" w:rsidRDefault="00FD74A2" w:rsidP="00190A6A">
            <w:pPr>
              <w:pStyle w:val="Odstavecseseznamem"/>
              <w:ind w:left="0"/>
              <w:jc w:val="both"/>
            </w:pPr>
          </w:p>
        </w:tc>
        <w:tc>
          <w:tcPr>
            <w:tcW w:w="5843" w:type="dxa"/>
          </w:tcPr>
          <w:p w:rsidR="00FD74A2" w:rsidRPr="006B2879" w:rsidRDefault="00FD74A2" w:rsidP="00190A6A">
            <w:pPr>
              <w:pStyle w:val="Odstavecseseznamem"/>
              <w:ind w:left="0"/>
              <w:jc w:val="both"/>
            </w:pPr>
            <w:r>
              <w:t xml:space="preserve">Rozsah technických podmínek a </w:t>
            </w:r>
            <w:r w:rsidRPr="009F7281">
              <w:t>závazné parametry</w:t>
            </w:r>
            <w:r w:rsidRPr="009F7281">
              <w:rPr>
                <w:b/>
                <w:bCs/>
              </w:rPr>
              <w:t xml:space="preserve"> </w:t>
            </w:r>
            <w:r w:rsidRPr="009F7281">
              <w:t>poskytovaných služeb</w:t>
            </w:r>
            <w:r>
              <w:t xml:space="preserve"> zadavatel stanovil s ohledem na aktuální potřeby a technickou úroveň služeb, které jsou předmětem veřejné zakázky. </w:t>
            </w:r>
            <w:r w:rsidRPr="00365204">
              <w:t>Poskytovatel musí zadavateli garantovat minimálně požadované technické parametry, může však nabídnout parametry kvalitativně vyšší.</w:t>
            </w:r>
          </w:p>
        </w:tc>
      </w:tr>
    </w:tbl>
    <w:p w:rsidR="00FD74A2" w:rsidRPr="009D5750" w:rsidRDefault="00FD74A2" w:rsidP="00190A6A">
      <w:pPr>
        <w:jc w:val="both"/>
      </w:pPr>
    </w:p>
    <w:p w:rsidR="00FD74A2" w:rsidRPr="009D5750" w:rsidRDefault="00FD74A2" w:rsidP="00190A6A">
      <w:pPr>
        <w:jc w:val="both"/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69"/>
        <w:gridCol w:w="5843"/>
      </w:tblGrid>
      <w:tr w:rsidR="00FD74A2" w:rsidRPr="009D5750">
        <w:tc>
          <w:tcPr>
            <w:tcW w:w="9212" w:type="dxa"/>
            <w:gridSpan w:val="2"/>
          </w:tcPr>
          <w:p w:rsidR="00FD74A2" w:rsidRPr="009D5750" w:rsidRDefault="00FD74A2" w:rsidP="00190A6A">
            <w:pPr>
              <w:jc w:val="both"/>
              <w:rPr>
                <w:b/>
                <w:bCs/>
              </w:rPr>
            </w:pPr>
            <w:r w:rsidRPr="006B2879">
              <w:rPr>
                <w:b/>
                <w:bCs/>
              </w:rPr>
              <w:t xml:space="preserve">Odůvodnění stanovení základních a dílčích hodnotících kritérií ve vztahu k potřebám veřejného zadavatele </w:t>
            </w:r>
          </w:p>
        </w:tc>
      </w:tr>
      <w:tr w:rsidR="00FD74A2" w:rsidRPr="009D5750">
        <w:tc>
          <w:tcPr>
            <w:tcW w:w="3369" w:type="dxa"/>
          </w:tcPr>
          <w:p w:rsidR="00FD74A2" w:rsidRPr="006B2879" w:rsidRDefault="00FD74A2" w:rsidP="00190A6A">
            <w:pPr>
              <w:jc w:val="both"/>
              <w:rPr>
                <w:b/>
                <w:bCs/>
              </w:rPr>
            </w:pPr>
            <w:r w:rsidRPr="006B2879">
              <w:rPr>
                <w:b/>
                <w:bCs/>
              </w:rPr>
              <w:t xml:space="preserve">Hodnotící kritérium </w:t>
            </w:r>
          </w:p>
        </w:tc>
        <w:tc>
          <w:tcPr>
            <w:tcW w:w="5843" w:type="dxa"/>
          </w:tcPr>
          <w:p w:rsidR="00FD74A2" w:rsidRPr="006B2879" w:rsidRDefault="00FD74A2" w:rsidP="00190A6A">
            <w:pPr>
              <w:jc w:val="both"/>
              <w:rPr>
                <w:b/>
                <w:bCs/>
              </w:rPr>
            </w:pPr>
            <w:r w:rsidRPr="006B2879">
              <w:rPr>
                <w:b/>
                <w:bCs/>
              </w:rPr>
              <w:t xml:space="preserve">Odůvodnění </w:t>
            </w:r>
          </w:p>
        </w:tc>
      </w:tr>
      <w:tr w:rsidR="00FD74A2" w:rsidRPr="009D5750">
        <w:tc>
          <w:tcPr>
            <w:tcW w:w="3369" w:type="dxa"/>
          </w:tcPr>
          <w:p w:rsidR="00FD74A2" w:rsidRPr="009D5750" w:rsidRDefault="00FD74A2" w:rsidP="00190A6A">
            <w:pPr>
              <w:pStyle w:val="Odstavecseseznamem"/>
              <w:ind w:left="0"/>
              <w:jc w:val="both"/>
            </w:pPr>
            <w:r w:rsidRPr="00DA79A9">
              <w:t>Nejnižší nabídková cena.</w:t>
            </w:r>
          </w:p>
        </w:tc>
        <w:tc>
          <w:tcPr>
            <w:tcW w:w="5843" w:type="dxa"/>
          </w:tcPr>
          <w:p w:rsidR="00FD74A2" w:rsidRPr="00F277FB" w:rsidRDefault="00FD74A2" w:rsidP="00190A6A">
            <w:pPr>
              <w:pStyle w:val="Odstavecseseznamem"/>
              <w:ind w:left="0"/>
              <w:jc w:val="both"/>
            </w:pPr>
            <w:r w:rsidRPr="00F277FB">
              <w:t>Hodnotící krité</w:t>
            </w:r>
            <w:r>
              <w:t xml:space="preserve">rium zadavatel stanovil s ohledem na snahu o úsporu finančních prostředků za </w:t>
            </w:r>
            <w:r w:rsidRPr="009469F4">
              <w:t>poskytování</w:t>
            </w:r>
            <w:r>
              <w:t xml:space="preserve"> služeb, které jsou předmětem veřejné zakázky.</w:t>
            </w:r>
          </w:p>
        </w:tc>
      </w:tr>
    </w:tbl>
    <w:p w:rsidR="00FD74A2" w:rsidRPr="006B2879" w:rsidRDefault="00FD74A2" w:rsidP="00190A6A">
      <w:pPr>
        <w:jc w:val="both"/>
      </w:pPr>
    </w:p>
    <w:p w:rsidR="00FD74A2" w:rsidRDefault="00FD74A2" w:rsidP="00190A6A">
      <w:pPr>
        <w:jc w:val="both"/>
        <w:rPr>
          <w:b/>
          <w:bCs/>
        </w:rPr>
      </w:pPr>
    </w:p>
    <w:sectPr w:rsidR="00FD74A2" w:rsidSect="00190A6A">
      <w:footerReference w:type="default" r:id="rId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59BA" w:rsidRDefault="009059BA">
      <w:r>
        <w:separator/>
      </w:r>
    </w:p>
  </w:endnote>
  <w:endnote w:type="continuationSeparator" w:id="0">
    <w:p w:rsidR="009059BA" w:rsidRDefault="0090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4A2" w:rsidRDefault="00E5781A" w:rsidP="00D85AE7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D74A2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10BF0">
      <w:rPr>
        <w:rStyle w:val="slostrnky"/>
        <w:noProof/>
      </w:rPr>
      <w:t>1</w:t>
    </w:r>
    <w:r>
      <w:rPr>
        <w:rStyle w:val="slostrnky"/>
      </w:rPr>
      <w:fldChar w:fldCharType="end"/>
    </w:r>
  </w:p>
  <w:p w:rsidR="00FD74A2" w:rsidRDefault="00FD74A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59BA" w:rsidRDefault="009059BA">
      <w:r>
        <w:separator/>
      </w:r>
    </w:p>
  </w:footnote>
  <w:footnote w:type="continuationSeparator" w:id="0">
    <w:p w:rsidR="009059BA" w:rsidRDefault="009059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36C7"/>
    <w:multiLevelType w:val="hybridMultilevel"/>
    <w:tmpl w:val="81BCA0FC"/>
    <w:lvl w:ilvl="0" w:tplc="FFFFFFFF">
      <w:start w:val="1"/>
      <w:numFmt w:val="bullet"/>
      <w:pStyle w:val="Odrky"/>
      <w:lvlText w:val=""/>
      <w:lvlJc w:val="left"/>
      <w:pPr>
        <w:tabs>
          <w:tab w:val="num" w:pos="644"/>
        </w:tabs>
        <w:ind w:left="357" w:hanging="73"/>
      </w:pPr>
      <w:rPr>
        <w:rFonts w:ascii="Symbol" w:hAnsi="Symbol" w:cs="Symbo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u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6072722"/>
    <w:multiLevelType w:val="hybridMultilevel"/>
    <w:tmpl w:val="23D4DF7E"/>
    <w:lvl w:ilvl="0" w:tplc="B75CC3F4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2">
    <w:nsid w:val="4215612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521528BA"/>
    <w:multiLevelType w:val="hybridMultilevel"/>
    <w:tmpl w:val="58926990"/>
    <w:lvl w:ilvl="0" w:tplc="67049E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59B8"/>
    <w:rsid w:val="00010BF0"/>
    <w:rsid w:val="00035EA2"/>
    <w:rsid w:val="00042F69"/>
    <w:rsid w:val="000525F1"/>
    <w:rsid w:val="000A49E3"/>
    <w:rsid w:val="000B49ED"/>
    <w:rsid w:val="000C1CDF"/>
    <w:rsid w:val="000D15D4"/>
    <w:rsid w:val="000D50BA"/>
    <w:rsid w:val="000E22B8"/>
    <w:rsid w:val="000E38C7"/>
    <w:rsid w:val="00125C88"/>
    <w:rsid w:val="00173055"/>
    <w:rsid w:val="00180D55"/>
    <w:rsid w:val="00190A6A"/>
    <w:rsid w:val="00254729"/>
    <w:rsid w:val="0026076D"/>
    <w:rsid w:val="0028513E"/>
    <w:rsid w:val="002A6D77"/>
    <w:rsid w:val="002B442E"/>
    <w:rsid w:val="002C480F"/>
    <w:rsid w:val="002F02CA"/>
    <w:rsid w:val="002F40A4"/>
    <w:rsid w:val="003333D2"/>
    <w:rsid w:val="00351CD0"/>
    <w:rsid w:val="00365204"/>
    <w:rsid w:val="00396716"/>
    <w:rsid w:val="00427A1B"/>
    <w:rsid w:val="00475456"/>
    <w:rsid w:val="00477E8A"/>
    <w:rsid w:val="004A4C53"/>
    <w:rsid w:val="004B5B66"/>
    <w:rsid w:val="00533280"/>
    <w:rsid w:val="00545F68"/>
    <w:rsid w:val="005673D4"/>
    <w:rsid w:val="0059148E"/>
    <w:rsid w:val="005A429A"/>
    <w:rsid w:val="005B1BFA"/>
    <w:rsid w:val="005B23B9"/>
    <w:rsid w:val="005C5466"/>
    <w:rsid w:val="006321F4"/>
    <w:rsid w:val="006361D8"/>
    <w:rsid w:val="00665193"/>
    <w:rsid w:val="006A4086"/>
    <w:rsid w:val="006B2879"/>
    <w:rsid w:val="006F2ABA"/>
    <w:rsid w:val="00770785"/>
    <w:rsid w:val="00782EDA"/>
    <w:rsid w:val="007A0A68"/>
    <w:rsid w:val="007A0FCA"/>
    <w:rsid w:val="007A7C65"/>
    <w:rsid w:val="007B7A77"/>
    <w:rsid w:val="0080376E"/>
    <w:rsid w:val="00810E7A"/>
    <w:rsid w:val="00810F63"/>
    <w:rsid w:val="00820272"/>
    <w:rsid w:val="00830713"/>
    <w:rsid w:val="00856BA9"/>
    <w:rsid w:val="008B1561"/>
    <w:rsid w:val="008D44C9"/>
    <w:rsid w:val="008D5297"/>
    <w:rsid w:val="008F051A"/>
    <w:rsid w:val="009059BA"/>
    <w:rsid w:val="00921CC5"/>
    <w:rsid w:val="00943D5C"/>
    <w:rsid w:val="009469F4"/>
    <w:rsid w:val="00987C5C"/>
    <w:rsid w:val="009C0711"/>
    <w:rsid w:val="009C63BD"/>
    <w:rsid w:val="009D5750"/>
    <w:rsid w:val="009F7281"/>
    <w:rsid w:val="00A164FB"/>
    <w:rsid w:val="00A80FFE"/>
    <w:rsid w:val="00A82C21"/>
    <w:rsid w:val="00A83350"/>
    <w:rsid w:val="00A854D3"/>
    <w:rsid w:val="00A8613C"/>
    <w:rsid w:val="00AD2411"/>
    <w:rsid w:val="00AF50FF"/>
    <w:rsid w:val="00AF55A7"/>
    <w:rsid w:val="00B10A14"/>
    <w:rsid w:val="00B576B4"/>
    <w:rsid w:val="00B643D3"/>
    <w:rsid w:val="00B64C0A"/>
    <w:rsid w:val="00B65750"/>
    <w:rsid w:val="00B876C9"/>
    <w:rsid w:val="00B951BC"/>
    <w:rsid w:val="00BB1DA7"/>
    <w:rsid w:val="00BD1CDE"/>
    <w:rsid w:val="00BF069D"/>
    <w:rsid w:val="00C050AA"/>
    <w:rsid w:val="00C44EC2"/>
    <w:rsid w:val="00C80BFA"/>
    <w:rsid w:val="00CE495D"/>
    <w:rsid w:val="00D300EB"/>
    <w:rsid w:val="00D8124C"/>
    <w:rsid w:val="00D85AE7"/>
    <w:rsid w:val="00DA45A9"/>
    <w:rsid w:val="00DA650C"/>
    <w:rsid w:val="00DA79A9"/>
    <w:rsid w:val="00DE7F4A"/>
    <w:rsid w:val="00E059B8"/>
    <w:rsid w:val="00E31355"/>
    <w:rsid w:val="00E32678"/>
    <w:rsid w:val="00E43601"/>
    <w:rsid w:val="00E5781A"/>
    <w:rsid w:val="00E66219"/>
    <w:rsid w:val="00E827E5"/>
    <w:rsid w:val="00E86273"/>
    <w:rsid w:val="00EA3240"/>
    <w:rsid w:val="00EA737A"/>
    <w:rsid w:val="00EB5D01"/>
    <w:rsid w:val="00EC371A"/>
    <w:rsid w:val="00ED7048"/>
    <w:rsid w:val="00F15308"/>
    <w:rsid w:val="00F17D55"/>
    <w:rsid w:val="00F277FB"/>
    <w:rsid w:val="00F518EB"/>
    <w:rsid w:val="00F64DA7"/>
    <w:rsid w:val="00F90E1C"/>
    <w:rsid w:val="00F95B37"/>
    <w:rsid w:val="00FC4E4C"/>
    <w:rsid w:val="00FD74A2"/>
    <w:rsid w:val="00FF1074"/>
    <w:rsid w:val="00FF5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59B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665193"/>
    <w:pPr>
      <w:ind w:left="720"/>
    </w:pPr>
  </w:style>
  <w:style w:type="paragraph" w:styleId="Zpat">
    <w:name w:val="footer"/>
    <w:basedOn w:val="Normln"/>
    <w:link w:val="ZpatChar"/>
    <w:uiPriority w:val="99"/>
    <w:rsid w:val="00A854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5515C"/>
    <w:rPr>
      <w:sz w:val="24"/>
      <w:szCs w:val="24"/>
    </w:rPr>
  </w:style>
  <w:style w:type="character" w:styleId="slostrnky">
    <w:name w:val="page number"/>
    <w:basedOn w:val="Standardnpsmoodstavce"/>
    <w:uiPriority w:val="99"/>
    <w:rsid w:val="00A854D3"/>
  </w:style>
  <w:style w:type="paragraph" w:customStyle="1" w:styleId="Zkladntext21">
    <w:name w:val="Základní text 21"/>
    <w:basedOn w:val="Normln"/>
    <w:uiPriority w:val="99"/>
    <w:rsid w:val="00A164FB"/>
    <w:pPr>
      <w:suppressAutoHyphens/>
      <w:jc w:val="both"/>
    </w:pPr>
    <w:rPr>
      <w:lang w:eastAsia="ar-SA"/>
    </w:rPr>
  </w:style>
  <w:style w:type="paragraph" w:customStyle="1" w:styleId="Odrky">
    <w:name w:val="Odrážky"/>
    <w:uiPriority w:val="99"/>
    <w:rsid w:val="00A164FB"/>
    <w:pPr>
      <w:numPr>
        <w:numId w:val="3"/>
      </w:numPr>
      <w:ind w:left="641" w:hanging="357"/>
    </w:pPr>
    <w:rPr>
      <w:rFonts w:ascii="Calibri" w:hAnsi="Calibri" w:cs="Calibri"/>
      <w:sz w:val="22"/>
      <w:szCs w:val="22"/>
    </w:rPr>
  </w:style>
  <w:style w:type="character" w:customStyle="1" w:styleId="FontStyle13">
    <w:name w:val="Font Style13"/>
    <w:basedOn w:val="Standardnpsmoodstavce"/>
    <w:uiPriority w:val="99"/>
    <w:rsid w:val="00A164FB"/>
    <w:rPr>
      <w:rFonts w:ascii="Calibri" w:hAnsi="Calibri" w:cs="Calibri"/>
      <w:b/>
      <w:bCs/>
      <w:color w:val="000000"/>
      <w:sz w:val="18"/>
      <w:szCs w:val="18"/>
    </w:rPr>
  </w:style>
  <w:style w:type="character" w:customStyle="1" w:styleId="FontStyle15">
    <w:name w:val="Font Style15"/>
    <w:basedOn w:val="Standardnpsmoodstavce"/>
    <w:uiPriority w:val="99"/>
    <w:rsid w:val="00A164FB"/>
    <w:rPr>
      <w:rFonts w:ascii="Calibri" w:hAnsi="Calibri" w:cs="Calibri"/>
      <w:color w:val="000000"/>
      <w:sz w:val="18"/>
      <w:szCs w:val="18"/>
    </w:rPr>
  </w:style>
  <w:style w:type="paragraph" w:styleId="Zkladntext">
    <w:name w:val="Body Text"/>
    <w:basedOn w:val="Normln"/>
    <w:link w:val="ZkladntextChar"/>
    <w:uiPriority w:val="99"/>
    <w:rsid w:val="00A164FB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164FB"/>
    <w:rPr>
      <w:sz w:val="24"/>
      <w:szCs w:val="24"/>
      <w:lang w:val="cs-CZ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A164FB"/>
    <w:pPr>
      <w:spacing w:after="120" w:line="480" w:lineRule="auto"/>
      <w:ind w:left="283"/>
    </w:pPr>
    <w:rPr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locked/>
    <w:rsid w:val="00A164FB"/>
    <w:rPr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A861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515C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1536</Words>
  <Characters>9066</Characters>
  <Application>Microsoft Office Word</Application>
  <DocSecurity>0</DocSecurity>
  <Lines>75</Lines>
  <Paragraphs>21</Paragraphs>
  <ScaleCrop>false</ScaleCrop>
  <Company>MMB</Company>
  <LinksUpToDate>false</LinksUpToDate>
  <CharactersWithSpaces>10581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zajiclad</dc:creator>
  <cp:keywords/>
  <dc:description/>
  <cp:lastModifiedBy>zajiclad</cp:lastModifiedBy>
  <cp:revision>27</cp:revision>
  <cp:lastPrinted>2012-07-24T09:09:00Z</cp:lastPrinted>
  <dcterms:created xsi:type="dcterms:W3CDTF">2013-07-02T09:40:00Z</dcterms:created>
  <dcterms:modified xsi:type="dcterms:W3CDTF">2014-07-25T06:21:00Z</dcterms:modified>
</cp:coreProperties>
</file>