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16CC5C10"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r w:rsidR="00C0107E">
        <w:rPr>
          <w:rFonts w:ascii="Times New Roman" w:hAnsi="Times New Roman"/>
          <w:color w:val="auto"/>
        </w:rPr>
        <w:t xml:space="preserve"> a </w:t>
      </w:r>
      <w:r w:rsidR="00C0107E">
        <w:rPr>
          <w:rFonts w:ascii="Times New Roman" w:hAnsi="Times New Roman"/>
          <w:b/>
          <w:color w:val="auto"/>
        </w:rPr>
        <w:t>čestné prohlášení k</w:t>
      </w:r>
      <w:r w:rsidR="00C0107E" w:rsidRPr="00C0107E">
        <w:rPr>
          <w:rFonts w:ascii="Times New Roman" w:hAnsi="Times New Roman"/>
          <w:b/>
          <w:color w:val="auto"/>
          <w:lang w:bidi="cs-CZ"/>
        </w:rPr>
        <w:t> povinnostem dle NAŘÍZENÍ RADY (EU) 2022/576</w:t>
      </w:r>
      <w:r w:rsidR="00C0107E" w:rsidRPr="00C0107E">
        <w:rPr>
          <w:rFonts w:ascii="Times New Roman" w:hAnsi="Times New Roman"/>
          <w:color w:val="auto"/>
          <w:lang w:bidi="cs-CZ"/>
        </w:rPr>
        <w:t xml:space="preserve"> ze dne 8. dubna 2022</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16"/>
        <w:gridCol w:w="6015"/>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bookmarkStart w:id="0" w:name="_GoBack"/>
            <w:bookmarkEnd w:id="0"/>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0B03A124" w:rsidR="000603F0" w:rsidRPr="000603F0" w:rsidRDefault="000603F0" w:rsidP="000603F0">
      <w:pPr>
        <w:spacing w:before="240" w:after="120"/>
        <w:jc w:val="both"/>
        <w:rPr>
          <w:rFonts w:ascii="Times New Roman" w:hAnsi="Times New Roman"/>
          <w:b/>
          <w:color w:val="auto"/>
        </w:rPr>
      </w:pPr>
      <w:r w:rsidRPr="000603F0">
        <w:rPr>
          <w:rFonts w:ascii="Times New Roman" w:eastAsia="Times New Roman" w:hAnsi="Times New Roman"/>
          <w:bCs/>
          <w:color w:val="auto"/>
          <w:lang w:eastAsia="cs-CZ"/>
        </w:rPr>
        <w:t xml:space="preserve">tímto za účelem prokázání splnění </w:t>
      </w:r>
      <w:r>
        <w:rPr>
          <w:rFonts w:ascii="Times New Roman" w:eastAsia="Times New Roman" w:hAnsi="Times New Roman"/>
          <w:bCs/>
          <w:color w:val="auto"/>
          <w:lang w:eastAsia="cs-CZ"/>
        </w:rPr>
        <w:t>zadávacích podmínek</w:t>
      </w:r>
      <w:r w:rsidRPr="000603F0">
        <w:rPr>
          <w:rFonts w:ascii="Times New Roman" w:eastAsia="Times New Roman" w:hAnsi="Times New Roman"/>
          <w:bCs/>
          <w:color w:val="auto"/>
          <w:lang w:eastAsia="cs-CZ"/>
        </w:rPr>
        <w:t xml:space="preserve"> </w:t>
      </w:r>
      <w:r>
        <w:rPr>
          <w:rFonts w:ascii="Times New Roman" w:eastAsia="Times New Roman" w:hAnsi="Times New Roman"/>
          <w:bCs/>
          <w:color w:val="auto"/>
          <w:lang w:eastAsia="cs-CZ"/>
        </w:rPr>
        <w:t>veřejné zakázky</w:t>
      </w:r>
      <w:r w:rsidRPr="000603F0">
        <w:rPr>
          <w:rFonts w:ascii="Times New Roman" w:eastAsia="Times New Roman" w:hAnsi="Times New Roman"/>
          <w:bCs/>
          <w:color w:val="auto"/>
          <w:lang w:eastAsia="cs-CZ"/>
        </w:rPr>
        <w:t xml:space="preserve"> s názvem </w:t>
      </w:r>
      <w:r w:rsidRPr="007713D8">
        <w:rPr>
          <w:rFonts w:ascii="Times New Roman" w:hAnsi="Times New Roman"/>
          <w:b/>
          <w:bCs/>
          <w:i/>
          <w:color w:val="000000" w:themeColor="text1"/>
          <w:lang w:bidi="cs-CZ"/>
        </w:rPr>
        <w:t>„</w:t>
      </w:r>
      <w:r w:rsidR="00D90C5D" w:rsidRPr="00D90C5D">
        <w:rPr>
          <w:rFonts w:ascii="Times New Roman" w:hAnsi="Times New Roman"/>
          <w:b/>
          <w:bCs/>
          <w:i/>
          <w:color w:val="auto"/>
          <w:lang w:bidi="cs-CZ"/>
        </w:rPr>
        <w:t>Odběr vzorků vodovodních a plynovodních potrubí z PEHD</w:t>
      </w:r>
      <w:r w:rsidRPr="000603F0">
        <w:rPr>
          <w:rFonts w:ascii="Times New Roman" w:hAnsi="Times New Roman"/>
          <w:b/>
          <w:bCs/>
          <w:i/>
          <w:color w:val="auto"/>
          <w:lang w:bidi="cs-CZ"/>
        </w:rPr>
        <w:t>“</w:t>
      </w:r>
      <w:r>
        <w:rPr>
          <w:rFonts w:ascii="Times New Roman" w:hAnsi="Times New Roman"/>
          <w:b/>
          <w:bCs/>
          <w:i/>
          <w:color w:val="auto"/>
          <w:lang w:bidi="cs-CZ"/>
        </w:rPr>
        <w:t xml:space="preserve"> </w:t>
      </w:r>
      <w:r w:rsidRPr="000603F0">
        <w:rPr>
          <w:rFonts w:ascii="Times New Roman" w:hAnsi="Times New Roman"/>
          <w:bCs/>
          <w:color w:val="auto"/>
          <w:lang w:bidi="cs-CZ"/>
        </w:rPr>
        <w:t>předkládá následující čestné prohlášení.</w:t>
      </w:r>
    </w:p>
    <w:p w14:paraId="3019398E" w14:textId="77777777" w:rsidR="002E41BF" w:rsidRPr="006A47B5" w:rsidRDefault="002E41BF" w:rsidP="001F083D">
      <w:pPr>
        <w:spacing w:before="240" w:after="120"/>
        <w:rPr>
          <w:rFonts w:ascii="Times New Roman" w:hAnsi="Times New Roman"/>
          <w:b/>
          <w:color w:val="auto"/>
        </w:rPr>
      </w:pPr>
      <w:r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Obchodní společnost, ve které veřejný funkcionář uvedený v § 2 odst. 1 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 xml:space="preserve">(dále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4"/>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End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End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 xml:space="preserve">Důvod, proč je osoba veřejným funkcionářem </w:t>
                  </w:r>
                </w:p>
                <w:p w14:paraId="778EB71E" w14:textId="77777777" w:rsidR="002E41BF" w:rsidRPr="006A47B5" w:rsidRDefault="002E41BF" w:rsidP="007931AB">
                  <w:pPr>
                    <w:pStyle w:val="l4"/>
                    <w:spacing w:before="0" w:beforeAutospacing="0" w:after="0" w:afterAutospacing="0" w:line="264" w:lineRule="atLeast"/>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7931AB">
        <w:trPr>
          <w:trHeight w:val="685"/>
        </w:trPr>
        <w:tc>
          <w:tcPr>
            <w:tcW w:w="578" w:type="dxa"/>
            <w:vAlign w:val="center"/>
          </w:tcPr>
          <w:sdt>
            <w:sdtPr>
              <w:rPr>
                <w:rFonts w:ascii="Times New Roman" w:hAnsi="Times New Roman"/>
                <w:b/>
                <w:color w:val="auto"/>
              </w:rPr>
              <w:id w:val="-1508355123"/>
              <w14:checkbox>
                <w14:checked w14:val="0"/>
                <w14:checkedState w14:val="2612" w14:font="MS Gothic"/>
                <w14:uncheckedState w14:val="2610" w14:font="MS Gothic"/>
              </w14:checkbox>
            </w:sdtPr>
            <w:sdtEndPr/>
            <w:sdtContent>
              <w:p w14:paraId="764E48E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34504679" w14:textId="77777777" w:rsidR="002E41BF" w:rsidRPr="006A47B5" w:rsidRDefault="002E41BF" w:rsidP="007931AB">
            <w:pPr>
              <w:rPr>
                <w:rFonts w:ascii="Times New Roman" w:hAnsi="Times New Roman"/>
                <w:color w:val="auto"/>
              </w:rPr>
            </w:pPr>
            <w:r w:rsidRPr="006A47B5">
              <w:rPr>
                <w:rFonts w:ascii="Times New Roman" w:hAnsi="Times New Roman"/>
                <w:color w:val="auto"/>
              </w:rPr>
              <w:t>Nemá poddodavatele, kterými prokazuje kvalifikaci.</w:t>
            </w:r>
          </w:p>
        </w:tc>
      </w:tr>
    </w:tbl>
    <w:p w14:paraId="46DD3A7A" w14:textId="0C55EBB8" w:rsidR="002E41BF" w:rsidRPr="006A47B5" w:rsidRDefault="002E41BF" w:rsidP="002E41BF">
      <w:pPr>
        <w:autoSpaceDE w:val="0"/>
        <w:autoSpaceDN w:val="0"/>
        <w:adjustRightInd w:val="0"/>
        <w:spacing w:after="120" w:line="320" w:lineRule="atLeast"/>
        <w:rPr>
          <w:rFonts w:ascii="Times New Roman" w:hAnsi="Times New Roman"/>
          <w:color w:val="auto"/>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End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7931AB">
            <w:pPr>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End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11128454" w14:textId="116FF61D" w:rsidR="00C0107E" w:rsidRDefault="008419E0" w:rsidP="00C0107E">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0D13A331" w14:textId="523517BD" w:rsidR="00C0107E" w:rsidRPr="00C0107E" w:rsidRDefault="00C0107E" w:rsidP="00C0107E">
      <w:pPr>
        <w:spacing w:before="240"/>
        <w:jc w:val="both"/>
        <w:rPr>
          <w:rFonts w:ascii="Times New Roman" w:hAnsi="Times New Roman"/>
          <w:color w:val="auto"/>
          <w:lang w:bidi="cs-CZ"/>
        </w:rPr>
      </w:pPr>
      <w:r>
        <w:rPr>
          <w:rFonts w:ascii="Times New Roman" w:hAnsi="Times New Roman"/>
          <w:color w:val="auto"/>
          <w:lang w:bidi="cs-CZ"/>
        </w:rPr>
        <w:t>V</w:t>
      </w:r>
      <w:r w:rsidRPr="00C0107E">
        <w:rPr>
          <w:rFonts w:ascii="Times New Roman" w:hAnsi="Times New Roman"/>
          <w:color w:val="auto"/>
          <w:lang w:bidi="cs-CZ"/>
        </w:rPr>
        <w:t xml:space="preserve"> souladu s NAŘÍZENÍM RADY (EU) 2022/576 ze dne 8. dubna 2022, týkající se zákazu zadat nebo dále plnit jakoukoli veřejnou zakázku nebo koncesní smlouvu spadající do oblasti působnosti směrnic o zadávání </w:t>
      </w:r>
      <w:r w:rsidRPr="00C0107E">
        <w:rPr>
          <w:rFonts w:ascii="Times New Roman" w:hAnsi="Times New Roman"/>
          <w:color w:val="auto"/>
          <w:lang w:bidi="cs-CZ"/>
        </w:rPr>
        <w:lastRenderedPageBreak/>
        <w:t>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 čl. 13 písm. a) až d), f) až h) a j) směrnice 2009/81/EC</w:t>
      </w:r>
      <w:r>
        <w:rPr>
          <w:rFonts w:ascii="Times New Roman" w:hAnsi="Times New Roman"/>
          <w:color w:val="auto"/>
          <w:lang w:bidi="cs-CZ"/>
        </w:rPr>
        <w:t xml:space="preserve"> tímto čestné prohlašuji, že nejsem dodavatelem, který je</w:t>
      </w:r>
      <w:r w:rsidRPr="00C0107E">
        <w:rPr>
          <w:rFonts w:ascii="Times New Roman" w:hAnsi="Times New Roman"/>
          <w:color w:val="auto"/>
          <w:lang w:bidi="cs-CZ"/>
        </w:rPr>
        <w:t>:</w:t>
      </w:r>
    </w:p>
    <w:p w14:paraId="45685875" w14:textId="3B3493FB"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a) </w:t>
      </w:r>
      <w:r>
        <w:rPr>
          <w:rFonts w:ascii="Times New Roman" w:hAnsi="Times New Roman"/>
          <w:color w:val="auto"/>
          <w:lang w:bidi="cs-CZ"/>
        </w:rPr>
        <w:t>ruským státním příslušníkem</w:t>
      </w:r>
      <w:r w:rsidRPr="00C0107E">
        <w:rPr>
          <w:rFonts w:ascii="Times New Roman" w:hAnsi="Times New Roman"/>
          <w:color w:val="auto"/>
          <w:lang w:bidi="cs-CZ"/>
        </w:rPr>
        <w:t>, fyzick</w:t>
      </w:r>
      <w:r>
        <w:rPr>
          <w:rFonts w:ascii="Times New Roman" w:hAnsi="Times New Roman"/>
          <w:color w:val="auto"/>
          <w:lang w:bidi="cs-CZ"/>
        </w:rPr>
        <w:t>á</w:t>
      </w:r>
      <w:r w:rsidRPr="00C0107E">
        <w:rPr>
          <w:rFonts w:ascii="Times New Roman" w:hAnsi="Times New Roman"/>
          <w:color w:val="auto"/>
          <w:lang w:bidi="cs-CZ"/>
        </w:rPr>
        <w:t xml:space="preserve"> či právnick</w:t>
      </w:r>
      <w:r>
        <w:rPr>
          <w:rFonts w:ascii="Times New Roman" w:hAnsi="Times New Roman"/>
          <w:color w:val="auto"/>
          <w:lang w:bidi="cs-CZ"/>
        </w:rPr>
        <w:t>á</w:t>
      </w:r>
      <w:r w:rsidRPr="00C0107E">
        <w:rPr>
          <w:rFonts w:ascii="Times New Roman" w:hAnsi="Times New Roman"/>
          <w:color w:val="auto"/>
          <w:lang w:bidi="cs-CZ"/>
        </w:rPr>
        <w:t xml:space="preserve"> osob</w:t>
      </w:r>
      <w:r>
        <w:rPr>
          <w:rFonts w:ascii="Times New Roman" w:hAnsi="Times New Roman"/>
          <w:color w:val="auto"/>
          <w:lang w:bidi="cs-CZ"/>
        </w:rPr>
        <w:t>a nebo subjekt či orgán</w:t>
      </w:r>
      <w:r w:rsidRPr="00C0107E">
        <w:rPr>
          <w:rFonts w:ascii="Times New Roman" w:hAnsi="Times New Roman"/>
          <w:color w:val="auto"/>
          <w:lang w:bidi="cs-CZ"/>
        </w:rPr>
        <w:t xml:space="preserve"> se sídlem v Rusku,</w:t>
      </w:r>
    </w:p>
    <w:p w14:paraId="25027142" w14:textId="586ABA0A"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b) </w:t>
      </w:r>
      <w:r>
        <w:rPr>
          <w:rFonts w:ascii="Times New Roman" w:hAnsi="Times New Roman"/>
          <w:color w:val="auto"/>
          <w:lang w:bidi="cs-CZ"/>
        </w:rPr>
        <w:t>právnickou osobou, subjektem nebo orgánem</w:t>
      </w:r>
      <w:r w:rsidRPr="00C0107E">
        <w:rPr>
          <w:rFonts w:ascii="Times New Roman" w:hAnsi="Times New Roman"/>
          <w:color w:val="auto"/>
          <w:lang w:bidi="cs-CZ"/>
        </w:rPr>
        <w:t>, kter</w:t>
      </w:r>
      <w:r>
        <w:rPr>
          <w:rFonts w:ascii="Times New Roman" w:hAnsi="Times New Roman"/>
          <w:color w:val="auto"/>
          <w:lang w:bidi="cs-CZ"/>
        </w:rPr>
        <w:t>ý je</w:t>
      </w:r>
      <w:r w:rsidRPr="00C0107E">
        <w:rPr>
          <w:rFonts w:ascii="Times New Roman" w:hAnsi="Times New Roman"/>
          <w:color w:val="auto"/>
          <w:lang w:bidi="cs-CZ"/>
        </w:rPr>
        <w:t xml:space="preserve"> z více než 50</w:t>
      </w:r>
      <w:r>
        <w:rPr>
          <w:rFonts w:ascii="Times New Roman" w:hAnsi="Times New Roman"/>
          <w:color w:val="auto"/>
          <w:lang w:bidi="cs-CZ"/>
        </w:rPr>
        <w:t xml:space="preserve"> % přímo či nepřímo vlastněn</w:t>
      </w:r>
      <w:r w:rsidRPr="00C0107E">
        <w:rPr>
          <w:rFonts w:ascii="Times New Roman" w:hAnsi="Times New Roman"/>
          <w:color w:val="auto"/>
          <w:lang w:bidi="cs-CZ"/>
        </w:rPr>
        <w:t xml:space="preserve"> některým ze subjektů uvedených v písmeni a) </w:t>
      </w:r>
      <w:r>
        <w:rPr>
          <w:rFonts w:ascii="Times New Roman" w:hAnsi="Times New Roman"/>
          <w:color w:val="auto"/>
          <w:lang w:bidi="cs-CZ"/>
        </w:rPr>
        <w:t>výše, nebo</w:t>
      </w:r>
    </w:p>
    <w:p w14:paraId="69BFBB01" w14:textId="353A826B" w:rsidR="00C0107E" w:rsidRPr="00C0107E" w:rsidRDefault="00C0107E" w:rsidP="00C0107E">
      <w:pPr>
        <w:spacing w:before="120" w:after="0"/>
        <w:jc w:val="both"/>
        <w:rPr>
          <w:rFonts w:ascii="Times New Roman" w:hAnsi="Times New Roman"/>
          <w:color w:val="auto"/>
          <w:lang w:bidi="cs-CZ"/>
        </w:rPr>
      </w:pPr>
      <w:r w:rsidRPr="00C0107E">
        <w:rPr>
          <w:rFonts w:ascii="Times New Roman" w:hAnsi="Times New Roman"/>
          <w:color w:val="auto"/>
          <w:lang w:bidi="cs-CZ"/>
        </w:rPr>
        <w:t>c) fyzick</w:t>
      </w:r>
      <w:r>
        <w:rPr>
          <w:rFonts w:ascii="Times New Roman" w:hAnsi="Times New Roman"/>
          <w:color w:val="auto"/>
          <w:lang w:bidi="cs-CZ"/>
        </w:rPr>
        <w:t>ou</w:t>
      </w:r>
      <w:r w:rsidRPr="00C0107E">
        <w:rPr>
          <w:rFonts w:ascii="Times New Roman" w:hAnsi="Times New Roman"/>
          <w:color w:val="auto"/>
          <w:lang w:bidi="cs-CZ"/>
        </w:rPr>
        <w:t xml:space="preserve"> nebo právnick</w:t>
      </w:r>
      <w:r>
        <w:rPr>
          <w:rFonts w:ascii="Times New Roman" w:hAnsi="Times New Roman"/>
          <w:color w:val="auto"/>
          <w:lang w:bidi="cs-CZ"/>
        </w:rPr>
        <w:t>ou osobou, subjektem nebo orgánem</w:t>
      </w:r>
      <w:r w:rsidRPr="00C0107E">
        <w:rPr>
          <w:rFonts w:ascii="Times New Roman" w:hAnsi="Times New Roman"/>
          <w:color w:val="auto"/>
          <w:lang w:bidi="cs-CZ"/>
        </w:rPr>
        <w:t>, které jednají jménem nebo na pokyn některého ze subjektů uvedených v písmeni a) nebo b) výše,</w:t>
      </w:r>
    </w:p>
    <w:p w14:paraId="23804334" w14:textId="7B7600E2" w:rsidR="006A47B5" w:rsidRDefault="00C0107E" w:rsidP="00C0107E">
      <w:pPr>
        <w:spacing w:before="120"/>
        <w:jc w:val="both"/>
        <w:rPr>
          <w:rFonts w:ascii="Times New Roman" w:hAnsi="Times New Roman"/>
          <w:color w:val="auto"/>
          <w:lang w:bidi="cs-CZ"/>
        </w:rPr>
      </w:pPr>
      <w:r w:rsidRPr="00C0107E">
        <w:rPr>
          <w:rFonts w:ascii="Times New Roman" w:hAnsi="Times New Roman"/>
          <w:color w:val="auto"/>
          <w:lang w:bidi="cs-CZ"/>
        </w:rPr>
        <w:t>včetně subdodavatelů, dodavatelů nebo subjektů, jejichž způsobilost je využívána ve smyslu směrnic o zadávání veřejných zakázek, pokud představují více než 10 % hodnoty zakázky, nebo společně s nimi.</w:t>
      </w:r>
    </w:p>
    <w:p w14:paraId="6257EFD6" w14:textId="77777777" w:rsidR="00C0107E" w:rsidRPr="00C0107E" w:rsidRDefault="00C0107E" w:rsidP="00C0107E">
      <w:pPr>
        <w:spacing w:before="240"/>
        <w:jc w:val="both"/>
        <w:rPr>
          <w:rFonts w:ascii="Times New Roman" w:hAnsi="Times New Roman"/>
          <w:color w:val="auto"/>
        </w:rPr>
      </w:pPr>
      <w:r w:rsidRPr="00C0107E">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0AA245B" w14:textId="77777777" w:rsidR="00C0107E" w:rsidRDefault="00C0107E" w:rsidP="00C0107E">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38"/>
        <w:gridCol w:w="2094"/>
        <w:gridCol w:w="778"/>
        <w:gridCol w:w="2221"/>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w:t>
            </w:r>
            <w:proofErr w:type="gramStart"/>
            <w:r w:rsidRPr="006A47B5">
              <w:rPr>
                <w:rFonts w:ascii="Times New Roman" w:eastAsiaTheme="minorHAnsi" w:hAnsi="Times New Roman"/>
                <w:color w:val="auto"/>
                <w:highlight w:val="yellow"/>
              </w:rPr>
              <w:t>DD.MM</w:t>
            </w:r>
            <w:proofErr w:type="gramEnd"/>
            <w:r w:rsidRPr="006A47B5">
              <w:rPr>
                <w:rFonts w:ascii="Times New Roman" w:eastAsiaTheme="minorHAnsi" w:hAnsi="Times New Roman"/>
                <w:color w:val="auto"/>
                <w:highlight w:val="yellow"/>
              </w:rPr>
              <w:t>.RRRR]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p>
    <w:sectPr w:rsidR="006A47B5" w:rsidRPr="006A47B5" w:rsidSect="00E95476">
      <w:headerReference w:type="default" r:id="rId12"/>
      <w:footerReference w:type="default" r:id="rId13"/>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B14EB" w14:textId="77777777" w:rsidR="00F21CC7" w:rsidRDefault="00F21CC7" w:rsidP="00CA6D79">
      <w:pPr>
        <w:spacing w:after="0" w:line="240" w:lineRule="auto"/>
      </w:pPr>
      <w:r>
        <w:separator/>
      </w:r>
    </w:p>
  </w:endnote>
  <w:endnote w:type="continuationSeparator" w:id="0">
    <w:p w14:paraId="7B040E84" w14:textId="77777777" w:rsidR="00F21CC7" w:rsidRDefault="00F21CC7"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Black">
    <w:panose1 w:val="020B0A02040204020203"/>
    <w:charset w:val="EE"/>
    <w:family w:val="swiss"/>
    <w:pitch w:val="variable"/>
    <w:sig w:usb0="E00002FF" w:usb1="4000E47F" w:usb2="00000021" w:usb3="00000000" w:csb0="0000019F" w:csb1="00000000"/>
  </w:font>
  <w:font w:name="Segoe UI Light">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0DA4D" w14:textId="77777777" w:rsidR="00163D54" w:rsidRPr="00163D54" w:rsidRDefault="00163D54" w:rsidP="00163D54">
    <w:pPr>
      <w:widowControl w:val="0"/>
      <w:tabs>
        <w:tab w:val="center" w:pos="4536"/>
        <w:tab w:val="right" w:pos="9072"/>
      </w:tabs>
      <w:autoSpaceDE w:val="0"/>
      <w:autoSpaceDN w:val="0"/>
      <w:spacing w:before="120" w:after="0" w:line="240" w:lineRule="auto"/>
      <w:ind w:right="0"/>
      <w:jc w:val="center"/>
      <w:rPr>
        <w:rFonts w:eastAsia="Times New Roman" w:cs="Arial"/>
        <w:b/>
        <w:bCs/>
        <w:color w:val="000099"/>
        <w:spacing w:val="70"/>
        <w:sz w:val="18"/>
        <w:szCs w:val="24"/>
        <w:lang w:eastAsia="cs-CZ"/>
      </w:rPr>
    </w:pPr>
    <w:r w:rsidRPr="00163D54">
      <w:rPr>
        <w:rFonts w:eastAsia="Times New Roman" w:cs="Arial"/>
        <w:b/>
        <w:bCs/>
        <w:color w:val="000099"/>
        <w:spacing w:val="70"/>
        <w:sz w:val="18"/>
        <w:szCs w:val="24"/>
        <w:lang w:eastAsia="cs-CZ"/>
      </w:rPr>
      <w:t>INVESTICE DO VAŠÍ BUDOUCNOSTI</w:t>
    </w:r>
  </w:p>
  <w:p w14:paraId="234A88CE" w14:textId="7740F968" w:rsidR="00FB134A" w:rsidRPr="00223614" w:rsidRDefault="005C0F0E" w:rsidP="00223614">
    <w:pPr>
      <w:pStyle w:val="Zpat"/>
      <w:tabs>
        <w:tab w:val="clear" w:pos="4536"/>
        <w:tab w:val="clear" w:pos="9072"/>
      </w:tabs>
      <w:spacing w:before="120"/>
      <w:rPr>
        <w:rFonts w:cs="Arial"/>
        <w:sz w:val="16"/>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5EF6CE"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E0D629" w14:textId="77777777" w:rsidR="00F21CC7" w:rsidRDefault="00F21CC7" w:rsidP="00CA6D79">
      <w:pPr>
        <w:spacing w:after="0" w:line="240" w:lineRule="auto"/>
      </w:pPr>
      <w:r>
        <w:separator/>
      </w:r>
    </w:p>
  </w:footnote>
  <w:footnote w:type="continuationSeparator" w:id="0">
    <w:p w14:paraId="1263D6D9" w14:textId="77777777" w:rsidR="00F21CC7" w:rsidRDefault="00F21CC7"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8419E0">
      <w:pPr>
        <w:pStyle w:val="Textpoznpodarou"/>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F0E25" w14:textId="71959BC5" w:rsidR="003640DF" w:rsidRDefault="00937FCD" w:rsidP="00AF74F4">
    <w:pPr>
      <w:pStyle w:val="Zhlav"/>
    </w:pPr>
    <w:r>
      <w:rPr>
        <w:rFonts w:ascii="Calibri" w:hAnsi="Calibri"/>
        <w:noProof/>
        <w:lang w:eastAsia="cs-CZ"/>
      </w:rPr>
      <w:drawing>
        <wp:inline distT="0" distB="0" distL="0" distR="0" wp14:anchorId="503517FF" wp14:editId="44F7CD8E">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p>
  <w:p w14:paraId="0669F120" w14:textId="77777777" w:rsidR="00AF74F4" w:rsidRDefault="00AF74F4" w:rsidP="00AF74F4">
    <w:pPr>
      <w:pStyle w:val="Zhlav"/>
    </w:pPr>
  </w:p>
  <w:p w14:paraId="710013D3" w14:textId="726B1E39" w:rsidR="00AF74F4" w:rsidRPr="006A47B5" w:rsidRDefault="00AF74F4" w:rsidP="00C0107E">
    <w:pPr>
      <w:pStyle w:val="Zhlav"/>
      <w:jc w:val="both"/>
      <w:rPr>
        <w:rFonts w:ascii="Times New Roman" w:hAnsi="Times New Roman"/>
        <w:b/>
        <w:color w:val="auto"/>
      </w:rPr>
    </w:pPr>
    <w:r w:rsidRPr="006A47B5">
      <w:rPr>
        <w:rFonts w:ascii="Times New Roman" w:hAnsi="Times New Roman"/>
        <w:color w:val="auto"/>
      </w:rPr>
      <w:t xml:space="preserve">Příloha č. </w:t>
    </w:r>
    <w:r w:rsidR="00D90C5D">
      <w:rPr>
        <w:rFonts w:ascii="Times New Roman" w:hAnsi="Times New Roman"/>
        <w:color w:val="auto"/>
      </w:rPr>
      <w:t>4</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r w:rsidR="00C0107E">
      <w:rPr>
        <w:rFonts w:ascii="Times New Roman" w:hAnsi="Times New Roman"/>
        <w:color w:val="auto"/>
      </w:rPr>
      <w:t xml:space="preserve"> </w:t>
    </w:r>
    <w:r w:rsidR="00C0107E" w:rsidRPr="00C0107E">
      <w:rPr>
        <w:rFonts w:ascii="Times New Roman" w:hAnsi="Times New Roman"/>
        <w:color w:val="auto"/>
      </w:rPr>
      <w:t>a čestné prohlášení k povinnostem dle NAŘÍZENÍ RADY (EU) 2022/576 ze dne 8. dubna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abstractNumId w:val="11"/>
  </w:num>
  <w:num w:numId="2">
    <w:abstractNumId w:val="2"/>
  </w:num>
  <w:num w:numId="3">
    <w:abstractNumId w:val="3"/>
  </w:num>
  <w:num w:numId="4">
    <w:abstractNumId w:val="10"/>
  </w:num>
  <w:num w:numId="5">
    <w:abstractNumId w:val="8"/>
  </w:num>
  <w:num w:numId="6">
    <w:abstractNumId w:val="14"/>
  </w:num>
  <w:num w:numId="7">
    <w:abstractNumId w:val="1"/>
  </w:num>
  <w:num w:numId="8">
    <w:abstractNumId w:val="12"/>
  </w:num>
  <w:num w:numId="9">
    <w:abstractNumId w:val="6"/>
  </w:num>
  <w:num w:numId="10">
    <w:abstractNumId w:val="15"/>
  </w:num>
  <w:num w:numId="11">
    <w:abstractNumId w:val="5"/>
  </w:num>
  <w:num w:numId="12">
    <w:abstractNumId w:val="4"/>
  </w:num>
  <w:num w:numId="13">
    <w:abstractNumId w:val="0"/>
  </w:num>
  <w:num w:numId="14">
    <w:abstractNumId w:val="7"/>
  </w:num>
  <w:num w:numId="15">
    <w:abstractNumId w:val="13"/>
  </w:num>
  <w:num w:numId="16">
    <w:abstractNumId w:val="10"/>
  </w:num>
  <w:num w:numId="17">
    <w:abstractNumId w:val="11"/>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AD3"/>
    <w:rsid w:val="00004D0E"/>
    <w:rsid w:val="00007AB6"/>
    <w:rsid w:val="00013423"/>
    <w:rsid w:val="00014B79"/>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3D54"/>
    <w:rsid w:val="00165182"/>
    <w:rsid w:val="00183611"/>
    <w:rsid w:val="001841FD"/>
    <w:rsid w:val="00185D64"/>
    <w:rsid w:val="00186037"/>
    <w:rsid w:val="00192554"/>
    <w:rsid w:val="001A70E4"/>
    <w:rsid w:val="001B2A35"/>
    <w:rsid w:val="001C45B1"/>
    <w:rsid w:val="001D33E0"/>
    <w:rsid w:val="001D65BE"/>
    <w:rsid w:val="001D6853"/>
    <w:rsid w:val="001E1FC9"/>
    <w:rsid w:val="001E3051"/>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06413"/>
    <w:rsid w:val="00712C47"/>
    <w:rsid w:val="00715540"/>
    <w:rsid w:val="00717346"/>
    <w:rsid w:val="0073170B"/>
    <w:rsid w:val="007353D1"/>
    <w:rsid w:val="007355C9"/>
    <w:rsid w:val="00745DC4"/>
    <w:rsid w:val="00764DE1"/>
    <w:rsid w:val="007655F1"/>
    <w:rsid w:val="00765CB6"/>
    <w:rsid w:val="007713D8"/>
    <w:rsid w:val="00776619"/>
    <w:rsid w:val="00781D71"/>
    <w:rsid w:val="007820F0"/>
    <w:rsid w:val="00790247"/>
    <w:rsid w:val="007B2CBB"/>
    <w:rsid w:val="007C6A7D"/>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37FCD"/>
    <w:rsid w:val="009415D2"/>
    <w:rsid w:val="00944CFD"/>
    <w:rsid w:val="009568A6"/>
    <w:rsid w:val="00961B85"/>
    <w:rsid w:val="00970850"/>
    <w:rsid w:val="009715F7"/>
    <w:rsid w:val="009743CB"/>
    <w:rsid w:val="00992684"/>
    <w:rsid w:val="00996A80"/>
    <w:rsid w:val="009C3AAD"/>
    <w:rsid w:val="009C6E98"/>
    <w:rsid w:val="009F315E"/>
    <w:rsid w:val="00A03680"/>
    <w:rsid w:val="00A13470"/>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50A93"/>
    <w:rsid w:val="00B67E19"/>
    <w:rsid w:val="00B75C14"/>
    <w:rsid w:val="00B836DF"/>
    <w:rsid w:val="00B958D6"/>
    <w:rsid w:val="00BB1374"/>
    <w:rsid w:val="00BB43AC"/>
    <w:rsid w:val="00BC628D"/>
    <w:rsid w:val="00BD4607"/>
    <w:rsid w:val="00BE1320"/>
    <w:rsid w:val="00C0107E"/>
    <w:rsid w:val="00C01E54"/>
    <w:rsid w:val="00C0353C"/>
    <w:rsid w:val="00C2337E"/>
    <w:rsid w:val="00C47EA7"/>
    <w:rsid w:val="00C512C4"/>
    <w:rsid w:val="00C53648"/>
    <w:rsid w:val="00C67B6A"/>
    <w:rsid w:val="00C82073"/>
    <w:rsid w:val="00C84681"/>
    <w:rsid w:val="00C84729"/>
    <w:rsid w:val="00C90768"/>
    <w:rsid w:val="00C9195C"/>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90C5D"/>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95F02"/>
    <w:rsid w:val="00EA2D4D"/>
    <w:rsid w:val="00EA3FEE"/>
    <w:rsid w:val="00EA4865"/>
    <w:rsid w:val="00EB57B4"/>
    <w:rsid w:val="00EC4815"/>
    <w:rsid w:val="00ED2231"/>
    <w:rsid w:val="00ED4565"/>
    <w:rsid w:val="00EF1274"/>
    <w:rsid w:val="00EF1D90"/>
    <w:rsid w:val="00EF4E6A"/>
    <w:rsid w:val="00F04FC7"/>
    <w:rsid w:val="00F07349"/>
    <w:rsid w:val="00F10C31"/>
    <w:rsid w:val="00F1662E"/>
    <w:rsid w:val="00F21CC7"/>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03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82753-1DE8-4D65-8CCB-560B539B2748}">
  <ds:schemaRefs>
    <ds:schemaRef ds:uri="http://purl.org/dc/terms/"/>
    <ds:schemaRef ds:uri="9c954f1a-16cf-4817-9826-0512dd4ff2fa"/>
    <ds:schemaRef ds:uri="http://schemas.microsoft.com/office/2006/documentManagement/types"/>
    <ds:schemaRef ds:uri="http://schemas.microsoft.com/office/infopath/2007/PartnerControls"/>
    <ds:schemaRef ds:uri="http://purl.org/dc/elements/1.1/"/>
    <ds:schemaRef ds:uri="http://schemas.microsoft.com/office/2006/metadata/properties"/>
    <ds:schemaRef ds:uri="7d11b8ed-932e-4b78-b8de-9ed6e3bbb54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EA35012-E4FE-4A76-8003-A50EDCA9AD31}">
  <ds:schemaRefs>
    <ds:schemaRef ds:uri="http://schemas.microsoft.com/sharepoint/v3/contenttype/forms"/>
  </ds:schemaRefs>
</ds:datastoreItem>
</file>

<file path=customXml/itemProps4.xml><?xml version="1.0" encoding="utf-8"?>
<ds:datastoreItem xmlns:ds="http://schemas.openxmlformats.org/officeDocument/2006/customXml" ds:itemID="{428F2287-9B6B-4730-AD5E-75EB1B20D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0</TotalTime>
  <Pages>3</Pages>
  <Words>712</Words>
  <Characters>4203</Characters>
  <Application>Microsoft Office Word</Application>
  <DocSecurity>0</DocSecurity>
  <Lines>35</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Rezler David Ing.</dc:creator>
  <cp:keywords>NAKIT šablona word</cp:keywords>
  <cp:lastModifiedBy>Uživatel systému Windows</cp:lastModifiedBy>
  <cp:revision>2</cp:revision>
  <cp:lastPrinted>2016-03-24T15:24:00Z</cp:lastPrinted>
  <dcterms:created xsi:type="dcterms:W3CDTF">2023-01-23T10:19:00Z</dcterms:created>
  <dcterms:modified xsi:type="dcterms:W3CDTF">2023-01-23T10:19:00Z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