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4FE4" w:rsidRPr="00306955" w:rsidRDefault="008B4FE4" w:rsidP="00CB503C">
      <w:pPr>
        <w:ind w:left="426" w:hanging="426"/>
        <w:jc w:val="both"/>
        <w:rPr>
          <w:rFonts w:asciiTheme="minorHAnsi" w:hAnsiTheme="minorHAnsi"/>
          <w:lang w:val="cs-CZ"/>
        </w:rPr>
      </w:pPr>
    </w:p>
    <w:p w:rsidR="00CB503C" w:rsidRPr="00306955" w:rsidRDefault="00FA5CC3" w:rsidP="00CB503C">
      <w:pPr>
        <w:spacing w:before="120" w:line="240" w:lineRule="atLeast"/>
        <w:ind w:left="851" w:hanging="425"/>
        <w:contextualSpacing/>
        <w:jc w:val="center"/>
        <w:rPr>
          <w:rFonts w:asciiTheme="minorHAnsi" w:hAnsiTheme="minorHAnsi"/>
          <w:b/>
          <w:caps/>
          <w:spacing w:val="60"/>
          <w:lang w:val="cs-CZ"/>
        </w:rPr>
      </w:pPr>
      <w:r>
        <w:rPr>
          <w:rFonts w:asciiTheme="minorHAnsi" w:hAnsiTheme="minorHAnsi"/>
          <w:b/>
          <w:caps/>
          <w:spacing w:val="60"/>
          <w:lang w:val="cs-CZ"/>
        </w:rPr>
        <w:t>mateřská škola křemže – zateplení objektu a výměna stávjících oken za nová plastová</w:t>
      </w:r>
    </w:p>
    <w:p w:rsidR="00CB503C" w:rsidRPr="00306955" w:rsidRDefault="00CB503C" w:rsidP="00CB503C">
      <w:pPr>
        <w:spacing w:before="120" w:line="240" w:lineRule="atLeast"/>
        <w:ind w:left="851" w:hanging="425"/>
        <w:contextualSpacing/>
        <w:jc w:val="center"/>
        <w:rPr>
          <w:rFonts w:asciiTheme="minorHAnsi" w:hAnsiTheme="minorHAnsi"/>
          <w:b/>
          <w:spacing w:val="26"/>
          <w:u w:val="single"/>
          <w:lang w:val="cs-CZ"/>
        </w:rPr>
      </w:pPr>
      <w:r w:rsidRPr="00306955">
        <w:rPr>
          <w:rFonts w:asciiTheme="minorHAnsi" w:hAnsiTheme="minorHAnsi"/>
          <w:b/>
          <w:spacing w:val="26"/>
          <w:u w:val="single"/>
          <w:lang w:val="cs-CZ"/>
        </w:rPr>
        <w:br/>
      </w:r>
      <w:proofErr w:type="gramStart"/>
      <w:r w:rsidRPr="00306955">
        <w:rPr>
          <w:rFonts w:asciiTheme="minorHAnsi" w:hAnsiTheme="minorHAnsi"/>
          <w:b/>
          <w:spacing w:val="26"/>
          <w:u w:val="single"/>
          <w:lang w:val="cs-CZ"/>
        </w:rPr>
        <w:t>SMLOUVA  O  DÍLO</w:t>
      </w:r>
      <w:proofErr w:type="gramEnd"/>
    </w:p>
    <w:p w:rsidR="000E7C37" w:rsidRPr="00306955" w:rsidRDefault="000E7C37" w:rsidP="00CB503C">
      <w:pPr>
        <w:spacing w:before="120" w:line="240" w:lineRule="atLeast"/>
        <w:ind w:left="851" w:hanging="425"/>
        <w:contextualSpacing/>
        <w:jc w:val="center"/>
        <w:rPr>
          <w:rFonts w:asciiTheme="minorHAnsi" w:hAnsiTheme="minorHAnsi"/>
          <w:b/>
          <w:spacing w:val="26"/>
          <w:u w:val="single"/>
          <w:lang w:val="cs-CZ"/>
        </w:rPr>
      </w:pPr>
    </w:p>
    <w:p w:rsidR="00CB503C" w:rsidRPr="00306955" w:rsidRDefault="00CB503C" w:rsidP="00CB503C">
      <w:pPr>
        <w:spacing w:before="120" w:line="240" w:lineRule="atLeast"/>
        <w:ind w:left="851" w:hanging="425"/>
        <w:contextualSpacing/>
        <w:jc w:val="center"/>
        <w:rPr>
          <w:rFonts w:asciiTheme="minorHAnsi" w:hAnsiTheme="minorHAnsi"/>
          <w:b/>
          <w:lang w:val="cs-CZ"/>
        </w:rPr>
      </w:pPr>
      <w:r w:rsidRPr="00306955">
        <w:rPr>
          <w:rFonts w:asciiTheme="minorHAnsi" w:hAnsiTheme="minorHAnsi"/>
          <w:lang w:val="cs-CZ"/>
        </w:rPr>
        <w:t xml:space="preserve"> </w:t>
      </w:r>
      <w:r w:rsidRPr="00306955">
        <w:rPr>
          <w:rFonts w:asciiTheme="minorHAnsi" w:hAnsiTheme="minorHAnsi"/>
          <w:b/>
          <w:lang w:val="cs-CZ"/>
        </w:rPr>
        <w:t>uzavřená podle paragrafu 536 až 565 zákona číslo 513/1991 Sb. -</w:t>
      </w:r>
      <w:r w:rsidRPr="00306955">
        <w:rPr>
          <w:rFonts w:asciiTheme="minorHAnsi" w:hAnsiTheme="minorHAnsi"/>
          <w:lang w:val="cs-CZ"/>
        </w:rPr>
        <w:t xml:space="preserve"> </w:t>
      </w:r>
      <w:r w:rsidRPr="00306955">
        <w:rPr>
          <w:rFonts w:asciiTheme="minorHAnsi" w:hAnsiTheme="minorHAnsi"/>
          <w:b/>
          <w:lang w:val="cs-CZ"/>
        </w:rPr>
        <w:t>obchodního zákoníku -</w:t>
      </w:r>
    </w:p>
    <w:p w:rsidR="00CB503C" w:rsidRPr="00306955" w:rsidRDefault="00CB503C" w:rsidP="00CB503C">
      <w:pPr>
        <w:spacing w:before="120" w:line="240" w:lineRule="atLeast"/>
        <w:ind w:left="851" w:hanging="425"/>
        <w:contextualSpacing/>
        <w:jc w:val="center"/>
        <w:rPr>
          <w:rFonts w:asciiTheme="minorHAnsi" w:hAnsiTheme="minorHAnsi"/>
          <w:b/>
          <w:lang w:val="cs-CZ"/>
        </w:rPr>
      </w:pPr>
      <w:r w:rsidRPr="00306955">
        <w:rPr>
          <w:rFonts w:asciiTheme="minorHAnsi" w:hAnsiTheme="minorHAnsi"/>
          <w:b/>
          <w:lang w:val="cs-CZ"/>
        </w:rPr>
        <w:t xml:space="preserve"> v platném znění </w:t>
      </w:r>
    </w:p>
    <w:p w:rsidR="00CB503C" w:rsidRPr="00306955" w:rsidRDefault="00CB503C" w:rsidP="00CB503C">
      <w:pPr>
        <w:spacing w:before="120" w:line="240" w:lineRule="atLeast"/>
        <w:ind w:left="851" w:hanging="425"/>
        <w:contextualSpacing/>
        <w:jc w:val="center"/>
        <w:rPr>
          <w:rFonts w:asciiTheme="minorHAnsi" w:hAnsiTheme="minorHAnsi"/>
          <w:b/>
          <w:lang w:val="cs-CZ"/>
        </w:rPr>
      </w:pPr>
      <w:r w:rsidRPr="00306955">
        <w:rPr>
          <w:rFonts w:asciiTheme="minorHAnsi" w:hAnsiTheme="minorHAnsi"/>
          <w:lang w:val="cs-CZ"/>
        </w:rPr>
        <w:t xml:space="preserve"> </w:t>
      </w:r>
      <w:r w:rsidRPr="00306955">
        <w:rPr>
          <w:rFonts w:asciiTheme="minorHAnsi" w:hAnsiTheme="minorHAnsi"/>
          <w:b/>
          <w:lang w:val="cs-CZ"/>
        </w:rPr>
        <w:t>(dále jen "obchodního zákoníku")</w:t>
      </w:r>
    </w:p>
    <w:p w:rsidR="00CB503C" w:rsidRPr="00306955" w:rsidRDefault="00CB503C" w:rsidP="00CB503C">
      <w:pPr>
        <w:pStyle w:val="Nadpis1"/>
        <w:spacing w:before="0"/>
        <w:ind w:left="851" w:hanging="425"/>
        <w:rPr>
          <w:rFonts w:asciiTheme="minorHAnsi" w:hAnsiTheme="minorHAnsi"/>
          <w:sz w:val="22"/>
          <w:szCs w:val="22"/>
        </w:rPr>
      </w:pPr>
    </w:p>
    <w:p w:rsidR="00CB503C" w:rsidRPr="00306955" w:rsidRDefault="00CB503C" w:rsidP="000E7C37">
      <w:pPr>
        <w:spacing w:before="120" w:after="120"/>
        <w:ind w:left="851" w:hanging="425"/>
        <w:contextualSpacing/>
        <w:jc w:val="center"/>
        <w:rPr>
          <w:rFonts w:asciiTheme="minorHAnsi" w:hAnsiTheme="minorHAnsi"/>
          <w:b/>
          <w:spacing w:val="60"/>
          <w:lang w:val="cs-CZ"/>
        </w:rPr>
      </w:pPr>
      <w:r w:rsidRPr="00306955">
        <w:rPr>
          <w:rFonts w:asciiTheme="minorHAnsi" w:hAnsiTheme="minorHAnsi"/>
          <w:b/>
          <w:spacing w:val="60"/>
          <w:lang w:val="cs-CZ"/>
        </w:rPr>
        <w:t>SMLUVNÍ STRANY</w:t>
      </w:r>
    </w:p>
    <w:p w:rsidR="000E7C37" w:rsidRPr="00306955" w:rsidRDefault="000E7C37" w:rsidP="000E7C37">
      <w:pPr>
        <w:spacing w:before="120" w:after="120"/>
        <w:ind w:left="851" w:hanging="425"/>
        <w:contextualSpacing/>
        <w:jc w:val="center"/>
        <w:rPr>
          <w:rFonts w:asciiTheme="minorHAnsi" w:hAnsiTheme="minorHAnsi"/>
          <w:b/>
          <w:spacing w:val="60"/>
          <w:lang w:val="cs-CZ"/>
        </w:rPr>
      </w:pPr>
    </w:p>
    <w:p w:rsidR="00CB503C" w:rsidRPr="00306955" w:rsidRDefault="00CB503C" w:rsidP="000E7C37">
      <w:pPr>
        <w:tabs>
          <w:tab w:val="left" w:pos="567"/>
          <w:tab w:val="left" w:pos="2268"/>
        </w:tabs>
        <w:spacing w:before="120"/>
        <w:ind w:left="851" w:hanging="425"/>
        <w:contextualSpacing/>
        <w:rPr>
          <w:rFonts w:asciiTheme="minorHAnsi" w:hAnsiTheme="minorHAnsi"/>
          <w:b/>
          <w:spacing w:val="60"/>
          <w:lang w:val="cs-CZ"/>
        </w:rPr>
      </w:pPr>
      <w:r w:rsidRPr="00306955">
        <w:rPr>
          <w:rFonts w:asciiTheme="minorHAnsi" w:hAnsiTheme="minorHAnsi"/>
          <w:b/>
          <w:spacing w:val="60"/>
          <w:lang w:val="cs-CZ"/>
        </w:rPr>
        <w:t>Objednatel:</w:t>
      </w:r>
    </w:p>
    <w:p w:rsidR="00306955" w:rsidRPr="00EB05DC" w:rsidRDefault="00AB3300" w:rsidP="00AB3300">
      <w:pPr>
        <w:pStyle w:val="Default"/>
        <w:ind w:firstLine="426"/>
        <w:rPr>
          <w:rFonts w:ascii="Calibri" w:hAnsi="Calibri" w:cs="Verdana"/>
          <w:color w:val="auto"/>
        </w:rPr>
      </w:pPr>
      <w:r>
        <w:rPr>
          <w:rFonts w:ascii="Calibri" w:hAnsi="Calibri" w:cs="Verdana"/>
          <w:color w:val="auto"/>
        </w:rPr>
        <w:t>Název</w:t>
      </w:r>
      <w:r w:rsidR="00306955" w:rsidRPr="00EB05DC">
        <w:rPr>
          <w:rFonts w:ascii="Calibri" w:hAnsi="Calibri" w:cs="Verdana"/>
          <w:color w:val="auto"/>
        </w:rPr>
        <w:t>:</w:t>
      </w:r>
      <w:r>
        <w:rPr>
          <w:rFonts w:ascii="Calibri" w:hAnsi="Calibri" w:cs="Verdana"/>
          <w:color w:val="auto"/>
        </w:rPr>
        <w:tab/>
      </w:r>
      <w:r>
        <w:rPr>
          <w:rFonts w:ascii="Calibri" w:hAnsi="Calibri" w:cs="Verdana"/>
          <w:color w:val="auto"/>
        </w:rPr>
        <w:tab/>
      </w:r>
      <w:r w:rsidR="00306955" w:rsidRPr="00EB05DC">
        <w:rPr>
          <w:rFonts w:ascii="Calibri" w:hAnsi="Calibri" w:cs="Verdana"/>
          <w:color w:val="auto"/>
        </w:rPr>
        <w:t xml:space="preserve">Městys </w:t>
      </w:r>
      <w:proofErr w:type="spellStart"/>
      <w:r w:rsidR="00306955" w:rsidRPr="00EB05DC">
        <w:rPr>
          <w:rFonts w:ascii="Calibri" w:hAnsi="Calibri" w:cs="Verdana"/>
          <w:color w:val="auto"/>
        </w:rPr>
        <w:t>Křemže</w:t>
      </w:r>
      <w:proofErr w:type="spellEnd"/>
      <w:r w:rsidR="00306955" w:rsidRPr="00EB05DC">
        <w:rPr>
          <w:rFonts w:ascii="Calibri" w:hAnsi="Calibri" w:cs="Verdana"/>
          <w:color w:val="auto"/>
        </w:rPr>
        <w:t xml:space="preserve"> </w:t>
      </w:r>
    </w:p>
    <w:p w:rsidR="00306955" w:rsidRPr="00EB05DC" w:rsidRDefault="00306955" w:rsidP="00AB3300">
      <w:pPr>
        <w:pStyle w:val="Default"/>
        <w:ind w:firstLine="426"/>
        <w:rPr>
          <w:rFonts w:ascii="Calibri" w:hAnsi="Calibri" w:cs="Verdana"/>
          <w:color w:val="auto"/>
        </w:rPr>
      </w:pPr>
      <w:r w:rsidRPr="00EB05DC">
        <w:rPr>
          <w:rFonts w:ascii="Calibri" w:hAnsi="Calibri" w:cs="Verdana"/>
          <w:color w:val="auto"/>
        </w:rPr>
        <w:t xml:space="preserve">Sídlo: </w:t>
      </w:r>
      <w:r w:rsidR="00AB3300">
        <w:rPr>
          <w:rFonts w:ascii="Calibri" w:hAnsi="Calibri" w:cs="Verdana"/>
          <w:color w:val="auto"/>
        </w:rPr>
        <w:tab/>
      </w:r>
      <w:r w:rsidR="00AB3300">
        <w:rPr>
          <w:rFonts w:ascii="Calibri" w:hAnsi="Calibri" w:cs="Verdana"/>
          <w:color w:val="auto"/>
        </w:rPr>
        <w:tab/>
      </w:r>
      <w:r w:rsidRPr="00EB05DC">
        <w:rPr>
          <w:rFonts w:ascii="Calibri" w:hAnsi="Calibri" w:cs="Verdana"/>
          <w:color w:val="auto"/>
        </w:rPr>
        <w:t xml:space="preserve">Náměstí 35, </w:t>
      </w:r>
      <w:proofErr w:type="spellStart"/>
      <w:r w:rsidRPr="00EB05DC">
        <w:rPr>
          <w:rFonts w:ascii="Calibri" w:hAnsi="Calibri" w:cs="Verdana"/>
          <w:color w:val="auto"/>
        </w:rPr>
        <w:t>Křemže</w:t>
      </w:r>
      <w:proofErr w:type="spellEnd"/>
      <w:r w:rsidRPr="00EB05DC">
        <w:rPr>
          <w:rFonts w:ascii="Calibri" w:hAnsi="Calibri" w:cs="Verdana"/>
          <w:color w:val="auto"/>
        </w:rPr>
        <w:t xml:space="preserve">, 382 03 </w:t>
      </w:r>
    </w:p>
    <w:p w:rsidR="00306955" w:rsidRPr="00EB05DC" w:rsidRDefault="00306955" w:rsidP="00AB3300">
      <w:pPr>
        <w:pStyle w:val="Default"/>
        <w:ind w:firstLine="426"/>
        <w:rPr>
          <w:rFonts w:ascii="Calibri" w:hAnsi="Calibri" w:cs="Verdana"/>
          <w:color w:val="auto"/>
        </w:rPr>
      </w:pPr>
      <w:r w:rsidRPr="00EB05DC">
        <w:rPr>
          <w:rFonts w:ascii="Calibri" w:hAnsi="Calibri" w:cs="Verdana"/>
          <w:color w:val="auto"/>
        </w:rPr>
        <w:t xml:space="preserve">IČ: </w:t>
      </w:r>
      <w:r w:rsidR="00AB3300">
        <w:rPr>
          <w:rFonts w:ascii="Calibri" w:hAnsi="Calibri" w:cs="Verdana"/>
          <w:color w:val="auto"/>
        </w:rPr>
        <w:tab/>
      </w:r>
      <w:r w:rsidR="00AB3300">
        <w:rPr>
          <w:rFonts w:ascii="Calibri" w:hAnsi="Calibri" w:cs="Verdana"/>
          <w:color w:val="auto"/>
        </w:rPr>
        <w:tab/>
      </w:r>
      <w:r w:rsidRPr="00EB05DC">
        <w:rPr>
          <w:rFonts w:ascii="Calibri" w:hAnsi="Calibri" w:cs="Verdana"/>
          <w:color w:val="auto"/>
        </w:rPr>
        <w:t>00245950</w:t>
      </w:r>
    </w:p>
    <w:p w:rsidR="00306955" w:rsidRPr="00EB05DC" w:rsidRDefault="00306955" w:rsidP="00AB3300">
      <w:pPr>
        <w:pStyle w:val="Default"/>
        <w:ind w:firstLine="426"/>
        <w:rPr>
          <w:rFonts w:ascii="Calibri" w:hAnsi="Calibri" w:cs="Verdana"/>
          <w:color w:val="auto"/>
        </w:rPr>
      </w:pPr>
      <w:r w:rsidRPr="00EB05DC">
        <w:rPr>
          <w:rFonts w:ascii="Calibri" w:hAnsi="Calibri" w:cs="Verdana"/>
          <w:color w:val="auto"/>
        </w:rPr>
        <w:t xml:space="preserve">Jednající: </w:t>
      </w:r>
      <w:r w:rsidR="00AB3300">
        <w:rPr>
          <w:rFonts w:ascii="Calibri" w:hAnsi="Calibri" w:cs="Verdana"/>
          <w:color w:val="auto"/>
        </w:rPr>
        <w:tab/>
      </w:r>
      <w:r w:rsidR="00AB3300">
        <w:rPr>
          <w:rFonts w:ascii="Calibri" w:hAnsi="Calibri" w:cs="Verdana"/>
          <w:color w:val="auto"/>
        </w:rPr>
        <w:tab/>
      </w:r>
      <w:r w:rsidRPr="00EB05DC">
        <w:rPr>
          <w:rFonts w:ascii="Calibri" w:hAnsi="Calibri" w:cs="Verdana"/>
          <w:color w:val="auto"/>
        </w:rPr>
        <w:t xml:space="preserve">Ing. Josef Troup, starosta obce </w:t>
      </w:r>
    </w:p>
    <w:p w:rsidR="00306955" w:rsidRPr="00EB05DC" w:rsidRDefault="00306955" w:rsidP="00AB3300">
      <w:pPr>
        <w:pStyle w:val="Default"/>
        <w:ind w:firstLine="426"/>
        <w:rPr>
          <w:rFonts w:ascii="Calibri" w:hAnsi="Calibri" w:cs="Verdana"/>
          <w:color w:val="auto"/>
        </w:rPr>
      </w:pPr>
      <w:r w:rsidRPr="00EB05DC">
        <w:rPr>
          <w:rFonts w:ascii="Calibri" w:hAnsi="Calibri" w:cs="Verdana"/>
          <w:color w:val="auto"/>
        </w:rPr>
        <w:t xml:space="preserve">Tel.: </w:t>
      </w:r>
      <w:r w:rsidR="00AB3300">
        <w:rPr>
          <w:rFonts w:ascii="Calibri" w:hAnsi="Calibri" w:cs="Verdana"/>
          <w:color w:val="auto"/>
        </w:rPr>
        <w:tab/>
      </w:r>
      <w:r w:rsidR="00AB3300">
        <w:rPr>
          <w:rFonts w:ascii="Calibri" w:hAnsi="Calibri" w:cs="Verdana"/>
          <w:color w:val="auto"/>
        </w:rPr>
        <w:tab/>
      </w:r>
      <w:r w:rsidRPr="00EB05DC">
        <w:rPr>
          <w:rFonts w:ascii="Calibri" w:hAnsi="Calibri" w:cs="Verdana"/>
          <w:color w:val="auto"/>
        </w:rPr>
        <w:t>+420 380 741 126</w:t>
      </w:r>
    </w:p>
    <w:p w:rsidR="00306955" w:rsidRPr="00EB05DC" w:rsidRDefault="00306955" w:rsidP="00AB3300">
      <w:pPr>
        <w:pStyle w:val="Default"/>
        <w:ind w:firstLine="426"/>
        <w:rPr>
          <w:rFonts w:ascii="Calibri" w:hAnsi="Calibri" w:cs="Verdana"/>
          <w:color w:val="auto"/>
        </w:rPr>
      </w:pPr>
      <w:r w:rsidRPr="00EB05DC">
        <w:rPr>
          <w:rFonts w:ascii="Calibri" w:hAnsi="Calibri" w:cs="Verdana"/>
          <w:color w:val="auto"/>
        </w:rPr>
        <w:t>E-mail:</w:t>
      </w:r>
      <w:r w:rsidR="00AB3300">
        <w:rPr>
          <w:rFonts w:ascii="Calibri" w:hAnsi="Calibri" w:cs="Verdana"/>
          <w:color w:val="auto"/>
        </w:rPr>
        <w:tab/>
      </w:r>
      <w:r w:rsidR="00AB3300">
        <w:rPr>
          <w:rFonts w:ascii="Calibri" w:hAnsi="Calibri" w:cs="Verdana"/>
          <w:color w:val="auto"/>
        </w:rPr>
        <w:tab/>
      </w:r>
      <w:r w:rsidRPr="00EB05DC">
        <w:rPr>
          <w:rFonts w:ascii="Calibri" w:hAnsi="Calibri" w:cs="Verdana"/>
          <w:color w:val="auto"/>
        </w:rPr>
        <w:t xml:space="preserve"> </w:t>
      </w:r>
      <w:hyperlink r:id="rId8" w:history="1">
        <w:r w:rsidRPr="005965C7">
          <w:rPr>
            <w:rFonts w:ascii="Calibri" w:hAnsi="Calibri"/>
            <w:color w:val="auto"/>
            <w:u w:val="single"/>
          </w:rPr>
          <w:t>sekretariat@kremze.terms.cz</w:t>
        </w:r>
      </w:hyperlink>
    </w:p>
    <w:p w:rsidR="00CB503C" w:rsidRPr="00306955" w:rsidRDefault="00225A11" w:rsidP="000E7C37">
      <w:pPr>
        <w:tabs>
          <w:tab w:val="left" w:pos="2268"/>
        </w:tabs>
        <w:ind w:left="851" w:hanging="425"/>
        <w:contextualSpacing/>
        <w:rPr>
          <w:rFonts w:asciiTheme="minorHAnsi" w:hAnsiTheme="minorHAnsi"/>
          <w:lang w:val="cs-CZ"/>
        </w:rPr>
      </w:pPr>
      <w:r w:rsidRPr="00306955">
        <w:rPr>
          <w:rFonts w:asciiTheme="minorHAnsi" w:hAnsiTheme="minorHAnsi"/>
          <w:lang w:val="cs-CZ"/>
        </w:rPr>
        <w:t>:</w:t>
      </w:r>
      <w:r w:rsidR="00CB503C" w:rsidRPr="00306955">
        <w:rPr>
          <w:rFonts w:asciiTheme="minorHAnsi" w:hAnsiTheme="minorHAnsi"/>
          <w:lang w:val="cs-CZ"/>
        </w:rPr>
        <w:tab/>
      </w:r>
    </w:p>
    <w:p w:rsidR="00CB503C" w:rsidRPr="00306955" w:rsidRDefault="00CB503C" w:rsidP="00CB503C">
      <w:pPr>
        <w:tabs>
          <w:tab w:val="left" w:pos="2268"/>
        </w:tabs>
        <w:ind w:left="851" w:hanging="425"/>
        <w:contextualSpacing/>
        <w:rPr>
          <w:rFonts w:asciiTheme="minorHAnsi" w:hAnsiTheme="minorHAnsi"/>
          <w:lang w:val="cs-CZ"/>
        </w:rPr>
      </w:pPr>
    </w:p>
    <w:p w:rsidR="00CB503C" w:rsidRPr="00E7070C" w:rsidRDefault="00CB503C" w:rsidP="00CB503C">
      <w:pPr>
        <w:tabs>
          <w:tab w:val="left" w:pos="567"/>
          <w:tab w:val="left" w:pos="2268"/>
        </w:tabs>
        <w:spacing w:before="120"/>
        <w:ind w:left="851" w:hanging="425"/>
        <w:contextualSpacing/>
        <w:rPr>
          <w:rFonts w:asciiTheme="minorHAnsi" w:hAnsiTheme="minorHAnsi"/>
          <w:b/>
          <w:spacing w:val="60"/>
          <w:highlight w:val="lightGray"/>
          <w:lang w:val="cs-CZ"/>
        </w:rPr>
      </w:pPr>
      <w:r w:rsidRPr="00E7070C">
        <w:rPr>
          <w:rFonts w:asciiTheme="minorHAnsi" w:hAnsiTheme="minorHAnsi"/>
          <w:b/>
          <w:spacing w:val="60"/>
          <w:highlight w:val="lightGray"/>
          <w:lang w:val="cs-CZ"/>
        </w:rPr>
        <w:t>Zhotovitel:</w:t>
      </w:r>
    </w:p>
    <w:p w:rsidR="000E7C37" w:rsidRPr="00E7070C" w:rsidRDefault="00225A11" w:rsidP="00CB503C">
      <w:pPr>
        <w:tabs>
          <w:tab w:val="left" w:pos="2268"/>
        </w:tabs>
        <w:ind w:left="851" w:hanging="425"/>
        <w:contextualSpacing/>
        <w:rPr>
          <w:rFonts w:asciiTheme="minorHAnsi" w:hAnsiTheme="minorHAnsi"/>
          <w:highlight w:val="lightGray"/>
          <w:lang w:val="cs-CZ"/>
        </w:rPr>
      </w:pPr>
      <w:r w:rsidRPr="00E7070C">
        <w:rPr>
          <w:rFonts w:asciiTheme="minorHAnsi" w:hAnsiTheme="minorHAnsi"/>
          <w:highlight w:val="lightGray"/>
          <w:lang w:val="cs-CZ"/>
        </w:rPr>
        <w:t>Název:</w:t>
      </w:r>
    </w:p>
    <w:p w:rsidR="00CB503C" w:rsidRPr="00E7070C" w:rsidRDefault="000E7C37" w:rsidP="000E7C37">
      <w:pPr>
        <w:tabs>
          <w:tab w:val="left" w:pos="2268"/>
        </w:tabs>
        <w:ind w:left="851" w:hanging="425"/>
        <w:contextualSpacing/>
        <w:rPr>
          <w:rFonts w:asciiTheme="minorHAnsi" w:hAnsiTheme="minorHAnsi"/>
          <w:highlight w:val="lightGray"/>
          <w:lang w:val="cs-CZ"/>
        </w:rPr>
      </w:pPr>
      <w:r w:rsidRPr="00E7070C">
        <w:rPr>
          <w:rFonts w:asciiTheme="minorHAnsi" w:hAnsiTheme="minorHAnsi"/>
          <w:highlight w:val="lightGray"/>
          <w:lang w:val="cs-CZ"/>
        </w:rPr>
        <w:t>Sídlo:</w:t>
      </w:r>
    </w:p>
    <w:p w:rsidR="00CB503C" w:rsidRPr="00E7070C" w:rsidRDefault="00CB503C" w:rsidP="00CB503C">
      <w:pPr>
        <w:tabs>
          <w:tab w:val="left" w:pos="2268"/>
        </w:tabs>
        <w:ind w:left="851" w:hanging="425"/>
        <w:contextualSpacing/>
        <w:rPr>
          <w:rFonts w:asciiTheme="minorHAnsi" w:hAnsiTheme="minorHAnsi"/>
          <w:highlight w:val="lightGray"/>
          <w:lang w:val="cs-CZ"/>
        </w:rPr>
      </w:pPr>
      <w:r w:rsidRPr="00E7070C">
        <w:rPr>
          <w:rFonts w:asciiTheme="minorHAnsi" w:hAnsiTheme="minorHAnsi"/>
          <w:highlight w:val="lightGray"/>
          <w:lang w:val="cs-CZ"/>
        </w:rPr>
        <w:t>Zástupce pro zakázku:</w:t>
      </w:r>
      <w:r w:rsidRPr="00E7070C">
        <w:rPr>
          <w:rFonts w:asciiTheme="minorHAnsi" w:hAnsiTheme="minorHAnsi"/>
          <w:highlight w:val="lightGray"/>
          <w:lang w:val="cs-CZ"/>
        </w:rPr>
        <w:tab/>
        <w:t xml:space="preserve"> </w:t>
      </w:r>
    </w:p>
    <w:p w:rsidR="000E7C37" w:rsidRPr="00E7070C" w:rsidRDefault="000E7C37" w:rsidP="00CB503C">
      <w:pPr>
        <w:tabs>
          <w:tab w:val="left" w:pos="2268"/>
        </w:tabs>
        <w:ind w:left="851" w:hanging="425"/>
        <w:contextualSpacing/>
        <w:rPr>
          <w:rFonts w:asciiTheme="minorHAnsi" w:hAnsiTheme="minorHAnsi"/>
          <w:highlight w:val="lightGray"/>
          <w:lang w:val="cs-CZ"/>
        </w:rPr>
      </w:pPr>
      <w:r w:rsidRPr="00E7070C">
        <w:rPr>
          <w:rFonts w:asciiTheme="minorHAnsi" w:hAnsiTheme="minorHAnsi"/>
          <w:highlight w:val="lightGray"/>
          <w:lang w:val="cs-CZ"/>
        </w:rPr>
        <w:t>Telefon:</w:t>
      </w:r>
    </w:p>
    <w:p w:rsidR="000E7C37" w:rsidRPr="00E7070C" w:rsidRDefault="000E7C37" w:rsidP="00CB503C">
      <w:pPr>
        <w:tabs>
          <w:tab w:val="left" w:pos="2268"/>
        </w:tabs>
        <w:ind w:left="851" w:hanging="425"/>
        <w:contextualSpacing/>
        <w:rPr>
          <w:rFonts w:asciiTheme="minorHAnsi" w:hAnsiTheme="minorHAnsi"/>
          <w:highlight w:val="lightGray"/>
          <w:lang w:val="cs-CZ"/>
        </w:rPr>
      </w:pPr>
      <w:r w:rsidRPr="00E7070C">
        <w:rPr>
          <w:rFonts w:asciiTheme="minorHAnsi" w:hAnsiTheme="minorHAnsi"/>
          <w:highlight w:val="lightGray"/>
          <w:lang w:val="cs-CZ"/>
        </w:rPr>
        <w:t>Email:</w:t>
      </w:r>
    </w:p>
    <w:p w:rsidR="00CB503C" w:rsidRPr="00E7070C" w:rsidRDefault="00CB503C" w:rsidP="00CB503C">
      <w:pPr>
        <w:tabs>
          <w:tab w:val="left" w:pos="2268"/>
        </w:tabs>
        <w:ind w:left="851" w:hanging="425"/>
        <w:contextualSpacing/>
        <w:rPr>
          <w:rFonts w:asciiTheme="minorHAnsi" w:hAnsiTheme="minorHAnsi"/>
          <w:spacing w:val="-4"/>
          <w:highlight w:val="lightGray"/>
          <w:lang w:val="cs-CZ"/>
        </w:rPr>
      </w:pPr>
      <w:r w:rsidRPr="00E7070C">
        <w:rPr>
          <w:rFonts w:asciiTheme="minorHAnsi" w:hAnsiTheme="minorHAnsi"/>
          <w:highlight w:val="lightGray"/>
          <w:lang w:val="cs-CZ"/>
        </w:rPr>
        <w:t>Statutární zástupci:</w:t>
      </w:r>
    </w:p>
    <w:p w:rsidR="000E7C37" w:rsidRPr="00E7070C" w:rsidRDefault="000E7C37" w:rsidP="00CB503C">
      <w:pPr>
        <w:pStyle w:val="Zpat"/>
        <w:tabs>
          <w:tab w:val="clear" w:pos="4536"/>
          <w:tab w:val="clear" w:pos="9072"/>
          <w:tab w:val="left" w:pos="2268"/>
        </w:tabs>
        <w:ind w:left="851" w:hanging="425"/>
        <w:contextualSpacing/>
        <w:rPr>
          <w:rFonts w:asciiTheme="minorHAnsi" w:hAnsiTheme="minorHAnsi"/>
          <w:highlight w:val="lightGray"/>
          <w:lang w:val="cs-CZ"/>
        </w:rPr>
      </w:pPr>
      <w:r w:rsidRPr="00E7070C">
        <w:rPr>
          <w:rFonts w:asciiTheme="minorHAnsi" w:hAnsiTheme="minorHAnsi"/>
          <w:highlight w:val="lightGray"/>
          <w:lang w:val="cs-CZ"/>
        </w:rPr>
        <w:t>IČ</w:t>
      </w:r>
    </w:p>
    <w:p w:rsidR="00CB503C" w:rsidRPr="00E7070C" w:rsidRDefault="00CB503C" w:rsidP="00CB503C">
      <w:pPr>
        <w:pStyle w:val="Zpat"/>
        <w:tabs>
          <w:tab w:val="clear" w:pos="4536"/>
          <w:tab w:val="clear" w:pos="9072"/>
          <w:tab w:val="left" w:pos="2268"/>
        </w:tabs>
        <w:ind w:left="851" w:hanging="425"/>
        <w:contextualSpacing/>
        <w:rPr>
          <w:rFonts w:asciiTheme="minorHAnsi" w:hAnsiTheme="minorHAnsi"/>
          <w:highlight w:val="lightGray"/>
          <w:lang w:val="cs-CZ"/>
        </w:rPr>
      </w:pPr>
      <w:r w:rsidRPr="00E7070C">
        <w:rPr>
          <w:rFonts w:asciiTheme="minorHAnsi" w:hAnsiTheme="minorHAnsi"/>
          <w:highlight w:val="lightGray"/>
          <w:lang w:val="cs-CZ"/>
        </w:rPr>
        <w:t>DIČ:</w:t>
      </w:r>
      <w:r w:rsidRPr="00E7070C">
        <w:rPr>
          <w:rFonts w:asciiTheme="minorHAnsi" w:hAnsiTheme="minorHAnsi"/>
          <w:highlight w:val="lightGray"/>
          <w:lang w:val="cs-CZ"/>
        </w:rPr>
        <w:tab/>
      </w:r>
    </w:p>
    <w:p w:rsidR="00CB503C" w:rsidRPr="00E7070C" w:rsidRDefault="00CB503C" w:rsidP="00CB503C">
      <w:pPr>
        <w:tabs>
          <w:tab w:val="left" w:pos="2268"/>
        </w:tabs>
        <w:ind w:left="851" w:hanging="425"/>
        <w:contextualSpacing/>
        <w:rPr>
          <w:rFonts w:asciiTheme="minorHAnsi" w:hAnsiTheme="minorHAnsi"/>
          <w:highlight w:val="lightGray"/>
          <w:lang w:val="cs-CZ"/>
        </w:rPr>
      </w:pPr>
      <w:r w:rsidRPr="00E7070C">
        <w:rPr>
          <w:rFonts w:asciiTheme="minorHAnsi" w:hAnsiTheme="minorHAnsi"/>
          <w:highlight w:val="lightGray"/>
          <w:lang w:val="cs-CZ"/>
        </w:rPr>
        <w:t>Obchodní rejstřík:</w:t>
      </w:r>
      <w:r w:rsidRPr="00E7070C">
        <w:rPr>
          <w:rFonts w:asciiTheme="minorHAnsi" w:hAnsiTheme="minorHAnsi"/>
          <w:highlight w:val="lightGray"/>
          <w:lang w:val="cs-CZ"/>
        </w:rPr>
        <w:tab/>
      </w:r>
    </w:p>
    <w:p w:rsidR="000E7C37" w:rsidRPr="00E7070C" w:rsidRDefault="00CB503C" w:rsidP="00CB503C">
      <w:pPr>
        <w:tabs>
          <w:tab w:val="left" w:pos="2268"/>
        </w:tabs>
        <w:ind w:left="851" w:hanging="425"/>
        <w:contextualSpacing/>
        <w:rPr>
          <w:rFonts w:asciiTheme="minorHAnsi" w:hAnsiTheme="minorHAnsi"/>
          <w:highlight w:val="lightGray"/>
          <w:lang w:val="cs-CZ"/>
        </w:rPr>
      </w:pPr>
      <w:r w:rsidRPr="00E7070C">
        <w:rPr>
          <w:rFonts w:asciiTheme="minorHAnsi" w:hAnsiTheme="minorHAnsi"/>
          <w:highlight w:val="lightGray"/>
          <w:lang w:val="cs-CZ"/>
        </w:rPr>
        <w:t>Bankovní spojení:</w:t>
      </w:r>
      <w:r w:rsidRPr="00E7070C">
        <w:rPr>
          <w:rFonts w:asciiTheme="minorHAnsi" w:hAnsiTheme="minorHAnsi"/>
          <w:highlight w:val="lightGray"/>
          <w:lang w:val="cs-CZ"/>
        </w:rPr>
        <w:tab/>
      </w:r>
    </w:p>
    <w:p w:rsidR="00CB503C" w:rsidRPr="00306955" w:rsidRDefault="000E7C37" w:rsidP="00CB503C">
      <w:pPr>
        <w:tabs>
          <w:tab w:val="left" w:pos="2268"/>
        </w:tabs>
        <w:ind w:left="851" w:hanging="425"/>
        <w:contextualSpacing/>
        <w:rPr>
          <w:rFonts w:asciiTheme="minorHAnsi" w:hAnsiTheme="minorHAnsi"/>
          <w:lang w:val="cs-CZ"/>
        </w:rPr>
      </w:pPr>
      <w:r w:rsidRPr="00E7070C">
        <w:rPr>
          <w:rFonts w:asciiTheme="minorHAnsi" w:hAnsiTheme="minorHAnsi"/>
          <w:highlight w:val="lightGray"/>
          <w:lang w:val="cs-CZ"/>
        </w:rPr>
        <w:t>Číslo běžného účtu:</w:t>
      </w:r>
      <w:r w:rsidRPr="00306955">
        <w:rPr>
          <w:rFonts w:asciiTheme="minorHAnsi" w:hAnsiTheme="minorHAnsi"/>
          <w:lang w:val="cs-CZ"/>
        </w:rPr>
        <w:t xml:space="preserve"> </w:t>
      </w:r>
      <w:r w:rsidR="00CB503C" w:rsidRPr="00306955">
        <w:rPr>
          <w:rFonts w:asciiTheme="minorHAnsi" w:hAnsiTheme="minorHAnsi"/>
          <w:lang w:val="cs-CZ"/>
        </w:rPr>
        <w:tab/>
      </w:r>
    </w:p>
    <w:p w:rsidR="000E7C37" w:rsidRPr="00306955" w:rsidRDefault="000E7C37" w:rsidP="00CB503C">
      <w:pPr>
        <w:tabs>
          <w:tab w:val="left" w:pos="567"/>
        </w:tabs>
        <w:spacing w:before="120"/>
        <w:ind w:left="851" w:hanging="425"/>
        <w:contextualSpacing/>
        <w:jc w:val="center"/>
        <w:rPr>
          <w:rFonts w:asciiTheme="minorHAnsi" w:hAnsiTheme="minorHAnsi"/>
          <w:b/>
          <w:lang w:val="cs-CZ"/>
        </w:rPr>
      </w:pPr>
    </w:p>
    <w:p w:rsidR="00CB503C" w:rsidRPr="00306955" w:rsidRDefault="00CB503C" w:rsidP="00CB503C">
      <w:pPr>
        <w:tabs>
          <w:tab w:val="left" w:pos="567"/>
        </w:tabs>
        <w:spacing w:before="120"/>
        <w:ind w:left="851" w:hanging="425"/>
        <w:contextualSpacing/>
        <w:jc w:val="center"/>
        <w:rPr>
          <w:rFonts w:asciiTheme="minorHAnsi" w:hAnsiTheme="minorHAnsi"/>
          <w:b/>
          <w:lang w:val="cs-CZ"/>
        </w:rPr>
      </w:pPr>
      <w:r w:rsidRPr="00306955">
        <w:rPr>
          <w:rFonts w:asciiTheme="minorHAnsi" w:hAnsiTheme="minorHAnsi"/>
          <w:b/>
          <w:lang w:val="cs-CZ"/>
        </w:rPr>
        <w:t>uzavírají následující smlouvu o dílo</w:t>
      </w:r>
    </w:p>
    <w:p w:rsidR="000E7C37" w:rsidRPr="00306955" w:rsidRDefault="000E7C37" w:rsidP="00CB503C">
      <w:pPr>
        <w:tabs>
          <w:tab w:val="left" w:pos="567"/>
        </w:tabs>
        <w:spacing w:before="120"/>
        <w:ind w:left="851" w:hanging="425"/>
        <w:contextualSpacing/>
        <w:jc w:val="center"/>
        <w:rPr>
          <w:rFonts w:asciiTheme="minorHAnsi" w:hAnsiTheme="minorHAnsi"/>
          <w:b/>
          <w:spacing w:val="-4"/>
          <w:lang w:val="cs-CZ"/>
        </w:rPr>
      </w:pPr>
    </w:p>
    <w:p w:rsidR="00CB503C" w:rsidRPr="00306955" w:rsidRDefault="00CB503C" w:rsidP="00E90311">
      <w:pPr>
        <w:pStyle w:val="Nadpis1"/>
        <w:numPr>
          <w:ilvl w:val="0"/>
          <w:numId w:val="4"/>
        </w:numPr>
        <w:spacing w:before="240"/>
        <w:ind w:left="1145" w:hanging="357"/>
        <w:jc w:val="center"/>
        <w:rPr>
          <w:rFonts w:asciiTheme="minorHAnsi" w:hAnsiTheme="minorHAnsi"/>
          <w:b w:val="0"/>
          <w:sz w:val="22"/>
          <w:szCs w:val="22"/>
        </w:rPr>
      </w:pPr>
    </w:p>
    <w:p w:rsidR="000E7C37" w:rsidRPr="00306955" w:rsidRDefault="00E5539B" w:rsidP="00CB503C">
      <w:pPr>
        <w:spacing w:before="120" w:after="120"/>
        <w:ind w:left="851" w:hanging="425"/>
        <w:contextualSpacing/>
        <w:jc w:val="center"/>
        <w:rPr>
          <w:b/>
          <w:caps/>
          <w:lang w:val="cs-CZ"/>
        </w:rPr>
      </w:pPr>
      <w:r w:rsidRPr="00306955">
        <w:rPr>
          <w:b/>
          <w:caps/>
          <w:lang w:val="cs-CZ"/>
        </w:rPr>
        <w:t>Základní ustanovení</w:t>
      </w:r>
    </w:p>
    <w:p w:rsidR="00E5539B" w:rsidRPr="00306955" w:rsidRDefault="00E5539B" w:rsidP="00CB503C">
      <w:pPr>
        <w:spacing w:before="120" w:after="120"/>
        <w:ind w:left="851" w:hanging="425"/>
        <w:contextualSpacing/>
        <w:jc w:val="center"/>
        <w:rPr>
          <w:rFonts w:asciiTheme="minorHAnsi" w:hAnsiTheme="minorHAnsi"/>
          <w:b/>
          <w:spacing w:val="60"/>
          <w:lang w:val="cs-CZ"/>
        </w:rPr>
      </w:pPr>
    </w:p>
    <w:p w:rsidR="00E5539B" w:rsidRPr="00306955" w:rsidRDefault="00E5539B" w:rsidP="00E90311">
      <w:pPr>
        <w:numPr>
          <w:ilvl w:val="0"/>
          <w:numId w:val="6"/>
        </w:numPr>
        <w:spacing w:after="120"/>
        <w:ind w:left="714" w:hanging="357"/>
        <w:jc w:val="both"/>
        <w:rPr>
          <w:lang w:val="cs-CZ"/>
        </w:rPr>
      </w:pPr>
      <w:r w:rsidRPr="00306955">
        <w:rPr>
          <w:lang w:val="cs-CZ"/>
        </w:rPr>
        <w:t xml:space="preserve">Na základě této smlouvy se zhotovitel zavazuje provést a předat objednateli dílo </w:t>
      </w:r>
      <w:r w:rsidR="00E7070C">
        <w:rPr>
          <w:lang w:val="cs-CZ"/>
        </w:rPr>
        <w:t xml:space="preserve">uvedené v článku 2. </w:t>
      </w:r>
      <w:r w:rsidRPr="00306955">
        <w:rPr>
          <w:lang w:val="cs-CZ"/>
        </w:rPr>
        <w:t>této smlouvy. Objednatel se zavazuje zaplatit zhotoviteli cenu za jeho provedení.</w:t>
      </w:r>
    </w:p>
    <w:p w:rsidR="00FA5CC3" w:rsidRDefault="00E42FB1" w:rsidP="00E90311">
      <w:pPr>
        <w:numPr>
          <w:ilvl w:val="0"/>
          <w:numId w:val="6"/>
        </w:numPr>
        <w:spacing w:after="120"/>
        <w:ind w:left="714" w:hanging="357"/>
        <w:jc w:val="both"/>
        <w:rPr>
          <w:lang w:val="cs-CZ"/>
        </w:rPr>
      </w:pPr>
      <w:r>
        <w:rPr>
          <w:lang w:val="cs-CZ"/>
        </w:rPr>
        <w:t xml:space="preserve">Zhotovitel se zavazuje dodržovat veškeré podmínky stanovené zhotovitelům ve </w:t>
      </w:r>
      <w:r w:rsidR="00CD4418">
        <w:rPr>
          <w:lang w:val="cs-CZ"/>
        </w:rPr>
        <w:t>Směrnici</w:t>
      </w:r>
      <w:r w:rsidRPr="00E42FB1">
        <w:rPr>
          <w:lang w:val="cs-CZ"/>
        </w:rPr>
        <w:t xml:space="preserve"> MŽP č. 12/2012</w:t>
      </w:r>
      <w:r>
        <w:rPr>
          <w:lang w:val="cs-CZ"/>
        </w:rPr>
        <w:t>, v aktuálním znění</w:t>
      </w:r>
      <w:r w:rsidR="00F977FA">
        <w:rPr>
          <w:lang w:val="cs-CZ"/>
        </w:rPr>
        <w:t>, v</w:t>
      </w:r>
      <w:r w:rsidR="00CD4418">
        <w:rPr>
          <w:lang w:val="cs-CZ"/>
        </w:rPr>
        <w:t xml:space="preserve"> Závazných pokynech</w:t>
      </w:r>
      <w:r>
        <w:rPr>
          <w:lang w:val="cs-CZ"/>
        </w:rPr>
        <w:t xml:space="preserve"> pro žadatele a příjemce podpory a v Implementačním dokumentu Operačního programu životní prostředí. </w:t>
      </w:r>
    </w:p>
    <w:p w:rsidR="00FA5CC3" w:rsidRDefault="00FA5CC3">
      <w:pPr>
        <w:spacing w:after="0"/>
        <w:ind w:firstLine="0"/>
        <w:rPr>
          <w:lang w:val="cs-CZ"/>
        </w:rPr>
      </w:pPr>
      <w:r>
        <w:rPr>
          <w:lang w:val="cs-CZ"/>
        </w:rPr>
        <w:br w:type="page"/>
      </w:r>
    </w:p>
    <w:p w:rsidR="00E5539B" w:rsidRPr="00306955" w:rsidRDefault="00E5539B" w:rsidP="00E90311">
      <w:pPr>
        <w:pStyle w:val="Nadpis1"/>
        <w:numPr>
          <w:ilvl w:val="0"/>
          <w:numId w:val="4"/>
        </w:numPr>
        <w:spacing w:before="240"/>
        <w:ind w:left="1145" w:hanging="357"/>
        <w:jc w:val="center"/>
        <w:rPr>
          <w:rFonts w:asciiTheme="minorHAnsi" w:hAnsiTheme="minorHAnsi"/>
          <w:b w:val="0"/>
          <w:sz w:val="22"/>
          <w:szCs w:val="22"/>
        </w:rPr>
      </w:pPr>
    </w:p>
    <w:p w:rsidR="00CB503C" w:rsidRPr="00306955" w:rsidRDefault="00CB503C" w:rsidP="00CB503C">
      <w:pPr>
        <w:spacing w:before="120" w:after="120"/>
        <w:ind w:left="851" w:hanging="425"/>
        <w:contextualSpacing/>
        <w:jc w:val="center"/>
        <w:rPr>
          <w:rFonts w:asciiTheme="minorHAnsi" w:hAnsiTheme="minorHAnsi"/>
          <w:b/>
          <w:spacing w:val="60"/>
          <w:lang w:val="cs-CZ"/>
        </w:rPr>
      </w:pPr>
      <w:r w:rsidRPr="00306955">
        <w:rPr>
          <w:rFonts w:asciiTheme="minorHAnsi" w:hAnsiTheme="minorHAnsi"/>
          <w:b/>
          <w:spacing w:val="60"/>
          <w:lang w:val="cs-CZ"/>
        </w:rPr>
        <w:t xml:space="preserve">PŘEDMĚT SMLOUVY </w:t>
      </w:r>
    </w:p>
    <w:p w:rsidR="00E5539B" w:rsidRPr="00306955" w:rsidRDefault="00E5539B" w:rsidP="00CB503C">
      <w:pPr>
        <w:spacing w:before="120" w:after="120"/>
        <w:ind w:left="851" w:hanging="425"/>
        <w:contextualSpacing/>
        <w:jc w:val="center"/>
        <w:rPr>
          <w:rFonts w:asciiTheme="minorHAnsi" w:hAnsiTheme="minorHAnsi"/>
          <w:b/>
          <w:spacing w:val="60"/>
          <w:lang w:val="cs-CZ"/>
        </w:rPr>
      </w:pPr>
    </w:p>
    <w:p w:rsidR="00E5539B" w:rsidRPr="00306955" w:rsidRDefault="00E5539B" w:rsidP="00E90311">
      <w:pPr>
        <w:numPr>
          <w:ilvl w:val="0"/>
          <w:numId w:val="7"/>
        </w:numPr>
        <w:tabs>
          <w:tab w:val="clear" w:pos="720"/>
          <w:tab w:val="num" w:pos="567"/>
          <w:tab w:val="num" w:pos="851"/>
          <w:tab w:val="left" w:pos="993"/>
        </w:tabs>
        <w:overflowPunct w:val="0"/>
        <w:autoSpaceDE w:val="0"/>
        <w:autoSpaceDN w:val="0"/>
        <w:adjustRightInd w:val="0"/>
        <w:spacing w:line="240" w:lineRule="atLeast"/>
        <w:ind w:left="850" w:hanging="425"/>
        <w:jc w:val="both"/>
        <w:textAlignment w:val="baseline"/>
        <w:rPr>
          <w:rFonts w:asciiTheme="minorHAnsi" w:hAnsiTheme="minorHAnsi"/>
          <w:lang w:val="cs-CZ"/>
        </w:rPr>
      </w:pPr>
      <w:r w:rsidRPr="00306955">
        <w:rPr>
          <w:rFonts w:asciiTheme="minorHAnsi" w:hAnsiTheme="minorHAnsi"/>
          <w:lang w:val="cs-CZ"/>
        </w:rPr>
        <w:t>Zhotovitel se zavazuje pro objednatele provést objednané dílo v plném souladu s touto smlouvou a projektovou dokumentací, v úplnosti dle zadání, rozsahu dle rozpočtu z cenové nabídky zhotovitele, ve výborné kvalitě, bez vad a nedodělků.</w:t>
      </w:r>
    </w:p>
    <w:p w:rsidR="00E5539B" w:rsidRPr="00306955" w:rsidRDefault="000E7C37" w:rsidP="00E90311">
      <w:pPr>
        <w:numPr>
          <w:ilvl w:val="0"/>
          <w:numId w:val="7"/>
        </w:numPr>
        <w:tabs>
          <w:tab w:val="clear" w:pos="720"/>
          <w:tab w:val="num" w:pos="567"/>
          <w:tab w:val="num" w:pos="851"/>
          <w:tab w:val="left" w:pos="993"/>
        </w:tabs>
        <w:overflowPunct w:val="0"/>
        <w:autoSpaceDE w:val="0"/>
        <w:autoSpaceDN w:val="0"/>
        <w:adjustRightInd w:val="0"/>
        <w:spacing w:line="240" w:lineRule="atLeast"/>
        <w:ind w:left="850" w:hanging="425"/>
        <w:jc w:val="both"/>
        <w:textAlignment w:val="baseline"/>
        <w:rPr>
          <w:rFonts w:asciiTheme="minorHAnsi" w:hAnsiTheme="minorHAnsi"/>
          <w:lang w:val="cs-CZ"/>
        </w:rPr>
      </w:pPr>
      <w:r w:rsidRPr="00306955">
        <w:rPr>
          <w:rFonts w:asciiTheme="minorHAnsi" w:hAnsiTheme="minorHAnsi"/>
          <w:lang w:val="cs-CZ"/>
        </w:rPr>
        <w:t xml:space="preserve">Předmětem plnění veřejné zakázky jsou stavební práce spojené s úsporami energie a snížením energetické náročnosti budov v areálu MŠ </w:t>
      </w:r>
      <w:proofErr w:type="spellStart"/>
      <w:r w:rsidRPr="00306955">
        <w:rPr>
          <w:rFonts w:asciiTheme="minorHAnsi" w:hAnsiTheme="minorHAnsi"/>
          <w:lang w:val="cs-CZ"/>
        </w:rPr>
        <w:t>Křemže</w:t>
      </w:r>
      <w:proofErr w:type="spellEnd"/>
      <w:r w:rsidRPr="00306955">
        <w:rPr>
          <w:rFonts w:asciiTheme="minorHAnsi" w:hAnsiTheme="minorHAnsi"/>
          <w:lang w:val="cs-CZ"/>
        </w:rPr>
        <w:t xml:space="preserve">, které spočívají především v zateplení obvodového pláště budov (fasáda) a výměně výplní otvorů. </w:t>
      </w:r>
    </w:p>
    <w:p w:rsidR="00E5539B" w:rsidRPr="00306955" w:rsidRDefault="00192377" w:rsidP="00E90311">
      <w:pPr>
        <w:numPr>
          <w:ilvl w:val="0"/>
          <w:numId w:val="7"/>
        </w:numPr>
        <w:tabs>
          <w:tab w:val="clear" w:pos="720"/>
          <w:tab w:val="num" w:pos="567"/>
          <w:tab w:val="num" w:pos="851"/>
          <w:tab w:val="left" w:pos="993"/>
        </w:tabs>
        <w:overflowPunct w:val="0"/>
        <w:autoSpaceDE w:val="0"/>
        <w:autoSpaceDN w:val="0"/>
        <w:adjustRightInd w:val="0"/>
        <w:spacing w:line="240" w:lineRule="atLeast"/>
        <w:ind w:left="850" w:hanging="425"/>
        <w:jc w:val="both"/>
        <w:textAlignment w:val="baseline"/>
        <w:rPr>
          <w:rFonts w:asciiTheme="minorHAnsi" w:hAnsiTheme="minorHAnsi"/>
          <w:lang w:val="cs-CZ"/>
        </w:rPr>
      </w:pPr>
      <w:r w:rsidRPr="00306955">
        <w:rPr>
          <w:rFonts w:asciiTheme="minorHAnsi" w:hAnsiTheme="minorHAnsi"/>
          <w:lang w:val="cs-CZ"/>
        </w:rPr>
        <w:t>Zakázka je financována ze zdrojů EU, Fondu soudržnosti, Státního fondu životního prostředí ČR a státního rozpočtu prostřednictvím Operačního programu Životní prostředí. V souvislosti se způsobem financování je dodavatel povinen umožnit kontrolu vynaložených prostředků vyplývající ze zákona č. 320/2001 Sb., o finanční kontrole ve veřejné správě, o změně některých zákonů, ve znění pozdějších předpisů.</w:t>
      </w:r>
    </w:p>
    <w:p w:rsidR="00225A11" w:rsidRPr="00306955" w:rsidRDefault="00225A11" w:rsidP="00E90311">
      <w:pPr>
        <w:numPr>
          <w:ilvl w:val="0"/>
          <w:numId w:val="7"/>
        </w:numPr>
        <w:tabs>
          <w:tab w:val="clear" w:pos="720"/>
          <w:tab w:val="num" w:pos="567"/>
          <w:tab w:val="num" w:pos="851"/>
          <w:tab w:val="left" w:pos="993"/>
        </w:tabs>
        <w:overflowPunct w:val="0"/>
        <w:autoSpaceDE w:val="0"/>
        <w:autoSpaceDN w:val="0"/>
        <w:adjustRightInd w:val="0"/>
        <w:spacing w:line="240" w:lineRule="atLeast"/>
        <w:ind w:left="850" w:hanging="425"/>
        <w:jc w:val="both"/>
        <w:textAlignment w:val="baseline"/>
        <w:rPr>
          <w:rFonts w:asciiTheme="minorHAnsi" w:hAnsiTheme="minorHAnsi"/>
          <w:lang w:val="cs-CZ"/>
        </w:rPr>
      </w:pPr>
      <w:r w:rsidRPr="00306955">
        <w:rPr>
          <w:rFonts w:asciiTheme="minorHAnsi" w:hAnsiTheme="minorHAnsi"/>
          <w:lang w:val="cs-CZ"/>
        </w:rPr>
        <w:t>Předmět plnění této smlouvy zahrnuje zejména tyto stavební práce:</w:t>
      </w:r>
    </w:p>
    <w:p w:rsidR="00225A11" w:rsidRPr="00306955" w:rsidRDefault="00225A11" w:rsidP="00E90311">
      <w:pPr>
        <w:pStyle w:val="Zkladntext21"/>
        <w:numPr>
          <w:ilvl w:val="0"/>
          <w:numId w:val="5"/>
        </w:numPr>
        <w:spacing w:after="60"/>
        <w:rPr>
          <w:rFonts w:asciiTheme="minorHAnsi" w:hAnsiTheme="minorHAnsi"/>
          <w:spacing w:val="-2"/>
          <w:sz w:val="22"/>
          <w:szCs w:val="22"/>
        </w:rPr>
      </w:pPr>
      <w:r w:rsidRPr="00306955">
        <w:rPr>
          <w:rFonts w:asciiTheme="minorHAnsi" w:hAnsiTheme="minorHAnsi"/>
          <w:spacing w:val="-2"/>
          <w:sz w:val="22"/>
          <w:szCs w:val="22"/>
        </w:rPr>
        <w:t>Bourací práce</w:t>
      </w:r>
    </w:p>
    <w:p w:rsidR="00225A11" w:rsidRPr="00306955" w:rsidRDefault="00225A11" w:rsidP="00E90311">
      <w:pPr>
        <w:pStyle w:val="Zkladntext21"/>
        <w:numPr>
          <w:ilvl w:val="0"/>
          <w:numId w:val="5"/>
        </w:numPr>
        <w:spacing w:after="60"/>
        <w:rPr>
          <w:rFonts w:asciiTheme="minorHAnsi" w:hAnsiTheme="minorHAnsi"/>
          <w:spacing w:val="-2"/>
          <w:sz w:val="22"/>
          <w:szCs w:val="22"/>
        </w:rPr>
      </w:pPr>
      <w:r w:rsidRPr="00306955">
        <w:rPr>
          <w:rFonts w:asciiTheme="minorHAnsi" w:hAnsiTheme="minorHAnsi"/>
          <w:spacing w:val="-2"/>
          <w:sz w:val="22"/>
          <w:szCs w:val="22"/>
        </w:rPr>
        <w:t>Výkopové práce</w:t>
      </w:r>
    </w:p>
    <w:p w:rsidR="00225A11" w:rsidRPr="00306955" w:rsidRDefault="00225A11" w:rsidP="00E90311">
      <w:pPr>
        <w:pStyle w:val="Zkladntext21"/>
        <w:numPr>
          <w:ilvl w:val="0"/>
          <w:numId w:val="5"/>
        </w:numPr>
        <w:spacing w:after="60"/>
        <w:rPr>
          <w:rFonts w:asciiTheme="minorHAnsi" w:hAnsiTheme="minorHAnsi"/>
          <w:spacing w:val="-2"/>
          <w:sz w:val="22"/>
          <w:szCs w:val="22"/>
        </w:rPr>
      </w:pPr>
      <w:r w:rsidRPr="00306955">
        <w:rPr>
          <w:rFonts w:asciiTheme="minorHAnsi" w:hAnsiTheme="minorHAnsi"/>
          <w:spacing w:val="-2"/>
          <w:sz w:val="22"/>
          <w:szCs w:val="22"/>
        </w:rPr>
        <w:t>Výměna výplní otvorů</w:t>
      </w:r>
    </w:p>
    <w:p w:rsidR="00225A11" w:rsidRPr="00306955" w:rsidRDefault="00225A11" w:rsidP="00E90311">
      <w:pPr>
        <w:pStyle w:val="Zkladntext21"/>
        <w:numPr>
          <w:ilvl w:val="0"/>
          <w:numId w:val="5"/>
        </w:numPr>
        <w:spacing w:after="60"/>
        <w:rPr>
          <w:rFonts w:asciiTheme="minorHAnsi" w:hAnsiTheme="minorHAnsi"/>
          <w:spacing w:val="-2"/>
          <w:sz w:val="22"/>
          <w:szCs w:val="22"/>
        </w:rPr>
      </w:pPr>
      <w:r w:rsidRPr="00306955">
        <w:rPr>
          <w:rFonts w:asciiTheme="minorHAnsi" w:hAnsiTheme="minorHAnsi"/>
          <w:spacing w:val="-2"/>
          <w:sz w:val="22"/>
          <w:szCs w:val="22"/>
        </w:rPr>
        <w:t>Zateplení svislých obalových konstrukcí</w:t>
      </w:r>
    </w:p>
    <w:p w:rsidR="00225A11" w:rsidRPr="00306955" w:rsidRDefault="00225A11" w:rsidP="00E90311">
      <w:pPr>
        <w:pStyle w:val="Zkladntext21"/>
        <w:numPr>
          <w:ilvl w:val="0"/>
          <w:numId w:val="5"/>
        </w:numPr>
        <w:spacing w:after="60"/>
        <w:rPr>
          <w:rFonts w:asciiTheme="minorHAnsi" w:hAnsiTheme="minorHAnsi"/>
          <w:spacing w:val="-2"/>
          <w:sz w:val="22"/>
          <w:szCs w:val="22"/>
        </w:rPr>
      </w:pPr>
      <w:r w:rsidRPr="00306955">
        <w:rPr>
          <w:rFonts w:asciiTheme="minorHAnsi" w:hAnsiTheme="minorHAnsi"/>
          <w:spacing w:val="-2"/>
          <w:sz w:val="22"/>
          <w:szCs w:val="22"/>
        </w:rPr>
        <w:t>Klempířské práce</w:t>
      </w:r>
    </w:p>
    <w:p w:rsidR="00225A11" w:rsidRPr="00306955" w:rsidRDefault="00225A11" w:rsidP="00E90311">
      <w:pPr>
        <w:pStyle w:val="Zkladntext21"/>
        <w:numPr>
          <w:ilvl w:val="0"/>
          <w:numId w:val="5"/>
        </w:numPr>
        <w:spacing w:after="60"/>
        <w:rPr>
          <w:rFonts w:asciiTheme="minorHAnsi" w:hAnsiTheme="minorHAnsi"/>
          <w:spacing w:val="-2"/>
          <w:sz w:val="22"/>
          <w:szCs w:val="22"/>
        </w:rPr>
      </w:pPr>
      <w:r w:rsidRPr="00306955">
        <w:rPr>
          <w:rFonts w:asciiTheme="minorHAnsi" w:hAnsiTheme="minorHAnsi"/>
          <w:spacing w:val="-2"/>
          <w:sz w:val="22"/>
          <w:szCs w:val="22"/>
        </w:rPr>
        <w:t>Oprava hromosvodné soustavy</w:t>
      </w:r>
    </w:p>
    <w:p w:rsidR="00225A11" w:rsidRPr="00306955" w:rsidRDefault="00225A11" w:rsidP="00E90311">
      <w:pPr>
        <w:pStyle w:val="Zkladntext21"/>
        <w:numPr>
          <w:ilvl w:val="0"/>
          <w:numId w:val="5"/>
        </w:numPr>
        <w:spacing w:after="60"/>
        <w:rPr>
          <w:rFonts w:asciiTheme="minorHAnsi" w:hAnsiTheme="minorHAnsi"/>
          <w:spacing w:val="-2"/>
          <w:sz w:val="22"/>
          <w:szCs w:val="22"/>
        </w:rPr>
      </w:pPr>
      <w:r w:rsidRPr="00306955">
        <w:rPr>
          <w:rFonts w:asciiTheme="minorHAnsi" w:hAnsiTheme="minorHAnsi"/>
          <w:spacing w:val="-2"/>
          <w:sz w:val="22"/>
          <w:szCs w:val="22"/>
        </w:rPr>
        <w:t>Zámečnické práce</w:t>
      </w:r>
    </w:p>
    <w:p w:rsidR="00225A11" w:rsidRPr="00306955" w:rsidRDefault="00225A11" w:rsidP="00E90311">
      <w:pPr>
        <w:pStyle w:val="Zkladntext21"/>
        <w:numPr>
          <w:ilvl w:val="0"/>
          <w:numId w:val="5"/>
        </w:numPr>
        <w:spacing w:after="60"/>
        <w:rPr>
          <w:rFonts w:asciiTheme="minorHAnsi" w:hAnsiTheme="minorHAnsi"/>
          <w:spacing w:val="-2"/>
          <w:sz w:val="22"/>
          <w:szCs w:val="22"/>
        </w:rPr>
      </w:pPr>
      <w:r w:rsidRPr="00306955">
        <w:rPr>
          <w:rFonts w:asciiTheme="minorHAnsi" w:hAnsiTheme="minorHAnsi"/>
          <w:spacing w:val="-2"/>
          <w:sz w:val="22"/>
          <w:szCs w:val="22"/>
        </w:rPr>
        <w:t>Vybudování okapového chodníku</w:t>
      </w:r>
    </w:p>
    <w:p w:rsidR="00225A11" w:rsidRPr="00306955" w:rsidRDefault="00225A11" w:rsidP="00E90311">
      <w:pPr>
        <w:pStyle w:val="Zkladntext21"/>
        <w:numPr>
          <w:ilvl w:val="0"/>
          <w:numId w:val="5"/>
        </w:numPr>
        <w:spacing w:after="60"/>
        <w:rPr>
          <w:rFonts w:asciiTheme="minorHAnsi" w:hAnsiTheme="minorHAnsi"/>
          <w:spacing w:val="-2"/>
          <w:sz w:val="22"/>
          <w:szCs w:val="22"/>
        </w:rPr>
      </w:pPr>
      <w:r w:rsidRPr="00306955">
        <w:rPr>
          <w:rFonts w:asciiTheme="minorHAnsi" w:hAnsiTheme="minorHAnsi"/>
          <w:spacing w:val="-2"/>
          <w:sz w:val="22"/>
          <w:szCs w:val="22"/>
        </w:rPr>
        <w:t>Oprava schodiště</w:t>
      </w:r>
    </w:p>
    <w:p w:rsidR="00CB503C" w:rsidRPr="00306955" w:rsidRDefault="00CB503C" w:rsidP="00192377">
      <w:pPr>
        <w:pStyle w:val="Zkladntext21"/>
        <w:spacing w:after="60"/>
        <w:ind w:left="851"/>
        <w:rPr>
          <w:rFonts w:asciiTheme="minorHAnsi" w:hAnsiTheme="minorHAnsi"/>
          <w:spacing w:val="-2"/>
          <w:sz w:val="22"/>
          <w:szCs w:val="22"/>
        </w:rPr>
      </w:pPr>
      <w:r w:rsidRPr="00306955">
        <w:rPr>
          <w:rFonts w:asciiTheme="minorHAnsi" w:hAnsiTheme="minorHAnsi"/>
          <w:spacing w:val="-2"/>
          <w:sz w:val="22"/>
          <w:szCs w:val="22"/>
        </w:rPr>
        <w:t>Přesný rozsah předmětu plnění je uveden v zadávací dokumentaci</w:t>
      </w:r>
      <w:r w:rsidR="00192377" w:rsidRPr="00306955">
        <w:rPr>
          <w:rFonts w:asciiTheme="minorHAnsi" w:hAnsiTheme="minorHAnsi"/>
          <w:spacing w:val="-2"/>
          <w:sz w:val="22"/>
          <w:szCs w:val="22"/>
        </w:rPr>
        <w:t xml:space="preserve">, </w:t>
      </w:r>
      <w:r w:rsidRPr="00306955">
        <w:rPr>
          <w:rFonts w:asciiTheme="minorHAnsi" w:hAnsiTheme="minorHAnsi"/>
          <w:spacing w:val="-2"/>
          <w:sz w:val="22"/>
          <w:szCs w:val="22"/>
        </w:rPr>
        <w:t>způsob provedení v projektové dokumentaci a množství prací ve výkazu výměr.</w:t>
      </w:r>
    </w:p>
    <w:p w:rsidR="00E5539B" w:rsidRPr="00306955" w:rsidRDefault="00E5539B" w:rsidP="00E90311">
      <w:pPr>
        <w:numPr>
          <w:ilvl w:val="0"/>
          <w:numId w:val="7"/>
        </w:numPr>
        <w:tabs>
          <w:tab w:val="clear" w:pos="720"/>
          <w:tab w:val="num" w:pos="567"/>
          <w:tab w:val="num" w:pos="851"/>
          <w:tab w:val="left" w:pos="993"/>
        </w:tabs>
        <w:overflowPunct w:val="0"/>
        <w:autoSpaceDE w:val="0"/>
        <w:autoSpaceDN w:val="0"/>
        <w:adjustRightInd w:val="0"/>
        <w:spacing w:line="240" w:lineRule="atLeast"/>
        <w:ind w:left="850" w:hanging="425"/>
        <w:jc w:val="both"/>
        <w:textAlignment w:val="baseline"/>
        <w:rPr>
          <w:rFonts w:asciiTheme="minorHAnsi" w:hAnsiTheme="minorHAnsi"/>
          <w:lang w:val="cs-CZ"/>
        </w:rPr>
      </w:pPr>
      <w:r w:rsidRPr="00306955">
        <w:rPr>
          <w:rFonts w:asciiTheme="minorHAnsi" w:hAnsiTheme="minorHAnsi"/>
          <w:lang w:val="cs-CZ"/>
        </w:rPr>
        <w:t xml:space="preserve">Místem provádění díla je objekt MŠ </w:t>
      </w:r>
      <w:proofErr w:type="spellStart"/>
      <w:r w:rsidRPr="00306955">
        <w:rPr>
          <w:rFonts w:asciiTheme="minorHAnsi" w:hAnsiTheme="minorHAnsi"/>
          <w:lang w:val="cs-CZ"/>
        </w:rPr>
        <w:t>Křemže</w:t>
      </w:r>
      <w:proofErr w:type="spellEnd"/>
      <w:r w:rsidRPr="00306955">
        <w:rPr>
          <w:rFonts w:asciiTheme="minorHAnsi" w:hAnsiTheme="minorHAnsi"/>
          <w:lang w:val="cs-CZ"/>
        </w:rPr>
        <w:t xml:space="preserve">, Školní 320, 382 03 </w:t>
      </w:r>
      <w:proofErr w:type="spellStart"/>
      <w:r w:rsidRPr="00306955">
        <w:rPr>
          <w:rFonts w:asciiTheme="minorHAnsi" w:hAnsiTheme="minorHAnsi"/>
          <w:lang w:val="cs-CZ"/>
        </w:rPr>
        <w:t>Křemže</w:t>
      </w:r>
      <w:proofErr w:type="spellEnd"/>
      <w:r w:rsidRPr="00306955">
        <w:rPr>
          <w:rFonts w:asciiTheme="minorHAnsi" w:hAnsiTheme="minorHAnsi"/>
          <w:lang w:val="cs-CZ"/>
        </w:rPr>
        <w:t xml:space="preserve"> </w:t>
      </w:r>
    </w:p>
    <w:p w:rsidR="00225A11" w:rsidRPr="00306955" w:rsidRDefault="00CB503C" w:rsidP="00E90311">
      <w:pPr>
        <w:numPr>
          <w:ilvl w:val="0"/>
          <w:numId w:val="7"/>
        </w:numPr>
        <w:tabs>
          <w:tab w:val="clear" w:pos="720"/>
          <w:tab w:val="num" w:pos="567"/>
          <w:tab w:val="num" w:pos="851"/>
          <w:tab w:val="left" w:pos="993"/>
        </w:tabs>
        <w:overflowPunct w:val="0"/>
        <w:autoSpaceDE w:val="0"/>
        <w:autoSpaceDN w:val="0"/>
        <w:adjustRightInd w:val="0"/>
        <w:spacing w:line="240" w:lineRule="atLeast"/>
        <w:ind w:left="850" w:hanging="425"/>
        <w:jc w:val="both"/>
        <w:textAlignment w:val="baseline"/>
        <w:rPr>
          <w:rFonts w:asciiTheme="minorHAnsi" w:hAnsiTheme="minorHAnsi"/>
          <w:lang w:val="cs-CZ"/>
        </w:rPr>
      </w:pPr>
      <w:r w:rsidRPr="00306955">
        <w:rPr>
          <w:rFonts w:asciiTheme="minorHAnsi" w:hAnsiTheme="minorHAnsi"/>
          <w:lang w:val="cs-CZ"/>
        </w:rPr>
        <w:t xml:space="preserve">Zhotovitel se zavazuje provést dílo pro objednatele vlastním jménem, na vlastní odpovědnost, na své náklady a na vlastní nebezpečí. </w:t>
      </w:r>
    </w:p>
    <w:p w:rsidR="00E5539B" w:rsidRPr="00306955" w:rsidRDefault="00CB503C" w:rsidP="00E90311">
      <w:pPr>
        <w:numPr>
          <w:ilvl w:val="0"/>
          <w:numId w:val="7"/>
        </w:numPr>
        <w:tabs>
          <w:tab w:val="clear" w:pos="720"/>
          <w:tab w:val="num" w:pos="567"/>
          <w:tab w:val="num" w:pos="851"/>
          <w:tab w:val="left" w:pos="993"/>
        </w:tabs>
        <w:overflowPunct w:val="0"/>
        <w:autoSpaceDE w:val="0"/>
        <w:autoSpaceDN w:val="0"/>
        <w:adjustRightInd w:val="0"/>
        <w:spacing w:line="240" w:lineRule="atLeast"/>
        <w:ind w:left="850" w:hanging="425"/>
        <w:jc w:val="both"/>
        <w:textAlignment w:val="baseline"/>
        <w:rPr>
          <w:rFonts w:asciiTheme="minorHAnsi" w:hAnsiTheme="minorHAnsi"/>
          <w:lang w:val="cs-CZ"/>
        </w:rPr>
      </w:pPr>
      <w:r w:rsidRPr="00306955">
        <w:rPr>
          <w:rFonts w:asciiTheme="minorHAnsi" w:hAnsiTheme="minorHAnsi"/>
          <w:lang w:val="cs-CZ"/>
        </w:rPr>
        <w:t>Objednatel je odpovědný za to, že řádný průběh prací zhotovitele nebude rušen zásahy osob, které nejsou řádnými účastníky řízení stavebního díla.</w:t>
      </w:r>
    </w:p>
    <w:p w:rsidR="00FA5CC3" w:rsidRDefault="00E5539B" w:rsidP="00E90311">
      <w:pPr>
        <w:numPr>
          <w:ilvl w:val="0"/>
          <w:numId w:val="7"/>
        </w:numPr>
        <w:tabs>
          <w:tab w:val="clear" w:pos="720"/>
          <w:tab w:val="num" w:pos="567"/>
          <w:tab w:val="num" w:pos="851"/>
          <w:tab w:val="left" w:pos="993"/>
        </w:tabs>
        <w:overflowPunct w:val="0"/>
        <w:autoSpaceDE w:val="0"/>
        <w:autoSpaceDN w:val="0"/>
        <w:adjustRightInd w:val="0"/>
        <w:spacing w:before="120" w:after="0" w:line="240" w:lineRule="atLeast"/>
        <w:ind w:left="851" w:hanging="425"/>
        <w:contextualSpacing/>
        <w:jc w:val="both"/>
        <w:textAlignment w:val="baseline"/>
        <w:rPr>
          <w:lang w:val="cs-CZ"/>
        </w:rPr>
      </w:pPr>
      <w:r w:rsidRPr="00306955">
        <w:rPr>
          <w:rFonts w:asciiTheme="minorHAnsi" w:hAnsiTheme="minorHAnsi"/>
          <w:lang w:val="cs-CZ"/>
        </w:rPr>
        <w:t xml:space="preserve">Zhotovitel prohlašuje, že je odbornou firmou disponující všemi potřebným znalostmi, schopnostmi, technickými možnostmi a pracovními kapacitami, nezbytnými ke kvalifikovanému a úplnému splnění zadání objednatele v kvalitě a termínech této smlouvy. </w:t>
      </w:r>
      <w:r w:rsidRPr="00306955">
        <w:rPr>
          <w:lang w:val="cs-CZ"/>
        </w:rPr>
        <w:t>Dále zhotovitel potvrzuje, že měl možnost seznámit se s místem plnění a jeho reálnými poměry v dostatečném časovém předstihu před podpisem této smlouvy a na základě toho měl dostatečnou možnost posoudit všechny takové místní okolnosti a vlivy, které dle jeho znalostí jako odborné firmy mají nebo mohou mít vliv na úspěšné provádění a dokončení díla za podmínek sjednaných touto smlouvou.</w:t>
      </w:r>
    </w:p>
    <w:p w:rsidR="00FA5CC3" w:rsidRDefault="00FA5CC3">
      <w:pPr>
        <w:spacing w:after="0"/>
        <w:ind w:firstLine="0"/>
        <w:rPr>
          <w:lang w:val="cs-CZ"/>
        </w:rPr>
      </w:pPr>
      <w:r>
        <w:rPr>
          <w:lang w:val="cs-CZ"/>
        </w:rPr>
        <w:br w:type="page"/>
      </w:r>
    </w:p>
    <w:p w:rsidR="00CB503C" w:rsidRPr="00306955" w:rsidRDefault="00CB503C" w:rsidP="00E90311">
      <w:pPr>
        <w:pStyle w:val="Nadpis1"/>
        <w:numPr>
          <w:ilvl w:val="0"/>
          <w:numId w:val="4"/>
        </w:numPr>
        <w:spacing w:before="240"/>
        <w:ind w:left="1145" w:hanging="357"/>
        <w:jc w:val="center"/>
        <w:rPr>
          <w:rFonts w:asciiTheme="minorHAnsi" w:hAnsiTheme="minorHAnsi"/>
          <w:b w:val="0"/>
          <w:sz w:val="22"/>
          <w:szCs w:val="22"/>
        </w:rPr>
      </w:pPr>
    </w:p>
    <w:p w:rsidR="00E5539B" w:rsidRPr="00306955" w:rsidRDefault="00E5539B" w:rsidP="00E5539B">
      <w:pPr>
        <w:spacing w:before="120" w:after="120"/>
        <w:ind w:left="851" w:hanging="425"/>
        <w:contextualSpacing/>
        <w:jc w:val="center"/>
        <w:rPr>
          <w:b/>
          <w:caps/>
          <w:lang w:val="cs-CZ"/>
        </w:rPr>
      </w:pPr>
      <w:r w:rsidRPr="00306955">
        <w:rPr>
          <w:b/>
          <w:caps/>
          <w:lang w:val="cs-CZ"/>
        </w:rPr>
        <w:t>Cena díla</w:t>
      </w:r>
    </w:p>
    <w:p w:rsidR="00E5539B" w:rsidRPr="00306955" w:rsidRDefault="00E5539B" w:rsidP="00E5539B">
      <w:pPr>
        <w:rPr>
          <w:b/>
          <w:lang w:val="cs-CZ"/>
        </w:rPr>
      </w:pPr>
    </w:p>
    <w:p w:rsidR="00E5539B" w:rsidRPr="00306955" w:rsidRDefault="00E5539B" w:rsidP="00E90311">
      <w:pPr>
        <w:numPr>
          <w:ilvl w:val="0"/>
          <w:numId w:val="8"/>
        </w:numPr>
        <w:tabs>
          <w:tab w:val="left" w:pos="993"/>
        </w:tabs>
        <w:overflowPunct w:val="0"/>
        <w:autoSpaceDE w:val="0"/>
        <w:autoSpaceDN w:val="0"/>
        <w:adjustRightInd w:val="0"/>
        <w:spacing w:line="240" w:lineRule="atLeast"/>
        <w:jc w:val="both"/>
        <w:textAlignment w:val="baseline"/>
        <w:rPr>
          <w:rFonts w:asciiTheme="minorHAnsi" w:hAnsiTheme="minorHAnsi"/>
          <w:lang w:val="cs-CZ"/>
        </w:rPr>
      </w:pPr>
      <w:r w:rsidRPr="00306955">
        <w:rPr>
          <w:rFonts w:asciiTheme="minorHAnsi" w:hAnsiTheme="minorHAnsi"/>
          <w:lang w:val="cs-CZ"/>
        </w:rPr>
        <w:t xml:space="preserve">Celková cena za provedení úplného díla </w:t>
      </w:r>
      <w:r w:rsidR="00270F20" w:rsidRPr="00306955">
        <w:rPr>
          <w:rFonts w:asciiTheme="minorHAnsi" w:hAnsiTheme="minorHAnsi"/>
          <w:lang w:val="cs-CZ"/>
        </w:rPr>
        <w:t>podle této smlouvy byla stanovena na základě oceněného soupisu prací, který je přílohou této smlouvy.</w:t>
      </w:r>
      <w:r w:rsidRPr="00306955">
        <w:rPr>
          <w:rFonts w:asciiTheme="minorHAnsi" w:hAnsiTheme="minorHAnsi"/>
          <w:lang w:val="cs-CZ"/>
        </w:rPr>
        <w:t xml:space="preserve"> </w:t>
      </w:r>
    </w:p>
    <w:p w:rsidR="00E5539B" w:rsidRPr="00306955" w:rsidRDefault="00270F20" w:rsidP="00E90311">
      <w:pPr>
        <w:numPr>
          <w:ilvl w:val="0"/>
          <w:numId w:val="9"/>
        </w:numPr>
        <w:spacing w:after="0"/>
        <w:jc w:val="both"/>
        <w:rPr>
          <w:lang w:val="cs-CZ"/>
        </w:rPr>
      </w:pPr>
      <w:r w:rsidRPr="00306955">
        <w:rPr>
          <w:lang w:val="cs-CZ"/>
        </w:rPr>
        <w:t>C</w:t>
      </w:r>
      <w:r w:rsidR="00E5539B" w:rsidRPr="00306955">
        <w:rPr>
          <w:lang w:val="cs-CZ"/>
        </w:rPr>
        <w:t xml:space="preserve">ena prací dle cenové nabídky a rozpočtu bez </w:t>
      </w:r>
      <w:proofErr w:type="gramStart"/>
      <w:r w:rsidR="00E5539B" w:rsidRPr="00306955">
        <w:rPr>
          <w:lang w:val="cs-CZ"/>
        </w:rPr>
        <w:t xml:space="preserve">DPH </w:t>
      </w:r>
      <w:r w:rsidR="00E5539B" w:rsidRPr="00306955">
        <w:rPr>
          <w:lang w:val="cs-CZ"/>
        </w:rPr>
        <w:tab/>
      </w:r>
      <w:r w:rsidR="00E5539B" w:rsidRPr="00306955">
        <w:rPr>
          <w:lang w:val="cs-CZ"/>
        </w:rPr>
        <w:tab/>
      </w:r>
      <w:r w:rsidRPr="00E7070C">
        <w:rPr>
          <w:highlight w:val="lightGray"/>
          <w:lang w:val="cs-CZ"/>
        </w:rPr>
        <w:t>,-</w:t>
      </w:r>
      <w:r w:rsidR="00E5539B" w:rsidRPr="00E7070C">
        <w:rPr>
          <w:highlight w:val="lightGray"/>
          <w:lang w:val="cs-CZ"/>
        </w:rPr>
        <w:t>Kč</w:t>
      </w:r>
      <w:proofErr w:type="gramEnd"/>
      <w:r w:rsidR="00E5539B" w:rsidRPr="00306955">
        <w:rPr>
          <w:lang w:val="cs-CZ"/>
        </w:rPr>
        <w:t xml:space="preserve"> </w:t>
      </w:r>
    </w:p>
    <w:p w:rsidR="00E5539B" w:rsidRPr="00306955" w:rsidRDefault="00E5539B" w:rsidP="00E90311">
      <w:pPr>
        <w:numPr>
          <w:ilvl w:val="0"/>
          <w:numId w:val="9"/>
        </w:numPr>
        <w:spacing w:after="0"/>
        <w:jc w:val="both"/>
        <w:rPr>
          <w:lang w:val="cs-CZ"/>
        </w:rPr>
      </w:pPr>
      <w:r w:rsidRPr="00306955">
        <w:rPr>
          <w:lang w:val="cs-CZ"/>
        </w:rPr>
        <w:t xml:space="preserve">DPH dle právních předpisů v době podpisu této smlouvy </w:t>
      </w:r>
      <w:r w:rsidRPr="00306955">
        <w:rPr>
          <w:lang w:val="cs-CZ"/>
        </w:rPr>
        <w:tab/>
      </w:r>
      <w:r w:rsidR="00270F20" w:rsidRPr="00E7070C">
        <w:rPr>
          <w:highlight w:val="lightGray"/>
          <w:lang w:val="cs-CZ"/>
        </w:rPr>
        <w:t>,-</w:t>
      </w:r>
      <w:proofErr w:type="gramStart"/>
      <w:r w:rsidR="00270F20" w:rsidRPr="00E7070C">
        <w:rPr>
          <w:highlight w:val="lightGray"/>
          <w:lang w:val="cs-CZ"/>
        </w:rPr>
        <w:t>Kč</w:t>
      </w:r>
      <w:r w:rsidR="00270F20" w:rsidRPr="00306955">
        <w:rPr>
          <w:lang w:val="cs-CZ"/>
        </w:rPr>
        <w:t xml:space="preserve">  (21%</w:t>
      </w:r>
      <w:proofErr w:type="gramEnd"/>
      <w:r w:rsidR="00270F20" w:rsidRPr="00306955">
        <w:rPr>
          <w:lang w:val="cs-CZ"/>
        </w:rPr>
        <w:t xml:space="preserve"> DPH)</w:t>
      </w:r>
    </w:p>
    <w:p w:rsidR="00E5539B" w:rsidRPr="00306955" w:rsidRDefault="00270F20" w:rsidP="00E90311">
      <w:pPr>
        <w:numPr>
          <w:ilvl w:val="0"/>
          <w:numId w:val="9"/>
        </w:numPr>
        <w:spacing w:after="0"/>
        <w:jc w:val="both"/>
        <w:rPr>
          <w:lang w:val="cs-CZ"/>
        </w:rPr>
      </w:pPr>
      <w:r w:rsidRPr="00306955">
        <w:rPr>
          <w:lang w:val="cs-CZ"/>
        </w:rPr>
        <w:t>C</w:t>
      </w:r>
      <w:r w:rsidR="00E5539B" w:rsidRPr="00306955">
        <w:rPr>
          <w:lang w:val="cs-CZ"/>
        </w:rPr>
        <w:t xml:space="preserve">elková cena včetně </w:t>
      </w:r>
      <w:proofErr w:type="gramStart"/>
      <w:r w:rsidR="00E5539B" w:rsidRPr="00306955">
        <w:rPr>
          <w:lang w:val="cs-CZ"/>
        </w:rPr>
        <w:t xml:space="preserve">DPH </w:t>
      </w:r>
      <w:r w:rsidR="00E5539B" w:rsidRPr="00306955">
        <w:rPr>
          <w:lang w:val="cs-CZ"/>
        </w:rPr>
        <w:tab/>
      </w:r>
      <w:r w:rsidR="00E5539B" w:rsidRPr="00306955">
        <w:rPr>
          <w:lang w:val="cs-CZ"/>
        </w:rPr>
        <w:tab/>
      </w:r>
      <w:r w:rsidR="00E5539B" w:rsidRPr="00306955">
        <w:rPr>
          <w:lang w:val="cs-CZ"/>
        </w:rPr>
        <w:tab/>
      </w:r>
      <w:r w:rsidR="00E5539B" w:rsidRPr="00306955">
        <w:rPr>
          <w:lang w:val="cs-CZ"/>
        </w:rPr>
        <w:tab/>
      </w:r>
      <w:r w:rsidR="00E5539B" w:rsidRPr="00306955">
        <w:rPr>
          <w:lang w:val="cs-CZ"/>
        </w:rPr>
        <w:tab/>
      </w:r>
      <w:r w:rsidRPr="00E7070C">
        <w:rPr>
          <w:highlight w:val="lightGray"/>
          <w:lang w:val="cs-CZ"/>
        </w:rPr>
        <w:t>,-Kč</w:t>
      </w:r>
      <w:proofErr w:type="gramEnd"/>
    </w:p>
    <w:p w:rsidR="00270F20" w:rsidRPr="00306955" w:rsidRDefault="00270F20" w:rsidP="00E90311">
      <w:pPr>
        <w:numPr>
          <w:ilvl w:val="0"/>
          <w:numId w:val="8"/>
        </w:numPr>
        <w:tabs>
          <w:tab w:val="left" w:pos="993"/>
        </w:tabs>
        <w:overflowPunct w:val="0"/>
        <w:autoSpaceDE w:val="0"/>
        <w:autoSpaceDN w:val="0"/>
        <w:adjustRightInd w:val="0"/>
        <w:spacing w:line="240" w:lineRule="atLeast"/>
        <w:jc w:val="both"/>
        <w:textAlignment w:val="baseline"/>
        <w:rPr>
          <w:rFonts w:asciiTheme="minorHAnsi" w:hAnsiTheme="minorHAnsi"/>
          <w:lang w:val="cs-CZ"/>
        </w:rPr>
      </w:pPr>
      <w:r w:rsidRPr="00306955">
        <w:rPr>
          <w:rFonts w:asciiTheme="minorHAnsi" w:hAnsiTheme="minorHAnsi"/>
          <w:lang w:val="cs-CZ"/>
        </w:rPr>
        <w:t xml:space="preserve">Tato cena </w:t>
      </w:r>
      <w:proofErr w:type="gramStart"/>
      <w:r w:rsidRPr="00306955">
        <w:rPr>
          <w:rFonts w:asciiTheme="minorHAnsi" w:hAnsiTheme="minorHAnsi"/>
          <w:lang w:val="cs-CZ"/>
        </w:rPr>
        <w:t>je</w:t>
      </w:r>
      <w:proofErr w:type="gramEnd"/>
      <w:r w:rsidRPr="00306955">
        <w:rPr>
          <w:rFonts w:asciiTheme="minorHAnsi" w:hAnsiTheme="minorHAnsi"/>
          <w:lang w:val="cs-CZ"/>
        </w:rPr>
        <w:t xml:space="preserve">  cena je stanovena jako nejvýše přípustná. </w:t>
      </w:r>
    </w:p>
    <w:p w:rsidR="00E7070C" w:rsidRDefault="00270F20" w:rsidP="00E90311">
      <w:pPr>
        <w:numPr>
          <w:ilvl w:val="0"/>
          <w:numId w:val="8"/>
        </w:numPr>
        <w:tabs>
          <w:tab w:val="left" w:pos="993"/>
        </w:tabs>
        <w:overflowPunct w:val="0"/>
        <w:autoSpaceDE w:val="0"/>
        <w:autoSpaceDN w:val="0"/>
        <w:adjustRightInd w:val="0"/>
        <w:spacing w:line="240" w:lineRule="atLeast"/>
        <w:jc w:val="both"/>
        <w:textAlignment w:val="baseline"/>
        <w:rPr>
          <w:rFonts w:asciiTheme="minorHAnsi" w:hAnsiTheme="minorHAnsi"/>
          <w:lang w:val="cs-CZ"/>
        </w:rPr>
      </w:pPr>
      <w:r w:rsidRPr="00306955">
        <w:rPr>
          <w:rFonts w:asciiTheme="minorHAnsi" w:hAnsiTheme="minorHAnsi"/>
          <w:lang w:val="cs-CZ"/>
        </w:rPr>
        <w:t>Zhotovitel tímto prohlašuje, že cena díla respektuje kvalitativní parametry stanovené projektem resp. výkazem výměr.</w:t>
      </w:r>
    </w:p>
    <w:p w:rsidR="00270F20" w:rsidRPr="00306955" w:rsidRDefault="00270F20" w:rsidP="00E90311">
      <w:pPr>
        <w:pStyle w:val="Nadpis1"/>
        <w:numPr>
          <w:ilvl w:val="0"/>
          <w:numId w:val="4"/>
        </w:numPr>
        <w:spacing w:before="240"/>
        <w:ind w:left="1145" w:hanging="357"/>
        <w:jc w:val="center"/>
        <w:rPr>
          <w:rFonts w:asciiTheme="minorHAnsi" w:hAnsiTheme="minorHAnsi"/>
          <w:b w:val="0"/>
          <w:sz w:val="22"/>
          <w:szCs w:val="22"/>
        </w:rPr>
      </w:pPr>
    </w:p>
    <w:p w:rsidR="00270F20" w:rsidRPr="00306955" w:rsidRDefault="00270F20" w:rsidP="00270F20">
      <w:pPr>
        <w:spacing w:before="120" w:after="120"/>
        <w:ind w:left="851" w:hanging="425"/>
        <w:contextualSpacing/>
        <w:jc w:val="center"/>
        <w:rPr>
          <w:b/>
          <w:caps/>
          <w:lang w:val="cs-CZ"/>
        </w:rPr>
      </w:pPr>
      <w:r w:rsidRPr="00306955">
        <w:rPr>
          <w:b/>
          <w:caps/>
          <w:lang w:val="cs-CZ"/>
        </w:rPr>
        <w:t>Platební podmínky</w:t>
      </w:r>
    </w:p>
    <w:p w:rsidR="00270F20" w:rsidRPr="00306955" w:rsidRDefault="00270F20" w:rsidP="00270F20">
      <w:pPr>
        <w:jc w:val="both"/>
        <w:rPr>
          <w:b/>
          <w:lang w:val="cs-CZ"/>
        </w:rPr>
      </w:pPr>
    </w:p>
    <w:p w:rsidR="00270F20" w:rsidRPr="00306955" w:rsidRDefault="00270F20" w:rsidP="00E90311">
      <w:pPr>
        <w:numPr>
          <w:ilvl w:val="0"/>
          <w:numId w:val="10"/>
        </w:numPr>
        <w:ind w:left="714" w:hanging="357"/>
        <w:rPr>
          <w:rFonts w:cs="Verdana"/>
          <w:bCs/>
          <w:lang w:val="cs-CZ"/>
        </w:rPr>
      </w:pPr>
      <w:r w:rsidRPr="00306955">
        <w:rPr>
          <w:rFonts w:cs="Verdana"/>
          <w:bCs/>
          <w:lang w:val="cs-CZ"/>
        </w:rPr>
        <w:t xml:space="preserve">Veškeré platby budou probíhat výhradně v českých korunách (Kč). Rovněž veškeré cenové údaje budou uváděny v Kč. </w:t>
      </w:r>
    </w:p>
    <w:p w:rsidR="00270F20" w:rsidRPr="00306955" w:rsidRDefault="00270F20" w:rsidP="00E90311">
      <w:pPr>
        <w:numPr>
          <w:ilvl w:val="0"/>
          <w:numId w:val="10"/>
        </w:numPr>
        <w:ind w:left="714" w:hanging="357"/>
        <w:rPr>
          <w:rFonts w:cs="Verdana"/>
          <w:bCs/>
          <w:lang w:val="cs-CZ"/>
        </w:rPr>
      </w:pPr>
      <w:r w:rsidRPr="00306955">
        <w:rPr>
          <w:rFonts w:cs="Verdana"/>
          <w:bCs/>
          <w:lang w:val="cs-CZ"/>
        </w:rPr>
        <w:t xml:space="preserve">Platby probíhají zásadně bezhotovostním způsobem na účet zhotovitele uvedený v záhlaví této smlouvy. </w:t>
      </w:r>
    </w:p>
    <w:p w:rsidR="00270F20" w:rsidRPr="00306955" w:rsidRDefault="00270F20" w:rsidP="00E90311">
      <w:pPr>
        <w:numPr>
          <w:ilvl w:val="0"/>
          <w:numId w:val="10"/>
        </w:numPr>
        <w:ind w:left="714" w:hanging="357"/>
        <w:rPr>
          <w:rFonts w:cs="Verdana"/>
          <w:bCs/>
          <w:lang w:val="cs-CZ"/>
        </w:rPr>
      </w:pPr>
      <w:r w:rsidRPr="00306955">
        <w:rPr>
          <w:rFonts w:cs="Verdana"/>
          <w:bCs/>
          <w:lang w:val="cs-CZ"/>
        </w:rPr>
        <w:t xml:space="preserve">Cena díla bude uhrazena na základě faktur (daňových dokladů) vystavených zhotovitelem, které budou splňovat veškeré zákonné náležitosti daňového dokladu a dále bude splňovat veškeré náležitosti požadované podmínkami Operačního programu životní prostředí. </w:t>
      </w:r>
    </w:p>
    <w:p w:rsidR="00270F20" w:rsidRPr="00306955" w:rsidRDefault="00270F20" w:rsidP="00E90311">
      <w:pPr>
        <w:numPr>
          <w:ilvl w:val="0"/>
          <w:numId w:val="10"/>
        </w:numPr>
        <w:ind w:left="714" w:hanging="357"/>
        <w:rPr>
          <w:rFonts w:cs="Verdana"/>
          <w:bCs/>
          <w:lang w:val="cs-CZ"/>
        </w:rPr>
      </w:pPr>
      <w:r w:rsidRPr="00306955">
        <w:rPr>
          <w:rFonts w:cs="Verdana"/>
          <w:bCs/>
          <w:lang w:val="cs-CZ"/>
        </w:rPr>
        <w:t xml:space="preserve"> Přílohou každé faktury musí být zjišťovací protokol (soupis provedených prací), potvrzený zástupcem objednatele ve věcech technických. Součástí konečné faktury musí být navíc protokol o předání a převzetí díla bez vad a nedodělků. </w:t>
      </w:r>
    </w:p>
    <w:p w:rsidR="00270F20" w:rsidRPr="00306955" w:rsidRDefault="00270F20" w:rsidP="00E90311">
      <w:pPr>
        <w:numPr>
          <w:ilvl w:val="0"/>
          <w:numId w:val="10"/>
        </w:numPr>
        <w:ind w:left="714" w:hanging="357"/>
        <w:rPr>
          <w:rFonts w:cs="Verdana"/>
          <w:bCs/>
          <w:lang w:val="cs-CZ"/>
        </w:rPr>
      </w:pPr>
      <w:r w:rsidRPr="00306955">
        <w:rPr>
          <w:rFonts w:cs="Verdana"/>
          <w:bCs/>
          <w:lang w:val="cs-CZ"/>
        </w:rPr>
        <w:t xml:space="preserve">Dodavatel je povinen fakturovat měsíčně dle soupisu skutečně provedených prací, a to až do výše 70% celkové ceny díla. Zbylou část do výše 100% celkové ceny díla vyfakturuje až po předání a převzetí díla bez vad a nedodělků. </w:t>
      </w:r>
    </w:p>
    <w:p w:rsidR="00270F20" w:rsidRPr="00306955" w:rsidRDefault="00270F20" w:rsidP="00E90311">
      <w:pPr>
        <w:numPr>
          <w:ilvl w:val="0"/>
          <w:numId w:val="10"/>
        </w:numPr>
        <w:ind w:left="714" w:hanging="357"/>
        <w:rPr>
          <w:lang w:val="cs-CZ"/>
        </w:rPr>
      </w:pPr>
      <w:r w:rsidRPr="00306955">
        <w:rPr>
          <w:rFonts w:cs="Verdana"/>
          <w:b/>
          <w:bCs/>
          <w:lang w:val="cs-CZ"/>
        </w:rPr>
        <w:t>Splatnost faktur je 30 dnů od doručení faktury zadavateli</w:t>
      </w:r>
      <w:r w:rsidRPr="00306955">
        <w:rPr>
          <w:rFonts w:cs="Verdana"/>
          <w:lang w:val="cs-CZ"/>
        </w:rPr>
        <w:t>. Splatnost faktur (po</w:t>
      </w:r>
      <w:r w:rsidR="00984F9C" w:rsidRPr="00306955">
        <w:rPr>
          <w:rFonts w:cs="Verdana"/>
          <w:lang w:val="cs-CZ"/>
        </w:rPr>
        <w:t xml:space="preserve">hledávek) začíná běžet odsouhlasením </w:t>
      </w:r>
      <w:r w:rsidRPr="00306955">
        <w:rPr>
          <w:rFonts w:cs="Verdana"/>
          <w:lang w:val="cs-CZ"/>
        </w:rPr>
        <w:t>faktury, která splňuje veškeré náležitosti a je řádně doložena přílohami.</w:t>
      </w:r>
    </w:p>
    <w:p w:rsidR="00270F20" w:rsidRPr="00306955" w:rsidRDefault="00270F20" w:rsidP="00E90311">
      <w:pPr>
        <w:numPr>
          <w:ilvl w:val="0"/>
          <w:numId w:val="10"/>
        </w:numPr>
        <w:ind w:left="714" w:hanging="357"/>
        <w:rPr>
          <w:lang w:val="cs-CZ"/>
        </w:rPr>
      </w:pPr>
      <w:r w:rsidRPr="00306955">
        <w:rPr>
          <w:lang w:val="cs-CZ"/>
        </w:rPr>
        <w:t>Smluvní strany se dohodly na pětidenní lhůtě k odsouhlasení faktur. V případě, že v této lhůtě nebudou sděleny námitky, považuje se faktura za odsouhlasenou.</w:t>
      </w:r>
    </w:p>
    <w:p w:rsidR="00984F9C" w:rsidRPr="00306955" w:rsidRDefault="00270F20" w:rsidP="00E90311">
      <w:pPr>
        <w:numPr>
          <w:ilvl w:val="0"/>
          <w:numId w:val="10"/>
        </w:numPr>
        <w:ind w:left="714" w:hanging="357"/>
        <w:jc w:val="both"/>
        <w:rPr>
          <w:lang w:val="cs-CZ"/>
        </w:rPr>
      </w:pPr>
      <w:r w:rsidRPr="00306955">
        <w:rPr>
          <w:lang w:val="cs-CZ"/>
        </w:rPr>
        <w:t>Objednatel je oprávněn vrátit bez zaplacení fakturu, která neobsahuje náležitosti dle předchozího ustanovení této smlouvy a to do tří dnů od jejího doručení. Nová lhůta splatnosti začíná běžet znovu po předložení řádně vystavené</w:t>
      </w:r>
      <w:r w:rsidR="00984F9C" w:rsidRPr="00306955">
        <w:rPr>
          <w:lang w:val="cs-CZ"/>
        </w:rPr>
        <w:t xml:space="preserve"> a odsouhlasené</w:t>
      </w:r>
      <w:r w:rsidRPr="00306955">
        <w:rPr>
          <w:lang w:val="cs-CZ"/>
        </w:rPr>
        <w:t xml:space="preserve"> faktury objednateli.</w:t>
      </w:r>
    </w:p>
    <w:p w:rsidR="00984F9C" w:rsidRPr="00306955" w:rsidRDefault="00984F9C" w:rsidP="00984F9C">
      <w:pPr>
        <w:spacing w:after="0"/>
        <w:ind w:left="720" w:firstLine="0"/>
        <w:jc w:val="both"/>
        <w:rPr>
          <w:lang w:val="cs-CZ"/>
        </w:rPr>
      </w:pPr>
    </w:p>
    <w:p w:rsidR="00270F20" w:rsidRPr="00306955" w:rsidRDefault="00270F20" w:rsidP="00E90311">
      <w:pPr>
        <w:pStyle w:val="Nadpis1"/>
        <w:numPr>
          <w:ilvl w:val="0"/>
          <w:numId w:val="4"/>
        </w:numPr>
        <w:spacing w:before="240"/>
        <w:ind w:left="1145" w:hanging="357"/>
        <w:jc w:val="center"/>
        <w:rPr>
          <w:rFonts w:asciiTheme="minorHAnsi" w:hAnsiTheme="minorHAnsi"/>
          <w:b w:val="0"/>
          <w:sz w:val="22"/>
          <w:szCs w:val="22"/>
        </w:rPr>
      </w:pPr>
      <w:r w:rsidRPr="00306955">
        <w:rPr>
          <w:rFonts w:asciiTheme="minorHAnsi" w:hAnsiTheme="minorHAnsi"/>
          <w:b w:val="0"/>
          <w:sz w:val="22"/>
          <w:szCs w:val="22"/>
        </w:rPr>
        <w:t xml:space="preserve">                                                                   </w:t>
      </w:r>
    </w:p>
    <w:p w:rsidR="00270F20" w:rsidRPr="00306955" w:rsidRDefault="00984F9C" w:rsidP="00984F9C">
      <w:pPr>
        <w:spacing w:before="120" w:after="120"/>
        <w:ind w:left="851" w:hanging="425"/>
        <w:contextualSpacing/>
        <w:jc w:val="center"/>
        <w:rPr>
          <w:b/>
          <w:caps/>
          <w:lang w:val="cs-CZ"/>
        </w:rPr>
      </w:pPr>
      <w:r w:rsidRPr="00306955">
        <w:rPr>
          <w:b/>
          <w:caps/>
          <w:lang w:val="cs-CZ"/>
        </w:rPr>
        <w:t>DOBA PLNĚNÍ</w:t>
      </w:r>
    </w:p>
    <w:p w:rsidR="00984F9C" w:rsidRPr="00306955" w:rsidRDefault="00984F9C" w:rsidP="00984F9C">
      <w:pPr>
        <w:spacing w:before="120" w:after="120"/>
        <w:ind w:left="851" w:hanging="425"/>
        <w:contextualSpacing/>
        <w:jc w:val="center"/>
        <w:rPr>
          <w:b/>
          <w:caps/>
          <w:lang w:val="cs-CZ"/>
        </w:rPr>
      </w:pPr>
    </w:p>
    <w:p w:rsidR="00984F9C" w:rsidRPr="00306955" w:rsidRDefault="00984F9C" w:rsidP="00E90311">
      <w:pPr>
        <w:numPr>
          <w:ilvl w:val="0"/>
          <w:numId w:val="11"/>
        </w:numPr>
        <w:spacing w:after="0"/>
        <w:rPr>
          <w:rFonts w:cs="Verdana"/>
          <w:bCs/>
          <w:lang w:val="cs-CZ"/>
        </w:rPr>
      </w:pPr>
      <w:r w:rsidRPr="00306955">
        <w:rPr>
          <w:rFonts w:cs="Verdana"/>
          <w:bCs/>
          <w:lang w:val="cs-CZ"/>
        </w:rPr>
        <w:t xml:space="preserve">Realizace bude probíhat v následujících termínech: </w:t>
      </w:r>
    </w:p>
    <w:p w:rsidR="00984F9C" w:rsidRPr="00306955" w:rsidRDefault="00984F9C" w:rsidP="00984F9C">
      <w:pPr>
        <w:pStyle w:val="Default"/>
        <w:ind w:left="708" w:firstLine="708"/>
        <w:rPr>
          <w:rFonts w:ascii="Calibri" w:hAnsi="Calibri" w:cs="Verdana"/>
          <w:color w:val="auto"/>
        </w:rPr>
      </w:pPr>
      <w:r w:rsidRPr="00306955">
        <w:rPr>
          <w:rFonts w:ascii="Calibri" w:hAnsi="Calibri" w:cs="Verdana"/>
          <w:b/>
          <w:bCs/>
          <w:color w:val="auto"/>
        </w:rPr>
        <w:t>Protokolární převzetí staveniště</w:t>
      </w:r>
      <w:r w:rsidR="00422393" w:rsidRPr="00306955">
        <w:rPr>
          <w:rFonts w:ascii="Calibri" w:hAnsi="Calibri" w:cs="Verdana"/>
          <w:b/>
          <w:bCs/>
          <w:color w:val="auto"/>
        </w:rPr>
        <w:t xml:space="preserve"> a zahájení prací</w:t>
      </w:r>
      <w:r w:rsidRPr="00306955">
        <w:rPr>
          <w:rFonts w:ascii="Calibri" w:hAnsi="Calibri" w:cs="Verdana"/>
          <w:b/>
          <w:bCs/>
          <w:color w:val="auto"/>
        </w:rPr>
        <w:t>:</w:t>
      </w:r>
      <w:r w:rsidR="00422393" w:rsidRPr="00306955">
        <w:rPr>
          <w:rFonts w:ascii="Calibri" w:hAnsi="Calibri" w:cs="Verdana"/>
          <w:b/>
          <w:bCs/>
          <w:color w:val="auto"/>
        </w:rPr>
        <w:tab/>
      </w:r>
      <w:r w:rsidR="00422393" w:rsidRPr="00306955">
        <w:rPr>
          <w:rFonts w:ascii="Calibri" w:hAnsi="Calibri" w:cs="Verdana"/>
          <w:b/>
          <w:bCs/>
          <w:color w:val="auto"/>
        </w:rPr>
        <w:tab/>
      </w:r>
      <w:r w:rsidR="00422393" w:rsidRPr="00306955">
        <w:rPr>
          <w:rFonts w:ascii="Calibri" w:hAnsi="Calibri" w:cs="Verdana"/>
          <w:b/>
          <w:bCs/>
          <w:color w:val="auto"/>
        </w:rPr>
        <w:tab/>
      </w:r>
      <w:r w:rsidRPr="00306955">
        <w:rPr>
          <w:rFonts w:ascii="Calibri" w:hAnsi="Calibri" w:cs="Verdana"/>
          <w:b/>
          <w:bCs/>
          <w:color w:val="auto"/>
          <w:highlight w:val="lightGray"/>
        </w:rPr>
        <w:t>24. 6. 2013</w:t>
      </w:r>
      <w:r w:rsidRPr="00306955">
        <w:rPr>
          <w:rFonts w:ascii="Calibri" w:hAnsi="Calibri" w:cs="Verdana"/>
          <w:b/>
          <w:bCs/>
          <w:color w:val="auto"/>
        </w:rPr>
        <w:t xml:space="preserve"> </w:t>
      </w:r>
    </w:p>
    <w:p w:rsidR="00984F9C" w:rsidRPr="00306955" w:rsidRDefault="00984F9C" w:rsidP="00984F9C">
      <w:pPr>
        <w:pStyle w:val="Default"/>
        <w:ind w:left="708" w:firstLine="708"/>
        <w:rPr>
          <w:rFonts w:ascii="Calibri" w:hAnsi="Calibri" w:cs="Verdana"/>
          <w:b/>
          <w:bCs/>
          <w:color w:val="auto"/>
        </w:rPr>
      </w:pPr>
      <w:r w:rsidRPr="00306955">
        <w:rPr>
          <w:rFonts w:ascii="Calibri" w:hAnsi="Calibri" w:cs="Verdana"/>
          <w:b/>
          <w:bCs/>
          <w:color w:val="auto"/>
        </w:rPr>
        <w:t>Ukončení prací</w:t>
      </w:r>
      <w:r w:rsidR="00422393" w:rsidRPr="00306955">
        <w:rPr>
          <w:rFonts w:ascii="Calibri" w:hAnsi="Calibri" w:cs="Verdana"/>
          <w:b/>
          <w:bCs/>
          <w:color w:val="auto"/>
        </w:rPr>
        <w:t xml:space="preserve"> a převzetí hotového díla</w:t>
      </w:r>
      <w:r w:rsidRPr="00306955">
        <w:rPr>
          <w:rFonts w:ascii="Calibri" w:hAnsi="Calibri" w:cs="Verdana"/>
          <w:b/>
          <w:bCs/>
          <w:color w:val="auto"/>
        </w:rPr>
        <w:t>:</w:t>
      </w:r>
      <w:r w:rsidRPr="00306955">
        <w:rPr>
          <w:rFonts w:ascii="Calibri" w:hAnsi="Calibri" w:cs="Verdana"/>
          <w:b/>
          <w:bCs/>
          <w:color w:val="auto"/>
        </w:rPr>
        <w:tab/>
      </w:r>
      <w:r w:rsidRPr="00306955">
        <w:rPr>
          <w:rFonts w:ascii="Calibri" w:hAnsi="Calibri" w:cs="Verdana"/>
          <w:b/>
          <w:bCs/>
          <w:color w:val="auto"/>
        </w:rPr>
        <w:tab/>
        <w:t xml:space="preserve"> </w:t>
      </w:r>
      <w:r w:rsidRPr="00306955">
        <w:rPr>
          <w:rFonts w:ascii="Calibri" w:hAnsi="Calibri" w:cs="Verdana"/>
          <w:b/>
          <w:bCs/>
          <w:color w:val="auto"/>
        </w:rPr>
        <w:tab/>
      </w:r>
      <w:r w:rsidRPr="00306955">
        <w:rPr>
          <w:rFonts w:ascii="Calibri" w:hAnsi="Calibri" w:cs="Verdana"/>
          <w:b/>
          <w:bCs/>
          <w:color w:val="auto"/>
        </w:rPr>
        <w:tab/>
      </w:r>
      <w:r w:rsidRPr="00306955">
        <w:rPr>
          <w:rFonts w:ascii="Calibri" w:hAnsi="Calibri" w:cs="Verdana"/>
          <w:b/>
          <w:bCs/>
          <w:color w:val="auto"/>
          <w:highlight w:val="lightGray"/>
        </w:rPr>
        <w:t>26. 8. 2013</w:t>
      </w:r>
      <w:r w:rsidRPr="00306955">
        <w:rPr>
          <w:rFonts w:ascii="Calibri" w:hAnsi="Calibri" w:cs="Verdana"/>
          <w:b/>
          <w:bCs/>
          <w:color w:val="auto"/>
        </w:rPr>
        <w:t xml:space="preserve"> </w:t>
      </w:r>
    </w:p>
    <w:p w:rsidR="00984F9C" w:rsidRPr="00306955" w:rsidRDefault="00AC7CF8" w:rsidP="00E90311">
      <w:pPr>
        <w:numPr>
          <w:ilvl w:val="0"/>
          <w:numId w:val="11"/>
        </w:numPr>
        <w:ind w:left="714" w:hanging="357"/>
        <w:rPr>
          <w:rFonts w:cs="Verdana"/>
          <w:bCs/>
          <w:lang w:val="cs-CZ"/>
        </w:rPr>
      </w:pPr>
      <w:r w:rsidRPr="00306955">
        <w:rPr>
          <w:rFonts w:cs="Verdana"/>
          <w:bCs/>
          <w:lang w:val="cs-CZ"/>
        </w:rPr>
        <w:t xml:space="preserve">Zhotovitel je povinen písemně oznámit (zápisem ve stavebním deníku) objednateli nejméně 7 dnů předem, kdy bude dílo připraveno k předání objednateli. Objednatel je pak povinen nejpozději do pěti dnů od termínu stanoveného zhotovitelem zahájit přejímací řízení a řádně v něm pokračovat. Zadavatel dílo na místě po kontrole provedení převezme a převzetí stvrdí v předávacím protokolu </w:t>
      </w:r>
      <w:r w:rsidRPr="00306955">
        <w:rPr>
          <w:rFonts w:cs="Verdana"/>
          <w:bCs/>
          <w:lang w:val="cs-CZ"/>
        </w:rPr>
        <w:lastRenderedPageBreak/>
        <w:t>stavby, pokud zhotovené dílo bude bez zjevných vad a nedodělků. Pokud při předání díla nebo části díla – objektu, budou zjištěny vady nebo nedodělky, uvede se tato skutečnost v předávacím protokolu stavby a zadavatel stanoví lhůtu pro jejich odstranění. Do doby odstranění vad a nedodělků nevzniká zhotoviteli právo vystavit fakturu a objednatel nemá povinnost uhradit cenu za provedení díla a ani neběží lhůta splatnosti. Po odstranění vad a nedodělků zadavatel dílo převezme tím, že doplní do předávacího protokolu stavby, že vady byly odstraněny a dílo bez vad přebírá.</w:t>
      </w:r>
    </w:p>
    <w:p w:rsidR="00AC7CF8" w:rsidRPr="00306955" w:rsidRDefault="00AC7CF8" w:rsidP="00E90311">
      <w:pPr>
        <w:numPr>
          <w:ilvl w:val="0"/>
          <w:numId w:val="11"/>
        </w:numPr>
        <w:spacing w:after="0"/>
        <w:rPr>
          <w:rFonts w:cs="Verdana"/>
          <w:bCs/>
          <w:lang w:val="cs-CZ"/>
        </w:rPr>
      </w:pPr>
      <w:r w:rsidRPr="00306955">
        <w:rPr>
          <w:rFonts w:cs="Verdana"/>
          <w:bCs/>
          <w:lang w:val="cs-CZ"/>
        </w:rPr>
        <w:t>Lhůta pro provedení díla se přiměřeně prodlužuje:</w:t>
      </w:r>
    </w:p>
    <w:p w:rsidR="00AC7CF8" w:rsidRPr="00306955" w:rsidRDefault="00AC7CF8" w:rsidP="00E90311">
      <w:pPr>
        <w:numPr>
          <w:ilvl w:val="1"/>
          <w:numId w:val="12"/>
        </w:numPr>
        <w:spacing w:after="0"/>
        <w:rPr>
          <w:lang w:val="cs-CZ"/>
        </w:rPr>
      </w:pPr>
      <w:r w:rsidRPr="00306955">
        <w:rPr>
          <w:lang w:val="cs-CZ"/>
        </w:rPr>
        <w:t>Vzniknou-li v průběhu provádění díla překážky z viny objednatele.</w:t>
      </w:r>
    </w:p>
    <w:p w:rsidR="00AC7CF8" w:rsidRPr="00306955" w:rsidRDefault="00AC7CF8" w:rsidP="00E90311">
      <w:pPr>
        <w:numPr>
          <w:ilvl w:val="1"/>
          <w:numId w:val="12"/>
        </w:numPr>
        <w:spacing w:after="0"/>
        <w:rPr>
          <w:lang w:val="cs-CZ"/>
        </w:rPr>
      </w:pPr>
      <w:r w:rsidRPr="00306955">
        <w:rPr>
          <w:lang w:val="cs-CZ"/>
        </w:rPr>
        <w:t>Jestliže přerušení prací bude způsobeno vyšší mocí.</w:t>
      </w:r>
    </w:p>
    <w:p w:rsidR="00AC7CF8" w:rsidRPr="00306955" w:rsidRDefault="00AC7CF8" w:rsidP="00E90311">
      <w:pPr>
        <w:numPr>
          <w:ilvl w:val="1"/>
          <w:numId w:val="12"/>
        </w:numPr>
        <w:spacing w:after="0"/>
        <w:rPr>
          <w:lang w:val="cs-CZ"/>
        </w:rPr>
      </w:pPr>
      <w:r w:rsidRPr="00306955">
        <w:rPr>
          <w:lang w:val="cs-CZ"/>
        </w:rPr>
        <w:t>Při dodatečných požadavcích objednatele na další stavební úpravy.</w:t>
      </w:r>
    </w:p>
    <w:p w:rsidR="00AC7CF8" w:rsidRPr="00306955" w:rsidRDefault="00AC7CF8" w:rsidP="00E90311">
      <w:pPr>
        <w:numPr>
          <w:ilvl w:val="0"/>
          <w:numId w:val="11"/>
        </w:numPr>
        <w:ind w:left="714" w:hanging="357"/>
        <w:rPr>
          <w:rFonts w:cs="Verdana"/>
          <w:bCs/>
          <w:lang w:val="cs-CZ"/>
        </w:rPr>
      </w:pPr>
      <w:r w:rsidRPr="00306955">
        <w:rPr>
          <w:rFonts w:cs="Verdana"/>
          <w:bCs/>
          <w:lang w:val="cs-CZ"/>
        </w:rPr>
        <w:t>Smluvní strany nejsou odpovědny za důsledky nesplnění svých závazků včas a řádně, je-li příčinou takovéhoto nesplnění vyšší moc.</w:t>
      </w:r>
    </w:p>
    <w:p w:rsidR="00AC7CF8" w:rsidRPr="00306955" w:rsidRDefault="00AC7CF8" w:rsidP="00E90311">
      <w:pPr>
        <w:numPr>
          <w:ilvl w:val="0"/>
          <w:numId w:val="11"/>
        </w:numPr>
        <w:ind w:left="714" w:hanging="357"/>
        <w:rPr>
          <w:rFonts w:cs="Verdana"/>
          <w:bCs/>
          <w:lang w:val="cs-CZ"/>
        </w:rPr>
      </w:pPr>
      <w:r w:rsidRPr="00306955">
        <w:rPr>
          <w:rFonts w:cs="Verdana"/>
          <w:bCs/>
          <w:lang w:val="cs-CZ"/>
        </w:rPr>
        <w:t xml:space="preserve">Vyšší mocí se pro účely této smlouvy rozumí okolnosti vylučující odpovědnost ve smyslu ustanovení § 374 obchodního zákoníku, tzn. událost nebo okolnost či následek takovéto události nebo okolnosti, která je objektivně mimo možnou kontrolu dotčené smluvní strany, a které nemohlo být zabráněno péčí či schopností, jež lze rozumně požadovat (např. změna obecně závazných předpisů, rozhodnutí orgánů státní správy, nevhodné klimatické podmínky, živelní katastrofa, válka, apod.). </w:t>
      </w:r>
    </w:p>
    <w:p w:rsidR="00AC7CF8" w:rsidRPr="00306955" w:rsidRDefault="00AC7CF8" w:rsidP="00AC7CF8">
      <w:pPr>
        <w:jc w:val="center"/>
        <w:rPr>
          <w:b/>
          <w:lang w:val="cs-CZ"/>
        </w:rPr>
      </w:pPr>
      <w:r w:rsidRPr="00306955">
        <w:rPr>
          <w:b/>
          <w:lang w:val="cs-CZ"/>
        </w:rPr>
        <w:t xml:space="preserve">  </w:t>
      </w:r>
    </w:p>
    <w:p w:rsidR="00AC7CF8" w:rsidRPr="00306955" w:rsidRDefault="00AC7CF8" w:rsidP="00E90311">
      <w:pPr>
        <w:pStyle w:val="Nadpis1"/>
        <w:numPr>
          <w:ilvl w:val="0"/>
          <w:numId w:val="4"/>
        </w:numPr>
        <w:spacing w:before="240"/>
        <w:ind w:left="1145" w:hanging="357"/>
        <w:jc w:val="center"/>
        <w:rPr>
          <w:b w:val="0"/>
        </w:rPr>
      </w:pPr>
    </w:p>
    <w:p w:rsidR="00AC7CF8" w:rsidRPr="00306955" w:rsidRDefault="00AC7CF8" w:rsidP="00AC7CF8">
      <w:pPr>
        <w:spacing w:before="120" w:after="120"/>
        <w:ind w:left="851" w:hanging="425"/>
        <w:contextualSpacing/>
        <w:jc w:val="center"/>
        <w:rPr>
          <w:b/>
          <w:caps/>
          <w:lang w:val="cs-CZ"/>
        </w:rPr>
      </w:pPr>
      <w:r w:rsidRPr="00306955">
        <w:rPr>
          <w:b/>
          <w:caps/>
          <w:lang w:val="cs-CZ"/>
        </w:rPr>
        <w:t xml:space="preserve"> Provedení díla</w:t>
      </w:r>
      <w:r w:rsidR="00EF1183">
        <w:rPr>
          <w:b/>
          <w:caps/>
          <w:lang w:val="cs-CZ"/>
        </w:rPr>
        <w:t xml:space="preserve"> a povinnosti smluvních stran</w:t>
      </w:r>
    </w:p>
    <w:p w:rsidR="00AC7CF8" w:rsidRPr="00306955" w:rsidRDefault="00AC7CF8" w:rsidP="00AC7CF8">
      <w:pPr>
        <w:jc w:val="center"/>
        <w:rPr>
          <w:b/>
          <w:sz w:val="28"/>
          <w:u w:val="single"/>
          <w:lang w:val="cs-CZ"/>
        </w:rPr>
      </w:pPr>
    </w:p>
    <w:p w:rsidR="00AC7CF8" w:rsidRPr="00306955" w:rsidRDefault="00AC7CF8" w:rsidP="0035711B">
      <w:pPr>
        <w:numPr>
          <w:ilvl w:val="0"/>
          <w:numId w:val="13"/>
        </w:numPr>
        <w:spacing w:afterLines="60"/>
        <w:jc w:val="both"/>
        <w:rPr>
          <w:lang w:val="cs-CZ"/>
        </w:rPr>
      </w:pPr>
      <w:r w:rsidRPr="00306955">
        <w:rPr>
          <w:lang w:val="cs-CZ"/>
        </w:rPr>
        <w:t xml:space="preserve">Zhotoviteli bude bezplatně umožněn odběr medií pro potřeby stavby (voda, elektřina apod.) příp. bude po dohodě s objednatelem osazeno podružné měření spotřeby, kterou se zhotovitel zavazuje objednateli uhradit. </w:t>
      </w:r>
    </w:p>
    <w:p w:rsidR="00AC7CF8" w:rsidRPr="00306955" w:rsidRDefault="00AC7CF8" w:rsidP="0035711B">
      <w:pPr>
        <w:numPr>
          <w:ilvl w:val="0"/>
          <w:numId w:val="13"/>
        </w:numPr>
        <w:spacing w:afterLines="60"/>
        <w:jc w:val="both"/>
        <w:rPr>
          <w:lang w:val="cs-CZ"/>
        </w:rPr>
      </w:pPr>
      <w:r w:rsidRPr="00306955">
        <w:rPr>
          <w:lang w:val="cs-CZ"/>
        </w:rPr>
        <w:t>Zhotovitel je povinen při provádění díla dodržovat na převzatém staveništi veškeré platné české obecně závazné předpisy zejména všechny bezpečnostní předpisy. Zhotovitel zodpovídá za to, že práce podle této smlouvy budou provádět pouze řádně proškolení a poučení pracovníci. Odpovědnost za veškeré škody (věcné, na zdraví apod.), k nimž dojde v důsledku porušení tohoto ustanovení, nese zhotovitel v plném rozsahu. Jestliže objednatel zjistí, že při provádění díla zhotovitel opakovaně porušuje toto smluvní ustanovení, má objednatel právo na okamžité zastavení prací a po písemném upozornění na odstoupení od této smlouvy.</w:t>
      </w:r>
    </w:p>
    <w:p w:rsidR="00AC7CF8" w:rsidRPr="00306955" w:rsidRDefault="00AC7CF8" w:rsidP="0035711B">
      <w:pPr>
        <w:numPr>
          <w:ilvl w:val="0"/>
          <w:numId w:val="13"/>
        </w:numPr>
        <w:spacing w:afterLines="60"/>
        <w:jc w:val="both"/>
        <w:rPr>
          <w:lang w:val="cs-CZ"/>
        </w:rPr>
      </w:pPr>
      <w:r w:rsidRPr="00306955">
        <w:rPr>
          <w:lang w:val="cs-CZ"/>
        </w:rPr>
        <w:t>Zhotovitel se zavazuje na převzatém staveništi, vjezdech a výjezdech z něho udržovat pořádek a čistotu a je povinen odstraňovat odpady a nečistoty vzniklé jeho pracemi. Zhotovitel se zavazuje uhradit veškeré pokuty vzniklé v souvislosti s porušením tohoto ustanovení.</w:t>
      </w:r>
    </w:p>
    <w:p w:rsidR="00AC7CF8" w:rsidRPr="00306955" w:rsidRDefault="00AC7CF8" w:rsidP="0035711B">
      <w:pPr>
        <w:numPr>
          <w:ilvl w:val="0"/>
          <w:numId w:val="13"/>
        </w:numPr>
        <w:spacing w:afterLines="60"/>
        <w:jc w:val="both"/>
        <w:rPr>
          <w:lang w:val="cs-CZ"/>
        </w:rPr>
      </w:pPr>
      <w:r w:rsidRPr="00306955">
        <w:rPr>
          <w:lang w:val="cs-CZ"/>
        </w:rPr>
        <w:t>Zjistí-li objednatel, že zhotovitel provádí dílo v rozporu s jeho požadavky, je oprávněn dožadovat se odstranění závad. Nejsou-li závady v přiměřené lhůtě, stanovené objednatelem odstraněny, má objednatel právo na okamžité zastavení prací a odstoupení od smlouvy.</w:t>
      </w:r>
    </w:p>
    <w:p w:rsidR="00AC7CF8" w:rsidRDefault="00AC7CF8" w:rsidP="0035711B">
      <w:pPr>
        <w:numPr>
          <w:ilvl w:val="0"/>
          <w:numId w:val="13"/>
        </w:numPr>
        <w:spacing w:afterLines="60"/>
        <w:jc w:val="both"/>
        <w:rPr>
          <w:lang w:val="cs-CZ"/>
        </w:rPr>
      </w:pPr>
      <w:r w:rsidRPr="00306955">
        <w:rPr>
          <w:lang w:val="cs-CZ"/>
        </w:rPr>
        <w:t>Zhotovitel zodpovídá za práci subdodavatelských subjektů, jako by je prováděl sám.</w:t>
      </w:r>
    </w:p>
    <w:p w:rsidR="00E42FB1" w:rsidRPr="00306955" w:rsidRDefault="00E42FB1" w:rsidP="0035711B">
      <w:pPr>
        <w:numPr>
          <w:ilvl w:val="0"/>
          <w:numId w:val="13"/>
        </w:numPr>
        <w:spacing w:afterLines="60"/>
        <w:jc w:val="both"/>
        <w:rPr>
          <w:lang w:val="cs-CZ"/>
        </w:rPr>
      </w:pPr>
      <w:r>
        <w:rPr>
          <w:lang w:val="cs-CZ"/>
        </w:rPr>
        <w:t>Zhotovitel je povinen v souladu s požadavky OPŽP oznámit objednateli písemně všechny subdodavatelské subjekty včetně jejich identifikačních údajů (firma, sídlo, IČ, DIČ, statutární zástupce, kontaktní údaje), které se na plnění zakázky podílely.</w:t>
      </w:r>
    </w:p>
    <w:p w:rsidR="00AC7CF8" w:rsidRPr="00306955" w:rsidRDefault="00986C9A" w:rsidP="0035711B">
      <w:pPr>
        <w:numPr>
          <w:ilvl w:val="0"/>
          <w:numId w:val="13"/>
        </w:numPr>
        <w:spacing w:afterLines="60"/>
        <w:jc w:val="both"/>
        <w:rPr>
          <w:lang w:val="cs-CZ"/>
        </w:rPr>
      </w:pPr>
      <w:r>
        <w:rPr>
          <w:lang w:val="cs-CZ"/>
        </w:rPr>
        <w:t>Zhotovitel se zavazuje, že po celou dobu výstavby bude</w:t>
      </w:r>
      <w:r w:rsidR="00AC7CF8" w:rsidRPr="00306955">
        <w:rPr>
          <w:lang w:val="cs-CZ"/>
        </w:rPr>
        <w:t xml:space="preserve"> </w:t>
      </w:r>
      <w:r>
        <w:rPr>
          <w:lang w:val="cs-CZ"/>
        </w:rPr>
        <w:t xml:space="preserve">mít sjednáno </w:t>
      </w:r>
      <w:r w:rsidR="00AC7CF8" w:rsidRPr="00306955">
        <w:rPr>
          <w:lang w:val="cs-CZ"/>
        </w:rPr>
        <w:t>pojištěn</w:t>
      </w:r>
      <w:r w:rsidR="0035711B">
        <w:rPr>
          <w:lang w:val="cs-CZ"/>
        </w:rPr>
        <w:t xml:space="preserve">í odpovědnosti za škodu s minimálním limitem pojistného plnění ve </w:t>
      </w:r>
      <w:r>
        <w:rPr>
          <w:lang w:val="cs-CZ"/>
        </w:rPr>
        <w:t xml:space="preserve">výši 5 mil. Kč. </w:t>
      </w:r>
      <w:r w:rsidR="00EF1183">
        <w:rPr>
          <w:lang w:val="cs-CZ"/>
        </w:rPr>
        <w:t xml:space="preserve">Při podpisu této smlouvy se zhotovitel zavazuje předložit objednateli na vyžádání kopii této pojistné smlouvy. </w:t>
      </w:r>
    </w:p>
    <w:p w:rsidR="00AC7CF8" w:rsidRPr="00306955" w:rsidRDefault="00AC7CF8" w:rsidP="0035711B">
      <w:pPr>
        <w:numPr>
          <w:ilvl w:val="0"/>
          <w:numId w:val="13"/>
        </w:numPr>
        <w:spacing w:afterLines="60"/>
        <w:jc w:val="both"/>
        <w:rPr>
          <w:lang w:val="cs-CZ"/>
        </w:rPr>
      </w:pPr>
      <w:r w:rsidRPr="00306955">
        <w:rPr>
          <w:lang w:val="cs-CZ"/>
        </w:rPr>
        <w:lastRenderedPageBreak/>
        <w:t xml:space="preserve">Stavební deník je povinen vést zhotovitel dle podmínek a v rozsahu ustanovení §157 </w:t>
      </w:r>
      <w:proofErr w:type="gramStart"/>
      <w:r w:rsidRPr="00306955">
        <w:rPr>
          <w:lang w:val="cs-CZ"/>
        </w:rPr>
        <w:t>odst.2 zákona</w:t>
      </w:r>
      <w:proofErr w:type="gramEnd"/>
      <w:r w:rsidRPr="00306955">
        <w:rPr>
          <w:lang w:val="cs-CZ"/>
        </w:rPr>
        <w:t xml:space="preserve"> č.183/2006Sb o územním plánování a stavebním řádu. </w:t>
      </w:r>
    </w:p>
    <w:p w:rsidR="00AC7CF8" w:rsidRPr="00306955" w:rsidRDefault="00AC7CF8" w:rsidP="0035711B">
      <w:pPr>
        <w:numPr>
          <w:ilvl w:val="0"/>
          <w:numId w:val="13"/>
        </w:numPr>
        <w:spacing w:afterLines="60"/>
        <w:jc w:val="both"/>
        <w:rPr>
          <w:lang w:val="cs-CZ"/>
        </w:rPr>
      </w:pPr>
      <w:r w:rsidRPr="00306955">
        <w:rPr>
          <w:lang w:val="cs-CZ"/>
        </w:rPr>
        <w:t>Ke kontrole prací, dříve než budou zakryty nebo učiněny nepřístupnými, vyzve zhotovitel objednatele tři dny předem a kontroly budou zapsány ve stavebním deníku.</w:t>
      </w:r>
    </w:p>
    <w:p w:rsidR="00AC7CF8" w:rsidRPr="00306955" w:rsidRDefault="00AC7CF8" w:rsidP="0035711B">
      <w:pPr>
        <w:numPr>
          <w:ilvl w:val="0"/>
          <w:numId w:val="13"/>
        </w:numPr>
        <w:spacing w:afterLines="60"/>
        <w:jc w:val="both"/>
        <w:rPr>
          <w:lang w:val="cs-CZ"/>
        </w:rPr>
      </w:pPr>
      <w:r w:rsidRPr="00306955">
        <w:rPr>
          <w:lang w:val="cs-CZ"/>
        </w:rPr>
        <w:t>Konání kontrolních dnů oznámí objednatel ve stavebním deníku. Autorský dozor a koordinátora BOZP zajišťuje objednatel. Stavební dozor bude vykonávat Ing. Hana Šítalová, tel.: 732 206 107.</w:t>
      </w:r>
    </w:p>
    <w:p w:rsidR="00AC7CF8" w:rsidRPr="00306955" w:rsidRDefault="00AC7CF8" w:rsidP="0035711B">
      <w:pPr>
        <w:numPr>
          <w:ilvl w:val="0"/>
          <w:numId w:val="13"/>
        </w:numPr>
        <w:spacing w:afterLines="60"/>
        <w:jc w:val="both"/>
        <w:rPr>
          <w:lang w:val="cs-CZ"/>
        </w:rPr>
      </w:pPr>
      <w:r w:rsidRPr="00306955">
        <w:rPr>
          <w:lang w:val="cs-CZ"/>
        </w:rPr>
        <w:t>Před dokončením díla se objednatel zúčastní na výzvu „</w:t>
      </w:r>
      <w:proofErr w:type="spellStart"/>
      <w:r w:rsidRPr="00306955">
        <w:rPr>
          <w:lang w:val="cs-CZ"/>
        </w:rPr>
        <w:t>předpřejímacího</w:t>
      </w:r>
      <w:proofErr w:type="spellEnd"/>
      <w:r w:rsidRPr="00306955">
        <w:rPr>
          <w:lang w:val="cs-CZ"/>
        </w:rPr>
        <w:t xml:space="preserve"> řízení“, při kterém označí případné vady díla.</w:t>
      </w:r>
    </w:p>
    <w:p w:rsidR="00AC7CF8" w:rsidRPr="00306955" w:rsidRDefault="00AC7CF8" w:rsidP="0035711B">
      <w:pPr>
        <w:pStyle w:val="Nadpis1"/>
        <w:numPr>
          <w:ilvl w:val="0"/>
          <w:numId w:val="4"/>
        </w:numPr>
        <w:spacing w:before="240" w:afterLines="60"/>
        <w:ind w:left="1145" w:hanging="357"/>
        <w:contextualSpacing w:val="0"/>
        <w:jc w:val="center"/>
        <w:rPr>
          <w:b w:val="0"/>
        </w:rPr>
      </w:pPr>
    </w:p>
    <w:p w:rsidR="00AC7CF8" w:rsidRPr="00306955" w:rsidRDefault="00AC7CF8" w:rsidP="00AC7CF8">
      <w:pPr>
        <w:spacing w:before="120" w:after="120"/>
        <w:ind w:left="851" w:hanging="425"/>
        <w:contextualSpacing/>
        <w:jc w:val="center"/>
        <w:rPr>
          <w:b/>
          <w:caps/>
          <w:lang w:val="cs-CZ"/>
        </w:rPr>
      </w:pPr>
      <w:r w:rsidRPr="00306955">
        <w:rPr>
          <w:b/>
          <w:caps/>
          <w:lang w:val="cs-CZ"/>
        </w:rPr>
        <w:t>Jakost díla, záruka</w:t>
      </w:r>
    </w:p>
    <w:p w:rsidR="00AC7CF8" w:rsidRPr="00306955" w:rsidRDefault="00AC7CF8" w:rsidP="00AC7CF8">
      <w:pPr>
        <w:jc w:val="center"/>
        <w:rPr>
          <w:b/>
          <w:sz w:val="28"/>
          <w:u w:val="single"/>
          <w:lang w:val="cs-CZ"/>
        </w:rPr>
      </w:pPr>
    </w:p>
    <w:p w:rsidR="00AC7CF8" w:rsidRPr="00306955" w:rsidRDefault="00AC7CF8" w:rsidP="00E90311">
      <w:pPr>
        <w:numPr>
          <w:ilvl w:val="0"/>
          <w:numId w:val="14"/>
        </w:numPr>
        <w:ind w:left="714" w:hanging="357"/>
        <w:jc w:val="both"/>
        <w:rPr>
          <w:lang w:val="cs-CZ"/>
        </w:rPr>
      </w:pPr>
      <w:r w:rsidRPr="00306955">
        <w:rPr>
          <w:lang w:val="cs-CZ"/>
        </w:rPr>
        <w:t>Zhotovitel ručí za úplné a kvalitní provedení a funkci předmětu díla v rozsahu a parametrech stanovených závaznými ustanoveními v zadávací dokumentaci a v ustanoveních této smlouvy a jejích příloh a dodatků. Dále zhotovitel ručí za dodržování kvalitativních norem prací a výrobků podle certifikátů sytému zateplování. Pro realizaci, kontrolu provádění  a převzetí díla je závazná norma ČSN 732901 : 2005 – Provádění vnějších tepelně izolačních kompozitních systémů (ETICS).</w:t>
      </w:r>
    </w:p>
    <w:p w:rsidR="00AC7CF8" w:rsidRPr="00306955" w:rsidRDefault="00AC7CF8" w:rsidP="00E90311">
      <w:pPr>
        <w:numPr>
          <w:ilvl w:val="0"/>
          <w:numId w:val="14"/>
        </w:numPr>
        <w:ind w:left="714" w:hanging="357"/>
        <w:jc w:val="both"/>
        <w:rPr>
          <w:lang w:val="cs-CZ"/>
        </w:rPr>
      </w:pPr>
      <w:r w:rsidRPr="00306955">
        <w:rPr>
          <w:lang w:val="cs-CZ"/>
        </w:rPr>
        <w:t xml:space="preserve">Smluvní strany se dohodly, že </w:t>
      </w:r>
      <w:r w:rsidRPr="00306955">
        <w:rPr>
          <w:b/>
          <w:lang w:val="cs-CZ"/>
        </w:rPr>
        <w:t xml:space="preserve">záruční doba na ETICS činí </w:t>
      </w:r>
      <w:r w:rsidRPr="00306955">
        <w:rPr>
          <w:b/>
          <w:highlight w:val="lightGray"/>
          <w:lang w:val="cs-CZ"/>
        </w:rPr>
        <w:t>72</w:t>
      </w:r>
      <w:r w:rsidRPr="00306955">
        <w:rPr>
          <w:b/>
          <w:lang w:val="cs-CZ"/>
        </w:rPr>
        <w:t xml:space="preserve"> měsíců.</w:t>
      </w:r>
    </w:p>
    <w:p w:rsidR="00AC7CF8" w:rsidRPr="00306955" w:rsidRDefault="00AC7CF8" w:rsidP="00E90311">
      <w:pPr>
        <w:numPr>
          <w:ilvl w:val="0"/>
          <w:numId w:val="14"/>
        </w:numPr>
        <w:ind w:left="714" w:hanging="357"/>
        <w:jc w:val="both"/>
        <w:rPr>
          <w:lang w:val="cs-CZ"/>
        </w:rPr>
      </w:pPr>
      <w:r w:rsidRPr="00306955">
        <w:rPr>
          <w:lang w:val="cs-CZ"/>
        </w:rPr>
        <w:t>Záruční doba počíná běžet dnem předání a převzetí díla bez jakýchkoliv vad a nedodělků. Záruční doba oprávněně reklamovaných částí díla se prodlužuje o dobu rovnající se počtu dnů ode dne uplatnění reklamace do dne jejího konečného vyřízení. Pokud bylo na základě reklamace dodané technické zařízení úplně vyměněno, platí pro něj nová záruční doba v plné délce.</w:t>
      </w:r>
    </w:p>
    <w:p w:rsidR="00AC7CF8" w:rsidRPr="00306955" w:rsidRDefault="00AC7CF8" w:rsidP="00E90311">
      <w:pPr>
        <w:numPr>
          <w:ilvl w:val="0"/>
          <w:numId w:val="14"/>
        </w:numPr>
        <w:ind w:left="714" w:hanging="357"/>
        <w:jc w:val="both"/>
        <w:rPr>
          <w:lang w:val="cs-CZ"/>
        </w:rPr>
      </w:pPr>
      <w:r w:rsidRPr="00306955">
        <w:rPr>
          <w:lang w:val="cs-CZ"/>
        </w:rPr>
        <w:t>Reklamací se rozumí uplatnění práv objednatele z odpovědnosti za záruční vady, učiněné formou písemného podání adresovaného do sídla zhotovitele, označeného výslovně jako reklamace a obsahující popis reklamované vady, popř. toho, jak se projevuje. Reklamaci může objednatel podat kdykoliv v době plynutí záruční doby.</w:t>
      </w:r>
    </w:p>
    <w:p w:rsidR="00AC7CF8" w:rsidRPr="00306955" w:rsidRDefault="00AC7CF8" w:rsidP="00E90311">
      <w:pPr>
        <w:numPr>
          <w:ilvl w:val="0"/>
          <w:numId w:val="14"/>
        </w:numPr>
        <w:ind w:left="714" w:hanging="357"/>
        <w:jc w:val="both"/>
        <w:rPr>
          <w:lang w:val="cs-CZ"/>
        </w:rPr>
      </w:pPr>
      <w:r w:rsidRPr="00306955">
        <w:rPr>
          <w:lang w:val="cs-CZ"/>
        </w:rPr>
        <w:t>Zhotovitel se zavazuje k odstranění reklamované vady do 3 pracovních dnů od data reklamačního protokolu (příp. v přiměřeném termínu s ohledem na technologii odstranění reklamované vady), popř. do 24 hodin, jde-li o vadu způsobující havarijní stav.</w:t>
      </w:r>
    </w:p>
    <w:p w:rsidR="00AC7CF8" w:rsidRPr="00306955" w:rsidRDefault="00AC7CF8" w:rsidP="00E90311">
      <w:pPr>
        <w:numPr>
          <w:ilvl w:val="0"/>
          <w:numId w:val="14"/>
        </w:numPr>
        <w:ind w:left="714" w:hanging="357"/>
        <w:jc w:val="both"/>
        <w:rPr>
          <w:lang w:val="cs-CZ"/>
        </w:rPr>
      </w:pPr>
      <w:r w:rsidRPr="00306955">
        <w:rPr>
          <w:lang w:val="cs-CZ"/>
        </w:rPr>
        <w:t>Ihned po odstranění vady je objednavatel povinen vydat zhotoviteli potvrzení, ke kterému dni byla vada odstraněna a jakým způsobem.</w:t>
      </w:r>
    </w:p>
    <w:p w:rsidR="00AC7CF8" w:rsidRPr="00306955" w:rsidRDefault="00AC7CF8" w:rsidP="00E90311">
      <w:pPr>
        <w:numPr>
          <w:ilvl w:val="0"/>
          <w:numId w:val="14"/>
        </w:numPr>
        <w:ind w:left="714" w:hanging="357"/>
        <w:jc w:val="both"/>
        <w:rPr>
          <w:lang w:val="cs-CZ"/>
        </w:rPr>
      </w:pPr>
      <w:r w:rsidRPr="00306955">
        <w:rPr>
          <w:lang w:val="cs-CZ"/>
        </w:rPr>
        <w:t>Za vyřízení reklamace části díla provedené zhotovitelovým subdodavatelem je vždy odpovědný přímo zhotovitel a nikoliv jeho subdodavatel. Zhotovitel nesmí v takovém případě vyřízení reklamace odmítat poukazem na to, že reklamovanou část díla provedl jeho subdodavatel a odkazovat objednatele na něho, nýbrž reklamaci i v tomto případě řádně vyřídit. Nároky zhotovitele za jeho subdodavatelem z tohoto titulu nejsou předmětem této smlouvy a zhotovitel si je vypořádá samostatně.</w:t>
      </w:r>
    </w:p>
    <w:p w:rsidR="00ED3010" w:rsidRPr="00306955" w:rsidRDefault="00ED3010" w:rsidP="00E90311">
      <w:pPr>
        <w:pStyle w:val="Nadpis1"/>
        <w:numPr>
          <w:ilvl w:val="0"/>
          <w:numId w:val="4"/>
        </w:numPr>
        <w:spacing w:before="240"/>
        <w:ind w:left="1145" w:hanging="357"/>
        <w:jc w:val="center"/>
        <w:rPr>
          <w:b w:val="0"/>
        </w:rPr>
      </w:pPr>
    </w:p>
    <w:p w:rsidR="00ED3010" w:rsidRPr="00306955" w:rsidRDefault="00ED3010" w:rsidP="00ED3010">
      <w:pPr>
        <w:spacing w:before="120" w:after="120"/>
        <w:ind w:left="851" w:hanging="425"/>
        <w:contextualSpacing/>
        <w:jc w:val="center"/>
        <w:rPr>
          <w:b/>
          <w:caps/>
          <w:lang w:val="cs-CZ"/>
        </w:rPr>
      </w:pPr>
      <w:r w:rsidRPr="00306955">
        <w:rPr>
          <w:b/>
          <w:caps/>
          <w:lang w:val="cs-CZ"/>
        </w:rPr>
        <w:t>Smluvní pokuty</w:t>
      </w:r>
    </w:p>
    <w:p w:rsidR="00ED3010" w:rsidRPr="00306955" w:rsidRDefault="00ED3010" w:rsidP="00ED3010">
      <w:pPr>
        <w:jc w:val="both"/>
        <w:rPr>
          <w:lang w:val="cs-CZ"/>
        </w:rPr>
      </w:pPr>
    </w:p>
    <w:p w:rsidR="00ED3010" w:rsidRPr="00306955" w:rsidRDefault="00ED3010" w:rsidP="00306955">
      <w:pPr>
        <w:ind w:firstLine="360"/>
        <w:jc w:val="both"/>
        <w:rPr>
          <w:lang w:val="cs-CZ"/>
        </w:rPr>
      </w:pPr>
      <w:r w:rsidRPr="00306955">
        <w:rPr>
          <w:lang w:val="cs-CZ"/>
        </w:rPr>
        <w:t>Smluvní strany se dohodly na následujících smluvních pokutách:</w:t>
      </w:r>
    </w:p>
    <w:p w:rsidR="00ED3010" w:rsidRPr="00306955" w:rsidRDefault="00ED3010" w:rsidP="00E90311">
      <w:pPr>
        <w:numPr>
          <w:ilvl w:val="0"/>
          <w:numId w:val="15"/>
        </w:numPr>
        <w:spacing w:after="0"/>
        <w:jc w:val="both"/>
        <w:rPr>
          <w:lang w:val="cs-CZ"/>
        </w:rPr>
      </w:pPr>
      <w:r w:rsidRPr="00306955">
        <w:rPr>
          <w:lang w:val="cs-CZ"/>
        </w:rPr>
        <w:t xml:space="preserve">Při </w:t>
      </w:r>
      <w:r w:rsidRPr="00306955">
        <w:rPr>
          <w:b/>
          <w:u w:val="single"/>
          <w:lang w:val="cs-CZ"/>
        </w:rPr>
        <w:t>prodlení s termínem předání díla</w:t>
      </w:r>
      <w:r w:rsidRPr="00306955">
        <w:rPr>
          <w:lang w:val="cs-CZ"/>
        </w:rPr>
        <w:t xml:space="preserve"> je objednatel oprávněn účtovat zhotoviteli smluvní pokutu </w:t>
      </w:r>
      <w:r w:rsidR="00422393" w:rsidRPr="00306955">
        <w:rPr>
          <w:lang w:val="cs-CZ"/>
        </w:rPr>
        <w:t xml:space="preserve">za 1. Den prodlení </w:t>
      </w:r>
      <w:r w:rsidR="00422393" w:rsidRPr="00306955">
        <w:rPr>
          <w:highlight w:val="lightGray"/>
          <w:lang w:val="cs-CZ"/>
        </w:rPr>
        <w:t>100.000,-Kč</w:t>
      </w:r>
      <w:r w:rsidR="00422393" w:rsidRPr="00306955">
        <w:rPr>
          <w:lang w:val="cs-CZ"/>
        </w:rPr>
        <w:t xml:space="preserve">, které jsou splatné jednorázově a dále </w:t>
      </w:r>
      <w:r w:rsidRPr="00306955">
        <w:rPr>
          <w:lang w:val="cs-CZ"/>
        </w:rPr>
        <w:t xml:space="preserve">ve výši </w:t>
      </w:r>
      <w:r w:rsidRPr="00306955">
        <w:rPr>
          <w:highlight w:val="lightGray"/>
          <w:lang w:val="cs-CZ"/>
        </w:rPr>
        <w:t>0,</w:t>
      </w:r>
      <w:r w:rsidR="00422393" w:rsidRPr="00306955">
        <w:rPr>
          <w:highlight w:val="lightGray"/>
          <w:lang w:val="cs-CZ"/>
        </w:rPr>
        <w:t>05%</w:t>
      </w:r>
      <w:r w:rsidR="00422393" w:rsidRPr="00306955">
        <w:rPr>
          <w:lang w:val="cs-CZ"/>
        </w:rPr>
        <w:t xml:space="preserve"> z celkové ceny díla bez DPH </w:t>
      </w:r>
      <w:r w:rsidRPr="00306955">
        <w:rPr>
          <w:lang w:val="cs-CZ"/>
        </w:rPr>
        <w:t>za každý den prodlení až do dne úspěšného předání a převzetí díla</w:t>
      </w:r>
      <w:r w:rsidR="00422393" w:rsidRPr="00306955">
        <w:rPr>
          <w:lang w:val="cs-CZ"/>
        </w:rPr>
        <w:t xml:space="preserve"> </w:t>
      </w:r>
      <w:proofErr w:type="gramStart"/>
      <w:r w:rsidR="00422393" w:rsidRPr="00306955">
        <w:rPr>
          <w:lang w:val="cs-CZ"/>
        </w:rPr>
        <w:t>dle</w:t>
      </w:r>
      <w:proofErr w:type="gramEnd"/>
      <w:r w:rsidR="00422393" w:rsidRPr="00306955">
        <w:rPr>
          <w:lang w:val="cs-CZ"/>
        </w:rPr>
        <w:t>. Článku 5</w:t>
      </w:r>
      <w:r w:rsidRPr="00306955">
        <w:rPr>
          <w:lang w:val="cs-CZ"/>
        </w:rPr>
        <w:t>, bodu 1.</w:t>
      </w:r>
    </w:p>
    <w:p w:rsidR="00ED3010" w:rsidRPr="00306955" w:rsidRDefault="00ED3010" w:rsidP="00E90311">
      <w:pPr>
        <w:numPr>
          <w:ilvl w:val="0"/>
          <w:numId w:val="15"/>
        </w:numPr>
        <w:spacing w:after="0"/>
        <w:jc w:val="both"/>
        <w:rPr>
          <w:lang w:val="cs-CZ"/>
        </w:rPr>
      </w:pPr>
      <w:r w:rsidRPr="00306955">
        <w:rPr>
          <w:lang w:val="cs-CZ"/>
        </w:rPr>
        <w:lastRenderedPageBreak/>
        <w:t xml:space="preserve">Při </w:t>
      </w:r>
      <w:r w:rsidRPr="00306955">
        <w:rPr>
          <w:b/>
          <w:u w:val="single"/>
          <w:lang w:val="cs-CZ"/>
        </w:rPr>
        <w:t>prodlení s termínem odstranění přejímkových vad a nedodělků</w:t>
      </w:r>
      <w:r w:rsidRPr="00306955">
        <w:rPr>
          <w:lang w:val="cs-CZ"/>
        </w:rPr>
        <w:t xml:space="preserve"> dohodnutých v předávacím protokolu je objednatel oprávněn účtovat zhotoviteli smluvní pokutu ve výši </w:t>
      </w:r>
      <w:r w:rsidR="00306955">
        <w:rPr>
          <w:lang w:val="cs-CZ"/>
        </w:rPr>
        <w:t>500</w:t>
      </w:r>
      <w:r w:rsidRPr="00306955">
        <w:rPr>
          <w:lang w:val="cs-CZ"/>
        </w:rPr>
        <w:t>,- bez DPH za každý den prodlení až do dne jejich odstranění včetně.</w:t>
      </w:r>
    </w:p>
    <w:p w:rsidR="00ED3010" w:rsidRPr="00306955" w:rsidRDefault="00ED3010" w:rsidP="00E90311">
      <w:pPr>
        <w:numPr>
          <w:ilvl w:val="0"/>
          <w:numId w:val="15"/>
        </w:numPr>
        <w:spacing w:after="0"/>
        <w:jc w:val="both"/>
        <w:rPr>
          <w:lang w:val="cs-CZ"/>
        </w:rPr>
      </w:pPr>
      <w:r w:rsidRPr="00306955">
        <w:rPr>
          <w:lang w:val="cs-CZ"/>
        </w:rPr>
        <w:t xml:space="preserve">Při </w:t>
      </w:r>
      <w:r w:rsidRPr="00306955">
        <w:rPr>
          <w:b/>
          <w:u w:val="single"/>
          <w:lang w:val="cs-CZ"/>
        </w:rPr>
        <w:t>prodlení objednatele s platbou faktur</w:t>
      </w:r>
      <w:r w:rsidRPr="00306955">
        <w:rPr>
          <w:lang w:val="cs-CZ"/>
        </w:rPr>
        <w:t xml:space="preserve"> je zhotovitel oprávněn účtovat objednateli úrok z prodlení ve výši </w:t>
      </w:r>
      <w:r w:rsidRPr="00306955">
        <w:rPr>
          <w:highlight w:val="lightGray"/>
          <w:lang w:val="cs-CZ"/>
        </w:rPr>
        <w:t>0,1%</w:t>
      </w:r>
      <w:r w:rsidRPr="00306955">
        <w:rPr>
          <w:lang w:val="cs-CZ"/>
        </w:rPr>
        <w:t xml:space="preserve"> z fakturované částky bez DPH za každý den zpoždění.</w:t>
      </w:r>
    </w:p>
    <w:p w:rsidR="00422393" w:rsidRPr="00306955" w:rsidRDefault="00422393" w:rsidP="00E90311">
      <w:pPr>
        <w:pStyle w:val="Nadpis1"/>
        <w:numPr>
          <w:ilvl w:val="0"/>
          <w:numId w:val="4"/>
        </w:numPr>
        <w:spacing w:before="240"/>
        <w:ind w:left="1145" w:hanging="357"/>
        <w:jc w:val="center"/>
        <w:rPr>
          <w:b w:val="0"/>
        </w:rPr>
      </w:pPr>
    </w:p>
    <w:p w:rsidR="00422393" w:rsidRPr="00306955" w:rsidRDefault="00422393" w:rsidP="00422393">
      <w:pPr>
        <w:spacing w:before="120" w:after="120"/>
        <w:ind w:left="851" w:hanging="425"/>
        <w:contextualSpacing/>
        <w:jc w:val="center"/>
        <w:rPr>
          <w:b/>
          <w:caps/>
          <w:lang w:val="cs-CZ"/>
        </w:rPr>
      </w:pPr>
      <w:r w:rsidRPr="00306955">
        <w:rPr>
          <w:b/>
          <w:caps/>
          <w:lang w:val="cs-CZ"/>
        </w:rPr>
        <w:t>Ukončení smluvního vztahu</w:t>
      </w:r>
    </w:p>
    <w:p w:rsidR="00422393" w:rsidRPr="00306955" w:rsidRDefault="00422393" w:rsidP="00422393">
      <w:pPr>
        <w:jc w:val="both"/>
        <w:rPr>
          <w:lang w:val="cs-CZ"/>
        </w:rPr>
      </w:pPr>
    </w:p>
    <w:p w:rsidR="00422393" w:rsidRPr="00306955" w:rsidRDefault="00422393" w:rsidP="00E90311">
      <w:pPr>
        <w:numPr>
          <w:ilvl w:val="0"/>
          <w:numId w:val="16"/>
        </w:numPr>
        <w:spacing w:after="0"/>
        <w:jc w:val="both"/>
        <w:rPr>
          <w:lang w:val="cs-CZ"/>
        </w:rPr>
      </w:pPr>
      <w:r w:rsidRPr="00306955">
        <w:rPr>
          <w:lang w:val="cs-CZ"/>
        </w:rPr>
        <w:t xml:space="preserve">Smluvní vztah podle této smlouvy je možno ukončit oboustrannou dohodou nebo jednostranným odstoupením od smlouvy. Odstoupení od smlouvy je možné z důvodů zákonných nebo z důvodů smluvních. Zákonné důvody k odstoupení od smlouvy pro obě smluvní strany se řídí ustanovením § </w:t>
      </w:r>
      <w:smartTag w:uri="urn:schemas-microsoft-com:office:smarttags" w:element="metricconverter">
        <w:smartTagPr>
          <w:attr w:name="ProductID" w:val="344 a"/>
        </w:smartTagPr>
        <w:r w:rsidRPr="00306955">
          <w:rPr>
            <w:lang w:val="cs-CZ"/>
          </w:rPr>
          <w:t>344 a</w:t>
        </w:r>
      </w:smartTag>
      <w:r w:rsidRPr="00306955">
        <w:rPr>
          <w:lang w:val="cs-CZ"/>
        </w:rPr>
        <w:t xml:space="preserve"> následně obchodního zákoníku v platném znění</w:t>
      </w:r>
    </w:p>
    <w:p w:rsidR="00422393" w:rsidRPr="00306955" w:rsidRDefault="00422393" w:rsidP="00E90311">
      <w:pPr>
        <w:pStyle w:val="Nadpis1"/>
        <w:numPr>
          <w:ilvl w:val="0"/>
          <w:numId w:val="4"/>
        </w:numPr>
        <w:spacing w:before="240"/>
        <w:ind w:left="1145" w:hanging="357"/>
        <w:jc w:val="center"/>
        <w:rPr>
          <w:b w:val="0"/>
        </w:rPr>
      </w:pPr>
    </w:p>
    <w:p w:rsidR="00422393" w:rsidRPr="00306955" w:rsidRDefault="00422393" w:rsidP="00306955">
      <w:pPr>
        <w:spacing w:before="120" w:after="120"/>
        <w:ind w:left="851" w:hanging="425"/>
        <w:contextualSpacing/>
        <w:jc w:val="center"/>
        <w:rPr>
          <w:b/>
          <w:caps/>
          <w:lang w:val="cs-CZ"/>
        </w:rPr>
      </w:pPr>
      <w:r w:rsidRPr="00306955">
        <w:rPr>
          <w:b/>
          <w:caps/>
          <w:lang w:val="cs-CZ"/>
        </w:rPr>
        <w:t>Stavební deník</w:t>
      </w:r>
    </w:p>
    <w:p w:rsidR="00422393" w:rsidRPr="00306955" w:rsidRDefault="00422393" w:rsidP="00422393">
      <w:pPr>
        <w:rPr>
          <w:b/>
          <w:lang w:val="cs-CZ"/>
        </w:rPr>
      </w:pPr>
    </w:p>
    <w:p w:rsidR="00422393" w:rsidRPr="00306955" w:rsidRDefault="00422393" w:rsidP="00E90311">
      <w:pPr>
        <w:numPr>
          <w:ilvl w:val="0"/>
          <w:numId w:val="18"/>
        </w:numPr>
        <w:ind w:left="714" w:hanging="357"/>
        <w:rPr>
          <w:lang w:val="cs-CZ"/>
        </w:rPr>
      </w:pPr>
      <w:r w:rsidRPr="00306955">
        <w:rPr>
          <w:lang w:val="cs-CZ"/>
        </w:rPr>
        <w:t>Zhotovitel je povinen od 1. dne plnění prací a dodávek řádně vést stavební deník na příslušném předtisku a tento kdykoliv předložit objednateli na jeho vyžádání ke kontrole.</w:t>
      </w:r>
    </w:p>
    <w:p w:rsidR="00422393" w:rsidRPr="00306955" w:rsidRDefault="00422393" w:rsidP="00E90311">
      <w:pPr>
        <w:numPr>
          <w:ilvl w:val="0"/>
          <w:numId w:val="18"/>
        </w:numPr>
        <w:ind w:left="714" w:hanging="357"/>
        <w:rPr>
          <w:lang w:val="cs-CZ"/>
        </w:rPr>
      </w:pPr>
      <w:r w:rsidRPr="00306955">
        <w:rPr>
          <w:lang w:val="cs-CZ"/>
        </w:rPr>
        <w:t>Stavební deník musí být kdykoliv v průběhu pracovní doby na stavbě přístupný objednateli.</w:t>
      </w:r>
    </w:p>
    <w:p w:rsidR="00422393" w:rsidRPr="00306955" w:rsidRDefault="00422393" w:rsidP="00E90311">
      <w:pPr>
        <w:numPr>
          <w:ilvl w:val="0"/>
          <w:numId w:val="18"/>
        </w:numPr>
        <w:ind w:left="714" w:hanging="357"/>
        <w:rPr>
          <w:lang w:val="cs-CZ"/>
        </w:rPr>
      </w:pPr>
      <w:r w:rsidRPr="00306955">
        <w:rPr>
          <w:lang w:val="cs-CZ"/>
        </w:rPr>
        <w:t>Do deníku zhotovitele zapisují oprávněné osoby objednatele všechny skutečnosti důležité pro věcné, termínové i kvalitativní plnění díla. Případná rozporná stanoviska stran vyplývající ze zápisů v deníku musí být řešena na nejbližším kontrolním dnu stavby.</w:t>
      </w:r>
    </w:p>
    <w:p w:rsidR="00422393" w:rsidRPr="00306955" w:rsidRDefault="00422393" w:rsidP="00422393">
      <w:pPr>
        <w:rPr>
          <w:lang w:val="cs-CZ"/>
        </w:rPr>
      </w:pPr>
    </w:p>
    <w:p w:rsidR="00422393" w:rsidRPr="00306955" w:rsidRDefault="00422393" w:rsidP="00E90311">
      <w:pPr>
        <w:pStyle w:val="Nadpis1"/>
        <w:numPr>
          <w:ilvl w:val="0"/>
          <w:numId w:val="4"/>
        </w:numPr>
        <w:spacing w:before="240"/>
        <w:ind w:left="1145" w:hanging="357"/>
        <w:jc w:val="center"/>
        <w:rPr>
          <w:b w:val="0"/>
        </w:rPr>
      </w:pPr>
    </w:p>
    <w:p w:rsidR="00422393" w:rsidRPr="00306955" w:rsidRDefault="00422393" w:rsidP="00306955">
      <w:pPr>
        <w:spacing w:before="120" w:after="120"/>
        <w:ind w:left="851" w:hanging="425"/>
        <w:contextualSpacing/>
        <w:jc w:val="center"/>
        <w:rPr>
          <w:b/>
          <w:caps/>
          <w:lang w:val="cs-CZ"/>
        </w:rPr>
      </w:pPr>
      <w:r w:rsidRPr="00306955">
        <w:rPr>
          <w:b/>
          <w:caps/>
          <w:lang w:val="cs-CZ"/>
        </w:rPr>
        <w:t>Součinnost smluvních stran</w:t>
      </w:r>
    </w:p>
    <w:p w:rsidR="00422393" w:rsidRPr="00306955" w:rsidRDefault="00422393" w:rsidP="0035711B">
      <w:pPr>
        <w:spacing w:afterLines="60"/>
        <w:rPr>
          <w:b/>
          <w:lang w:val="cs-CZ"/>
        </w:rPr>
      </w:pPr>
    </w:p>
    <w:p w:rsidR="00422393" w:rsidRPr="00306955" w:rsidRDefault="00422393" w:rsidP="0035711B">
      <w:pPr>
        <w:numPr>
          <w:ilvl w:val="0"/>
          <w:numId w:val="19"/>
        </w:numPr>
        <w:spacing w:afterLines="60"/>
        <w:ind w:left="709" w:hanging="283"/>
        <w:rPr>
          <w:lang w:val="cs-CZ"/>
        </w:rPr>
      </w:pPr>
      <w:r w:rsidRPr="00306955">
        <w:rPr>
          <w:lang w:val="cs-CZ"/>
        </w:rPr>
        <w:t xml:space="preserve">Objednatel se zavazuje zajistit k předání staveniště pro zhotovitele </w:t>
      </w:r>
      <w:proofErr w:type="spellStart"/>
      <w:r w:rsidRPr="00306955">
        <w:rPr>
          <w:lang w:val="cs-CZ"/>
        </w:rPr>
        <w:t>napojovací</w:t>
      </w:r>
      <w:proofErr w:type="spellEnd"/>
      <w:r w:rsidRPr="00306955">
        <w:rPr>
          <w:lang w:val="cs-CZ"/>
        </w:rPr>
        <w:t xml:space="preserve"> místa elektrické energie a vody v prostoru staveniště a předem dohodnuté prostory s WC.</w:t>
      </w:r>
    </w:p>
    <w:p w:rsidR="00422393" w:rsidRPr="00306955" w:rsidRDefault="00422393" w:rsidP="0035711B">
      <w:pPr>
        <w:numPr>
          <w:ilvl w:val="0"/>
          <w:numId w:val="19"/>
        </w:numPr>
        <w:tabs>
          <w:tab w:val="num" w:pos="567"/>
        </w:tabs>
        <w:spacing w:afterLines="60"/>
        <w:ind w:left="709" w:hanging="283"/>
        <w:rPr>
          <w:lang w:val="cs-CZ"/>
        </w:rPr>
      </w:pPr>
      <w:r w:rsidRPr="00306955">
        <w:rPr>
          <w:lang w:val="cs-CZ"/>
        </w:rPr>
        <w:t>Ostatní součinnost bude dohodnuta při kontrolách stavby nebo na kontrolních dnech.</w:t>
      </w:r>
    </w:p>
    <w:p w:rsidR="00422393" w:rsidRPr="00306955" w:rsidRDefault="00422393" w:rsidP="0035711B">
      <w:pPr>
        <w:numPr>
          <w:ilvl w:val="0"/>
          <w:numId w:val="19"/>
        </w:numPr>
        <w:tabs>
          <w:tab w:val="num" w:pos="567"/>
        </w:tabs>
        <w:spacing w:afterLines="60"/>
        <w:ind w:left="709" w:hanging="283"/>
        <w:rPr>
          <w:lang w:val="cs-CZ"/>
        </w:rPr>
      </w:pPr>
      <w:r w:rsidRPr="00306955">
        <w:rPr>
          <w:lang w:val="cs-CZ"/>
        </w:rPr>
        <w:t>Smluvní strany jsou povinny se účastnit pravidelných kontrolních dnů, reagovat na zápisy ve stavebním deníku v přiměřených lhůtách a respektovat stanoviska nejen druhé smluvní strany, ale i dotčených orgánů státní správy (např. státního stavebního dohledu, ochrany životního prostředí, apod.).</w:t>
      </w:r>
      <w:r w:rsidR="00306955" w:rsidRPr="00306955">
        <w:rPr>
          <w:lang w:val="cs-CZ"/>
        </w:rPr>
        <w:t xml:space="preserve"> </w:t>
      </w:r>
    </w:p>
    <w:p w:rsidR="00422393" w:rsidRPr="00306955" w:rsidRDefault="00422393" w:rsidP="00E90311">
      <w:pPr>
        <w:pStyle w:val="Nadpis1"/>
        <w:numPr>
          <w:ilvl w:val="0"/>
          <w:numId w:val="4"/>
        </w:numPr>
        <w:spacing w:before="240"/>
        <w:ind w:left="1145" w:hanging="357"/>
        <w:jc w:val="center"/>
        <w:rPr>
          <w:b w:val="0"/>
        </w:rPr>
      </w:pPr>
    </w:p>
    <w:p w:rsidR="00422393" w:rsidRPr="00306955" w:rsidRDefault="00422393" w:rsidP="00306955">
      <w:pPr>
        <w:spacing w:before="120" w:after="120"/>
        <w:ind w:left="851" w:hanging="425"/>
        <w:contextualSpacing/>
        <w:jc w:val="center"/>
        <w:rPr>
          <w:b/>
          <w:caps/>
          <w:lang w:val="cs-CZ"/>
        </w:rPr>
      </w:pPr>
      <w:r w:rsidRPr="00306955">
        <w:rPr>
          <w:b/>
          <w:caps/>
          <w:lang w:val="cs-CZ"/>
        </w:rPr>
        <w:t>Ustanovení závěrečná</w:t>
      </w:r>
    </w:p>
    <w:p w:rsidR="00422393" w:rsidRPr="00306955" w:rsidRDefault="00422393" w:rsidP="00422393">
      <w:pPr>
        <w:jc w:val="center"/>
        <w:rPr>
          <w:b/>
          <w:sz w:val="28"/>
          <w:u w:val="single"/>
          <w:lang w:val="cs-CZ"/>
        </w:rPr>
      </w:pPr>
    </w:p>
    <w:p w:rsidR="00422393" w:rsidRPr="00306955" w:rsidRDefault="00422393" w:rsidP="00E90311">
      <w:pPr>
        <w:numPr>
          <w:ilvl w:val="0"/>
          <w:numId w:val="17"/>
        </w:numPr>
        <w:ind w:left="714" w:hanging="357"/>
        <w:jc w:val="both"/>
        <w:rPr>
          <w:lang w:val="cs-CZ"/>
        </w:rPr>
      </w:pPr>
      <w:r w:rsidRPr="00306955">
        <w:rPr>
          <w:lang w:val="cs-CZ"/>
        </w:rPr>
        <w:t>Smluvní strany jsou s textem této smlouvy dokonale obeznámeny a prohlašují, že plně odpovídá jejich vůli.</w:t>
      </w:r>
    </w:p>
    <w:p w:rsidR="00422393" w:rsidRPr="00306955" w:rsidRDefault="00422393" w:rsidP="00E90311">
      <w:pPr>
        <w:numPr>
          <w:ilvl w:val="0"/>
          <w:numId w:val="17"/>
        </w:numPr>
        <w:ind w:left="714" w:hanging="357"/>
        <w:jc w:val="both"/>
        <w:rPr>
          <w:lang w:val="cs-CZ"/>
        </w:rPr>
      </w:pPr>
      <w:r w:rsidRPr="00306955">
        <w:rPr>
          <w:lang w:val="cs-CZ"/>
        </w:rPr>
        <w:t>Prohlašují dále, že uzavírají tuto smlouvy svobodně a vážně, nikoliv v tísni, omylu či za nápadně nevýhodných podmínek, což svými podpisy rovněž potvrzují.</w:t>
      </w:r>
    </w:p>
    <w:p w:rsidR="00422393" w:rsidRPr="00306955" w:rsidRDefault="00422393" w:rsidP="00E90311">
      <w:pPr>
        <w:numPr>
          <w:ilvl w:val="0"/>
          <w:numId w:val="17"/>
        </w:numPr>
        <w:ind w:left="714" w:hanging="357"/>
        <w:jc w:val="both"/>
        <w:rPr>
          <w:lang w:val="cs-CZ"/>
        </w:rPr>
      </w:pPr>
      <w:r w:rsidRPr="00306955">
        <w:rPr>
          <w:lang w:val="cs-CZ"/>
        </w:rPr>
        <w:t>Změny a doplnění této smlouvy jsou přípustné pouze formou písemných dodatků.</w:t>
      </w:r>
    </w:p>
    <w:p w:rsidR="00422393" w:rsidRPr="00306955" w:rsidRDefault="00422393" w:rsidP="00E90311">
      <w:pPr>
        <w:numPr>
          <w:ilvl w:val="0"/>
          <w:numId w:val="17"/>
        </w:numPr>
        <w:ind w:left="714" w:hanging="357"/>
        <w:jc w:val="both"/>
        <w:rPr>
          <w:lang w:val="cs-CZ"/>
        </w:rPr>
      </w:pPr>
      <w:r w:rsidRPr="00306955">
        <w:rPr>
          <w:lang w:val="cs-CZ"/>
        </w:rPr>
        <w:lastRenderedPageBreak/>
        <w:t>Platnost a účinnost této smlouvy, resp. jejich dodatků, nastává oboustranným podpisem statutárními zástupci smluvních stran.</w:t>
      </w:r>
    </w:p>
    <w:p w:rsidR="00422393" w:rsidRPr="00306955" w:rsidRDefault="00422393" w:rsidP="00E90311">
      <w:pPr>
        <w:numPr>
          <w:ilvl w:val="0"/>
          <w:numId w:val="17"/>
        </w:numPr>
        <w:ind w:left="714" w:hanging="357"/>
        <w:jc w:val="both"/>
        <w:rPr>
          <w:lang w:val="cs-CZ"/>
        </w:rPr>
      </w:pPr>
      <w:r w:rsidRPr="00306955">
        <w:rPr>
          <w:lang w:val="cs-CZ"/>
        </w:rPr>
        <w:t>Objednatel a zhotovitel se zavazují, že obchodní a stavebně-technické informace, které jim byly svěřeny smluvním partnerem, nezpřístupní třetím osobám bez písemného souhlasu druhého smluvního partnera, považují je za důvěrné a nezneužijí těchto informací pro jiné účely než pro plnění předmětu této smlouvy.</w:t>
      </w:r>
    </w:p>
    <w:p w:rsidR="00CB503C" w:rsidRPr="00306955" w:rsidRDefault="00422393" w:rsidP="00E90311">
      <w:pPr>
        <w:numPr>
          <w:ilvl w:val="0"/>
          <w:numId w:val="17"/>
        </w:numPr>
        <w:ind w:left="714" w:hanging="357"/>
        <w:jc w:val="both"/>
        <w:rPr>
          <w:rFonts w:asciiTheme="minorHAnsi" w:hAnsiTheme="minorHAnsi"/>
          <w:lang w:val="cs-CZ"/>
        </w:rPr>
      </w:pPr>
      <w:r w:rsidRPr="00306955">
        <w:rPr>
          <w:lang w:val="cs-CZ"/>
        </w:rPr>
        <w:t xml:space="preserve">Tato smlouva je vyhotovena ve třech shodných výtiscích s platností originálu, oboustranně podepsaných oprávněnými zástupci smluvních stran. Objednatel přebírá dvě a zhotovitel jedno takto podepsané vyhotovení. </w:t>
      </w:r>
    </w:p>
    <w:p w:rsidR="00CB503C" w:rsidRPr="00306955" w:rsidRDefault="00CB503C" w:rsidP="00CB503C">
      <w:pPr>
        <w:ind w:left="851" w:hanging="425"/>
        <w:contextualSpacing/>
        <w:jc w:val="both"/>
        <w:rPr>
          <w:rFonts w:asciiTheme="minorHAnsi" w:hAnsiTheme="minorHAnsi"/>
          <w:lang w:val="cs-CZ"/>
        </w:rPr>
      </w:pPr>
      <w:proofErr w:type="gramStart"/>
      <w:r w:rsidRPr="00EF5496">
        <w:rPr>
          <w:rFonts w:asciiTheme="minorHAnsi" w:hAnsiTheme="minorHAnsi"/>
          <w:highlight w:val="lightGray"/>
          <w:lang w:val="cs-CZ"/>
        </w:rPr>
        <w:t xml:space="preserve">V </w:t>
      </w:r>
      <w:r w:rsidR="00306955" w:rsidRPr="00EF5496">
        <w:rPr>
          <w:rFonts w:asciiTheme="minorHAnsi" w:hAnsiTheme="minorHAnsi"/>
          <w:highlight w:val="lightGray"/>
          <w:lang w:val="cs-CZ"/>
        </w:rPr>
        <w:t xml:space="preserve">                           </w:t>
      </w:r>
      <w:r w:rsidRPr="00EF5496">
        <w:rPr>
          <w:rFonts w:asciiTheme="minorHAnsi" w:hAnsiTheme="minorHAnsi"/>
          <w:highlight w:val="lightGray"/>
          <w:lang w:val="cs-CZ"/>
        </w:rPr>
        <w:t>dne …</w:t>
      </w:r>
      <w:proofErr w:type="gramEnd"/>
    </w:p>
    <w:p w:rsidR="00CB503C" w:rsidRDefault="00CB503C" w:rsidP="00CB503C">
      <w:pPr>
        <w:ind w:left="851" w:hanging="425"/>
        <w:contextualSpacing/>
        <w:jc w:val="both"/>
        <w:rPr>
          <w:rFonts w:asciiTheme="minorHAnsi" w:hAnsiTheme="minorHAnsi"/>
          <w:lang w:val="cs-CZ"/>
        </w:rPr>
      </w:pPr>
    </w:p>
    <w:p w:rsidR="00306955" w:rsidRDefault="00306955" w:rsidP="00CB503C">
      <w:pPr>
        <w:ind w:left="851" w:hanging="425"/>
        <w:contextualSpacing/>
        <w:jc w:val="both"/>
        <w:rPr>
          <w:rFonts w:asciiTheme="minorHAnsi" w:hAnsiTheme="minorHAnsi"/>
          <w:lang w:val="cs-CZ"/>
        </w:rPr>
      </w:pPr>
    </w:p>
    <w:p w:rsidR="00306955" w:rsidRDefault="00306955" w:rsidP="00CB503C">
      <w:pPr>
        <w:ind w:left="851" w:hanging="425"/>
        <w:contextualSpacing/>
        <w:jc w:val="both"/>
        <w:rPr>
          <w:rFonts w:asciiTheme="minorHAnsi" w:hAnsiTheme="minorHAnsi"/>
          <w:lang w:val="cs-CZ"/>
        </w:rPr>
      </w:pPr>
    </w:p>
    <w:p w:rsidR="00306955" w:rsidRPr="00306955" w:rsidRDefault="00306955" w:rsidP="00CB503C">
      <w:pPr>
        <w:ind w:left="851" w:hanging="425"/>
        <w:contextualSpacing/>
        <w:jc w:val="both"/>
        <w:rPr>
          <w:rFonts w:asciiTheme="minorHAnsi" w:hAnsiTheme="minorHAnsi"/>
          <w:lang w:val="cs-CZ"/>
        </w:rPr>
      </w:pPr>
    </w:p>
    <w:p w:rsidR="00CB503C" w:rsidRPr="00306955" w:rsidRDefault="00CB503C" w:rsidP="00CB503C">
      <w:pPr>
        <w:ind w:left="851" w:hanging="425"/>
        <w:contextualSpacing/>
        <w:jc w:val="both"/>
        <w:rPr>
          <w:rFonts w:asciiTheme="minorHAnsi" w:hAnsiTheme="minorHAnsi"/>
          <w:lang w:val="cs-CZ"/>
        </w:rPr>
      </w:pPr>
      <w:r w:rsidRPr="00306955">
        <w:rPr>
          <w:rFonts w:asciiTheme="minorHAnsi" w:hAnsiTheme="minorHAnsi"/>
          <w:lang w:val="cs-CZ"/>
        </w:rPr>
        <w:t xml:space="preserve">                       O B J E D N A T E L</w:t>
      </w:r>
      <w:r w:rsidRPr="00306955">
        <w:rPr>
          <w:rFonts w:asciiTheme="minorHAnsi" w:hAnsiTheme="minorHAnsi"/>
          <w:lang w:val="cs-CZ"/>
        </w:rPr>
        <w:tab/>
      </w:r>
      <w:r w:rsidRPr="00306955">
        <w:rPr>
          <w:rFonts w:asciiTheme="minorHAnsi" w:hAnsiTheme="minorHAnsi"/>
          <w:lang w:val="cs-CZ"/>
        </w:rPr>
        <w:tab/>
      </w:r>
      <w:r w:rsidRPr="00306955">
        <w:rPr>
          <w:rFonts w:asciiTheme="minorHAnsi" w:hAnsiTheme="minorHAnsi"/>
          <w:lang w:val="cs-CZ"/>
        </w:rPr>
        <w:tab/>
      </w:r>
      <w:r w:rsidRPr="00306955">
        <w:rPr>
          <w:rFonts w:asciiTheme="minorHAnsi" w:hAnsiTheme="minorHAnsi"/>
          <w:lang w:val="cs-CZ"/>
        </w:rPr>
        <w:tab/>
      </w:r>
      <w:r w:rsidRPr="00306955">
        <w:rPr>
          <w:rFonts w:asciiTheme="minorHAnsi" w:hAnsiTheme="minorHAnsi"/>
          <w:lang w:val="cs-CZ"/>
        </w:rPr>
        <w:tab/>
      </w:r>
      <w:r w:rsidRPr="00306955">
        <w:rPr>
          <w:rFonts w:asciiTheme="minorHAnsi" w:hAnsiTheme="minorHAnsi"/>
          <w:lang w:val="cs-CZ"/>
        </w:rPr>
        <w:tab/>
        <w:t xml:space="preserve">               </w:t>
      </w:r>
      <w:r w:rsidRPr="00EF5496">
        <w:rPr>
          <w:rFonts w:asciiTheme="minorHAnsi" w:hAnsiTheme="minorHAnsi"/>
          <w:highlight w:val="lightGray"/>
          <w:lang w:val="cs-CZ"/>
        </w:rPr>
        <w:t>Z H O T O V I T E L</w:t>
      </w:r>
    </w:p>
    <w:p w:rsidR="001B4AD0" w:rsidRPr="00306955" w:rsidRDefault="001B4AD0" w:rsidP="00CB503C">
      <w:pPr>
        <w:ind w:left="851" w:hanging="425"/>
        <w:rPr>
          <w:rFonts w:asciiTheme="minorHAnsi" w:hAnsiTheme="minorHAnsi"/>
          <w:lang w:val="cs-CZ"/>
        </w:rPr>
      </w:pPr>
    </w:p>
    <w:p w:rsidR="001B4AD0" w:rsidRPr="00306955" w:rsidRDefault="001B4AD0" w:rsidP="00CB503C">
      <w:pPr>
        <w:ind w:left="851" w:hanging="425"/>
        <w:rPr>
          <w:rFonts w:asciiTheme="minorHAnsi" w:hAnsiTheme="minorHAnsi"/>
          <w:lang w:val="cs-CZ"/>
        </w:rPr>
      </w:pPr>
    </w:p>
    <w:p w:rsidR="00AE637A" w:rsidRPr="00306955" w:rsidRDefault="00AE637A" w:rsidP="00CB503C">
      <w:pPr>
        <w:ind w:left="851" w:hanging="425"/>
        <w:rPr>
          <w:rStyle w:val="Nadpis2Char"/>
          <w:rFonts w:asciiTheme="minorHAnsi" w:eastAsiaTheme="minorEastAsia" w:hAnsiTheme="minorHAnsi" w:cstheme="minorBidi"/>
          <w:b w:val="0"/>
          <w:bCs w:val="0"/>
          <w:sz w:val="22"/>
          <w:szCs w:val="22"/>
          <w:lang w:val="cs-CZ"/>
        </w:rPr>
      </w:pPr>
    </w:p>
    <w:p w:rsidR="00181577" w:rsidRPr="00306955" w:rsidRDefault="00181577" w:rsidP="00CB503C">
      <w:pPr>
        <w:ind w:left="851" w:hanging="425"/>
        <w:rPr>
          <w:rStyle w:val="Nadpis2Char"/>
          <w:rFonts w:asciiTheme="minorHAnsi" w:eastAsiaTheme="minorEastAsia" w:hAnsiTheme="minorHAnsi" w:cstheme="minorBidi"/>
          <w:b w:val="0"/>
          <w:bCs w:val="0"/>
          <w:sz w:val="22"/>
          <w:szCs w:val="22"/>
          <w:lang w:val="cs-CZ"/>
        </w:rPr>
      </w:pPr>
    </w:p>
    <w:p w:rsidR="00181577" w:rsidRPr="00306955" w:rsidRDefault="00181577" w:rsidP="00CB503C">
      <w:pPr>
        <w:ind w:left="851" w:hanging="425"/>
        <w:rPr>
          <w:rStyle w:val="Nadpis2Char"/>
          <w:rFonts w:asciiTheme="minorHAnsi" w:eastAsiaTheme="minorEastAsia" w:hAnsiTheme="minorHAnsi" w:cstheme="minorBidi"/>
          <w:b w:val="0"/>
          <w:bCs w:val="0"/>
          <w:sz w:val="22"/>
          <w:szCs w:val="22"/>
          <w:lang w:val="cs-CZ"/>
        </w:rPr>
      </w:pPr>
    </w:p>
    <w:p w:rsidR="00FA2985" w:rsidRPr="00306955" w:rsidRDefault="00FA2985" w:rsidP="00CB503C">
      <w:pPr>
        <w:ind w:left="851" w:hanging="425"/>
        <w:rPr>
          <w:rStyle w:val="Nadpis2Char"/>
          <w:rFonts w:asciiTheme="minorHAnsi" w:eastAsiaTheme="minorEastAsia" w:hAnsiTheme="minorHAnsi" w:cstheme="minorBidi"/>
          <w:b w:val="0"/>
          <w:bCs w:val="0"/>
          <w:sz w:val="22"/>
          <w:szCs w:val="22"/>
          <w:lang w:val="cs-CZ"/>
        </w:rPr>
      </w:pPr>
    </w:p>
    <w:p w:rsidR="00FA2985" w:rsidRPr="00306955" w:rsidRDefault="00FA2985" w:rsidP="00CB503C">
      <w:pPr>
        <w:ind w:left="851" w:hanging="425"/>
        <w:rPr>
          <w:rFonts w:asciiTheme="minorHAnsi" w:hAnsiTheme="minorHAnsi"/>
          <w:lang w:val="cs-CZ"/>
        </w:rPr>
      </w:pPr>
    </w:p>
    <w:p w:rsidR="008370E4" w:rsidRPr="00306955" w:rsidRDefault="008370E4" w:rsidP="00CB503C">
      <w:pPr>
        <w:ind w:left="851" w:hanging="425"/>
        <w:rPr>
          <w:rFonts w:asciiTheme="minorHAnsi" w:hAnsiTheme="minorHAnsi"/>
          <w:lang w:val="cs-CZ"/>
        </w:rPr>
      </w:pPr>
    </w:p>
    <w:p w:rsidR="008370E4" w:rsidRPr="00306955" w:rsidRDefault="008370E4" w:rsidP="00CB503C">
      <w:pPr>
        <w:ind w:left="851" w:hanging="425"/>
        <w:rPr>
          <w:rFonts w:asciiTheme="minorHAnsi" w:hAnsiTheme="minorHAnsi"/>
          <w:lang w:val="cs-CZ"/>
        </w:rPr>
      </w:pPr>
    </w:p>
    <w:p w:rsidR="008370E4" w:rsidRPr="00306955" w:rsidRDefault="008370E4" w:rsidP="00CB503C">
      <w:pPr>
        <w:ind w:left="851" w:hanging="425"/>
        <w:rPr>
          <w:rFonts w:asciiTheme="minorHAnsi" w:hAnsiTheme="minorHAnsi"/>
          <w:lang w:val="cs-CZ"/>
        </w:rPr>
      </w:pPr>
    </w:p>
    <w:p w:rsidR="008370E4" w:rsidRPr="00306955" w:rsidRDefault="008370E4" w:rsidP="00CB503C">
      <w:pPr>
        <w:ind w:left="851" w:hanging="425"/>
        <w:rPr>
          <w:rFonts w:asciiTheme="minorHAnsi" w:hAnsiTheme="minorHAnsi"/>
          <w:lang w:val="cs-CZ"/>
        </w:rPr>
      </w:pPr>
    </w:p>
    <w:p w:rsidR="008370E4" w:rsidRPr="00306955" w:rsidRDefault="008370E4" w:rsidP="00CB503C">
      <w:pPr>
        <w:ind w:left="851" w:hanging="425"/>
        <w:rPr>
          <w:rFonts w:asciiTheme="minorHAnsi" w:hAnsiTheme="minorHAnsi"/>
          <w:lang w:val="cs-CZ"/>
        </w:rPr>
      </w:pPr>
    </w:p>
    <w:p w:rsidR="008370E4" w:rsidRPr="00306955" w:rsidRDefault="008370E4" w:rsidP="00CB503C">
      <w:pPr>
        <w:ind w:left="851" w:hanging="425"/>
        <w:rPr>
          <w:rFonts w:asciiTheme="minorHAnsi" w:hAnsiTheme="minorHAnsi"/>
          <w:lang w:val="cs-CZ"/>
        </w:rPr>
      </w:pPr>
    </w:p>
    <w:p w:rsidR="008370E4" w:rsidRPr="00306955" w:rsidRDefault="008370E4" w:rsidP="00CB503C">
      <w:pPr>
        <w:ind w:left="851" w:hanging="425"/>
        <w:rPr>
          <w:rFonts w:asciiTheme="minorHAnsi" w:hAnsiTheme="minorHAnsi"/>
          <w:lang w:val="cs-CZ"/>
        </w:rPr>
      </w:pPr>
    </w:p>
    <w:p w:rsidR="008370E4" w:rsidRPr="00306955" w:rsidRDefault="008370E4" w:rsidP="00CB503C">
      <w:pPr>
        <w:ind w:left="851" w:hanging="425"/>
        <w:rPr>
          <w:rFonts w:asciiTheme="minorHAnsi" w:hAnsiTheme="minorHAnsi"/>
          <w:lang w:val="cs-CZ"/>
        </w:rPr>
      </w:pPr>
    </w:p>
    <w:p w:rsidR="008370E4" w:rsidRPr="00306955" w:rsidRDefault="008370E4" w:rsidP="00CB503C">
      <w:pPr>
        <w:ind w:left="851" w:hanging="425"/>
        <w:rPr>
          <w:rFonts w:asciiTheme="minorHAnsi" w:hAnsiTheme="minorHAnsi"/>
          <w:lang w:val="cs-CZ"/>
        </w:rPr>
      </w:pPr>
    </w:p>
    <w:p w:rsidR="008370E4" w:rsidRPr="00306955" w:rsidRDefault="008370E4" w:rsidP="00CB503C">
      <w:pPr>
        <w:ind w:left="851" w:hanging="425"/>
        <w:rPr>
          <w:rFonts w:asciiTheme="minorHAnsi" w:hAnsiTheme="minorHAnsi"/>
          <w:lang w:val="cs-CZ"/>
        </w:rPr>
      </w:pPr>
    </w:p>
    <w:p w:rsidR="008370E4" w:rsidRPr="00306955" w:rsidRDefault="008370E4" w:rsidP="00CB503C">
      <w:pPr>
        <w:ind w:left="851" w:hanging="425"/>
        <w:rPr>
          <w:rFonts w:asciiTheme="minorHAnsi" w:hAnsiTheme="minorHAnsi"/>
          <w:lang w:val="cs-CZ"/>
        </w:rPr>
      </w:pPr>
    </w:p>
    <w:sectPr w:rsidR="008370E4" w:rsidRPr="00306955" w:rsidSect="00FA5CC3">
      <w:footerReference w:type="default" r:id="rId9"/>
      <w:pgSz w:w="11906" w:h="16838"/>
      <w:pgMar w:top="1560" w:right="1417" w:bottom="1417" w:left="709" w:header="708" w:footer="46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011CC" w:rsidRDefault="006011CC" w:rsidP="00DF3FCF">
      <w:r>
        <w:separator/>
      </w:r>
    </w:p>
  </w:endnote>
  <w:endnote w:type="continuationSeparator" w:id="0">
    <w:p w:rsidR="006011CC" w:rsidRDefault="006011CC" w:rsidP="00DF3FC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56F1" w:rsidRDefault="009C56F1" w:rsidP="00DF3FCF">
    <w:pPr>
      <w:pStyle w:val="Zpat"/>
    </w:pPr>
  </w:p>
  <w:p w:rsidR="009C56F1" w:rsidRDefault="009C56F1" w:rsidP="00DF3FCF">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011CC" w:rsidRDefault="006011CC" w:rsidP="00DF3FCF">
      <w:r>
        <w:separator/>
      </w:r>
    </w:p>
  </w:footnote>
  <w:footnote w:type="continuationSeparator" w:id="0">
    <w:p w:rsidR="006011CC" w:rsidRDefault="006011CC" w:rsidP="00DF3FC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D1E2C"/>
    <w:multiLevelType w:val="hybridMultilevel"/>
    <w:tmpl w:val="74960F6E"/>
    <w:lvl w:ilvl="0" w:tplc="4984AEF0">
      <w:start w:val="1"/>
      <w:numFmt w:val="decimal"/>
      <w:lvlText w:val="Článek %1."/>
      <w:lvlJc w:val="left"/>
      <w:pPr>
        <w:ind w:left="5464" w:hanging="360"/>
      </w:pPr>
      <w:rPr>
        <w:rFonts w:hint="default"/>
        <w:b/>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5054B88"/>
    <w:multiLevelType w:val="hybridMultilevel"/>
    <w:tmpl w:val="3844E2C8"/>
    <w:lvl w:ilvl="0" w:tplc="FFFFFFFF">
      <w:start w:val="1"/>
      <w:numFmt w:val="decimal"/>
      <w:lvlText w:val="%1."/>
      <w:lvlJc w:val="left"/>
      <w:pPr>
        <w:tabs>
          <w:tab w:val="num" w:pos="644"/>
        </w:tabs>
        <w:ind w:left="644" w:hanging="360"/>
      </w:pPr>
      <w:rPr>
        <w:rFonts w:hint="default"/>
      </w:rPr>
    </w:lvl>
    <w:lvl w:ilvl="1" w:tplc="FFFFFFFF">
      <w:start w:val="1"/>
      <w:numFmt w:val="lowerLetter"/>
      <w:lvlText w:val="%2."/>
      <w:lvlJc w:val="left"/>
      <w:pPr>
        <w:tabs>
          <w:tab w:val="num" w:pos="1364"/>
        </w:tabs>
        <w:ind w:left="1364" w:hanging="360"/>
      </w:pPr>
    </w:lvl>
    <w:lvl w:ilvl="2" w:tplc="FFFFFFFF" w:tentative="1">
      <w:start w:val="1"/>
      <w:numFmt w:val="lowerRoman"/>
      <w:lvlText w:val="%3."/>
      <w:lvlJc w:val="right"/>
      <w:pPr>
        <w:tabs>
          <w:tab w:val="num" w:pos="2084"/>
        </w:tabs>
        <w:ind w:left="2084" w:hanging="180"/>
      </w:pPr>
    </w:lvl>
    <w:lvl w:ilvl="3" w:tplc="FFFFFFFF" w:tentative="1">
      <w:start w:val="1"/>
      <w:numFmt w:val="decimal"/>
      <w:lvlText w:val="%4."/>
      <w:lvlJc w:val="left"/>
      <w:pPr>
        <w:tabs>
          <w:tab w:val="num" w:pos="2804"/>
        </w:tabs>
        <w:ind w:left="2804" w:hanging="360"/>
      </w:pPr>
    </w:lvl>
    <w:lvl w:ilvl="4" w:tplc="FFFFFFFF" w:tentative="1">
      <w:start w:val="1"/>
      <w:numFmt w:val="lowerLetter"/>
      <w:lvlText w:val="%5."/>
      <w:lvlJc w:val="left"/>
      <w:pPr>
        <w:tabs>
          <w:tab w:val="num" w:pos="3524"/>
        </w:tabs>
        <w:ind w:left="3524" w:hanging="360"/>
      </w:pPr>
    </w:lvl>
    <w:lvl w:ilvl="5" w:tplc="FFFFFFFF" w:tentative="1">
      <w:start w:val="1"/>
      <w:numFmt w:val="lowerRoman"/>
      <w:lvlText w:val="%6."/>
      <w:lvlJc w:val="right"/>
      <w:pPr>
        <w:tabs>
          <w:tab w:val="num" w:pos="4244"/>
        </w:tabs>
        <w:ind w:left="4244" w:hanging="180"/>
      </w:pPr>
    </w:lvl>
    <w:lvl w:ilvl="6" w:tplc="FFFFFFFF" w:tentative="1">
      <w:start w:val="1"/>
      <w:numFmt w:val="decimal"/>
      <w:lvlText w:val="%7."/>
      <w:lvlJc w:val="left"/>
      <w:pPr>
        <w:tabs>
          <w:tab w:val="num" w:pos="4964"/>
        </w:tabs>
        <w:ind w:left="4964" w:hanging="360"/>
      </w:pPr>
    </w:lvl>
    <w:lvl w:ilvl="7" w:tplc="FFFFFFFF" w:tentative="1">
      <w:start w:val="1"/>
      <w:numFmt w:val="lowerLetter"/>
      <w:lvlText w:val="%8."/>
      <w:lvlJc w:val="left"/>
      <w:pPr>
        <w:tabs>
          <w:tab w:val="num" w:pos="5684"/>
        </w:tabs>
        <w:ind w:left="5684" w:hanging="360"/>
      </w:pPr>
    </w:lvl>
    <w:lvl w:ilvl="8" w:tplc="FFFFFFFF" w:tentative="1">
      <w:start w:val="1"/>
      <w:numFmt w:val="lowerRoman"/>
      <w:lvlText w:val="%9."/>
      <w:lvlJc w:val="right"/>
      <w:pPr>
        <w:tabs>
          <w:tab w:val="num" w:pos="6404"/>
        </w:tabs>
        <w:ind w:left="6404" w:hanging="180"/>
      </w:pPr>
    </w:lvl>
  </w:abstractNum>
  <w:abstractNum w:abstractNumId="2">
    <w:nsid w:val="055F3500"/>
    <w:multiLevelType w:val="hybridMultilevel"/>
    <w:tmpl w:val="A260CE8E"/>
    <w:lvl w:ilvl="0" w:tplc="51E04FBE">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nsid w:val="0A9075FD"/>
    <w:multiLevelType w:val="hybridMultilevel"/>
    <w:tmpl w:val="179AD3A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nsid w:val="0E865517"/>
    <w:multiLevelType w:val="hybridMultilevel"/>
    <w:tmpl w:val="5756DA2A"/>
    <w:lvl w:ilvl="0" w:tplc="CA12AA62">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4C573C0"/>
    <w:multiLevelType w:val="hybridMultilevel"/>
    <w:tmpl w:val="96887646"/>
    <w:lvl w:ilvl="0" w:tplc="94F28934">
      <w:start w:val="1"/>
      <w:numFmt w:val="decimal"/>
      <w:lvlText w:val="%1."/>
      <w:lvlJc w:val="left"/>
      <w:pPr>
        <w:tabs>
          <w:tab w:val="num" w:pos="720"/>
        </w:tabs>
        <w:ind w:left="720" w:hanging="360"/>
      </w:pPr>
      <w:rPr>
        <w:rFonts w:hint="default"/>
        <w:b w:val="0"/>
        <w:i w:val="0"/>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9F17AF7"/>
    <w:multiLevelType w:val="hybridMultilevel"/>
    <w:tmpl w:val="2542D6AE"/>
    <w:lvl w:ilvl="0" w:tplc="0405000F">
      <w:start w:val="1"/>
      <w:numFmt w:val="decimal"/>
      <w:lvlText w:val="%1."/>
      <w:lvlJc w:val="left"/>
      <w:pPr>
        <w:tabs>
          <w:tab w:val="num" w:pos="720"/>
        </w:tabs>
        <w:ind w:left="720" w:hanging="360"/>
      </w:pPr>
      <w:rPr>
        <w:rFonts w:hint="default"/>
        <w:b w:val="0"/>
        <w:i w:val="0"/>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D63193A"/>
    <w:multiLevelType w:val="multilevel"/>
    <w:tmpl w:val="25348F1E"/>
    <w:lvl w:ilvl="0">
      <w:start w:val="1"/>
      <w:numFmt w:val="decimal"/>
      <w:lvlText w:val="%1."/>
      <w:lvlJc w:val="left"/>
      <w:pPr>
        <w:ind w:left="360" w:hanging="360"/>
      </w:pPr>
    </w:lvl>
    <w:lvl w:ilvl="1">
      <w:start w:val="1"/>
      <w:numFmt w:val="decimal"/>
      <w:pStyle w:val="Styl5-11"/>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212825D8"/>
    <w:multiLevelType w:val="hybridMultilevel"/>
    <w:tmpl w:val="9362BCA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nsid w:val="38AB2836"/>
    <w:multiLevelType w:val="hybridMultilevel"/>
    <w:tmpl w:val="C4C074A6"/>
    <w:lvl w:ilvl="0" w:tplc="ABF0AB44">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0">
    <w:nsid w:val="4F4E3A7A"/>
    <w:multiLevelType w:val="hybridMultilevel"/>
    <w:tmpl w:val="5446714A"/>
    <w:lvl w:ilvl="0" w:tplc="546E63F2">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50E94D16"/>
    <w:multiLevelType w:val="hybridMultilevel"/>
    <w:tmpl w:val="37A2C944"/>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nsid w:val="5D5A7DC6"/>
    <w:multiLevelType w:val="multilevel"/>
    <w:tmpl w:val="FE3CD47E"/>
    <w:lvl w:ilvl="0">
      <w:start w:val="1"/>
      <w:numFmt w:val="decimal"/>
      <w:pStyle w:val="Styl1"/>
      <w:lvlText w:val="%1."/>
      <w:lvlJc w:val="left"/>
      <w:pPr>
        <w:ind w:left="1146" w:hanging="360"/>
      </w:pPr>
      <w:rPr>
        <w:rFonts w:hint="default"/>
        <w:sz w:val="28"/>
        <w:szCs w:val="28"/>
      </w:rPr>
    </w:lvl>
    <w:lvl w:ilvl="1">
      <w:start w:val="1"/>
      <w:numFmt w:val="decimal"/>
      <w:pStyle w:val="Styl2"/>
      <w:isLgl/>
      <w:lvlText w:val="%1.%2."/>
      <w:lvlJc w:val="left"/>
      <w:pPr>
        <w:ind w:left="1866" w:hanging="720"/>
      </w:pPr>
      <w:rPr>
        <w:rFonts w:hint="default"/>
      </w:rPr>
    </w:lvl>
    <w:lvl w:ilvl="2">
      <w:start w:val="1"/>
      <w:numFmt w:val="decimal"/>
      <w:pStyle w:val="Styl3"/>
      <w:isLgl/>
      <w:lvlText w:val="%1.%2.%3."/>
      <w:lvlJc w:val="left"/>
      <w:pPr>
        <w:ind w:left="2226" w:hanging="720"/>
      </w:pPr>
      <w:rPr>
        <w:rFonts w:hint="default"/>
        <w:b w:val="0"/>
        <w:sz w:val="22"/>
        <w:szCs w:val="22"/>
      </w:rPr>
    </w:lvl>
    <w:lvl w:ilvl="3">
      <w:start w:val="1"/>
      <w:numFmt w:val="decimal"/>
      <w:isLgl/>
      <w:lvlText w:val="%1.%2.%3.%4."/>
      <w:lvlJc w:val="left"/>
      <w:pPr>
        <w:ind w:left="2946" w:hanging="1080"/>
      </w:pPr>
      <w:rPr>
        <w:rFonts w:hint="default"/>
      </w:rPr>
    </w:lvl>
    <w:lvl w:ilvl="4">
      <w:start w:val="1"/>
      <w:numFmt w:val="decimal"/>
      <w:isLgl/>
      <w:lvlText w:val="%1.%2.%3.%4.%5."/>
      <w:lvlJc w:val="left"/>
      <w:pPr>
        <w:ind w:left="3306" w:hanging="1080"/>
      </w:pPr>
      <w:rPr>
        <w:rFonts w:hint="default"/>
      </w:rPr>
    </w:lvl>
    <w:lvl w:ilvl="5">
      <w:start w:val="1"/>
      <w:numFmt w:val="decimal"/>
      <w:isLgl/>
      <w:lvlText w:val="%1.%2.%3.%4.%5.%6."/>
      <w:lvlJc w:val="left"/>
      <w:pPr>
        <w:ind w:left="4026" w:hanging="1440"/>
      </w:pPr>
      <w:rPr>
        <w:rFonts w:hint="default"/>
      </w:rPr>
    </w:lvl>
    <w:lvl w:ilvl="6">
      <w:start w:val="1"/>
      <w:numFmt w:val="decimal"/>
      <w:isLgl/>
      <w:lvlText w:val="%1.%2.%3.%4.%5.%6.%7."/>
      <w:lvlJc w:val="left"/>
      <w:pPr>
        <w:ind w:left="4746" w:hanging="1800"/>
      </w:pPr>
      <w:rPr>
        <w:rFonts w:hint="default"/>
      </w:rPr>
    </w:lvl>
    <w:lvl w:ilvl="7">
      <w:start w:val="1"/>
      <w:numFmt w:val="decimal"/>
      <w:isLgl/>
      <w:lvlText w:val="%1.%2.%3.%4.%5.%6.%7.%8."/>
      <w:lvlJc w:val="left"/>
      <w:pPr>
        <w:ind w:left="5106" w:hanging="1800"/>
      </w:pPr>
      <w:rPr>
        <w:rFonts w:hint="default"/>
      </w:rPr>
    </w:lvl>
    <w:lvl w:ilvl="8">
      <w:start w:val="1"/>
      <w:numFmt w:val="decimal"/>
      <w:isLgl/>
      <w:lvlText w:val="%1.%2.%3.%4.%5.%6.%7.%8.%9."/>
      <w:lvlJc w:val="left"/>
      <w:pPr>
        <w:ind w:left="5826" w:hanging="2160"/>
      </w:pPr>
      <w:rPr>
        <w:rFonts w:hint="default"/>
      </w:rPr>
    </w:lvl>
  </w:abstractNum>
  <w:abstractNum w:abstractNumId="13">
    <w:nsid w:val="60C40DC0"/>
    <w:multiLevelType w:val="hybridMultilevel"/>
    <w:tmpl w:val="545829BE"/>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nsid w:val="6ED66444"/>
    <w:multiLevelType w:val="hybridMultilevel"/>
    <w:tmpl w:val="7FB006A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nsid w:val="6F363718"/>
    <w:multiLevelType w:val="hybridMultilevel"/>
    <w:tmpl w:val="B08A4590"/>
    <w:lvl w:ilvl="0" w:tplc="03CAC31C">
      <w:start w:val="20"/>
      <w:numFmt w:val="bullet"/>
      <w:lvlText w:val="-"/>
      <w:lvlJc w:val="left"/>
      <w:pPr>
        <w:ind w:left="1571" w:hanging="360"/>
      </w:pPr>
      <w:rPr>
        <w:rFonts w:hint="default"/>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16">
    <w:nsid w:val="6FA1337C"/>
    <w:multiLevelType w:val="hybridMultilevel"/>
    <w:tmpl w:val="B94AC1A0"/>
    <w:lvl w:ilvl="0" w:tplc="C49AEEC8">
      <w:start w:val="1"/>
      <w:numFmt w:val="upperRoman"/>
      <w:pStyle w:val="Bezmezer"/>
      <w:lvlText w:val="%1."/>
      <w:lvlJc w:val="right"/>
      <w:pPr>
        <w:ind w:left="2432" w:hanging="360"/>
      </w:pPr>
    </w:lvl>
    <w:lvl w:ilvl="1" w:tplc="04050019" w:tentative="1">
      <w:start w:val="1"/>
      <w:numFmt w:val="lowerLetter"/>
      <w:lvlText w:val="%2."/>
      <w:lvlJc w:val="left"/>
      <w:pPr>
        <w:ind w:left="3152" w:hanging="360"/>
      </w:pPr>
    </w:lvl>
    <w:lvl w:ilvl="2" w:tplc="0405001B" w:tentative="1">
      <w:start w:val="1"/>
      <w:numFmt w:val="lowerRoman"/>
      <w:lvlText w:val="%3."/>
      <w:lvlJc w:val="right"/>
      <w:pPr>
        <w:ind w:left="3872" w:hanging="180"/>
      </w:pPr>
    </w:lvl>
    <w:lvl w:ilvl="3" w:tplc="0405000F" w:tentative="1">
      <w:start w:val="1"/>
      <w:numFmt w:val="decimal"/>
      <w:lvlText w:val="%4."/>
      <w:lvlJc w:val="left"/>
      <w:pPr>
        <w:ind w:left="4592" w:hanging="360"/>
      </w:pPr>
    </w:lvl>
    <w:lvl w:ilvl="4" w:tplc="04050019" w:tentative="1">
      <w:start w:val="1"/>
      <w:numFmt w:val="lowerLetter"/>
      <w:lvlText w:val="%5."/>
      <w:lvlJc w:val="left"/>
      <w:pPr>
        <w:ind w:left="5312" w:hanging="360"/>
      </w:pPr>
    </w:lvl>
    <w:lvl w:ilvl="5" w:tplc="0405001B" w:tentative="1">
      <w:start w:val="1"/>
      <w:numFmt w:val="lowerRoman"/>
      <w:lvlText w:val="%6."/>
      <w:lvlJc w:val="right"/>
      <w:pPr>
        <w:ind w:left="6032" w:hanging="180"/>
      </w:pPr>
    </w:lvl>
    <w:lvl w:ilvl="6" w:tplc="0405000F" w:tentative="1">
      <w:start w:val="1"/>
      <w:numFmt w:val="decimal"/>
      <w:lvlText w:val="%7."/>
      <w:lvlJc w:val="left"/>
      <w:pPr>
        <w:ind w:left="6752" w:hanging="360"/>
      </w:pPr>
    </w:lvl>
    <w:lvl w:ilvl="7" w:tplc="04050019" w:tentative="1">
      <w:start w:val="1"/>
      <w:numFmt w:val="lowerLetter"/>
      <w:lvlText w:val="%8."/>
      <w:lvlJc w:val="left"/>
      <w:pPr>
        <w:ind w:left="7472" w:hanging="360"/>
      </w:pPr>
    </w:lvl>
    <w:lvl w:ilvl="8" w:tplc="0405001B" w:tentative="1">
      <w:start w:val="1"/>
      <w:numFmt w:val="lowerRoman"/>
      <w:lvlText w:val="%9."/>
      <w:lvlJc w:val="right"/>
      <w:pPr>
        <w:ind w:left="8192" w:hanging="180"/>
      </w:pPr>
    </w:lvl>
  </w:abstractNum>
  <w:abstractNum w:abstractNumId="17">
    <w:nsid w:val="71C3244D"/>
    <w:multiLevelType w:val="hybridMultilevel"/>
    <w:tmpl w:val="A4D2BCC0"/>
    <w:lvl w:ilvl="0" w:tplc="03CAC31C">
      <w:start w:val="20"/>
      <w:numFmt w:val="bullet"/>
      <w:lvlText w:val="-"/>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745250D7"/>
    <w:multiLevelType w:val="hybridMultilevel"/>
    <w:tmpl w:val="0758291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16"/>
  </w:num>
  <w:num w:numId="2">
    <w:abstractNumId w:val="7"/>
  </w:num>
  <w:num w:numId="3">
    <w:abstractNumId w:val="12"/>
  </w:num>
  <w:num w:numId="4">
    <w:abstractNumId w:val="0"/>
  </w:num>
  <w:num w:numId="5">
    <w:abstractNumId w:val="15"/>
  </w:num>
  <w:num w:numId="6">
    <w:abstractNumId w:val="8"/>
  </w:num>
  <w:num w:numId="7">
    <w:abstractNumId w:val="6"/>
  </w:num>
  <w:num w:numId="8">
    <w:abstractNumId w:val="5"/>
  </w:num>
  <w:num w:numId="9">
    <w:abstractNumId w:val="17"/>
  </w:num>
  <w:num w:numId="10">
    <w:abstractNumId w:val="2"/>
  </w:num>
  <w:num w:numId="11">
    <w:abstractNumId w:val="10"/>
  </w:num>
  <w:num w:numId="12">
    <w:abstractNumId w:val="1"/>
  </w:num>
  <w:num w:numId="13">
    <w:abstractNumId w:val="18"/>
  </w:num>
  <w:num w:numId="14">
    <w:abstractNumId w:val="11"/>
  </w:num>
  <w:num w:numId="15">
    <w:abstractNumId w:val="14"/>
  </w:num>
  <w:num w:numId="16">
    <w:abstractNumId w:val="4"/>
  </w:num>
  <w:num w:numId="17">
    <w:abstractNumId w:val="13"/>
  </w:num>
  <w:num w:numId="18">
    <w:abstractNumId w:val="3"/>
  </w:num>
  <w:num w:numId="19">
    <w:abstractNumId w:val="9"/>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44034">
      <o:colormru v:ext="edit" colors="#ab0042,#c3c3c3,#ff88b5"/>
      <o:colormenu v:ext="edit" strokecolor="none" shadowcolor="none"/>
    </o:shapedefaults>
  </w:hdrShapeDefaults>
  <w:footnotePr>
    <w:footnote w:id="-1"/>
    <w:footnote w:id="0"/>
  </w:footnotePr>
  <w:endnotePr>
    <w:endnote w:id="-1"/>
    <w:endnote w:id="0"/>
  </w:endnotePr>
  <w:compat/>
  <w:rsids>
    <w:rsidRoot w:val="00CB503C"/>
    <w:rsid w:val="00011DBC"/>
    <w:rsid w:val="00044155"/>
    <w:rsid w:val="00045325"/>
    <w:rsid w:val="00050B2D"/>
    <w:rsid w:val="00061A6A"/>
    <w:rsid w:val="0007396B"/>
    <w:rsid w:val="00077BEF"/>
    <w:rsid w:val="000E2D2D"/>
    <w:rsid w:val="000E7C37"/>
    <w:rsid w:val="001046B0"/>
    <w:rsid w:val="001343B4"/>
    <w:rsid w:val="00173E7A"/>
    <w:rsid w:val="00177D2A"/>
    <w:rsid w:val="00181577"/>
    <w:rsid w:val="00192377"/>
    <w:rsid w:val="001A011D"/>
    <w:rsid w:val="001B4AD0"/>
    <w:rsid w:val="00225A11"/>
    <w:rsid w:val="0024546D"/>
    <w:rsid w:val="00270F20"/>
    <w:rsid w:val="002917E1"/>
    <w:rsid w:val="002C3AA6"/>
    <w:rsid w:val="002C7E7F"/>
    <w:rsid w:val="00306955"/>
    <w:rsid w:val="0035711B"/>
    <w:rsid w:val="00392F4B"/>
    <w:rsid w:val="003A5B62"/>
    <w:rsid w:val="003F46F1"/>
    <w:rsid w:val="00422393"/>
    <w:rsid w:val="00454F67"/>
    <w:rsid w:val="004C6707"/>
    <w:rsid w:val="00541FFF"/>
    <w:rsid w:val="005458DA"/>
    <w:rsid w:val="005470E7"/>
    <w:rsid w:val="00576E29"/>
    <w:rsid w:val="005A0D1C"/>
    <w:rsid w:val="005A40D7"/>
    <w:rsid w:val="005A42A2"/>
    <w:rsid w:val="005F37DC"/>
    <w:rsid w:val="006011CC"/>
    <w:rsid w:val="00630E5D"/>
    <w:rsid w:val="00690F5D"/>
    <w:rsid w:val="00693071"/>
    <w:rsid w:val="006977D7"/>
    <w:rsid w:val="006A7B6B"/>
    <w:rsid w:val="006C7A50"/>
    <w:rsid w:val="006E0BF7"/>
    <w:rsid w:val="00704699"/>
    <w:rsid w:val="00713DFC"/>
    <w:rsid w:val="00721AAC"/>
    <w:rsid w:val="0077263B"/>
    <w:rsid w:val="00785702"/>
    <w:rsid w:val="007E5579"/>
    <w:rsid w:val="00821C2A"/>
    <w:rsid w:val="00823EA8"/>
    <w:rsid w:val="00824FDB"/>
    <w:rsid w:val="008370E4"/>
    <w:rsid w:val="00841025"/>
    <w:rsid w:val="008B1EFE"/>
    <w:rsid w:val="008B3F87"/>
    <w:rsid w:val="008B4FE4"/>
    <w:rsid w:val="008B5974"/>
    <w:rsid w:val="008C7B33"/>
    <w:rsid w:val="008D1FA4"/>
    <w:rsid w:val="008D29EC"/>
    <w:rsid w:val="00902B6D"/>
    <w:rsid w:val="00961AD0"/>
    <w:rsid w:val="00976243"/>
    <w:rsid w:val="00984F9C"/>
    <w:rsid w:val="00986C9A"/>
    <w:rsid w:val="00992E87"/>
    <w:rsid w:val="009B55F9"/>
    <w:rsid w:val="009C56F1"/>
    <w:rsid w:val="00A23403"/>
    <w:rsid w:val="00AB3300"/>
    <w:rsid w:val="00AC7CF8"/>
    <w:rsid w:val="00AE637A"/>
    <w:rsid w:val="00B34B1A"/>
    <w:rsid w:val="00B7748A"/>
    <w:rsid w:val="00B82AF1"/>
    <w:rsid w:val="00B91DA4"/>
    <w:rsid w:val="00BB3E12"/>
    <w:rsid w:val="00BE7EC7"/>
    <w:rsid w:val="00C454F8"/>
    <w:rsid w:val="00C651B2"/>
    <w:rsid w:val="00C978E9"/>
    <w:rsid w:val="00CB503C"/>
    <w:rsid w:val="00CD4418"/>
    <w:rsid w:val="00D35D0F"/>
    <w:rsid w:val="00D815D8"/>
    <w:rsid w:val="00DA0E42"/>
    <w:rsid w:val="00DC2929"/>
    <w:rsid w:val="00DD4F86"/>
    <w:rsid w:val="00DF3FCF"/>
    <w:rsid w:val="00E14433"/>
    <w:rsid w:val="00E21C36"/>
    <w:rsid w:val="00E42FB1"/>
    <w:rsid w:val="00E5539B"/>
    <w:rsid w:val="00E603C7"/>
    <w:rsid w:val="00E7070C"/>
    <w:rsid w:val="00E90311"/>
    <w:rsid w:val="00E915E1"/>
    <w:rsid w:val="00ED3010"/>
    <w:rsid w:val="00EE11EB"/>
    <w:rsid w:val="00EF1183"/>
    <w:rsid w:val="00EF5496"/>
    <w:rsid w:val="00F04C0D"/>
    <w:rsid w:val="00F977FA"/>
    <w:rsid w:val="00FA2985"/>
    <w:rsid w:val="00FA5CC3"/>
    <w:rsid w:val="00FC52B2"/>
    <w:rsid w:val="00FE7B67"/>
    <w:rsid w:val="00FF7AB0"/>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4034">
      <o:colormru v:ext="edit" colors="#ab0042,#c3c3c3,#ff88b5"/>
      <o:colormenu v:ext="edit" strokecolor="none" shadow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aliases w:val="Normal II,Normální -Certigo"/>
    <w:qFormat/>
    <w:rsid w:val="00181577"/>
    <w:pPr>
      <w:spacing w:after="60"/>
      <w:ind w:firstLine="992"/>
    </w:pPr>
    <w:rPr>
      <w:sz w:val="22"/>
      <w:szCs w:val="22"/>
      <w:lang w:val="en-US" w:eastAsia="en-US" w:bidi="en-US"/>
    </w:rPr>
  </w:style>
  <w:style w:type="paragraph" w:styleId="Nadpis1">
    <w:name w:val="heading 1"/>
    <w:basedOn w:val="Normln"/>
    <w:next w:val="Normln"/>
    <w:link w:val="Nadpis1Char"/>
    <w:uiPriority w:val="9"/>
    <w:qFormat/>
    <w:rsid w:val="00181577"/>
    <w:pPr>
      <w:spacing w:before="480"/>
      <w:contextualSpacing/>
      <w:outlineLvl w:val="0"/>
    </w:pPr>
    <w:rPr>
      <w:rFonts w:eastAsiaTheme="majorEastAsia" w:cstheme="majorBidi"/>
      <w:b/>
      <w:bCs/>
      <w:sz w:val="28"/>
      <w:szCs w:val="28"/>
      <w:lang w:val="cs-CZ" w:eastAsia="cs-CZ" w:bidi="ar-SA"/>
    </w:rPr>
  </w:style>
  <w:style w:type="paragraph" w:styleId="Nadpis2">
    <w:name w:val="heading 2"/>
    <w:basedOn w:val="Normln"/>
    <w:next w:val="Normln"/>
    <w:link w:val="Nadpis2Char"/>
    <w:uiPriority w:val="9"/>
    <w:unhideWhenUsed/>
    <w:qFormat/>
    <w:rsid w:val="00181577"/>
    <w:pPr>
      <w:spacing w:before="200"/>
      <w:outlineLvl w:val="1"/>
    </w:pPr>
    <w:rPr>
      <w:rFonts w:eastAsiaTheme="majorEastAsia" w:cstheme="majorBidi"/>
      <w:b/>
      <w:bCs/>
      <w:sz w:val="26"/>
      <w:szCs w:val="26"/>
      <w:lang w:val="cs-CZ" w:eastAsia="cs-CZ" w:bidi="ar-SA"/>
    </w:rPr>
  </w:style>
  <w:style w:type="paragraph" w:styleId="Nadpis3">
    <w:name w:val="heading 3"/>
    <w:basedOn w:val="Normln"/>
    <w:next w:val="Normln"/>
    <w:link w:val="Nadpis3Char"/>
    <w:uiPriority w:val="9"/>
    <w:semiHidden/>
    <w:unhideWhenUsed/>
    <w:qFormat/>
    <w:rsid w:val="00181577"/>
    <w:pPr>
      <w:spacing w:before="200" w:line="271" w:lineRule="auto"/>
      <w:outlineLvl w:val="2"/>
    </w:pPr>
    <w:rPr>
      <w:rFonts w:eastAsiaTheme="majorEastAsia" w:cstheme="majorBidi"/>
      <w:b/>
      <w:bCs/>
      <w:sz w:val="20"/>
      <w:szCs w:val="20"/>
      <w:lang w:val="cs-CZ" w:eastAsia="cs-CZ" w:bidi="ar-SA"/>
    </w:rPr>
  </w:style>
  <w:style w:type="paragraph" w:styleId="Nadpis4">
    <w:name w:val="heading 4"/>
    <w:basedOn w:val="Normln"/>
    <w:next w:val="Normln"/>
    <w:link w:val="Nadpis4Char"/>
    <w:uiPriority w:val="9"/>
    <w:semiHidden/>
    <w:unhideWhenUsed/>
    <w:qFormat/>
    <w:rsid w:val="00181577"/>
    <w:pPr>
      <w:spacing w:before="200"/>
      <w:outlineLvl w:val="3"/>
    </w:pPr>
    <w:rPr>
      <w:rFonts w:eastAsiaTheme="majorEastAsia" w:cstheme="majorBidi"/>
      <w:b/>
      <w:bCs/>
      <w:i/>
      <w:iCs/>
      <w:sz w:val="20"/>
      <w:szCs w:val="20"/>
      <w:lang w:val="cs-CZ" w:eastAsia="cs-CZ" w:bidi="ar-SA"/>
    </w:rPr>
  </w:style>
  <w:style w:type="paragraph" w:styleId="Nadpis5">
    <w:name w:val="heading 5"/>
    <w:basedOn w:val="Normln"/>
    <w:next w:val="Normln"/>
    <w:link w:val="Nadpis5Char"/>
    <w:uiPriority w:val="9"/>
    <w:semiHidden/>
    <w:unhideWhenUsed/>
    <w:qFormat/>
    <w:rsid w:val="00181577"/>
    <w:pPr>
      <w:spacing w:before="200"/>
      <w:outlineLvl w:val="4"/>
    </w:pPr>
    <w:rPr>
      <w:rFonts w:eastAsiaTheme="majorEastAsia" w:cstheme="majorBidi"/>
      <w:b/>
      <w:bCs/>
      <w:color w:val="7F7F7F"/>
      <w:sz w:val="20"/>
      <w:szCs w:val="20"/>
      <w:lang w:val="cs-CZ" w:eastAsia="cs-CZ" w:bidi="ar-SA"/>
    </w:rPr>
  </w:style>
  <w:style w:type="paragraph" w:styleId="Nadpis6">
    <w:name w:val="heading 6"/>
    <w:basedOn w:val="Normln"/>
    <w:next w:val="Normln"/>
    <w:link w:val="Nadpis6Char"/>
    <w:uiPriority w:val="9"/>
    <w:semiHidden/>
    <w:unhideWhenUsed/>
    <w:qFormat/>
    <w:rsid w:val="00181577"/>
    <w:pPr>
      <w:spacing w:line="271" w:lineRule="auto"/>
      <w:outlineLvl w:val="5"/>
    </w:pPr>
    <w:rPr>
      <w:rFonts w:eastAsiaTheme="majorEastAsia" w:cstheme="majorBidi"/>
      <w:b/>
      <w:bCs/>
      <w:i/>
      <w:iCs/>
      <w:color w:val="7F7F7F"/>
      <w:sz w:val="20"/>
      <w:szCs w:val="20"/>
      <w:lang w:val="cs-CZ" w:eastAsia="cs-CZ" w:bidi="ar-SA"/>
    </w:rPr>
  </w:style>
  <w:style w:type="paragraph" w:styleId="Nadpis7">
    <w:name w:val="heading 7"/>
    <w:basedOn w:val="Normln"/>
    <w:next w:val="Normln"/>
    <w:link w:val="Nadpis7Char"/>
    <w:uiPriority w:val="9"/>
    <w:semiHidden/>
    <w:unhideWhenUsed/>
    <w:qFormat/>
    <w:rsid w:val="00181577"/>
    <w:pPr>
      <w:outlineLvl w:val="6"/>
    </w:pPr>
    <w:rPr>
      <w:rFonts w:eastAsiaTheme="majorEastAsia" w:cstheme="majorBidi"/>
      <w:i/>
      <w:iCs/>
      <w:sz w:val="20"/>
      <w:szCs w:val="20"/>
      <w:lang w:val="cs-CZ" w:eastAsia="cs-CZ" w:bidi="ar-SA"/>
    </w:rPr>
  </w:style>
  <w:style w:type="paragraph" w:styleId="Nadpis8">
    <w:name w:val="heading 8"/>
    <w:basedOn w:val="Normln"/>
    <w:next w:val="Normln"/>
    <w:link w:val="Nadpis8Char"/>
    <w:uiPriority w:val="9"/>
    <w:semiHidden/>
    <w:unhideWhenUsed/>
    <w:qFormat/>
    <w:rsid w:val="00181577"/>
    <w:pPr>
      <w:outlineLvl w:val="7"/>
    </w:pPr>
    <w:rPr>
      <w:rFonts w:eastAsiaTheme="majorEastAsia" w:cstheme="majorBidi"/>
      <w:sz w:val="20"/>
      <w:szCs w:val="20"/>
      <w:lang w:val="cs-CZ" w:eastAsia="cs-CZ" w:bidi="ar-SA"/>
    </w:rPr>
  </w:style>
  <w:style w:type="paragraph" w:styleId="Nadpis9">
    <w:name w:val="heading 9"/>
    <w:basedOn w:val="Normln"/>
    <w:next w:val="Normln"/>
    <w:link w:val="Nadpis9Char"/>
    <w:uiPriority w:val="9"/>
    <w:semiHidden/>
    <w:unhideWhenUsed/>
    <w:qFormat/>
    <w:rsid w:val="00181577"/>
    <w:pPr>
      <w:outlineLvl w:val="8"/>
    </w:pPr>
    <w:rPr>
      <w:rFonts w:eastAsiaTheme="majorEastAsia" w:cstheme="majorBidi"/>
      <w:i/>
      <w:iCs/>
      <w:spacing w:val="5"/>
      <w:sz w:val="20"/>
      <w:szCs w:val="20"/>
      <w:lang w:val="cs-CZ" w:eastAsia="cs-CZ" w:bidi="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4C6707"/>
    <w:rPr>
      <w:rFonts w:ascii="Tahoma" w:hAnsi="Tahoma" w:cs="Tahoma"/>
      <w:sz w:val="16"/>
      <w:szCs w:val="16"/>
    </w:rPr>
  </w:style>
  <w:style w:type="character" w:customStyle="1" w:styleId="TextbublinyChar">
    <w:name w:val="Text bubliny Char"/>
    <w:basedOn w:val="Standardnpsmoodstavce"/>
    <w:link w:val="Textbubliny"/>
    <w:uiPriority w:val="99"/>
    <w:semiHidden/>
    <w:rsid w:val="004C6707"/>
    <w:rPr>
      <w:rFonts w:ascii="Tahoma" w:hAnsi="Tahoma" w:cs="Tahoma"/>
      <w:sz w:val="16"/>
      <w:szCs w:val="16"/>
    </w:rPr>
  </w:style>
  <w:style w:type="paragraph" w:styleId="Bezmezer">
    <w:name w:val="No Spacing"/>
    <w:basedOn w:val="Odstavecseseznamem"/>
    <w:link w:val="BezmezerChar"/>
    <w:uiPriority w:val="1"/>
    <w:qFormat/>
    <w:rsid w:val="00181577"/>
    <w:pPr>
      <w:numPr>
        <w:numId w:val="1"/>
      </w:numPr>
    </w:pPr>
  </w:style>
  <w:style w:type="character" w:styleId="Hypertextovodkaz">
    <w:name w:val="Hyperlink"/>
    <w:basedOn w:val="Standardnpsmoodstavce"/>
    <w:uiPriority w:val="99"/>
    <w:unhideWhenUsed/>
    <w:rsid w:val="004C6707"/>
    <w:rPr>
      <w:color w:val="0000FF" w:themeColor="hyperlink"/>
      <w:u w:val="single"/>
    </w:rPr>
  </w:style>
  <w:style w:type="character" w:customStyle="1" w:styleId="text">
    <w:name w:val="text"/>
    <w:basedOn w:val="Standardnpsmoodstavce"/>
    <w:rsid w:val="00821C2A"/>
  </w:style>
  <w:style w:type="paragraph" w:customStyle="1" w:styleId="Style2">
    <w:name w:val="Style2"/>
    <w:basedOn w:val="Normln"/>
    <w:rsid w:val="00821C2A"/>
    <w:pPr>
      <w:widowControl w:val="0"/>
      <w:autoSpaceDE w:val="0"/>
      <w:autoSpaceDN w:val="0"/>
      <w:adjustRightInd w:val="0"/>
      <w:spacing w:line="304" w:lineRule="exact"/>
    </w:pPr>
    <w:rPr>
      <w:rFonts w:ascii="Times New Roman" w:hAnsi="Times New Roman"/>
      <w:sz w:val="24"/>
      <w:szCs w:val="24"/>
      <w:lang w:eastAsia="cs-CZ"/>
    </w:rPr>
  </w:style>
  <w:style w:type="paragraph" w:customStyle="1" w:styleId="Style5">
    <w:name w:val="Style5"/>
    <w:basedOn w:val="Normln"/>
    <w:rsid w:val="00821C2A"/>
    <w:pPr>
      <w:widowControl w:val="0"/>
      <w:autoSpaceDE w:val="0"/>
      <w:autoSpaceDN w:val="0"/>
      <w:adjustRightInd w:val="0"/>
      <w:spacing w:line="259" w:lineRule="exact"/>
      <w:jc w:val="both"/>
    </w:pPr>
    <w:rPr>
      <w:rFonts w:ascii="Times New Roman" w:hAnsi="Times New Roman"/>
      <w:sz w:val="24"/>
      <w:szCs w:val="24"/>
      <w:lang w:eastAsia="cs-CZ"/>
    </w:rPr>
  </w:style>
  <w:style w:type="character" w:customStyle="1" w:styleId="FontStyle23">
    <w:name w:val="Font Style23"/>
    <w:basedOn w:val="Standardnpsmoodstavce"/>
    <w:rsid w:val="00821C2A"/>
    <w:rPr>
      <w:rFonts w:ascii="Times New Roman" w:hAnsi="Times New Roman" w:cs="Times New Roman"/>
      <w:sz w:val="18"/>
      <w:szCs w:val="18"/>
    </w:rPr>
  </w:style>
  <w:style w:type="character" w:customStyle="1" w:styleId="FontStyle24">
    <w:name w:val="Font Style24"/>
    <w:basedOn w:val="Standardnpsmoodstavce"/>
    <w:rsid w:val="00821C2A"/>
    <w:rPr>
      <w:rFonts w:ascii="Times New Roman" w:hAnsi="Times New Roman" w:cs="Times New Roman"/>
      <w:b/>
      <w:bCs/>
      <w:sz w:val="18"/>
      <w:szCs w:val="18"/>
    </w:rPr>
  </w:style>
  <w:style w:type="character" w:customStyle="1" w:styleId="Nadpis2Char">
    <w:name w:val="Nadpis 2 Char"/>
    <w:basedOn w:val="Standardnpsmoodstavce"/>
    <w:link w:val="Nadpis2"/>
    <w:uiPriority w:val="9"/>
    <w:rsid w:val="00181577"/>
    <w:rPr>
      <w:rFonts w:eastAsiaTheme="majorEastAsia" w:cstheme="majorBidi"/>
      <w:b/>
      <w:bCs/>
      <w:sz w:val="26"/>
      <w:szCs w:val="26"/>
    </w:rPr>
  </w:style>
  <w:style w:type="character" w:customStyle="1" w:styleId="Nadpis1Char">
    <w:name w:val="Nadpis 1 Char"/>
    <w:basedOn w:val="Standardnpsmoodstavce"/>
    <w:link w:val="Nadpis1"/>
    <w:uiPriority w:val="9"/>
    <w:rsid w:val="00181577"/>
    <w:rPr>
      <w:rFonts w:eastAsiaTheme="majorEastAsia" w:cstheme="majorBidi"/>
      <w:b/>
      <w:bCs/>
      <w:sz w:val="28"/>
      <w:szCs w:val="28"/>
    </w:rPr>
  </w:style>
  <w:style w:type="character" w:customStyle="1" w:styleId="Nadpis3Char">
    <w:name w:val="Nadpis 3 Char"/>
    <w:basedOn w:val="Standardnpsmoodstavce"/>
    <w:link w:val="Nadpis3"/>
    <w:uiPriority w:val="9"/>
    <w:semiHidden/>
    <w:rsid w:val="00181577"/>
    <w:rPr>
      <w:rFonts w:eastAsiaTheme="majorEastAsia" w:cstheme="majorBidi"/>
      <w:b/>
      <w:bCs/>
    </w:rPr>
  </w:style>
  <w:style w:type="character" w:customStyle="1" w:styleId="Nadpis4Char">
    <w:name w:val="Nadpis 4 Char"/>
    <w:basedOn w:val="Standardnpsmoodstavce"/>
    <w:link w:val="Nadpis4"/>
    <w:uiPriority w:val="9"/>
    <w:semiHidden/>
    <w:rsid w:val="00181577"/>
    <w:rPr>
      <w:rFonts w:eastAsiaTheme="majorEastAsia" w:cstheme="majorBidi"/>
      <w:b/>
      <w:bCs/>
      <w:i/>
      <w:iCs/>
    </w:rPr>
  </w:style>
  <w:style w:type="character" w:customStyle="1" w:styleId="Nadpis5Char">
    <w:name w:val="Nadpis 5 Char"/>
    <w:basedOn w:val="Standardnpsmoodstavce"/>
    <w:link w:val="Nadpis5"/>
    <w:uiPriority w:val="9"/>
    <w:semiHidden/>
    <w:rsid w:val="00181577"/>
    <w:rPr>
      <w:rFonts w:eastAsiaTheme="majorEastAsia" w:cstheme="majorBidi"/>
      <w:b/>
      <w:bCs/>
      <w:color w:val="7F7F7F"/>
    </w:rPr>
  </w:style>
  <w:style w:type="character" w:customStyle="1" w:styleId="Nadpis6Char">
    <w:name w:val="Nadpis 6 Char"/>
    <w:basedOn w:val="Standardnpsmoodstavce"/>
    <w:link w:val="Nadpis6"/>
    <w:uiPriority w:val="9"/>
    <w:semiHidden/>
    <w:rsid w:val="00181577"/>
    <w:rPr>
      <w:rFonts w:eastAsiaTheme="majorEastAsia" w:cstheme="majorBidi"/>
      <w:b/>
      <w:bCs/>
      <w:i/>
      <w:iCs/>
      <w:color w:val="7F7F7F"/>
    </w:rPr>
  </w:style>
  <w:style w:type="character" w:customStyle="1" w:styleId="Nadpis7Char">
    <w:name w:val="Nadpis 7 Char"/>
    <w:basedOn w:val="Standardnpsmoodstavce"/>
    <w:link w:val="Nadpis7"/>
    <w:uiPriority w:val="9"/>
    <w:semiHidden/>
    <w:rsid w:val="00181577"/>
    <w:rPr>
      <w:rFonts w:eastAsiaTheme="majorEastAsia" w:cstheme="majorBidi"/>
      <w:i/>
      <w:iCs/>
    </w:rPr>
  </w:style>
  <w:style w:type="character" w:customStyle="1" w:styleId="Nadpis8Char">
    <w:name w:val="Nadpis 8 Char"/>
    <w:basedOn w:val="Standardnpsmoodstavce"/>
    <w:link w:val="Nadpis8"/>
    <w:uiPriority w:val="9"/>
    <w:semiHidden/>
    <w:rsid w:val="00181577"/>
    <w:rPr>
      <w:rFonts w:eastAsiaTheme="majorEastAsia" w:cstheme="majorBidi"/>
    </w:rPr>
  </w:style>
  <w:style w:type="character" w:customStyle="1" w:styleId="Nadpis9Char">
    <w:name w:val="Nadpis 9 Char"/>
    <w:basedOn w:val="Standardnpsmoodstavce"/>
    <w:link w:val="Nadpis9"/>
    <w:uiPriority w:val="9"/>
    <w:semiHidden/>
    <w:rsid w:val="00181577"/>
    <w:rPr>
      <w:rFonts w:eastAsiaTheme="majorEastAsia" w:cstheme="majorBidi"/>
      <w:i/>
      <w:iCs/>
      <w:spacing w:val="5"/>
    </w:rPr>
  </w:style>
  <w:style w:type="paragraph" w:styleId="Nzev">
    <w:name w:val="Title"/>
    <w:basedOn w:val="Normln"/>
    <w:next w:val="Normln"/>
    <w:link w:val="NzevChar"/>
    <w:uiPriority w:val="10"/>
    <w:qFormat/>
    <w:rsid w:val="00181577"/>
    <w:pPr>
      <w:pBdr>
        <w:bottom w:val="single" w:sz="4" w:space="1" w:color="auto"/>
      </w:pBdr>
      <w:contextualSpacing/>
    </w:pPr>
    <w:rPr>
      <w:rFonts w:eastAsiaTheme="majorEastAsia" w:cstheme="majorBidi"/>
      <w:spacing w:val="5"/>
      <w:sz w:val="52"/>
      <w:szCs w:val="52"/>
      <w:lang w:val="cs-CZ" w:eastAsia="cs-CZ" w:bidi="ar-SA"/>
    </w:rPr>
  </w:style>
  <w:style w:type="character" w:customStyle="1" w:styleId="NzevChar">
    <w:name w:val="Název Char"/>
    <w:basedOn w:val="Standardnpsmoodstavce"/>
    <w:link w:val="Nzev"/>
    <w:uiPriority w:val="10"/>
    <w:rsid w:val="00181577"/>
    <w:rPr>
      <w:rFonts w:eastAsiaTheme="majorEastAsia" w:cstheme="majorBidi"/>
      <w:spacing w:val="5"/>
      <w:sz w:val="52"/>
      <w:szCs w:val="52"/>
    </w:rPr>
  </w:style>
  <w:style w:type="paragraph" w:styleId="Podtitul">
    <w:name w:val="Subtitle"/>
    <w:basedOn w:val="Normln"/>
    <w:next w:val="Normln"/>
    <w:link w:val="PodtitulChar"/>
    <w:uiPriority w:val="11"/>
    <w:qFormat/>
    <w:rsid w:val="00181577"/>
    <w:pPr>
      <w:spacing w:after="600"/>
    </w:pPr>
    <w:rPr>
      <w:rFonts w:eastAsiaTheme="majorEastAsia" w:cstheme="majorBidi"/>
      <w:i/>
      <w:iCs/>
      <w:spacing w:val="13"/>
      <w:sz w:val="24"/>
      <w:szCs w:val="24"/>
      <w:lang w:val="cs-CZ" w:eastAsia="cs-CZ" w:bidi="ar-SA"/>
    </w:rPr>
  </w:style>
  <w:style w:type="character" w:customStyle="1" w:styleId="PodtitulChar">
    <w:name w:val="Podtitul Char"/>
    <w:basedOn w:val="Standardnpsmoodstavce"/>
    <w:link w:val="Podtitul"/>
    <w:uiPriority w:val="11"/>
    <w:rsid w:val="00181577"/>
    <w:rPr>
      <w:rFonts w:eastAsiaTheme="majorEastAsia" w:cstheme="majorBidi"/>
      <w:i/>
      <w:iCs/>
      <w:spacing w:val="13"/>
      <w:sz w:val="24"/>
      <w:szCs w:val="24"/>
    </w:rPr>
  </w:style>
  <w:style w:type="character" w:styleId="Siln">
    <w:name w:val="Strong"/>
    <w:uiPriority w:val="22"/>
    <w:qFormat/>
    <w:rsid w:val="00181577"/>
    <w:rPr>
      <w:b/>
      <w:bCs/>
    </w:rPr>
  </w:style>
  <w:style w:type="character" w:styleId="Zvraznn">
    <w:name w:val="Emphasis"/>
    <w:uiPriority w:val="20"/>
    <w:qFormat/>
    <w:rsid w:val="00181577"/>
    <w:rPr>
      <w:b/>
      <w:bCs/>
      <w:i/>
      <w:iCs/>
      <w:spacing w:val="10"/>
      <w:bdr w:val="none" w:sz="0" w:space="0" w:color="auto"/>
      <w:shd w:val="clear" w:color="auto" w:fill="auto"/>
    </w:rPr>
  </w:style>
  <w:style w:type="paragraph" w:styleId="Odstavecseseznamem">
    <w:name w:val="List Paragraph"/>
    <w:basedOn w:val="Normln"/>
    <w:link w:val="OdstavecseseznamemChar"/>
    <w:uiPriority w:val="34"/>
    <w:qFormat/>
    <w:rsid w:val="00181577"/>
    <w:pPr>
      <w:ind w:left="720"/>
      <w:contextualSpacing/>
    </w:pPr>
  </w:style>
  <w:style w:type="paragraph" w:styleId="Citace">
    <w:name w:val="Quote"/>
    <w:basedOn w:val="Normln"/>
    <w:next w:val="Normln"/>
    <w:link w:val="CitaceChar"/>
    <w:uiPriority w:val="29"/>
    <w:qFormat/>
    <w:rsid w:val="00181577"/>
    <w:pPr>
      <w:spacing w:before="200"/>
      <w:ind w:left="360" w:right="360"/>
    </w:pPr>
    <w:rPr>
      <w:i/>
      <w:iCs/>
      <w:sz w:val="20"/>
      <w:szCs w:val="20"/>
      <w:lang w:val="cs-CZ" w:eastAsia="cs-CZ" w:bidi="ar-SA"/>
    </w:rPr>
  </w:style>
  <w:style w:type="character" w:customStyle="1" w:styleId="CitaceChar">
    <w:name w:val="Citace Char"/>
    <w:basedOn w:val="Standardnpsmoodstavce"/>
    <w:link w:val="Citace"/>
    <w:uiPriority w:val="29"/>
    <w:rsid w:val="00181577"/>
    <w:rPr>
      <w:i/>
      <w:iCs/>
    </w:rPr>
  </w:style>
  <w:style w:type="paragraph" w:styleId="Citaceintenzivn">
    <w:name w:val="Intense Quote"/>
    <w:basedOn w:val="Normln"/>
    <w:next w:val="Normln"/>
    <w:link w:val="CitaceintenzivnChar"/>
    <w:uiPriority w:val="30"/>
    <w:qFormat/>
    <w:rsid w:val="00181577"/>
    <w:pPr>
      <w:pBdr>
        <w:bottom w:val="single" w:sz="4" w:space="1" w:color="auto"/>
      </w:pBdr>
      <w:spacing w:before="200" w:after="280"/>
      <w:ind w:left="1008" w:right="1152"/>
      <w:jc w:val="both"/>
    </w:pPr>
    <w:rPr>
      <w:b/>
      <w:bCs/>
      <w:i/>
      <w:iCs/>
      <w:sz w:val="20"/>
      <w:szCs w:val="20"/>
      <w:lang w:val="cs-CZ" w:eastAsia="cs-CZ" w:bidi="ar-SA"/>
    </w:rPr>
  </w:style>
  <w:style w:type="character" w:customStyle="1" w:styleId="CitaceintenzivnChar">
    <w:name w:val="Citace – intenzivní Char"/>
    <w:basedOn w:val="Standardnpsmoodstavce"/>
    <w:link w:val="Citaceintenzivn"/>
    <w:uiPriority w:val="30"/>
    <w:rsid w:val="00181577"/>
    <w:rPr>
      <w:b/>
      <w:bCs/>
      <w:i/>
      <w:iCs/>
    </w:rPr>
  </w:style>
  <w:style w:type="character" w:styleId="Zdraznnjemn">
    <w:name w:val="Subtle Emphasis"/>
    <w:uiPriority w:val="19"/>
    <w:qFormat/>
    <w:rsid w:val="00181577"/>
    <w:rPr>
      <w:i/>
      <w:iCs/>
    </w:rPr>
  </w:style>
  <w:style w:type="character" w:styleId="Zdraznnintenzivn">
    <w:name w:val="Intense Emphasis"/>
    <w:uiPriority w:val="21"/>
    <w:qFormat/>
    <w:rsid w:val="00181577"/>
    <w:rPr>
      <w:b/>
      <w:bCs/>
    </w:rPr>
  </w:style>
  <w:style w:type="character" w:styleId="Odkazjemn">
    <w:name w:val="Subtle Reference"/>
    <w:uiPriority w:val="31"/>
    <w:qFormat/>
    <w:rsid w:val="00181577"/>
    <w:rPr>
      <w:smallCaps/>
    </w:rPr>
  </w:style>
  <w:style w:type="character" w:styleId="Odkazintenzivn">
    <w:name w:val="Intense Reference"/>
    <w:uiPriority w:val="32"/>
    <w:qFormat/>
    <w:rsid w:val="00181577"/>
    <w:rPr>
      <w:smallCaps/>
      <w:spacing w:val="5"/>
      <w:u w:val="single"/>
    </w:rPr>
  </w:style>
  <w:style w:type="character" w:styleId="Nzevknihy">
    <w:name w:val="Book Title"/>
    <w:uiPriority w:val="33"/>
    <w:qFormat/>
    <w:rsid w:val="00181577"/>
    <w:rPr>
      <w:i/>
      <w:iCs/>
      <w:smallCaps/>
      <w:spacing w:val="5"/>
    </w:rPr>
  </w:style>
  <w:style w:type="paragraph" w:styleId="Nadpisobsahu">
    <w:name w:val="TOC Heading"/>
    <w:basedOn w:val="Nadpis1"/>
    <w:next w:val="Normln"/>
    <w:uiPriority w:val="39"/>
    <w:semiHidden/>
    <w:unhideWhenUsed/>
    <w:qFormat/>
    <w:rsid w:val="00181577"/>
    <w:pPr>
      <w:outlineLvl w:val="9"/>
    </w:pPr>
    <w:rPr>
      <w:lang w:val="en-US" w:eastAsia="en-US" w:bidi="en-US"/>
    </w:rPr>
  </w:style>
  <w:style w:type="paragraph" w:styleId="Zhlav">
    <w:name w:val="header"/>
    <w:basedOn w:val="Normln"/>
    <w:link w:val="ZhlavChar"/>
    <w:uiPriority w:val="99"/>
    <w:semiHidden/>
    <w:unhideWhenUsed/>
    <w:rsid w:val="00BB3E12"/>
    <w:pPr>
      <w:tabs>
        <w:tab w:val="center" w:pos="4536"/>
        <w:tab w:val="right" w:pos="9072"/>
      </w:tabs>
    </w:pPr>
  </w:style>
  <w:style w:type="character" w:customStyle="1" w:styleId="ZhlavChar">
    <w:name w:val="Záhlaví Char"/>
    <w:basedOn w:val="Standardnpsmoodstavce"/>
    <w:link w:val="Zhlav"/>
    <w:uiPriority w:val="99"/>
    <w:semiHidden/>
    <w:rsid w:val="00BB3E12"/>
  </w:style>
  <w:style w:type="paragraph" w:styleId="Zpat">
    <w:name w:val="footer"/>
    <w:basedOn w:val="Normln"/>
    <w:link w:val="ZpatChar"/>
    <w:uiPriority w:val="99"/>
    <w:unhideWhenUsed/>
    <w:rsid w:val="00BB3E12"/>
    <w:pPr>
      <w:tabs>
        <w:tab w:val="center" w:pos="4536"/>
        <w:tab w:val="right" w:pos="9072"/>
      </w:tabs>
    </w:pPr>
  </w:style>
  <w:style w:type="character" w:customStyle="1" w:styleId="ZpatChar">
    <w:name w:val="Zápatí Char"/>
    <w:basedOn w:val="Standardnpsmoodstavce"/>
    <w:link w:val="Zpat"/>
    <w:uiPriority w:val="99"/>
    <w:rsid w:val="00BB3E12"/>
  </w:style>
  <w:style w:type="character" w:customStyle="1" w:styleId="tsubjname">
    <w:name w:val="tsubjname"/>
    <w:basedOn w:val="Standardnpsmoodstavce"/>
    <w:rsid w:val="00FA2985"/>
  </w:style>
  <w:style w:type="paragraph" w:styleId="Obsah1">
    <w:name w:val="toc 1"/>
    <w:basedOn w:val="Normln"/>
    <w:next w:val="Normln"/>
    <w:autoRedefine/>
    <w:uiPriority w:val="39"/>
    <w:semiHidden/>
    <w:unhideWhenUsed/>
    <w:qFormat/>
    <w:rsid w:val="00181577"/>
    <w:pPr>
      <w:tabs>
        <w:tab w:val="left" w:pos="1418"/>
        <w:tab w:val="right" w:leader="dot" w:pos="10196"/>
      </w:tabs>
      <w:spacing w:after="100"/>
      <w:ind w:firstLine="851"/>
    </w:pPr>
  </w:style>
  <w:style w:type="paragraph" w:styleId="Obsah2">
    <w:name w:val="toc 2"/>
    <w:basedOn w:val="Normln"/>
    <w:next w:val="Normln"/>
    <w:autoRedefine/>
    <w:uiPriority w:val="39"/>
    <w:semiHidden/>
    <w:unhideWhenUsed/>
    <w:qFormat/>
    <w:rsid w:val="00181577"/>
    <w:pPr>
      <w:spacing w:after="100" w:line="276" w:lineRule="auto"/>
      <w:ind w:left="220"/>
    </w:pPr>
    <w:rPr>
      <w:rFonts w:asciiTheme="minorHAnsi" w:eastAsiaTheme="minorEastAsia" w:hAnsiTheme="minorHAnsi" w:cstheme="minorBidi"/>
      <w:lang w:val="cs-CZ" w:bidi="ar-SA"/>
    </w:rPr>
  </w:style>
  <w:style w:type="paragraph" w:styleId="Obsah3">
    <w:name w:val="toc 3"/>
    <w:basedOn w:val="Normln"/>
    <w:next w:val="Normln"/>
    <w:autoRedefine/>
    <w:uiPriority w:val="39"/>
    <w:semiHidden/>
    <w:unhideWhenUsed/>
    <w:qFormat/>
    <w:rsid w:val="00181577"/>
    <w:pPr>
      <w:spacing w:after="100" w:line="276" w:lineRule="auto"/>
      <w:ind w:left="440"/>
    </w:pPr>
    <w:rPr>
      <w:rFonts w:asciiTheme="minorHAnsi" w:eastAsiaTheme="minorEastAsia" w:hAnsiTheme="minorHAnsi" w:cstheme="minorBidi"/>
      <w:lang w:val="cs-CZ" w:bidi="ar-SA"/>
    </w:rPr>
  </w:style>
  <w:style w:type="character" w:customStyle="1" w:styleId="BezmezerChar">
    <w:name w:val="Bez mezer Char"/>
    <w:basedOn w:val="Standardnpsmoodstavce"/>
    <w:link w:val="Bezmezer"/>
    <w:uiPriority w:val="1"/>
    <w:rsid w:val="00181577"/>
    <w:rPr>
      <w:sz w:val="22"/>
      <w:szCs w:val="22"/>
      <w:lang w:val="en-US" w:eastAsia="en-US" w:bidi="en-US"/>
    </w:rPr>
  </w:style>
  <w:style w:type="character" w:customStyle="1" w:styleId="OdstavecseseznamemChar">
    <w:name w:val="Odstavec se seznamem Char"/>
    <w:basedOn w:val="Standardnpsmoodstavce"/>
    <w:link w:val="Odstavecseseznamem"/>
    <w:uiPriority w:val="34"/>
    <w:rsid w:val="00181577"/>
    <w:rPr>
      <w:sz w:val="22"/>
      <w:szCs w:val="22"/>
      <w:lang w:val="en-US" w:eastAsia="en-US" w:bidi="en-US"/>
    </w:rPr>
  </w:style>
  <w:style w:type="paragraph" w:customStyle="1" w:styleId="Styl1">
    <w:name w:val="Styl1"/>
    <w:basedOn w:val="Odstavecseseznamem"/>
    <w:link w:val="Styl1Char"/>
    <w:qFormat/>
    <w:rsid w:val="00181577"/>
    <w:pPr>
      <w:numPr>
        <w:numId w:val="3"/>
      </w:numPr>
      <w:spacing w:before="360" w:after="240"/>
      <w:contextualSpacing w:val="0"/>
      <w:outlineLvl w:val="0"/>
    </w:pPr>
    <w:rPr>
      <w:rFonts w:asciiTheme="minorHAnsi" w:hAnsiTheme="minorHAnsi"/>
      <w:b/>
      <w:sz w:val="28"/>
      <w:szCs w:val="28"/>
    </w:rPr>
  </w:style>
  <w:style w:type="character" w:customStyle="1" w:styleId="Styl1Char">
    <w:name w:val="Styl1 Char"/>
    <w:basedOn w:val="OdstavecseseznamemChar"/>
    <w:link w:val="Styl1"/>
    <w:rsid w:val="00181577"/>
    <w:rPr>
      <w:rFonts w:asciiTheme="minorHAnsi" w:hAnsiTheme="minorHAnsi"/>
      <w:b/>
      <w:sz w:val="28"/>
      <w:szCs w:val="28"/>
    </w:rPr>
  </w:style>
  <w:style w:type="paragraph" w:customStyle="1" w:styleId="Styl5-11">
    <w:name w:val="Styl5 - 1.1."/>
    <w:basedOn w:val="Zkladntext"/>
    <w:link w:val="Styl5-11Char"/>
    <w:qFormat/>
    <w:rsid w:val="00181577"/>
    <w:pPr>
      <w:widowControl w:val="0"/>
      <w:numPr>
        <w:ilvl w:val="1"/>
        <w:numId w:val="2"/>
      </w:numPr>
      <w:tabs>
        <w:tab w:val="left" w:pos="426"/>
      </w:tabs>
      <w:spacing w:line="312" w:lineRule="auto"/>
      <w:jc w:val="both"/>
    </w:pPr>
    <w:rPr>
      <w:rFonts w:ascii="Times New Roman" w:hAnsi="Times New Roman" w:cs="Arial"/>
      <w:noProof/>
      <w:sz w:val="24"/>
      <w:szCs w:val="20"/>
      <w:lang w:val="cs-CZ" w:eastAsia="cs-CZ" w:bidi="ar-SA"/>
    </w:rPr>
  </w:style>
  <w:style w:type="paragraph" w:styleId="Zkladntext">
    <w:name w:val="Body Text"/>
    <w:basedOn w:val="Normln"/>
    <w:link w:val="ZkladntextChar"/>
    <w:uiPriority w:val="99"/>
    <w:semiHidden/>
    <w:unhideWhenUsed/>
    <w:rsid w:val="00DF3FCF"/>
    <w:pPr>
      <w:spacing w:after="120"/>
    </w:pPr>
  </w:style>
  <w:style w:type="character" w:customStyle="1" w:styleId="ZkladntextChar">
    <w:name w:val="Základní text Char"/>
    <w:basedOn w:val="Standardnpsmoodstavce"/>
    <w:link w:val="Zkladntext"/>
    <w:uiPriority w:val="99"/>
    <w:semiHidden/>
    <w:rsid w:val="00DF3FCF"/>
    <w:rPr>
      <w:sz w:val="22"/>
      <w:szCs w:val="22"/>
      <w:lang w:val="en-US" w:eastAsia="en-US" w:bidi="en-US"/>
    </w:rPr>
  </w:style>
  <w:style w:type="character" w:customStyle="1" w:styleId="Styl5-11Char">
    <w:name w:val="Styl5 - 1.1. Char"/>
    <w:basedOn w:val="ZkladntextChar"/>
    <w:link w:val="Styl5-11"/>
    <w:rsid w:val="00181577"/>
    <w:rPr>
      <w:rFonts w:ascii="Times New Roman" w:hAnsi="Times New Roman" w:cs="Arial"/>
      <w:noProof/>
      <w:sz w:val="24"/>
    </w:rPr>
  </w:style>
  <w:style w:type="paragraph" w:customStyle="1" w:styleId="Styl2">
    <w:name w:val="Styl2"/>
    <w:basedOn w:val="Styl1"/>
    <w:link w:val="Styl2Char"/>
    <w:qFormat/>
    <w:rsid w:val="00181577"/>
    <w:pPr>
      <w:numPr>
        <w:ilvl w:val="1"/>
      </w:numPr>
    </w:pPr>
    <w:rPr>
      <w:rFonts w:cs="Arial"/>
      <w:sz w:val="24"/>
      <w:szCs w:val="24"/>
    </w:rPr>
  </w:style>
  <w:style w:type="character" w:customStyle="1" w:styleId="Styl2Char">
    <w:name w:val="Styl2 Char"/>
    <w:basedOn w:val="Styl1Char"/>
    <w:link w:val="Styl2"/>
    <w:rsid w:val="00181577"/>
    <w:rPr>
      <w:rFonts w:cs="Arial"/>
      <w:sz w:val="24"/>
      <w:szCs w:val="24"/>
    </w:rPr>
  </w:style>
  <w:style w:type="paragraph" w:customStyle="1" w:styleId="SEZNAMY">
    <w:name w:val="SEZNAMY"/>
    <w:basedOn w:val="Odstavecseseznamem"/>
    <w:link w:val="SEZNAMYChar"/>
    <w:qFormat/>
    <w:rsid w:val="00181577"/>
    <w:pPr>
      <w:spacing w:after="120"/>
      <w:ind w:left="1134" w:hanging="142"/>
      <w:contextualSpacing w:val="0"/>
    </w:pPr>
    <w:rPr>
      <w:rFonts w:asciiTheme="minorHAnsi" w:hAnsiTheme="minorHAnsi"/>
    </w:rPr>
  </w:style>
  <w:style w:type="character" w:customStyle="1" w:styleId="SEZNAMYChar">
    <w:name w:val="SEZNAMY Char"/>
    <w:basedOn w:val="OdstavecseseznamemChar"/>
    <w:link w:val="SEZNAMY"/>
    <w:rsid w:val="00181577"/>
    <w:rPr>
      <w:rFonts w:asciiTheme="minorHAnsi" w:hAnsiTheme="minorHAnsi"/>
    </w:rPr>
  </w:style>
  <w:style w:type="paragraph" w:customStyle="1" w:styleId="Styl3">
    <w:name w:val="Styl3"/>
    <w:basedOn w:val="Styl2"/>
    <w:link w:val="Styl3Char"/>
    <w:qFormat/>
    <w:rsid w:val="00181577"/>
    <w:pPr>
      <w:numPr>
        <w:ilvl w:val="2"/>
      </w:numPr>
    </w:pPr>
  </w:style>
  <w:style w:type="character" w:customStyle="1" w:styleId="Styl3Char">
    <w:name w:val="Styl3 Char"/>
    <w:basedOn w:val="Styl2Char"/>
    <w:link w:val="Styl3"/>
    <w:rsid w:val="00181577"/>
  </w:style>
  <w:style w:type="paragraph" w:customStyle="1" w:styleId="NormalI">
    <w:name w:val="Normal I"/>
    <w:basedOn w:val="Normln"/>
    <w:link w:val="NormalIChar"/>
    <w:qFormat/>
    <w:rsid w:val="00181577"/>
    <w:pPr>
      <w:ind w:firstLine="567"/>
    </w:pPr>
  </w:style>
  <w:style w:type="character" w:customStyle="1" w:styleId="NormalIChar">
    <w:name w:val="Normal I Char"/>
    <w:basedOn w:val="Standardnpsmoodstavce"/>
    <w:link w:val="NormalI"/>
    <w:rsid w:val="00181577"/>
    <w:rPr>
      <w:sz w:val="22"/>
      <w:szCs w:val="22"/>
      <w:lang w:val="en-US" w:eastAsia="en-US" w:bidi="en-US"/>
    </w:rPr>
  </w:style>
  <w:style w:type="paragraph" w:customStyle="1" w:styleId="Styl4-I">
    <w:name w:val="Styl4 - I."/>
    <w:basedOn w:val="Bezmezer"/>
    <w:link w:val="Styl4-IChar"/>
    <w:qFormat/>
    <w:rsid w:val="00181577"/>
    <w:pPr>
      <w:numPr>
        <w:numId w:val="0"/>
      </w:numPr>
    </w:pPr>
  </w:style>
  <w:style w:type="character" w:customStyle="1" w:styleId="Styl4-IChar">
    <w:name w:val="Styl4 - I. Char"/>
    <w:basedOn w:val="BezmezerChar"/>
    <w:link w:val="Styl4-I"/>
    <w:rsid w:val="00181577"/>
  </w:style>
  <w:style w:type="paragraph" w:styleId="Zkladntextodsazen2">
    <w:name w:val="Body Text Indent 2"/>
    <w:basedOn w:val="Normln"/>
    <w:link w:val="Zkladntextodsazen2Char"/>
    <w:uiPriority w:val="99"/>
    <w:semiHidden/>
    <w:unhideWhenUsed/>
    <w:rsid w:val="00CB503C"/>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CB503C"/>
    <w:rPr>
      <w:sz w:val="22"/>
      <w:szCs w:val="22"/>
      <w:lang w:val="en-US" w:eastAsia="en-US" w:bidi="en-US"/>
    </w:rPr>
  </w:style>
  <w:style w:type="paragraph" w:customStyle="1" w:styleId="Zkladntext21">
    <w:name w:val="Základní text 21"/>
    <w:basedOn w:val="Normln"/>
    <w:rsid w:val="00CB503C"/>
    <w:pPr>
      <w:overflowPunct w:val="0"/>
      <w:autoSpaceDE w:val="0"/>
      <w:autoSpaceDN w:val="0"/>
      <w:adjustRightInd w:val="0"/>
      <w:spacing w:after="0"/>
      <w:ind w:firstLine="0"/>
      <w:jc w:val="both"/>
      <w:textAlignment w:val="baseline"/>
    </w:pPr>
    <w:rPr>
      <w:rFonts w:ascii="Times New Roman" w:hAnsi="Times New Roman"/>
      <w:sz w:val="24"/>
      <w:szCs w:val="20"/>
      <w:lang w:val="cs-CZ" w:eastAsia="cs-CZ" w:bidi="ar-SA"/>
    </w:rPr>
  </w:style>
  <w:style w:type="character" w:styleId="slostrnky">
    <w:name w:val="page number"/>
    <w:basedOn w:val="Standardnpsmoodstavce"/>
    <w:rsid w:val="00CB503C"/>
  </w:style>
  <w:style w:type="character" w:styleId="Odkaznakoment">
    <w:name w:val="annotation reference"/>
    <w:basedOn w:val="Standardnpsmoodstavce"/>
    <w:uiPriority w:val="99"/>
    <w:semiHidden/>
    <w:unhideWhenUsed/>
    <w:rsid w:val="00CB503C"/>
    <w:rPr>
      <w:sz w:val="16"/>
      <w:szCs w:val="16"/>
    </w:rPr>
  </w:style>
  <w:style w:type="paragraph" w:styleId="Textkomente">
    <w:name w:val="annotation text"/>
    <w:basedOn w:val="Normln"/>
    <w:link w:val="TextkomenteChar"/>
    <w:uiPriority w:val="99"/>
    <w:semiHidden/>
    <w:unhideWhenUsed/>
    <w:rsid w:val="00CB503C"/>
    <w:pPr>
      <w:overflowPunct w:val="0"/>
      <w:autoSpaceDE w:val="0"/>
      <w:autoSpaceDN w:val="0"/>
      <w:adjustRightInd w:val="0"/>
      <w:spacing w:after="0"/>
      <w:ind w:firstLine="0"/>
      <w:textAlignment w:val="baseline"/>
    </w:pPr>
    <w:rPr>
      <w:rFonts w:ascii="Times New Roman" w:hAnsi="Times New Roman"/>
      <w:sz w:val="20"/>
      <w:szCs w:val="20"/>
      <w:lang w:val="cs-CZ" w:eastAsia="cs-CZ" w:bidi="ar-SA"/>
    </w:rPr>
  </w:style>
  <w:style w:type="character" w:customStyle="1" w:styleId="TextkomenteChar">
    <w:name w:val="Text komentáře Char"/>
    <w:basedOn w:val="Standardnpsmoodstavce"/>
    <w:link w:val="Textkomente"/>
    <w:uiPriority w:val="99"/>
    <w:semiHidden/>
    <w:rsid w:val="00CB503C"/>
    <w:rPr>
      <w:rFonts w:ascii="Times New Roman" w:hAnsi="Times New Roman"/>
    </w:rPr>
  </w:style>
  <w:style w:type="paragraph" w:customStyle="1" w:styleId="Default">
    <w:name w:val="Default"/>
    <w:rsid w:val="000E7C37"/>
    <w:pPr>
      <w:autoSpaceDE w:val="0"/>
      <w:autoSpaceDN w:val="0"/>
      <w:adjustRightInd w:val="0"/>
    </w:pPr>
    <w:rPr>
      <w:rFonts w:ascii="Arial" w:hAnsi="Arial" w:cs="Arial"/>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ekretariat@kremze.terms.c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lastní 1">
      <a:majorFont>
        <a:latin typeface="Calibri"/>
        <a:ea typeface=""/>
        <a:cs typeface=""/>
      </a:majorFont>
      <a:minorFont>
        <a:latin typeface="Calibri"/>
        <a:ea typeface=""/>
        <a:cs typeface=""/>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3189E82-12E2-4011-865E-41F9FA3176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TotalTime>
  <Pages>7</Pages>
  <Words>2271</Words>
  <Characters>13400</Characters>
  <Application>Microsoft Office Word</Application>
  <DocSecurity>0</DocSecurity>
  <Lines>111</Lines>
  <Paragraphs>31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15640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PHolbova</dc:creator>
  <cp:lastModifiedBy>PHolbova</cp:lastModifiedBy>
  <cp:revision>10</cp:revision>
  <cp:lastPrinted>2011-12-15T09:43:00Z</cp:lastPrinted>
  <dcterms:created xsi:type="dcterms:W3CDTF">2013-03-28T09:03:00Z</dcterms:created>
  <dcterms:modified xsi:type="dcterms:W3CDTF">2013-04-19T09:51:00Z</dcterms:modified>
</cp:coreProperties>
</file>