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Kupní 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5C7E6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 xml:space="preserve">Automobilová pracovní plošina s hmotností do 3500kg 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513466" w:rsidRDefault="00513466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4807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5C7E6B">
        <w:rPr>
          <w:rFonts w:ascii="Calibri" w:eastAsia="Calibri" w:hAnsi="Calibri" w:cs="Times New Roman"/>
          <w:b/>
          <w:bCs/>
          <w:i/>
          <w:sz w:val="28"/>
          <w:szCs w:val="24"/>
          <w:u w:val="single"/>
        </w:rPr>
        <w:t xml:space="preserve">automobilový podvozek </w:t>
      </w:r>
    </w:p>
    <w:p w:rsidR="00044E48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1E4807" w:rsidRDefault="001E480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961B67" w:rsidRPr="00DA32C2" w:rsidRDefault="00961B67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97"/>
        <w:gridCol w:w="4669"/>
      </w:tblGrid>
      <w:tr w:rsidR="00B871D5" w:rsidTr="005B21E7">
        <w:trPr>
          <w:trHeight w:val="360"/>
        </w:trPr>
        <w:tc>
          <w:tcPr>
            <w:tcW w:w="4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B871D5" w:rsidTr="005B21E7">
        <w:tc>
          <w:tcPr>
            <w:tcW w:w="94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71D5" w:rsidRPr="00DF0F43" w:rsidRDefault="00B871D5" w:rsidP="001E48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Podvozek</w:t>
            </w:r>
          </w:p>
        </w:tc>
      </w:tr>
      <w:tr w:rsidR="008C0C16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0C16" w:rsidRPr="00DF0F43" w:rsidRDefault="006E757B" w:rsidP="00CB1F9C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Celková délka max. 6900 mm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0C16" w:rsidRPr="00DF0F43" w:rsidRDefault="006E757B" w:rsidP="005C7E6B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Celková délka </w:t>
            </w:r>
            <w:r w:rsidRPr="006E757B">
              <w:rPr>
                <w:bCs/>
                <w:sz w:val="18"/>
                <w:szCs w:val="18"/>
                <w:highlight w:val="yellow"/>
              </w:rPr>
              <w:t>…..</w:t>
            </w:r>
            <w:r>
              <w:rPr>
                <w:bCs/>
                <w:sz w:val="18"/>
                <w:szCs w:val="18"/>
              </w:rPr>
              <w:t xml:space="preserve"> mm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Celková šíře max. 2200 mm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>
              <w:rPr>
                <w:bCs/>
                <w:sz w:val="18"/>
                <w:szCs w:val="18"/>
              </w:rPr>
              <w:t>šíře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  <w:r w:rsidRPr="004B1E4F">
              <w:rPr>
                <w:bCs/>
                <w:sz w:val="18"/>
                <w:szCs w:val="18"/>
                <w:highlight w:val="yellow"/>
              </w:rPr>
              <w:t>…..</w:t>
            </w:r>
            <w:r>
              <w:rPr>
                <w:bCs/>
                <w:sz w:val="18"/>
                <w:szCs w:val="18"/>
              </w:rPr>
              <w:t xml:space="preserve"> mm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Celková výška max. 3000 mm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bCs/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Celková </w:t>
            </w:r>
            <w:r>
              <w:rPr>
                <w:bCs/>
                <w:sz w:val="18"/>
                <w:szCs w:val="18"/>
              </w:rPr>
              <w:t>výška</w:t>
            </w:r>
            <w:r w:rsidRPr="00DF0F43">
              <w:rPr>
                <w:bCs/>
                <w:sz w:val="18"/>
                <w:szCs w:val="18"/>
              </w:rPr>
              <w:t xml:space="preserve">  </w:t>
            </w:r>
            <w:r w:rsidRPr="004B1E4F">
              <w:rPr>
                <w:bCs/>
                <w:sz w:val="18"/>
                <w:szCs w:val="18"/>
                <w:highlight w:val="yellow"/>
              </w:rPr>
              <w:t>…..</w:t>
            </w:r>
            <w:r>
              <w:rPr>
                <w:bCs/>
                <w:sz w:val="18"/>
                <w:szCs w:val="18"/>
              </w:rPr>
              <w:t xml:space="preserve"> mm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Rozvor max. 3800 mm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Rozvor </w:t>
            </w:r>
            <w:r w:rsidRPr="004B1E4F">
              <w:rPr>
                <w:sz w:val="18"/>
                <w:szCs w:val="18"/>
                <w:highlight w:val="yellow"/>
              </w:rPr>
              <w:t>…..</w:t>
            </w:r>
            <w:r>
              <w:rPr>
                <w:sz w:val="18"/>
                <w:szCs w:val="18"/>
              </w:rPr>
              <w:t xml:space="preserve">  mm</w:t>
            </w:r>
          </w:p>
        </w:tc>
      </w:tr>
      <w:tr w:rsidR="005B21E7" w:rsidTr="005B21E7">
        <w:trPr>
          <w:trHeight w:val="163"/>
        </w:trPr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Podvozek s pohonem zadní nápravy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F0F43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Podvozek s pohonem zadní nápravy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Ocelová kola min. 16´´ s pneumatikami 235/65 R16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Ocelová kola  </w:t>
            </w:r>
            <w:r w:rsidRPr="005B21E7">
              <w:rPr>
                <w:sz w:val="18"/>
                <w:szCs w:val="18"/>
                <w:highlight w:val="yellow"/>
              </w:rPr>
              <w:t>….</w:t>
            </w:r>
            <w:r w:rsidR="00755CC8">
              <w:rPr>
                <w:sz w:val="18"/>
                <w:szCs w:val="18"/>
              </w:rPr>
              <w:t xml:space="preserve">´´ s pneumatikami 235/65 R </w:t>
            </w:r>
            <w:r w:rsidR="00755CC8" w:rsidRPr="00755CC8">
              <w:rPr>
                <w:sz w:val="18"/>
                <w:szCs w:val="18"/>
                <w:highlight w:val="yellow"/>
              </w:rPr>
              <w:t>….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Převodovka manuální 6 stupňů vpřed, 1 vzad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DD709C" w:rsidRDefault="005B21E7" w:rsidP="005B21E7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Převodovka manuální 6 stupňů vpřed, 1 vzad</w:t>
            </w:r>
          </w:p>
        </w:tc>
      </w:tr>
      <w:tr w:rsidR="005B21E7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21E7" w:rsidRPr="00693D30" w:rsidRDefault="005B21E7" w:rsidP="005B21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Kategorie vozidla s celkovou hmotností do 3500 kg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21E7" w:rsidRPr="00693D30" w:rsidRDefault="005B21E7" w:rsidP="005B21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Kategorie vozidla s celkovou hmotností do 3500 kg</w:t>
            </w:r>
          </w:p>
        </w:tc>
      </w:tr>
      <w:tr w:rsidR="00044E48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4E48" w:rsidRPr="00044E48" w:rsidRDefault="00044E48" w:rsidP="00044E48">
            <w:pPr>
              <w:pStyle w:val="Normln2"/>
              <w:rPr>
                <w:sz w:val="18"/>
                <w:szCs w:val="18"/>
              </w:rPr>
            </w:pPr>
            <w:r w:rsidRPr="00044E48">
              <w:rPr>
                <w:sz w:val="18"/>
                <w:szCs w:val="18"/>
              </w:rPr>
              <w:t>Homologace pro provoz na pozemních komunikacích, povinná výbava, náhradní plnohodnotné kolo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E48" w:rsidRPr="00044E48" w:rsidRDefault="00044E48" w:rsidP="00044E48">
            <w:pPr>
              <w:pStyle w:val="Normln2"/>
              <w:rPr>
                <w:sz w:val="18"/>
                <w:szCs w:val="18"/>
              </w:rPr>
            </w:pPr>
            <w:r w:rsidRPr="00044E48">
              <w:rPr>
                <w:sz w:val="18"/>
                <w:szCs w:val="18"/>
              </w:rPr>
              <w:t>Homologace pro provoz na pozemních komunikacích, povinná výbava, náhradní plnohodnotné kolo</w:t>
            </w:r>
          </w:p>
        </w:tc>
      </w:tr>
      <w:tr w:rsidR="00044E48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4E48" w:rsidRPr="00693D30" w:rsidRDefault="00044E48" w:rsidP="00044E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 nápravy konstruovány jako „jednomontáž“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E48" w:rsidRPr="00693D30" w:rsidRDefault="00044E48" w:rsidP="00044E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Obě nápravy konstruovány jako „jednomontáž“</w:t>
            </w:r>
          </w:p>
        </w:tc>
      </w:tr>
      <w:tr w:rsidR="00044E48" w:rsidRPr="00DF0F43" w:rsidTr="005B21E7">
        <w:tc>
          <w:tcPr>
            <w:tcW w:w="47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4E48" w:rsidRPr="00DF0F43" w:rsidRDefault="00044E48" w:rsidP="00044E4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44E48" w:rsidRPr="00DF0F43" w:rsidRDefault="00044E48" w:rsidP="00044E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4E48" w:rsidRPr="00DF0F43" w:rsidTr="005B21E7">
        <w:tc>
          <w:tcPr>
            <w:tcW w:w="94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44E48" w:rsidRPr="00DF0F43" w:rsidRDefault="00044E48" w:rsidP="00044E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Motor</w:t>
            </w:r>
          </w:p>
        </w:tc>
      </w:tr>
      <w:tr w:rsidR="00044E48" w:rsidRPr="00DF0F43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4E48" w:rsidRPr="00DF0F43" w:rsidRDefault="00044E48" w:rsidP="00044E4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Motor dieselový, vodou chlazený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E48" w:rsidRPr="00DF0F43" w:rsidRDefault="00044E48" w:rsidP="00044E48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Motor </w:t>
            </w:r>
            <w:r>
              <w:rPr>
                <w:bCs/>
                <w:sz w:val="18"/>
                <w:szCs w:val="18"/>
              </w:rPr>
              <w:t>dieselový, vodou chlazený</w:t>
            </w:r>
          </w:p>
        </w:tc>
      </w:tr>
      <w:tr w:rsidR="00044E48" w:rsidRPr="00DF0F43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4E48" w:rsidRPr="00DF0F43" w:rsidRDefault="00044E48" w:rsidP="00044E48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Zdvihový objem max. 2 300 cm3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E48" w:rsidRPr="00DF0F43" w:rsidRDefault="00044E48" w:rsidP="00044E48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Zdvihový objem </w:t>
            </w:r>
            <w:r w:rsidRPr="008D17CC">
              <w:rPr>
                <w:bCs/>
                <w:sz w:val="18"/>
                <w:szCs w:val="18"/>
                <w:highlight w:val="yellow"/>
              </w:rPr>
              <w:t>…..</w:t>
            </w:r>
            <w:r>
              <w:rPr>
                <w:bCs/>
                <w:sz w:val="18"/>
                <w:szCs w:val="18"/>
              </w:rPr>
              <w:t xml:space="preserve"> cm3</w:t>
            </w:r>
          </w:p>
        </w:tc>
      </w:tr>
      <w:tr w:rsidR="00044E48" w:rsidRPr="00DF0F43" w:rsidTr="005B21E7">
        <w:tc>
          <w:tcPr>
            <w:tcW w:w="4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4E48" w:rsidRPr="00DF0F43" w:rsidRDefault="00610646" w:rsidP="00044E4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Výkon motoru min. 10</w:t>
            </w:r>
            <w:r w:rsidR="00044E48">
              <w:rPr>
                <w:sz w:val="18"/>
                <w:szCs w:val="18"/>
              </w:rPr>
              <w:t>0 kW</w:t>
            </w:r>
          </w:p>
        </w:tc>
        <w:tc>
          <w:tcPr>
            <w:tcW w:w="4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4E48" w:rsidRPr="00DF0F43" w:rsidRDefault="00044E48" w:rsidP="00044E48">
            <w:pPr>
              <w:pStyle w:val="Normln1"/>
              <w:rPr>
                <w:sz w:val="18"/>
                <w:szCs w:val="18"/>
              </w:rPr>
            </w:pPr>
            <w:r w:rsidRPr="00DF0F43">
              <w:rPr>
                <w:bCs/>
                <w:sz w:val="18"/>
                <w:szCs w:val="18"/>
              </w:rPr>
              <w:t xml:space="preserve">Výkon motoru </w:t>
            </w:r>
            <w:r w:rsidRPr="008D17CC">
              <w:rPr>
                <w:bCs/>
                <w:sz w:val="18"/>
                <w:szCs w:val="18"/>
                <w:highlight w:val="yellow"/>
              </w:rPr>
              <w:t>…..</w:t>
            </w:r>
            <w:r w:rsidRPr="00DF0F43">
              <w:rPr>
                <w:bCs/>
                <w:sz w:val="18"/>
                <w:szCs w:val="18"/>
              </w:rPr>
              <w:t>kW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1"/>
        <w:gridCol w:w="4715"/>
      </w:tblGrid>
      <w:tr w:rsidR="002A141D" w:rsidRPr="00DF0F43" w:rsidTr="0050145D">
        <w:tc>
          <w:tcPr>
            <w:tcW w:w="94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Kabina</w:t>
            </w:r>
          </w:p>
        </w:tc>
      </w:tr>
      <w:tr w:rsidR="0050145D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50145D" w:rsidRPr="00DD709C" w:rsidRDefault="0050145D" w:rsidP="0050145D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Homologovaná min. 3- místná s teplovodním topením 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50145D" w:rsidRPr="00DD709C" w:rsidRDefault="0050145D" w:rsidP="0050145D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Homologovaná min. 3- místná s teplovodním topením </w:t>
            </w:r>
          </w:p>
        </w:tc>
      </w:tr>
      <w:tr w:rsidR="00755CC8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755CC8" w:rsidRDefault="00755CC8" w:rsidP="00755CC8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Manuální klimatizace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755CC8" w:rsidRDefault="00755CC8" w:rsidP="00755CC8">
            <w:pPr>
              <w:pStyle w:val="Normln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Manuální klimatizace</w:t>
            </w:r>
          </w:p>
        </w:tc>
      </w:tr>
      <w:tr w:rsidR="00755CC8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Centrální zamykání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Centrální zamykání</w:t>
            </w:r>
          </w:p>
        </w:tc>
      </w:tr>
      <w:tr w:rsidR="00755CC8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Rádio s Bluetooth a handsfree + dva reproduktory 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Rádio s Bluetooth a handsfree + dva reproduktory </w:t>
            </w:r>
          </w:p>
        </w:tc>
      </w:tr>
      <w:tr w:rsidR="00755CC8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2x maják oranžové barvy s ochrannými kryty na střeše kabiny s ovládáním uvnitř kabiny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2x maják oranžové barvy s ochrannými kryty na střeše kabiny s ovládáním uvnitř kabiny</w:t>
            </w:r>
          </w:p>
        </w:tc>
      </w:tr>
      <w:tr w:rsidR="00755CC8" w:rsidRPr="00DF0F43" w:rsidTr="0050145D">
        <w:tc>
          <w:tcPr>
            <w:tcW w:w="4751" w:type="dxa"/>
            <w:tcBorders>
              <w:lef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Lakování kabiny - bílá</w:t>
            </w:r>
          </w:p>
        </w:tc>
        <w:tc>
          <w:tcPr>
            <w:tcW w:w="4715" w:type="dxa"/>
            <w:tcBorders>
              <w:right w:val="single" w:sz="12" w:space="0" w:color="auto"/>
            </w:tcBorders>
          </w:tcPr>
          <w:p w:rsidR="00755CC8" w:rsidRPr="005E0040" w:rsidRDefault="00755CC8" w:rsidP="00755CC8">
            <w:pPr>
              <w:pStyle w:val="Normln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Lakování kabiny - bílá</w:t>
            </w:r>
          </w:p>
        </w:tc>
      </w:tr>
    </w:tbl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33"/>
        <w:gridCol w:w="4733"/>
      </w:tblGrid>
      <w:tr w:rsidR="002A141D" w:rsidRPr="00DF0F43" w:rsidTr="00044E48">
        <w:tc>
          <w:tcPr>
            <w:tcW w:w="94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A141D" w:rsidRPr="00DF0F43" w:rsidRDefault="00CA036F" w:rsidP="00D332B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F0F43">
              <w:rPr>
                <w:rFonts w:ascii="Times New Roman" w:hAnsi="Times New Roman" w:cs="Times New Roman"/>
                <w:b/>
                <w:sz w:val="18"/>
                <w:szCs w:val="18"/>
              </w:rPr>
              <w:t>Ostatní</w:t>
            </w:r>
          </w:p>
        </w:tc>
      </w:tr>
      <w:tr w:rsidR="005E0040" w:rsidRPr="00DF0F43" w:rsidTr="00044E48">
        <w:tc>
          <w:tcPr>
            <w:tcW w:w="4733" w:type="dxa"/>
            <w:tcBorders>
              <w:left w:val="single" w:sz="12" w:space="0" w:color="auto"/>
            </w:tcBorders>
          </w:tcPr>
          <w:p w:rsidR="005E0040" w:rsidRPr="00C9648E" w:rsidRDefault="00044E48" w:rsidP="00CA036F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  <w:tc>
          <w:tcPr>
            <w:tcW w:w="4733" w:type="dxa"/>
            <w:tcBorders>
              <w:right w:val="single" w:sz="12" w:space="0" w:color="auto"/>
            </w:tcBorders>
          </w:tcPr>
          <w:p w:rsidR="005E0040" w:rsidRPr="00C9648E" w:rsidRDefault="00044E48" w:rsidP="00696A15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Katalog náhradních dílů</w:t>
            </w:r>
          </w:p>
        </w:tc>
      </w:tr>
    </w:tbl>
    <w:p w:rsidR="002A141D" w:rsidRPr="00DF0F43" w:rsidRDefault="002A141D" w:rsidP="002A141D">
      <w:pPr>
        <w:spacing w:after="0" w:line="240" w:lineRule="auto"/>
        <w:jc w:val="center"/>
        <w:rPr>
          <w:sz w:val="18"/>
          <w:szCs w:val="18"/>
        </w:rPr>
      </w:pPr>
    </w:p>
    <w:p w:rsidR="007D2122" w:rsidRPr="00DF0F43" w:rsidRDefault="007D2122" w:rsidP="002A141D">
      <w:pPr>
        <w:spacing w:after="0" w:line="240" w:lineRule="auto"/>
        <w:jc w:val="center"/>
        <w:rPr>
          <w:sz w:val="18"/>
          <w:szCs w:val="18"/>
        </w:rPr>
      </w:pPr>
    </w:p>
    <w:p w:rsidR="007D2122" w:rsidRDefault="007D2122" w:rsidP="002A141D">
      <w:pPr>
        <w:spacing w:after="0" w:line="240" w:lineRule="auto"/>
        <w:jc w:val="center"/>
      </w:pPr>
    </w:p>
    <w:p w:rsidR="00B871D5" w:rsidRDefault="00B871D5" w:rsidP="00D332B9">
      <w:pPr>
        <w:spacing w:after="0" w:line="240" w:lineRule="auto"/>
      </w:pPr>
    </w:p>
    <w:p w:rsidR="0050145D" w:rsidRDefault="0050145D" w:rsidP="00D332B9">
      <w:pPr>
        <w:spacing w:after="0" w:line="240" w:lineRule="auto"/>
      </w:pPr>
    </w:p>
    <w:p w:rsidR="0050145D" w:rsidRDefault="0050145D" w:rsidP="00D332B9">
      <w:pPr>
        <w:spacing w:after="0" w:line="240" w:lineRule="auto"/>
      </w:pPr>
    </w:p>
    <w:p w:rsidR="0050145D" w:rsidRDefault="0050145D" w:rsidP="00D332B9">
      <w:pPr>
        <w:spacing w:after="0" w:line="240" w:lineRule="auto"/>
      </w:pPr>
    </w:p>
    <w:p w:rsidR="00755CC8" w:rsidRDefault="00755CC8" w:rsidP="00D332B9">
      <w:pPr>
        <w:spacing w:after="0" w:line="240" w:lineRule="auto"/>
      </w:pPr>
    </w:p>
    <w:p w:rsidR="00755CC8" w:rsidRDefault="00755CC8" w:rsidP="00D332B9">
      <w:pPr>
        <w:spacing w:after="0" w:line="240" w:lineRule="auto"/>
      </w:pPr>
    </w:p>
    <w:p w:rsidR="00755CC8" w:rsidRDefault="00755CC8" w:rsidP="00D332B9">
      <w:pPr>
        <w:spacing w:after="0" w:line="240" w:lineRule="auto"/>
      </w:pPr>
    </w:p>
    <w:p w:rsidR="00755CC8" w:rsidRDefault="00755CC8" w:rsidP="00D332B9">
      <w:pPr>
        <w:spacing w:after="0" w:line="240" w:lineRule="auto"/>
      </w:pPr>
    </w:p>
    <w:p w:rsidR="00755CC8" w:rsidRDefault="00755CC8" w:rsidP="00D332B9">
      <w:pPr>
        <w:spacing w:after="0" w:line="240" w:lineRule="auto"/>
      </w:pPr>
    </w:p>
    <w:p w:rsidR="006478E4" w:rsidRDefault="006478E4" w:rsidP="00D332B9">
      <w:pPr>
        <w:spacing w:after="0" w:line="240" w:lineRule="auto"/>
      </w:pPr>
    </w:p>
    <w:p w:rsidR="006478E4" w:rsidRDefault="006478E4" w:rsidP="00D332B9">
      <w:pPr>
        <w:spacing w:after="0" w:line="240" w:lineRule="auto"/>
      </w:pPr>
    </w:p>
    <w:p w:rsidR="00044E48" w:rsidRDefault="00044E48" w:rsidP="00D332B9">
      <w:pPr>
        <w:spacing w:after="0" w:line="240" w:lineRule="auto"/>
      </w:pPr>
    </w:p>
    <w:p w:rsidR="0050145D" w:rsidRDefault="0050145D" w:rsidP="00D332B9">
      <w:pPr>
        <w:spacing w:after="0" w:line="240" w:lineRule="auto"/>
      </w:pPr>
    </w:p>
    <w:p w:rsidR="00B871D5" w:rsidRPr="00B871D5" w:rsidRDefault="00BF45F3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2) </w:t>
      </w:r>
      <w:r w:rsidR="005C7E6B">
        <w:rPr>
          <w:rFonts w:ascii="Calibri" w:eastAsia="Calibri" w:hAnsi="Calibri" w:cs="Times New Roman"/>
          <w:b/>
          <w:bCs/>
          <w:i/>
          <w:sz w:val="26"/>
          <w:szCs w:val="26"/>
          <w:u w:val="single"/>
        </w:rPr>
        <w:t>pracovní plošina</w:t>
      </w:r>
    </w:p>
    <w:p w:rsidR="00B871D5" w:rsidRPr="001E4807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Typ: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…..</w:t>
      </w:r>
    </w:p>
    <w:p w:rsidR="00B871D5" w:rsidRDefault="00B871D5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4807">
        <w:rPr>
          <w:rFonts w:ascii="Times New Roman" w:hAnsi="Times New Roman" w:cs="Times New Roman"/>
          <w:b/>
          <w:sz w:val="20"/>
          <w:szCs w:val="20"/>
        </w:rPr>
        <w:t xml:space="preserve">Výrobce: </w:t>
      </w:r>
      <w:r w:rsidRPr="001E4807">
        <w:rPr>
          <w:rFonts w:ascii="Times New Roman" w:hAnsi="Times New Roman" w:cs="Times New Roman"/>
          <w:b/>
          <w:sz w:val="20"/>
          <w:szCs w:val="20"/>
          <w:highlight w:val="yellow"/>
        </w:rPr>
        <w:t>….</w:t>
      </w:r>
    </w:p>
    <w:p w:rsidR="00C66E5E" w:rsidRDefault="00C66E5E" w:rsidP="00DF0F4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Look w:val="04A0" w:firstRow="1" w:lastRow="0" w:firstColumn="1" w:lastColumn="0" w:noHBand="0" w:noVBand="1"/>
      </w:tblPr>
      <w:tblGrid>
        <w:gridCol w:w="4894"/>
        <w:gridCol w:w="4729"/>
      </w:tblGrid>
      <w:tr w:rsidR="00B871D5" w:rsidRPr="001E4807" w:rsidTr="006E757B">
        <w:trPr>
          <w:trHeight w:val="360"/>
        </w:trPr>
        <w:tc>
          <w:tcPr>
            <w:tcW w:w="4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871D5" w:rsidRPr="001E4807" w:rsidRDefault="00B871D5" w:rsidP="00DF0F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2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1D5" w:rsidRPr="001E4807" w:rsidRDefault="00B871D5" w:rsidP="00D33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Technické parametry nabízeného stroje </w:t>
            </w:r>
            <w:r w:rsidRPr="001E4807">
              <w:rPr>
                <w:rFonts w:ascii="Times New Roman" w:hAnsi="Times New Roman" w:cs="Times New Roman"/>
                <w:sz w:val="24"/>
                <w:szCs w:val="24"/>
              </w:rPr>
              <w:t>(vyplní uchazeč)</w:t>
            </w:r>
          </w:p>
        </w:tc>
      </w:tr>
      <w:tr w:rsidR="0088344B" w:rsidRPr="001E4807" w:rsidTr="006E757B">
        <w:trPr>
          <w:trHeight w:val="216"/>
        </w:trPr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DF0F43" w:rsidRDefault="005C7E6B" w:rsidP="004A78B1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Koncepce ramene: třídílné teleskopické rameno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6478E4" w:rsidP="005E004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Koncepce ramene: třídílné teleskopické rameno</w:t>
            </w:r>
          </w:p>
        </w:tc>
      </w:tr>
      <w:tr w:rsidR="0088344B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88344B" w:rsidRPr="00DF0F43" w:rsidRDefault="00E25B17" w:rsidP="0088344B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Pracovní výška 16 metrů, nosnost v koši min. 250 kg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88344B" w:rsidRPr="00DF0F43" w:rsidRDefault="006478E4" w:rsidP="005E004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Pracovní výška 16 metrů, nosnost v koši min. 250 kg</w:t>
            </w:r>
          </w:p>
        </w:tc>
      </w:tr>
      <w:tr w:rsidR="00E66CD0" w:rsidRPr="001E4807" w:rsidTr="006E757B">
        <w:trPr>
          <w:trHeight w:val="744"/>
        </w:trPr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DF0F43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Proporcionální plně hydraulické ovládání. Ovladač umístěný v koši plošiny, druhý na otoči plošiny pro obsluhu ze země.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DF0F43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Proporcionální plně hydraulické ovládání. Ovladač umístěný v koši plošiny, druhý na otoči plošiny pro obsluhu ze země.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Vedení všech kabelů hadic a výsuvného válce uvnitř teleskopu plošiny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Vedení všech kabelů hadic a výsuvného válce uvnitř teleskopu plošiny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Ovládání podpěr vozidla plně hydraulické, umístěné na rámu vozidla. Provedení zadních podpěr typ A, přední podpěry sklopné. Podpěry nepřesahují více než 300 mm přes obrys vozidla na každé straně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Ovládání podpěr vozidla plně hydraulické, umístěné na rámu vozidla. Provedení zadních podpěr typ A, přední podpěry sklopné. Podpěry nepřesahují více než 300 mm přes obrys vozidla na každé straně 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4 ks stabilizačních podložek s uzamykatelným držákem umístěným na ložné ploše automobilového podvozku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4 ks stabilizačních podložek s uzamykatelným držákem umístěným na ložné ploše automobilového podvozku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Boční dosah ramene při 250 kg v koši min. 7 metrů, při 80 kg v koši min.10 metrů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Boční dosah ramene při 250 kg v koši </w:t>
            </w:r>
            <w:r w:rsidRPr="00E66CD0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….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metrů, při 80 kg v koši </w:t>
            </w:r>
            <w:r w:rsidRPr="00E66CD0">
              <w:rPr>
                <w:rFonts w:ascii="Arial" w:eastAsia="Calibri" w:hAnsi="Arial" w:cs="Arial"/>
                <w:bCs/>
                <w:sz w:val="18"/>
                <w:szCs w:val="18"/>
                <w:highlight w:val="yellow"/>
              </w:rPr>
              <w:t>……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metrů 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Úhel ramene rozsah -25º až 80º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Úhel ramene rozsah -25º až 80º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Rotace ramene min. 360º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Rotace ramene min. 360º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Pracovní koš: slitina hliníku, podlaha s protiskluznou úpravou,   rozměry min. 1400x700x1100 mm, natáčení 2x90º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Pracovní koš: slitina hliníku, podlaha s protiskluznou úpravou,   rozměry min. 1400x700x1100 mm, natáčení 2x90º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Pohon plošiny: hydraulický od motoru vozidla přes PTO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Pohon plošiny: hydraulický od motoru vozidla přes PTO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Ochrana proti přetížení koše plošiny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Ochrana proti přetížení koše plošiny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Ochrana proti najetí košem do podpěr, či kabiny vozidla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Ochrana proti najetí košem do podpěr, či kabiny vozidla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Bezpečnostní zařízení podle CE direktivy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Bezpečnostní zařízení podle CE direktivy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Mechanické zajištění výsuvu ramen v transportní poloze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Pr="00C723CC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Mechanické zajištění výsuvu ramen v transportní poloze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Blokační ventily na všech hydraulických komponentech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Blokační ventily na všech hydraulických komponentech</w:t>
            </w:r>
          </w:p>
        </w:tc>
      </w:tr>
      <w:tr w:rsidR="00E66CD0" w:rsidRPr="001E4807" w:rsidTr="006E757B">
        <w:trPr>
          <w:trHeight w:val="265"/>
        </w:trPr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Křížová blokace ovládání podpěr a teleskopického ramene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Křížová blokace ovládání podpěr a teleskopického ramene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Ruční hydraulická pumpa pro nouzové sbalení plošiny v případě poruchy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Ruční hydraulická pumpa pro nouzové sbalení plošiny v případě poruchy</w:t>
            </w:r>
          </w:p>
        </w:tc>
      </w:tr>
      <w:tr w:rsidR="00E66CD0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Start/stop motoru vozidla z koše plošiny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66CD0" w:rsidRDefault="00E66CD0" w:rsidP="00E66CD0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Start/stop motoru vozidla z koše plošiny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Zásuvka  230V v koši plošiny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Zásuvka  230V v koši plošiny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Zásuvka 12V na nosném rámu plošiny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Zásuvka 12V na nosném rámu plošiny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Osazený měřič motohodin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Osazený měřič motohodin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Box na nářadí pod rámem vozidla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Box na nářadí pod rámem vozidla</w:t>
            </w:r>
          </w:p>
        </w:tc>
      </w:tr>
      <w:tr w:rsidR="00FE44CA" w:rsidRPr="001E4807" w:rsidTr="006E757B">
        <w:trPr>
          <w:trHeight w:val="484"/>
        </w:trPr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Krytí pochozí ložné plochy automobilového podvozku plechem ze slitiny hliníku s protiskluznou úpravou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Krytí pochozí ložné plochy automobilového podvozku plechem ze slitiny hliníku s protiskluznou úpravou 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2x hliníkový uzamykatelný box s rozměry cca.900x500x400mm na ložnou plochu automobilového podvozku (provedení a umístění bude upřesněno při kompletaci stroje) </w:t>
            </w:r>
            <w:bookmarkStart w:id="0" w:name="_GoBack"/>
            <w:bookmarkEnd w:id="0"/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2x hliníkový uzamykatelný box s rozměry cca.900x500x400mm na ložnou plochu automobilového podvozku (provedení a umístění bude upřesněno při kompletaci stroje) 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Hliníková ohrádka  s úchytnými oky po obvodu ložné plochy automobilového podvozku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Hliníková ohrádka  s úchytnými oky po obvodu ložné plochy automobilového podvozku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8850C2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2x výstražné oranžové LED světlo „predátor“ na zadní část automobilového podvozku,1x na každé z</w:t>
            </w:r>
            <w:r w:rsidR="008850C2">
              <w:rPr>
                <w:rFonts w:ascii="Arial" w:eastAsia="Calibri" w:hAnsi="Arial" w:cs="Arial"/>
                <w:bCs/>
                <w:sz w:val="18"/>
                <w:szCs w:val="18"/>
              </w:rPr>
              <w:t>e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8850C2">
              <w:rPr>
                <w:rFonts w:ascii="Arial" w:eastAsia="Calibri" w:hAnsi="Arial" w:cs="Arial"/>
                <w:bCs/>
                <w:sz w:val="18"/>
                <w:szCs w:val="18"/>
              </w:rPr>
              <w:t>sklopných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podpěr, 2x na spodní části koše plošiny s viditelností ze všech stran s ovládáním v kabině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8850C2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>2x výstražné oranžové LED světlo „predátor“ na zadní část automobilového podvozku,1x na každé z</w:t>
            </w:r>
            <w:r w:rsidR="008850C2">
              <w:rPr>
                <w:rFonts w:ascii="Arial" w:eastAsia="Calibri" w:hAnsi="Arial" w:cs="Arial"/>
                <w:bCs/>
                <w:sz w:val="18"/>
                <w:szCs w:val="18"/>
              </w:rPr>
              <w:t>e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="008850C2">
              <w:rPr>
                <w:rFonts w:ascii="Arial" w:eastAsia="Calibri" w:hAnsi="Arial" w:cs="Arial"/>
                <w:bCs/>
                <w:sz w:val="18"/>
                <w:szCs w:val="18"/>
              </w:rPr>
              <w:t>sklopných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podpěr, 2x na spodní části koše plošiny s viditelností ze všech stran s ovládáním v kabině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Provádění záručního i pozáručního servisu dodavatelem zakázky ne subdodavatelsky 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Provádění záručního i pozáručního servisu dodavatelem zakázky ne subdodavatelsky  </w:t>
            </w:r>
          </w:p>
        </w:tc>
      </w:tr>
      <w:tr w:rsidR="00FE44CA" w:rsidRPr="001E4807" w:rsidTr="006E757B">
        <w:tc>
          <w:tcPr>
            <w:tcW w:w="489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E44CA" w:rsidRPr="00C723CC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E44CA" w:rsidRPr="00C723CC" w:rsidRDefault="00FE44CA" w:rsidP="00FE44CA">
            <w:pPr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C723CC">
              <w:rPr>
                <w:rFonts w:ascii="Arial" w:eastAsia="Calibri" w:hAnsi="Arial" w:cs="Arial"/>
                <w:bCs/>
                <w:sz w:val="18"/>
                <w:szCs w:val="18"/>
              </w:rPr>
              <w:t>Barevné provedení – oranžová</w:t>
            </w:r>
            <w:r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:rsidR="00CD584E" w:rsidRDefault="00CD584E" w:rsidP="002A141D">
      <w:pPr>
        <w:spacing w:after="0" w:line="240" w:lineRule="auto"/>
        <w:jc w:val="center"/>
      </w:pPr>
    </w:p>
    <w:p w:rsidR="00CD584E" w:rsidRDefault="00CD584E" w:rsidP="002A141D">
      <w:pPr>
        <w:spacing w:after="0" w:line="240" w:lineRule="auto"/>
        <w:jc w:val="center"/>
      </w:pPr>
    </w:p>
    <w:p w:rsidR="001A0214" w:rsidRDefault="001A0214" w:rsidP="002A141D">
      <w:pPr>
        <w:spacing w:after="0" w:line="240" w:lineRule="auto"/>
        <w:jc w:val="center"/>
      </w:pPr>
    </w:p>
    <w:p w:rsidR="001A0214" w:rsidRDefault="001A0214" w:rsidP="002A141D">
      <w:pPr>
        <w:spacing w:after="0" w:line="240" w:lineRule="auto"/>
        <w:jc w:val="center"/>
      </w:pPr>
    </w:p>
    <w:p w:rsidR="001A0214" w:rsidRDefault="001A0214" w:rsidP="002A141D">
      <w:pPr>
        <w:spacing w:after="0" w:line="240" w:lineRule="auto"/>
        <w:jc w:val="center"/>
      </w:pPr>
    </w:p>
    <w:p w:rsidR="003C6D6F" w:rsidRDefault="003C6D6F" w:rsidP="001A021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6D6F"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9078"/>
      </w:tblGrid>
      <w:tr w:rsidR="00C66E5E" w:rsidTr="00696A15">
        <w:tc>
          <w:tcPr>
            <w:tcW w:w="423" w:type="dxa"/>
            <w:shd w:val="clear" w:color="auto" w:fill="FFFF00"/>
          </w:tcPr>
          <w:p w:rsidR="00C66E5E" w:rsidRDefault="00C66E5E" w:rsidP="00696A15"/>
          <w:p w:rsidR="00C66E5E" w:rsidRDefault="00C66E5E" w:rsidP="00696A15"/>
        </w:tc>
        <w:tc>
          <w:tcPr>
            <w:tcW w:w="9289" w:type="dxa"/>
          </w:tcPr>
          <w:p w:rsidR="00C66E5E" w:rsidRDefault="00C66E5E" w:rsidP="00696A15">
            <w:r>
              <w:t xml:space="preserve">Žlutou barvou označené údaje doplní dodavatel dle parametrů nabízeného zboží. Parametry však musí dodržet rozmezí (maximum, minimum) stanovené zadavatelem. Parametry nepodbarvené žlutou barvou jsou pevným požadavkem zadavatele a nabízené zboží je musí splňovat. </w:t>
            </w:r>
          </w:p>
        </w:tc>
      </w:tr>
    </w:tbl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0330D" w:rsidRPr="00422BEA" w:rsidRDefault="00920669" w:rsidP="00127825">
      <w:pPr>
        <w:spacing w:after="0" w:line="240" w:lineRule="auto"/>
        <w:rPr>
          <w:b/>
        </w:rPr>
      </w:pPr>
      <w:r w:rsidRPr="00422BEA">
        <w:rPr>
          <w:rFonts w:ascii="Tahoma" w:hAnsi="Tahoma" w:cs="Tahoma"/>
          <w:b/>
          <w:sz w:val="20"/>
          <w:szCs w:val="20"/>
        </w:rPr>
        <w:t xml:space="preserve">Vozidla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a jejich komponenty </w:t>
      </w:r>
      <w:r w:rsidRPr="00422BEA">
        <w:rPr>
          <w:rFonts w:ascii="Tahoma" w:hAnsi="Tahoma" w:cs="Tahoma"/>
          <w:b/>
          <w:sz w:val="20"/>
          <w:szCs w:val="20"/>
        </w:rPr>
        <w:t>musí splňovat veškeré podmínky dané českou normou a evropskou legislativou, splňovat platn</w:t>
      </w:r>
      <w:r w:rsidR="00422BEA" w:rsidRPr="00422BEA">
        <w:rPr>
          <w:rFonts w:ascii="Tahoma" w:hAnsi="Tahoma" w:cs="Tahoma"/>
          <w:b/>
          <w:sz w:val="20"/>
          <w:szCs w:val="20"/>
        </w:rPr>
        <w:t>é normy dle ČSN, ISO ČSN a DIN,</w:t>
      </w:r>
      <w:r w:rsidRPr="00422BEA">
        <w:rPr>
          <w:rFonts w:ascii="Tahoma" w:hAnsi="Tahoma" w:cs="Tahoma"/>
          <w:b/>
          <w:sz w:val="20"/>
          <w:szCs w:val="20"/>
        </w:rPr>
        <w:t xml:space="preserve"> </w:t>
      </w:r>
      <w:r w:rsidR="00422BEA" w:rsidRPr="00422BEA">
        <w:rPr>
          <w:rFonts w:ascii="Tahoma" w:hAnsi="Tahoma" w:cs="Tahoma"/>
          <w:b/>
          <w:sz w:val="20"/>
          <w:szCs w:val="20"/>
        </w:rPr>
        <w:t xml:space="preserve">příslušné </w:t>
      </w:r>
      <w:r w:rsidRPr="00422BEA">
        <w:rPr>
          <w:rFonts w:ascii="Tahoma" w:hAnsi="Tahoma" w:cs="Tahoma"/>
          <w:b/>
          <w:sz w:val="20"/>
          <w:szCs w:val="20"/>
        </w:rPr>
        <w:t>směrnic</w:t>
      </w:r>
      <w:r w:rsidR="00422BEA" w:rsidRPr="00422BEA">
        <w:rPr>
          <w:rFonts w:ascii="Tahoma" w:hAnsi="Tahoma" w:cs="Tahoma"/>
          <w:b/>
          <w:sz w:val="20"/>
          <w:szCs w:val="20"/>
        </w:rPr>
        <w:t>e</w:t>
      </w:r>
      <w:r w:rsidRPr="00422BEA">
        <w:rPr>
          <w:rFonts w:ascii="Tahoma" w:hAnsi="Tahoma" w:cs="Tahoma"/>
          <w:b/>
          <w:sz w:val="20"/>
          <w:szCs w:val="20"/>
        </w:rPr>
        <w:t xml:space="preserve"> EU</w:t>
      </w:r>
      <w:r w:rsidR="00422BEA" w:rsidRPr="00422BEA">
        <w:rPr>
          <w:rFonts w:ascii="Tahoma" w:hAnsi="Tahoma" w:cs="Tahoma"/>
          <w:b/>
          <w:sz w:val="20"/>
          <w:szCs w:val="20"/>
        </w:rPr>
        <w:t>, jakož i další související platné zákonné normy</w:t>
      </w:r>
      <w:r w:rsidRPr="00422BEA">
        <w:rPr>
          <w:rFonts w:ascii="Tahoma" w:hAnsi="Tahoma" w:cs="Tahoma"/>
          <w:b/>
          <w:sz w:val="20"/>
          <w:szCs w:val="20"/>
        </w:rPr>
        <w:t>.</w:t>
      </w:r>
    </w:p>
    <w:sectPr w:rsidR="0050330D" w:rsidRPr="00422BEA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504" w:rsidRDefault="00C03504" w:rsidP="00127825">
      <w:pPr>
        <w:spacing w:after="0" w:line="240" w:lineRule="auto"/>
      </w:pPr>
      <w:r>
        <w:separator/>
      </w:r>
    </w:p>
  </w:endnote>
  <w:endnote w:type="continuationSeparator" w:id="0">
    <w:p w:rsidR="00C03504" w:rsidRDefault="00C03504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504" w:rsidRDefault="00C03504" w:rsidP="00127825">
      <w:pPr>
        <w:spacing w:after="0" w:line="240" w:lineRule="auto"/>
      </w:pPr>
      <w:r>
        <w:separator/>
      </w:r>
    </w:p>
  </w:footnote>
  <w:footnote w:type="continuationSeparator" w:id="0">
    <w:p w:rsidR="00C03504" w:rsidRDefault="00C03504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807"/>
    <w:rsid w:val="00044E48"/>
    <w:rsid w:val="00053612"/>
    <w:rsid w:val="00057BE4"/>
    <w:rsid w:val="00066D89"/>
    <w:rsid w:val="000805B1"/>
    <w:rsid w:val="000B21C2"/>
    <w:rsid w:val="000B570F"/>
    <w:rsid w:val="000E6294"/>
    <w:rsid w:val="000E68C7"/>
    <w:rsid w:val="00100EAA"/>
    <w:rsid w:val="00127825"/>
    <w:rsid w:val="00130E9B"/>
    <w:rsid w:val="00146595"/>
    <w:rsid w:val="00173743"/>
    <w:rsid w:val="00177CC0"/>
    <w:rsid w:val="001A0214"/>
    <w:rsid w:val="001D5892"/>
    <w:rsid w:val="001E4807"/>
    <w:rsid w:val="001E6D14"/>
    <w:rsid w:val="00240710"/>
    <w:rsid w:val="00244AB2"/>
    <w:rsid w:val="002476B3"/>
    <w:rsid w:val="002503D1"/>
    <w:rsid w:val="0026563E"/>
    <w:rsid w:val="00277881"/>
    <w:rsid w:val="00295BC0"/>
    <w:rsid w:val="002964B1"/>
    <w:rsid w:val="002A141D"/>
    <w:rsid w:val="002E317D"/>
    <w:rsid w:val="002E6C0C"/>
    <w:rsid w:val="003552AF"/>
    <w:rsid w:val="003671EF"/>
    <w:rsid w:val="003767B3"/>
    <w:rsid w:val="003967E5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3F98"/>
    <w:rsid w:val="004C6EA2"/>
    <w:rsid w:val="004E4743"/>
    <w:rsid w:val="0050145D"/>
    <w:rsid w:val="0050330D"/>
    <w:rsid w:val="00513466"/>
    <w:rsid w:val="00526B40"/>
    <w:rsid w:val="00546051"/>
    <w:rsid w:val="0056686D"/>
    <w:rsid w:val="00570152"/>
    <w:rsid w:val="00580446"/>
    <w:rsid w:val="005929CB"/>
    <w:rsid w:val="005A6B95"/>
    <w:rsid w:val="005B21E7"/>
    <w:rsid w:val="005B3049"/>
    <w:rsid w:val="005C08A6"/>
    <w:rsid w:val="005C7E6B"/>
    <w:rsid w:val="005E0040"/>
    <w:rsid w:val="005F466F"/>
    <w:rsid w:val="005F6BCD"/>
    <w:rsid w:val="00610646"/>
    <w:rsid w:val="00611D3B"/>
    <w:rsid w:val="006457BC"/>
    <w:rsid w:val="006478E4"/>
    <w:rsid w:val="00693D30"/>
    <w:rsid w:val="006A65D4"/>
    <w:rsid w:val="006C6CA3"/>
    <w:rsid w:val="006D351A"/>
    <w:rsid w:val="006D7EB5"/>
    <w:rsid w:val="006E757B"/>
    <w:rsid w:val="006F5612"/>
    <w:rsid w:val="00736DF4"/>
    <w:rsid w:val="00744401"/>
    <w:rsid w:val="00755CC8"/>
    <w:rsid w:val="007579AB"/>
    <w:rsid w:val="00775CCA"/>
    <w:rsid w:val="00783A7B"/>
    <w:rsid w:val="0078724E"/>
    <w:rsid w:val="007C75FC"/>
    <w:rsid w:val="007D2122"/>
    <w:rsid w:val="007D4306"/>
    <w:rsid w:val="007E5634"/>
    <w:rsid w:val="007F10F6"/>
    <w:rsid w:val="00803CFC"/>
    <w:rsid w:val="00815297"/>
    <w:rsid w:val="00844CF7"/>
    <w:rsid w:val="008627CA"/>
    <w:rsid w:val="0088344B"/>
    <w:rsid w:val="008850C2"/>
    <w:rsid w:val="008874B3"/>
    <w:rsid w:val="00890E4C"/>
    <w:rsid w:val="008A122A"/>
    <w:rsid w:val="008C0C16"/>
    <w:rsid w:val="008D17CC"/>
    <w:rsid w:val="008E2007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A18F1"/>
    <w:rsid w:val="009E75DE"/>
    <w:rsid w:val="00A30625"/>
    <w:rsid w:val="00A35CFA"/>
    <w:rsid w:val="00A64ABC"/>
    <w:rsid w:val="00A82EED"/>
    <w:rsid w:val="00A97EFF"/>
    <w:rsid w:val="00AB022C"/>
    <w:rsid w:val="00AE2C68"/>
    <w:rsid w:val="00B0007C"/>
    <w:rsid w:val="00B032FB"/>
    <w:rsid w:val="00B25422"/>
    <w:rsid w:val="00B36AD8"/>
    <w:rsid w:val="00B45687"/>
    <w:rsid w:val="00B6697A"/>
    <w:rsid w:val="00B871D5"/>
    <w:rsid w:val="00B94D0B"/>
    <w:rsid w:val="00BB613E"/>
    <w:rsid w:val="00BC1990"/>
    <w:rsid w:val="00BD24C6"/>
    <w:rsid w:val="00BE433B"/>
    <w:rsid w:val="00BF45F3"/>
    <w:rsid w:val="00C0120F"/>
    <w:rsid w:val="00C03504"/>
    <w:rsid w:val="00C14413"/>
    <w:rsid w:val="00C30379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7BEA"/>
    <w:rsid w:val="00DD709C"/>
    <w:rsid w:val="00DF0F43"/>
    <w:rsid w:val="00DF748C"/>
    <w:rsid w:val="00E141ED"/>
    <w:rsid w:val="00E25B17"/>
    <w:rsid w:val="00E573F0"/>
    <w:rsid w:val="00E63AC7"/>
    <w:rsid w:val="00E66CD0"/>
    <w:rsid w:val="00EA312C"/>
    <w:rsid w:val="00ED029E"/>
    <w:rsid w:val="00EE2B64"/>
    <w:rsid w:val="00EF0B8A"/>
    <w:rsid w:val="00F02DA8"/>
    <w:rsid w:val="00F059B0"/>
    <w:rsid w:val="00F827AF"/>
    <w:rsid w:val="00FA1487"/>
    <w:rsid w:val="00FB1205"/>
    <w:rsid w:val="00FD3123"/>
    <w:rsid w:val="00FE0B34"/>
    <w:rsid w:val="00FE44C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4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743"/>
    <w:rPr>
      <w:rFonts w:ascii="Segoe UI" w:hAnsi="Segoe UI" w:cs="Segoe UI"/>
      <w:sz w:val="18"/>
      <w:szCs w:val="18"/>
    </w:rPr>
  </w:style>
  <w:style w:type="paragraph" w:customStyle="1" w:styleId="Normln2">
    <w:name w:val="Normální2"/>
    <w:rsid w:val="00044E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2019-03-14T11:51:00Z</cp:lastPrinted>
  <dcterms:created xsi:type="dcterms:W3CDTF">2019-03-06T11:30:00Z</dcterms:created>
  <dcterms:modified xsi:type="dcterms:W3CDTF">2019-04-01T09:46:00Z</dcterms:modified>
</cp:coreProperties>
</file>