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CE7B0" w14:textId="15CDC026" w:rsidR="00006F16" w:rsidRDefault="00006F16" w:rsidP="00006F16">
      <w:pPr>
        <w:jc w:val="center"/>
        <w:rPr>
          <w:sz w:val="20"/>
          <w:szCs w:val="20"/>
        </w:rPr>
      </w:pPr>
    </w:p>
    <w:p w14:paraId="4B9CDB4F" w14:textId="07018BD9" w:rsidR="009C7209" w:rsidRPr="00ED5591" w:rsidRDefault="009C7209" w:rsidP="00F721AD">
      <w:pPr>
        <w:spacing w:before="240"/>
        <w:ind w:right="-851"/>
        <w:rPr>
          <w:rFonts w:ascii="Cambria" w:hAnsi="Cambria"/>
          <w:sz w:val="20"/>
          <w:szCs w:val="20"/>
          <w:shd w:val="clear" w:color="auto" w:fill="FFFF99"/>
        </w:rPr>
      </w:pPr>
      <w:r w:rsidRPr="00ED5591">
        <w:rPr>
          <w:rFonts w:ascii="Cambria" w:hAnsi="Cambria"/>
          <w:sz w:val="20"/>
          <w:szCs w:val="20"/>
        </w:rPr>
        <w:t xml:space="preserve">Číslo SOD </w:t>
      </w:r>
      <w:r w:rsidR="007F6744" w:rsidRPr="00ED5591">
        <w:rPr>
          <w:rFonts w:ascii="Cambria" w:hAnsi="Cambria"/>
          <w:sz w:val="20"/>
          <w:szCs w:val="20"/>
        </w:rPr>
        <w:t xml:space="preserve">objednatele: </w:t>
      </w:r>
      <w:bookmarkStart w:id="0" w:name="_Hlk191564622"/>
      <w:r w:rsidR="007F6744" w:rsidRPr="00ED5591">
        <w:rPr>
          <w:rFonts w:ascii="Cambria" w:hAnsi="Cambria"/>
          <w:sz w:val="20"/>
          <w:szCs w:val="20"/>
        </w:rPr>
        <w:t>2025/002848/SRM/DS</w:t>
      </w:r>
      <w:bookmarkEnd w:id="0"/>
      <w:r w:rsidR="00A64163" w:rsidRPr="00ED5591">
        <w:rPr>
          <w:rFonts w:ascii="Cambria" w:hAnsi="Cambria"/>
          <w:sz w:val="20"/>
          <w:szCs w:val="20"/>
        </w:rPr>
        <w:t xml:space="preserve">         </w:t>
      </w:r>
      <w:r w:rsidRPr="00ED5591">
        <w:rPr>
          <w:rFonts w:ascii="Cambria" w:hAnsi="Cambria"/>
          <w:sz w:val="20"/>
          <w:szCs w:val="20"/>
        </w:rPr>
        <w:t xml:space="preserve">                       Číslo SOD zhotovitele: </w:t>
      </w:r>
      <w:r w:rsidR="00A80258" w:rsidRPr="00ED5591">
        <w:rPr>
          <w:rFonts w:ascii="Cambria" w:hAnsi="Cambria"/>
          <w:sz w:val="20"/>
          <w:szCs w:val="20"/>
        </w:rPr>
        <w:t>……………………</w:t>
      </w:r>
      <w:proofErr w:type="gramStart"/>
      <w:r w:rsidR="00A80258" w:rsidRPr="00ED5591">
        <w:rPr>
          <w:rFonts w:ascii="Cambria" w:hAnsi="Cambria"/>
          <w:sz w:val="20"/>
          <w:szCs w:val="20"/>
        </w:rPr>
        <w:t>…..</w:t>
      </w:r>
      <w:proofErr w:type="gramEnd"/>
    </w:p>
    <w:p w14:paraId="5B9642FC" w14:textId="77777777" w:rsidR="009C7209" w:rsidRPr="00ED5591" w:rsidRDefault="009C7209" w:rsidP="00006F16">
      <w:pPr>
        <w:pStyle w:val="Nadpis1"/>
        <w:spacing w:before="600" w:after="240"/>
        <w:rPr>
          <w:rFonts w:ascii="Cambria" w:hAnsi="Cambria"/>
          <w:color w:val="auto"/>
          <w:sz w:val="40"/>
          <w:szCs w:val="40"/>
        </w:rPr>
      </w:pPr>
      <w:bookmarkStart w:id="1" w:name="_Toc450915236"/>
      <w:r w:rsidRPr="00ED5591">
        <w:rPr>
          <w:rFonts w:ascii="Cambria" w:hAnsi="Cambria"/>
          <w:color w:val="auto"/>
          <w:sz w:val="40"/>
          <w:szCs w:val="40"/>
        </w:rPr>
        <w:t>SMLOUVA</w:t>
      </w:r>
      <w:bookmarkEnd w:id="1"/>
      <w:r w:rsidRPr="00ED5591">
        <w:rPr>
          <w:rFonts w:ascii="Cambria" w:hAnsi="Cambria"/>
          <w:color w:val="auto"/>
          <w:sz w:val="40"/>
          <w:szCs w:val="40"/>
        </w:rPr>
        <w:t xml:space="preserve"> O DÍLO</w:t>
      </w:r>
    </w:p>
    <w:p w14:paraId="7034B29F" w14:textId="77777777" w:rsidR="009C7209" w:rsidRPr="00ED5591" w:rsidRDefault="009C7209" w:rsidP="009C7209">
      <w:pPr>
        <w:jc w:val="center"/>
        <w:rPr>
          <w:rFonts w:ascii="Cambria" w:hAnsi="Cambria"/>
          <w:szCs w:val="22"/>
        </w:rPr>
      </w:pPr>
      <w:r w:rsidRPr="00ED5591">
        <w:rPr>
          <w:rFonts w:ascii="Cambria" w:hAnsi="Cambria"/>
          <w:szCs w:val="22"/>
        </w:rPr>
        <w:t>uzavřená podle ustanovení § 2586 a následujících zákona č. 89/2012 Sb., občanský zákoník, ve znění pozdějších předpisů (dále jen „občanský zákoník“)</w:t>
      </w:r>
    </w:p>
    <w:p w14:paraId="30B56756" w14:textId="77777777" w:rsidR="009C7209" w:rsidRPr="00ED5591" w:rsidRDefault="009C7209" w:rsidP="006B1730">
      <w:pPr>
        <w:pStyle w:val="Nadpis2"/>
      </w:pPr>
      <w:bookmarkStart w:id="2" w:name="_Toc450915237"/>
      <w:r w:rsidRPr="00ED5591">
        <w:t>Smluvní strany</w:t>
      </w:r>
      <w:bookmarkEnd w:id="2"/>
    </w:p>
    <w:p w14:paraId="3A4A2589" w14:textId="77777777" w:rsidR="009C7209" w:rsidRPr="00ED5591" w:rsidRDefault="009C7209" w:rsidP="009C7209">
      <w:pPr>
        <w:spacing w:before="170" w:after="120"/>
        <w:rPr>
          <w:rFonts w:ascii="Cambria" w:hAnsi="Cambria"/>
          <w:b/>
          <w:bCs/>
          <w:szCs w:val="22"/>
        </w:rPr>
      </w:pPr>
      <w:r w:rsidRPr="00ED5591">
        <w:rPr>
          <w:rFonts w:ascii="Cambria" w:hAnsi="Cambria"/>
          <w:b/>
          <w:bCs/>
          <w:szCs w:val="22"/>
        </w:rPr>
        <w:t>Objednatel</w:t>
      </w:r>
      <w:r w:rsidRPr="00ED5591">
        <w:rPr>
          <w:rFonts w:ascii="Cambria" w:hAnsi="Cambria"/>
          <w:b/>
          <w:bCs/>
          <w:szCs w:val="22"/>
        </w:rPr>
        <w:tab/>
      </w:r>
      <w:r w:rsidRPr="00ED5591">
        <w:rPr>
          <w:rFonts w:ascii="Cambria" w:hAnsi="Cambria"/>
          <w:b/>
          <w:bCs/>
          <w:szCs w:val="22"/>
        </w:rPr>
        <w:tab/>
        <w:t>: město Blansko</w:t>
      </w:r>
    </w:p>
    <w:p w14:paraId="498EC3B3" w14:textId="77777777" w:rsidR="009C7209" w:rsidRPr="00ED5591" w:rsidRDefault="009C7209" w:rsidP="009C7209">
      <w:pPr>
        <w:rPr>
          <w:rFonts w:ascii="Cambria" w:hAnsi="Cambria"/>
          <w:szCs w:val="22"/>
        </w:rPr>
      </w:pPr>
      <w:r w:rsidRPr="00ED5591">
        <w:rPr>
          <w:rFonts w:ascii="Cambria" w:hAnsi="Cambria"/>
          <w:szCs w:val="22"/>
        </w:rPr>
        <w:t>Sídlo</w:t>
      </w:r>
      <w:r w:rsidRPr="00ED5591">
        <w:rPr>
          <w:rFonts w:ascii="Cambria" w:hAnsi="Cambria"/>
          <w:szCs w:val="22"/>
        </w:rPr>
        <w:tab/>
      </w:r>
      <w:r w:rsidRPr="00ED5591">
        <w:rPr>
          <w:rFonts w:ascii="Cambria" w:hAnsi="Cambria"/>
          <w:szCs w:val="22"/>
        </w:rPr>
        <w:tab/>
      </w:r>
      <w:r w:rsidRPr="00ED5591">
        <w:rPr>
          <w:rFonts w:ascii="Cambria" w:hAnsi="Cambria"/>
          <w:szCs w:val="22"/>
        </w:rPr>
        <w:tab/>
        <w:t>: nám. Svobody 32/3, 678 01 Blansko</w:t>
      </w:r>
    </w:p>
    <w:p w14:paraId="04F67615" w14:textId="77777777" w:rsidR="009C7209" w:rsidRPr="00ED5591" w:rsidRDefault="009C7209" w:rsidP="009C7209">
      <w:pPr>
        <w:tabs>
          <w:tab w:val="left" w:pos="709"/>
          <w:tab w:val="left" w:pos="1418"/>
          <w:tab w:val="left" w:pos="2127"/>
          <w:tab w:val="left" w:pos="2836"/>
          <w:tab w:val="left" w:pos="3545"/>
          <w:tab w:val="left" w:pos="4254"/>
          <w:tab w:val="left" w:pos="4963"/>
          <w:tab w:val="left" w:pos="5672"/>
          <w:tab w:val="left" w:pos="6381"/>
          <w:tab w:val="right" w:pos="10204"/>
        </w:tabs>
        <w:rPr>
          <w:rFonts w:ascii="Cambria" w:hAnsi="Cambria"/>
          <w:szCs w:val="22"/>
        </w:rPr>
      </w:pPr>
      <w:r w:rsidRPr="00ED5591">
        <w:rPr>
          <w:rFonts w:ascii="Cambria" w:hAnsi="Cambria"/>
          <w:szCs w:val="22"/>
        </w:rPr>
        <w:t>Zastoupené</w:t>
      </w:r>
      <w:r w:rsidRPr="00ED5591">
        <w:rPr>
          <w:rFonts w:ascii="Cambria" w:hAnsi="Cambria"/>
          <w:szCs w:val="22"/>
        </w:rPr>
        <w:tab/>
      </w:r>
      <w:r w:rsidRPr="00ED5591">
        <w:rPr>
          <w:rFonts w:ascii="Cambria" w:hAnsi="Cambria"/>
          <w:szCs w:val="22"/>
        </w:rPr>
        <w:tab/>
        <w:t>: Ing. Ji</w:t>
      </w:r>
      <w:bookmarkStart w:id="3" w:name="_GoBack"/>
      <w:bookmarkEnd w:id="3"/>
      <w:r w:rsidRPr="00ED5591">
        <w:rPr>
          <w:rFonts w:ascii="Cambria" w:hAnsi="Cambria"/>
          <w:szCs w:val="22"/>
        </w:rPr>
        <w:t>řím Crhou – starostou města Blansko</w:t>
      </w:r>
    </w:p>
    <w:p w14:paraId="7E1CC51D" w14:textId="77777777" w:rsidR="009C7209" w:rsidRPr="00ED5591" w:rsidRDefault="009C7209" w:rsidP="009C7209">
      <w:pPr>
        <w:rPr>
          <w:rFonts w:ascii="Cambria" w:hAnsi="Cambria"/>
          <w:szCs w:val="22"/>
        </w:rPr>
      </w:pPr>
      <w:r w:rsidRPr="00ED5591">
        <w:rPr>
          <w:rFonts w:ascii="Cambria" w:hAnsi="Cambria"/>
          <w:szCs w:val="22"/>
        </w:rPr>
        <w:t>IČO</w:t>
      </w:r>
      <w:r w:rsidRPr="00ED5591">
        <w:rPr>
          <w:rFonts w:ascii="Cambria" w:hAnsi="Cambria"/>
          <w:szCs w:val="22"/>
        </w:rPr>
        <w:tab/>
      </w:r>
      <w:r w:rsidRPr="00ED5591">
        <w:rPr>
          <w:rFonts w:ascii="Cambria" w:hAnsi="Cambria"/>
          <w:szCs w:val="22"/>
        </w:rPr>
        <w:tab/>
      </w:r>
      <w:r w:rsidRPr="00ED5591">
        <w:rPr>
          <w:rFonts w:ascii="Cambria" w:hAnsi="Cambria"/>
          <w:szCs w:val="22"/>
        </w:rPr>
        <w:tab/>
        <w:t>: 00279943</w:t>
      </w:r>
    </w:p>
    <w:p w14:paraId="30C2E04C" w14:textId="77777777" w:rsidR="009C7209" w:rsidRPr="00ED5591" w:rsidRDefault="009C7209" w:rsidP="009C7209">
      <w:pPr>
        <w:rPr>
          <w:rFonts w:ascii="Cambria" w:hAnsi="Cambria"/>
          <w:szCs w:val="22"/>
        </w:rPr>
      </w:pPr>
      <w:r w:rsidRPr="00ED5591">
        <w:rPr>
          <w:rFonts w:ascii="Cambria" w:hAnsi="Cambria"/>
          <w:szCs w:val="22"/>
        </w:rPr>
        <w:t>DIČ</w:t>
      </w:r>
      <w:r w:rsidRPr="00ED5591">
        <w:rPr>
          <w:rFonts w:ascii="Cambria" w:hAnsi="Cambria"/>
          <w:szCs w:val="22"/>
        </w:rPr>
        <w:tab/>
      </w:r>
      <w:r w:rsidRPr="00ED5591">
        <w:rPr>
          <w:rFonts w:ascii="Cambria" w:hAnsi="Cambria"/>
          <w:szCs w:val="22"/>
        </w:rPr>
        <w:tab/>
      </w:r>
      <w:r w:rsidRPr="00ED5591">
        <w:rPr>
          <w:rFonts w:ascii="Cambria" w:hAnsi="Cambria"/>
          <w:szCs w:val="22"/>
        </w:rPr>
        <w:tab/>
        <w:t>: CZ 00279943</w:t>
      </w:r>
    </w:p>
    <w:p w14:paraId="3F2399B4" w14:textId="77777777" w:rsidR="009C7209" w:rsidRPr="00ED5591" w:rsidRDefault="009C7209" w:rsidP="009C7209">
      <w:pPr>
        <w:rPr>
          <w:rFonts w:ascii="Cambria" w:hAnsi="Cambria"/>
          <w:szCs w:val="22"/>
        </w:rPr>
      </w:pPr>
      <w:r w:rsidRPr="00ED5591">
        <w:rPr>
          <w:rFonts w:ascii="Cambria" w:hAnsi="Cambria"/>
          <w:szCs w:val="22"/>
        </w:rPr>
        <w:t>Plátce DPH</w:t>
      </w:r>
      <w:r w:rsidRPr="00ED5591">
        <w:rPr>
          <w:rFonts w:ascii="Cambria" w:hAnsi="Cambria"/>
          <w:szCs w:val="22"/>
        </w:rPr>
        <w:tab/>
      </w:r>
      <w:r w:rsidRPr="00ED5591">
        <w:rPr>
          <w:rFonts w:ascii="Cambria" w:hAnsi="Cambria"/>
          <w:szCs w:val="22"/>
        </w:rPr>
        <w:tab/>
        <w:t>: ano</w:t>
      </w:r>
    </w:p>
    <w:p w14:paraId="240558A0" w14:textId="4552E7DD" w:rsidR="00993AC7" w:rsidRPr="00ED5591" w:rsidRDefault="009C7209" w:rsidP="009C7209">
      <w:pPr>
        <w:rPr>
          <w:rFonts w:ascii="Cambria" w:hAnsi="Cambria"/>
          <w:szCs w:val="22"/>
        </w:rPr>
      </w:pPr>
      <w:r w:rsidRPr="00ED5591">
        <w:rPr>
          <w:rFonts w:ascii="Cambria" w:hAnsi="Cambria"/>
          <w:szCs w:val="22"/>
        </w:rPr>
        <w:t>Bankovní spojení</w:t>
      </w:r>
      <w:r w:rsidRPr="00ED5591">
        <w:rPr>
          <w:rFonts w:ascii="Cambria" w:hAnsi="Cambria"/>
          <w:szCs w:val="22"/>
        </w:rPr>
        <w:tab/>
        <w:t>: Komerční banka</w:t>
      </w:r>
      <w:r w:rsidR="002B65CB" w:rsidRPr="00ED5591">
        <w:rPr>
          <w:rFonts w:ascii="Cambria" w:hAnsi="Cambria"/>
          <w:szCs w:val="22"/>
        </w:rPr>
        <w:t>,</w:t>
      </w:r>
      <w:r w:rsidRPr="00ED5591">
        <w:rPr>
          <w:rFonts w:ascii="Cambria" w:hAnsi="Cambria"/>
          <w:szCs w:val="22"/>
        </w:rPr>
        <w:t xml:space="preserve"> a.s., pobočka Blansko, </w:t>
      </w:r>
      <w:proofErr w:type="spellStart"/>
      <w:proofErr w:type="gramStart"/>
      <w:r w:rsidRPr="00ED5591">
        <w:rPr>
          <w:rFonts w:ascii="Cambria" w:hAnsi="Cambria"/>
          <w:szCs w:val="22"/>
        </w:rPr>
        <w:t>č.ú</w:t>
      </w:r>
      <w:proofErr w:type="spellEnd"/>
      <w:r w:rsidRPr="00ED5591">
        <w:rPr>
          <w:rFonts w:ascii="Cambria" w:hAnsi="Cambria"/>
          <w:szCs w:val="22"/>
        </w:rPr>
        <w:t>.</w:t>
      </w:r>
      <w:proofErr w:type="gramEnd"/>
      <w:r w:rsidRPr="00ED5591">
        <w:rPr>
          <w:rFonts w:ascii="Cambria" w:hAnsi="Cambria"/>
          <w:szCs w:val="22"/>
        </w:rPr>
        <w:t xml:space="preserve"> 329 631 / 0100</w:t>
      </w:r>
    </w:p>
    <w:p w14:paraId="77D1529F" w14:textId="30303AB0" w:rsidR="00993AC7" w:rsidRPr="00ED5591" w:rsidRDefault="00993AC7" w:rsidP="009C7209">
      <w:pPr>
        <w:rPr>
          <w:rFonts w:ascii="Cambria" w:hAnsi="Cambria"/>
          <w:szCs w:val="22"/>
        </w:rPr>
      </w:pPr>
      <w:r w:rsidRPr="00ED5591">
        <w:rPr>
          <w:rFonts w:ascii="Cambria" w:hAnsi="Cambria"/>
          <w:szCs w:val="22"/>
        </w:rPr>
        <w:t>Ve věcech technických je oprávněn jednat:</w:t>
      </w:r>
      <w:r w:rsidRPr="00ED5591">
        <w:rPr>
          <w:rFonts w:ascii="Cambria" w:hAnsi="Cambria"/>
          <w:szCs w:val="22"/>
        </w:rPr>
        <w:tab/>
        <w:t xml:space="preserve">Ing. Marek Štefan, tel. 775 888 967, </w:t>
      </w:r>
      <w:hyperlink r:id="rId8" w:history="1">
        <w:r w:rsidRPr="00ED5591">
          <w:rPr>
            <w:rStyle w:val="Hypertextovodkaz"/>
            <w:rFonts w:ascii="Cambria" w:hAnsi="Cambria"/>
            <w:szCs w:val="22"/>
          </w:rPr>
          <w:t>stefan@blansko.cz</w:t>
        </w:r>
      </w:hyperlink>
    </w:p>
    <w:p w14:paraId="56C6C487" w14:textId="21B6A78E" w:rsidR="00993AC7" w:rsidRPr="00ED5591" w:rsidRDefault="00993AC7" w:rsidP="009C7209">
      <w:pPr>
        <w:rPr>
          <w:rFonts w:ascii="Cambria" w:hAnsi="Cambria"/>
          <w:szCs w:val="22"/>
        </w:rPr>
      </w:pPr>
      <w:r w:rsidRPr="00ED5591">
        <w:rPr>
          <w:rFonts w:ascii="Cambria" w:hAnsi="Cambria"/>
          <w:szCs w:val="22"/>
        </w:rPr>
        <w:tab/>
      </w:r>
      <w:r w:rsidRPr="00ED5591">
        <w:rPr>
          <w:rFonts w:ascii="Cambria" w:hAnsi="Cambria"/>
          <w:szCs w:val="22"/>
        </w:rPr>
        <w:tab/>
      </w:r>
      <w:r w:rsidRPr="00ED5591">
        <w:rPr>
          <w:rFonts w:ascii="Cambria" w:hAnsi="Cambria"/>
          <w:szCs w:val="22"/>
        </w:rPr>
        <w:tab/>
      </w:r>
      <w:r w:rsidRPr="00ED5591">
        <w:rPr>
          <w:rFonts w:ascii="Cambria" w:hAnsi="Cambria"/>
          <w:szCs w:val="22"/>
        </w:rPr>
        <w:tab/>
      </w:r>
      <w:r w:rsidRPr="00ED5591">
        <w:rPr>
          <w:rFonts w:ascii="Cambria" w:hAnsi="Cambria"/>
          <w:szCs w:val="22"/>
        </w:rPr>
        <w:tab/>
      </w:r>
      <w:r w:rsidRPr="00ED5591">
        <w:rPr>
          <w:rFonts w:ascii="Cambria" w:hAnsi="Cambria"/>
          <w:szCs w:val="22"/>
        </w:rPr>
        <w:tab/>
        <w:t>Ing. Tereza Juráková, tel. 771 502 162, jurakova@blansko.cz</w:t>
      </w:r>
    </w:p>
    <w:p w14:paraId="69C27CB5" w14:textId="3DC4A8F9" w:rsidR="009C7209" w:rsidRPr="00ED5591" w:rsidRDefault="00164DA0" w:rsidP="009C7209">
      <w:pPr>
        <w:spacing w:before="120" w:after="120"/>
        <w:rPr>
          <w:rFonts w:ascii="Cambria" w:hAnsi="Cambria"/>
          <w:szCs w:val="22"/>
        </w:rPr>
      </w:pPr>
      <w:r w:rsidRPr="00ED5591">
        <w:rPr>
          <w:rFonts w:ascii="Cambria" w:hAnsi="Cambria"/>
          <w:szCs w:val="22"/>
        </w:rPr>
        <w:t xml:space="preserve"> </w:t>
      </w:r>
      <w:r w:rsidR="009C7209" w:rsidRPr="00ED5591">
        <w:rPr>
          <w:rFonts w:ascii="Cambria" w:hAnsi="Cambria"/>
          <w:szCs w:val="22"/>
        </w:rPr>
        <w:t>(dále jen „</w:t>
      </w:r>
      <w:r w:rsidR="009C7209" w:rsidRPr="00ED5591">
        <w:rPr>
          <w:rFonts w:ascii="Cambria" w:hAnsi="Cambria"/>
          <w:b/>
          <w:bCs/>
          <w:szCs w:val="22"/>
        </w:rPr>
        <w:t>objednatel</w:t>
      </w:r>
      <w:r w:rsidR="009C7209" w:rsidRPr="00ED5591">
        <w:rPr>
          <w:rFonts w:ascii="Cambria" w:hAnsi="Cambria"/>
          <w:szCs w:val="22"/>
        </w:rPr>
        <w:t>“ či „</w:t>
      </w:r>
      <w:r w:rsidR="009C7209" w:rsidRPr="00ED5591">
        <w:rPr>
          <w:rFonts w:ascii="Cambria" w:hAnsi="Cambria"/>
          <w:b/>
          <w:bCs/>
          <w:szCs w:val="22"/>
        </w:rPr>
        <w:t>stavebník</w:t>
      </w:r>
      <w:r w:rsidR="009C7209" w:rsidRPr="00ED5591">
        <w:rPr>
          <w:rFonts w:ascii="Cambria" w:hAnsi="Cambria"/>
          <w:szCs w:val="22"/>
        </w:rPr>
        <w:t>“)</w:t>
      </w:r>
    </w:p>
    <w:p w14:paraId="65370E22" w14:textId="77777777" w:rsidR="009C7209" w:rsidRPr="00ED5591" w:rsidRDefault="009C7209" w:rsidP="009C7209">
      <w:pPr>
        <w:pStyle w:val="Seznam"/>
        <w:rPr>
          <w:rFonts w:ascii="Cambria" w:hAnsi="Cambria"/>
          <w:szCs w:val="22"/>
        </w:rPr>
      </w:pPr>
      <w:r w:rsidRPr="00ED5591">
        <w:rPr>
          <w:rFonts w:ascii="Cambria" w:hAnsi="Cambria"/>
          <w:szCs w:val="22"/>
        </w:rPr>
        <w:t>a</w:t>
      </w:r>
    </w:p>
    <w:p w14:paraId="1C9EA41E" w14:textId="05970B6B" w:rsidR="001244C7" w:rsidRPr="00ED5591" w:rsidRDefault="001244C7" w:rsidP="001244C7">
      <w:pPr>
        <w:spacing w:after="120"/>
        <w:rPr>
          <w:rFonts w:ascii="Cambria" w:hAnsi="Cambria"/>
          <w:szCs w:val="22"/>
          <w:shd w:val="clear" w:color="auto" w:fill="FFFFFF"/>
        </w:rPr>
      </w:pPr>
      <w:r w:rsidRPr="00ED5591">
        <w:rPr>
          <w:rFonts w:ascii="Cambria" w:hAnsi="Cambria"/>
          <w:b/>
          <w:bCs/>
          <w:szCs w:val="22"/>
          <w:shd w:val="clear" w:color="auto" w:fill="FFFFFF"/>
        </w:rPr>
        <w:t>Zhotovitel</w:t>
      </w:r>
      <w:r w:rsidRPr="00ED5591">
        <w:rPr>
          <w:rFonts w:ascii="Cambria" w:hAnsi="Cambria"/>
          <w:b/>
          <w:bCs/>
          <w:szCs w:val="22"/>
          <w:shd w:val="clear" w:color="auto" w:fill="FFFFFF"/>
        </w:rPr>
        <w:tab/>
      </w:r>
      <w:r w:rsidRPr="00ED5591">
        <w:rPr>
          <w:rFonts w:ascii="Cambria" w:hAnsi="Cambria"/>
          <w:b/>
          <w:bCs/>
          <w:szCs w:val="22"/>
          <w:shd w:val="clear" w:color="auto" w:fill="FFFFFF"/>
        </w:rPr>
        <w:tab/>
        <w:t xml:space="preserve">: </w:t>
      </w:r>
    </w:p>
    <w:p w14:paraId="0D0AE300" w14:textId="7C8DBE4B" w:rsidR="001244C7" w:rsidRPr="00ED5591" w:rsidRDefault="001244C7" w:rsidP="001244C7">
      <w:pPr>
        <w:rPr>
          <w:rFonts w:ascii="Cambria" w:hAnsi="Cambria"/>
          <w:szCs w:val="22"/>
          <w:shd w:val="clear" w:color="auto" w:fill="FFFFFF"/>
        </w:rPr>
      </w:pPr>
      <w:r w:rsidRPr="00ED5591">
        <w:rPr>
          <w:rFonts w:ascii="Cambria" w:hAnsi="Cambria"/>
          <w:szCs w:val="22"/>
          <w:shd w:val="clear" w:color="auto" w:fill="FFFFFF"/>
        </w:rPr>
        <w:t>Sídlo</w:t>
      </w:r>
      <w:r w:rsidRPr="00ED5591">
        <w:rPr>
          <w:rFonts w:ascii="Cambria" w:hAnsi="Cambria"/>
          <w:szCs w:val="22"/>
          <w:shd w:val="clear" w:color="auto" w:fill="FFFFFF"/>
        </w:rPr>
        <w:tab/>
      </w:r>
      <w:r w:rsidRPr="00ED5591">
        <w:rPr>
          <w:rFonts w:ascii="Cambria" w:hAnsi="Cambria"/>
          <w:szCs w:val="22"/>
          <w:shd w:val="clear" w:color="auto" w:fill="FFFFFF"/>
        </w:rPr>
        <w:tab/>
      </w:r>
      <w:r w:rsidRPr="00ED5591">
        <w:rPr>
          <w:rFonts w:ascii="Cambria" w:hAnsi="Cambria"/>
          <w:szCs w:val="22"/>
          <w:shd w:val="clear" w:color="auto" w:fill="FFFFFF"/>
        </w:rPr>
        <w:tab/>
        <w:t xml:space="preserve">: </w:t>
      </w:r>
    </w:p>
    <w:p w14:paraId="75B33124" w14:textId="621F20E2" w:rsidR="001244C7" w:rsidRPr="00ED5591" w:rsidRDefault="001244C7" w:rsidP="001244C7">
      <w:pPr>
        <w:rPr>
          <w:rFonts w:ascii="Cambria" w:hAnsi="Cambria"/>
          <w:szCs w:val="22"/>
          <w:shd w:val="clear" w:color="auto" w:fill="FFFFFF"/>
        </w:rPr>
      </w:pPr>
      <w:r w:rsidRPr="00ED5591">
        <w:rPr>
          <w:rFonts w:ascii="Cambria" w:hAnsi="Cambria"/>
          <w:szCs w:val="22"/>
          <w:shd w:val="clear" w:color="auto" w:fill="FFFFFF"/>
        </w:rPr>
        <w:t>Zastoupený</w:t>
      </w:r>
      <w:r w:rsidRPr="00ED5591">
        <w:rPr>
          <w:rFonts w:ascii="Cambria" w:hAnsi="Cambria"/>
          <w:szCs w:val="22"/>
          <w:shd w:val="clear" w:color="auto" w:fill="FFFFFF"/>
        </w:rPr>
        <w:tab/>
      </w:r>
      <w:r w:rsidRPr="00ED5591">
        <w:rPr>
          <w:rFonts w:ascii="Cambria" w:hAnsi="Cambria"/>
          <w:szCs w:val="22"/>
          <w:shd w:val="clear" w:color="auto" w:fill="FFFFFF"/>
        </w:rPr>
        <w:tab/>
        <w:t xml:space="preserve">: </w:t>
      </w:r>
    </w:p>
    <w:p w14:paraId="6F5DC901" w14:textId="47800869" w:rsidR="001244C7" w:rsidRPr="00ED5591" w:rsidRDefault="001244C7" w:rsidP="001244C7">
      <w:pPr>
        <w:rPr>
          <w:rFonts w:ascii="Cambria" w:hAnsi="Cambria"/>
          <w:szCs w:val="22"/>
          <w:shd w:val="clear" w:color="auto" w:fill="FFFFFF"/>
        </w:rPr>
      </w:pPr>
      <w:r w:rsidRPr="00ED5591">
        <w:rPr>
          <w:rFonts w:ascii="Cambria" w:hAnsi="Cambria"/>
          <w:szCs w:val="22"/>
          <w:shd w:val="clear" w:color="auto" w:fill="FFFFFF"/>
        </w:rPr>
        <w:t>IČO</w:t>
      </w:r>
      <w:r w:rsidRPr="00ED5591">
        <w:rPr>
          <w:rFonts w:ascii="Cambria" w:hAnsi="Cambria"/>
          <w:szCs w:val="22"/>
          <w:shd w:val="clear" w:color="auto" w:fill="FFFFFF"/>
        </w:rPr>
        <w:tab/>
      </w:r>
      <w:r w:rsidRPr="00ED5591">
        <w:rPr>
          <w:rFonts w:ascii="Cambria" w:hAnsi="Cambria"/>
          <w:szCs w:val="22"/>
          <w:shd w:val="clear" w:color="auto" w:fill="FFFFFF"/>
        </w:rPr>
        <w:tab/>
      </w:r>
      <w:r w:rsidRPr="00ED5591">
        <w:rPr>
          <w:rFonts w:ascii="Cambria" w:hAnsi="Cambria"/>
          <w:szCs w:val="22"/>
          <w:shd w:val="clear" w:color="auto" w:fill="FFFFFF"/>
        </w:rPr>
        <w:tab/>
        <w:t xml:space="preserve">: </w:t>
      </w:r>
    </w:p>
    <w:p w14:paraId="7BF521F9" w14:textId="714046DE" w:rsidR="001244C7" w:rsidRPr="00ED5591" w:rsidRDefault="001244C7" w:rsidP="001244C7">
      <w:pPr>
        <w:rPr>
          <w:rFonts w:ascii="Cambria" w:hAnsi="Cambria"/>
          <w:szCs w:val="22"/>
          <w:shd w:val="clear" w:color="auto" w:fill="FFFFFF"/>
        </w:rPr>
      </w:pPr>
      <w:r w:rsidRPr="00ED5591">
        <w:rPr>
          <w:rFonts w:ascii="Cambria" w:hAnsi="Cambria"/>
          <w:szCs w:val="22"/>
          <w:shd w:val="clear" w:color="auto" w:fill="FFFFFF"/>
        </w:rPr>
        <w:t>DIČ</w:t>
      </w:r>
      <w:r w:rsidRPr="00ED5591">
        <w:rPr>
          <w:rFonts w:ascii="Cambria" w:hAnsi="Cambria"/>
          <w:szCs w:val="22"/>
          <w:shd w:val="clear" w:color="auto" w:fill="FFFFFF"/>
        </w:rPr>
        <w:tab/>
      </w:r>
      <w:r w:rsidRPr="00ED5591">
        <w:rPr>
          <w:rFonts w:ascii="Cambria" w:hAnsi="Cambria"/>
          <w:szCs w:val="22"/>
          <w:shd w:val="clear" w:color="auto" w:fill="FFFFFF"/>
        </w:rPr>
        <w:tab/>
      </w:r>
      <w:r w:rsidRPr="00ED5591">
        <w:rPr>
          <w:rFonts w:ascii="Cambria" w:hAnsi="Cambria"/>
          <w:szCs w:val="22"/>
          <w:shd w:val="clear" w:color="auto" w:fill="FFFFFF"/>
        </w:rPr>
        <w:tab/>
        <w:t xml:space="preserve">: </w:t>
      </w:r>
    </w:p>
    <w:p w14:paraId="06253BFB" w14:textId="10CFC1BB" w:rsidR="001244C7" w:rsidRPr="00ED5591" w:rsidRDefault="001244C7" w:rsidP="001244C7">
      <w:pPr>
        <w:rPr>
          <w:rFonts w:ascii="Cambria" w:hAnsi="Cambria"/>
          <w:szCs w:val="22"/>
          <w:shd w:val="clear" w:color="auto" w:fill="FFFFFF"/>
        </w:rPr>
      </w:pPr>
      <w:r w:rsidRPr="00ED5591">
        <w:rPr>
          <w:rFonts w:ascii="Cambria" w:hAnsi="Cambria"/>
          <w:szCs w:val="22"/>
          <w:shd w:val="clear" w:color="auto" w:fill="FFFFFF"/>
        </w:rPr>
        <w:t>Plátce DPH</w:t>
      </w:r>
      <w:r w:rsidRPr="00ED5591">
        <w:rPr>
          <w:rFonts w:ascii="Cambria" w:hAnsi="Cambria"/>
          <w:szCs w:val="22"/>
          <w:shd w:val="clear" w:color="auto" w:fill="FFFFFF"/>
        </w:rPr>
        <w:tab/>
      </w:r>
      <w:r w:rsidRPr="00ED5591">
        <w:rPr>
          <w:rFonts w:ascii="Cambria" w:hAnsi="Cambria"/>
          <w:szCs w:val="22"/>
          <w:shd w:val="clear" w:color="auto" w:fill="FFFFFF"/>
        </w:rPr>
        <w:tab/>
        <w:t xml:space="preserve">: </w:t>
      </w:r>
    </w:p>
    <w:p w14:paraId="5D7ABCA9" w14:textId="28908947" w:rsidR="001244C7" w:rsidRPr="00ED5591" w:rsidRDefault="001244C7" w:rsidP="001244C7">
      <w:pPr>
        <w:rPr>
          <w:rFonts w:ascii="Cambria" w:hAnsi="Cambria"/>
          <w:szCs w:val="22"/>
          <w:shd w:val="clear" w:color="auto" w:fill="FFFFFF"/>
        </w:rPr>
      </w:pPr>
      <w:r w:rsidRPr="00ED5591">
        <w:rPr>
          <w:rFonts w:ascii="Cambria" w:hAnsi="Cambria"/>
          <w:szCs w:val="22"/>
          <w:shd w:val="clear" w:color="auto" w:fill="FFFFFF"/>
        </w:rPr>
        <w:t>Bankovní spojení</w:t>
      </w:r>
      <w:r w:rsidRPr="00ED5591">
        <w:rPr>
          <w:rFonts w:ascii="Cambria" w:hAnsi="Cambria"/>
          <w:szCs w:val="22"/>
          <w:shd w:val="clear" w:color="auto" w:fill="FFFFFF"/>
        </w:rPr>
        <w:tab/>
        <w:t xml:space="preserve">: </w:t>
      </w:r>
    </w:p>
    <w:p w14:paraId="4C5FC8E4" w14:textId="227AE11F" w:rsidR="00F721AD" w:rsidRPr="00ED5591" w:rsidRDefault="00B7769A" w:rsidP="00B7769A">
      <w:pPr>
        <w:spacing w:before="120" w:after="120"/>
        <w:rPr>
          <w:rFonts w:ascii="Cambria" w:hAnsi="Cambria"/>
          <w:szCs w:val="22"/>
        </w:rPr>
      </w:pPr>
      <w:r w:rsidRPr="00ED5591">
        <w:rPr>
          <w:rFonts w:ascii="Cambria" w:hAnsi="Cambria"/>
          <w:szCs w:val="22"/>
        </w:rPr>
        <w:t>Kontaktní osoba:</w:t>
      </w:r>
      <w:r w:rsidRPr="00ED5591">
        <w:rPr>
          <w:rFonts w:ascii="Cambria" w:hAnsi="Cambria"/>
          <w:szCs w:val="22"/>
        </w:rPr>
        <w:tab/>
        <w:t xml:space="preserve">: </w:t>
      </w:r>
    </w:p>
    <w:p w14:paraId="0312A3FD" w14:textId="11AAB12A" w:rsidR="009C7209" w:rsidRPr="00ED5591" w:rsidRDefault="00F721AD" w:rsidP="00F721AD">
      <w:pPr>
        <w:spacing w:after="120"/>
        <w:rPr>
          <w:rFonts w:ascii="Cambria" w:hAnsi="Cambria"/>
          <w:szCs w:val="22"/>
        </w:rPr>
      </w:pPr>
      <w:r w:rsidRPr="00ED5591">
        <w:rPr>
          <w:rFonts w:ascii="Cambria" w:hAnsi="Cambria"/>
          <w:szCs w:val="22"/>
        </w:rPr>
        <w:t xml:space="preserve"> </w:t>
      </w:r>
      <w:r w:rsidR="009C7209" w:rsidRPr="00ED5591">
        <w:rPr>
          <w:rFonts w:ascii="Cambria" w:hAnsi="Cambria"/>
          <w:szCs w:val="22"/>
        </w:rPr>
        <w:t>(dále jen „</w:t>
      </w:r>
      <w:r w:rsidR="009C7209" w:rsidRPr="00ED5591">
        <w:rPr>
          <w:rFonts w:ascii="Cambria" w:hAnsi="Cambria"/>
          <w:b/>
          <w:szCs w:val="22"/>
        </w:rPr>
        <w:t>zhotovitel</w:t>
      </w:r>
      <w:r w:rsidR="009C7209" w:rsidRPr="00ED5591">
        <w:rPr>
          <w:rFonts w:ascii="Cambria" w:hAnsi="Cambria"/>
          <w:szCs w:val="22"/>
        </w:rPr>
        <w:t>“</w:t>
      </w:r>
      <w:r w:rsidR="00C30930" w:rsidRPr="00ED5591">
        <w:rPr>
          <w:rFonts w:ascii="Cambria" w:hAnsi="Cambria"/>
          <w:szCs w:val="22"/>
        </w:rPr>
        <w:t xml:space="preserve"> či „</w:t>
      </w:r>
      <w:r w:rsidR="00C30930" w:rsidRPr="00ED5591">
        <w:rPr>
          <w:rFonts w:ascii="Cambria" w:hAnsi="Cambria"/>
          <w:b/>
          <w:szCs w:val="22"/>
        </w:rPr>
        <w:t>dodavatel</w:t>
      </w:r>
      <w:r w:rsidR="00C30930" w:rsidRPr="00ED5591">
        <w:rPr>
          <w:rFonts w:ascii="Cambria" w:hAnsi="Cambria"/>
          <w:szCs w:val="22"/>
        </w:rPr>
        <w:t>“</w:t>
      </w:r>
      <w:r w:rsidR="009C7209" w:rsidRPr="00ED5591">
        <w:rPr>
          <w:rFonts w:ascii="Cambria" w:hAnsi="Cambria"/>
          <w:szCs w:val="22"/>
        </w:rPr>
        <w:t>)</w:t>
      </w:r>
    </w:p>
    <w:p w14:paraId="7D29CEB0" w14:textId="77777777" w:rsidR="009C7209" w:rsidRPr="00ED5591" w:rsidRDefault="009C7209" w:rsidP="009C7209">
      <w:pPr>
        <w:spacing w:before="120"/>
        <w:jc w:val="both"/>
        <w:rPr>
          <w:rFonts w:ascii="Cambria" w:hAnsi="Cambria"/>
          <w:szCs w:val="22"/>
        </w:rPr>
      </w:pPr>
      <w:bookmarkStart w:id="4" w:name="_Toc450915238"/>
      <w:proofErr w:type="gramStart"/>
      <w:r w:rsidRPr="00ED5591">
        <w:rPr>
          <w:rFonts w:ascii="Cambria" w:hAnsi="Cambria"/>
          <w:szCs w:val="22"/>
        </w:rPr>
        <w:t>se</w:t>
      </w:r>
      <w:proofErr w:type="gramEnd"/>
      <w:r w:rsidRPr="00ED5591">
        <w:rPr>
          <w:rFonts w:ascii="Cambria" w:hAnsi="Cambria"/>
          <w:szCs w:val="22"/>
        </w:rPr>
        <w:t xml:space="preserve"> níže uvedeného dne, měsíce a roku dohodly na uzavření této smlouvy.</w:t>
      </w:r>
    </w:p>
    <w:p w14:paraId="47EB3578" w14:textId="78F9FE3D" w:rsidR="009C7209" w:rsidRPr="00ED5591" w:rsidRDefault="00473A9B" w:rsidP="006B1730">
      <w:pPr>
        <w:pStyle w:val="Nadpis2"/>
      </w:pPr>
      <w:bookmarkStart w:id="5" w:name="_Předmět_smlouvy,_dílo"/>
      <w:bookmarkEnd w:id="4"/>
      <w:bookmarkEnd w:id="5"/>
      <w:r w:rsidRPr="00ED5591">
        <w:t>Úvodní ustanovení</w:t>
      </w:r>
    </w:p>
    <w:p w14:paraId="6560AC61" w14:textId="132E4745" w:rsidR="00473A9B" w:rsidRPr="00ED5591" w:rsidRDefault="00473A9B" w:rsidP="006B1730">
      <w:pPr>
        <w:numPr>
          <w:ilvl w:val="1"/>
          <w:numId w:val="8"/>
        </w:numPr>
        <w:ind w:left="357" w:hanging="357"/>
        <w:jc w:val="both"/>
        <w:rPr>
          <w:rFonts w:ascii="Cambria" w:hAnsi="Cambria"/>
          <w:lang w:eastAsia="cs-CZ" w:bidi="cs-CZ"/>
        </w:rPr>
      </w:pPr>
      <w:r w:rsidRPr="00ED5591">
        <w:rPr>
          <w:rFonts w:ascii="Cambria" w:hAnsi="Cambria"/>
          <w:lang w:eastAsia="cs-CZ" w:bidi="cs-CZ"/>
        </w:rPr>
        <w:t>Tuto smlouvu uzavírají smluvní strany</w:t>
      </w:r>
      <w:r w:rsidR="00D56E2C" w:rsidRPr="00ED5591">
        <w:rPr>
          <w:rFonts w:ascii="Cambria" w:hAnsi="Cambria"/>
          <w:lang w:eastAsia="cs-CZ" w:bidi="cs-CZ"/>
        </w:rPr>
        <w:t xml:space="preserve"> na základě výsledků </w:t>
      </w:r>
      <w:r w:rsidR="008C7DF3" w:rsidRPr="00ED5591">
        <w:rPr>
          <w:rFonts w:ascii="Cambria" w:hAnsi="Cambria"/>
          <w:lang w:eastAsia="cs-CZ" w:bidi="cs-CZ"/>
        </w:rPr>
        <w:t xml:space="preserve">zadávacího </w:t>
      </w:r>
      <w:r w:rsidR="00D56E2C" w:rsidRPr="00ED5591">
        <w:rPr>
          <w:rFonts w:ascii="Cambria" w:hAnsi="Cambria"/>
          <w:lang w:eastAsia="cs-CZ" w:bidi="cs-CZ"/>
        </w:rPr>
        <w:t>řízení k veřejné zakázce</w:t>
      </w:r>
      <w:r w:rsidR="002D3A46" w:rsidRPr="00ED5591">
        <w:rPr>
          <w:rFonts w:ascii="Cambria" w:hAnsi="Cambria"/>
          <w:lang w:eastAsia="cs-CZ" w:bidi="cs-CZ"/>
        </w:rPr>
        <w:t xml:space="preserve"> zjednodušeného podlimitního řízení</w:t>
      </w:r>
      <w:r w:rsidR="00D56E2C" w:rsidRPr="00ED5591">
        <w:rPr>
          <w:rFonts w:ascii="Cambria" w:hAnsi="Cambria"/>
          <w:lang w:eastAsia="cs-CZ" w:bidi="cs-CZ"/>
        </w:rPr>
        <w:t xml:space="preserve"> na stavební práce nazvané </w:t>
      </w:r>
      <w:r w:rsidR="00D56E2C" w:rsidRPr="00ED5591">
        <w:rPr>
          <w:rFonts w:ascii="Cambria" w:hAnsi="Cambria"/>
          <w:b/>
          <w:lang w:eastAsia="cs-CZ" w:bidi="cs-CZ"/>
        </w:rPr>
        <w:t>„Budova zázemí fotbalového stadionu Údolní, Blansko“</w:t>
      </w:r>
      <w:r w:rsidR="00D56E2C" w:rsidRPr="00ED5591">
        <w:rPr>
          <w:rFonts w:ascii="Cambria" w:hAnsi="Cambria"/>
          <w:lang w:eastAsia="cs-CZ" w:bidi="cs-CZ"/>
        </w:rPr>
        <w:t xml:space="preserve"> (dále jen „</w:t>
      </w:r>
      <w:r w:rsidR="008C7DF3" w:rsidRPr="00ED5591">
        <w:rPr>
          <w:rFonts w:ascii="Cambria" w:hAnsi="Cambria"/>
          <w:lang w:eastAsia="cs-CZ" w:bidi="cs-CZ"/>
        </w:rPr>
        <w:t xml:space="preserve">zadávací </w:t>
      </w:r>
      <w:r w:rsidR="00D56E2C" w:rsidRPr="00ED5591">
        <w:rPr>
          <w:rFonts w:ascii="Cambria" w:hAnsi="Cambria"/>
          <w:lang w:eastAsia="cs-CZ" w:bidi="cs-CZ"/>
        </w:rPr>
        <w:t>řízení“), v němž zhotovitel předložil nejvýhodnější nabídku.</w:t>
      </w:r>
    </w:p>
    <w:p w14:paraId="256F0CFE" w14:textId="7DE4B414" w:rsidR="007D0BDC" w:rsidRPr="00ED5591" w:rsidRDefault="00D56E2C" w:rsidP="006B1730">
      <w:pPr>
        <w:numPr>
          <w:ilvl w:val="1"/>
          <w:numId w:val="8"/>
        </w:numPr>
        <w:ind w:left="357" w:hanging="357"/>
        <w:jc w:val="both"/>
        <w:rPr>
          <w:rFonts w:ascii="Cambria" w:hAnsi="Cambria"/>
          <w:lang w:eastAsia="cs-CZ" w:bidi="cs-CZ"/>
        </w:rPr>
      </w:pPr>
      <w:r w:rsidRPr="00ED5591">
        <w:rPr>
          <w:rFonts w:ascii="Cambria" w:hAnsi="Cambria"/>
          <w:lang w:eastAsia="cs-CZ" w:bidi="cs-CZ"/>
        </w:rPr>
        <w:t xml:space="preserve">Nedílnou součástí této smlouvy je projektová dokumentace, se kterou se zhotovitel podrobně seznámil a prohlašuje, že projektová dokumentace, jakožto i další součásti zadávací dokumentace jsou pro něho srozumitelné a je schopen a připraven podle nich poskytnout objednateli </w:t>
      </w:r>
      <w:r w:rsidR="0017495D" w:rsidRPr="00ED5591">
        <w:rPr>
          <w:rFonts w:ascii="Cambria" w:hAnsi="Cambria"/>
          <w:lang w:eastAsia="cs-CZ" w:bidi="cs-CZ"/>
        </w:rPr>
        <w:t>veškeré plnění sjednané v této smlouvě</w:t>
      </w:r>
    </w:p>
    <w:p w14:paraId="4C256458" w14:textId="7CDF512B" w:rsidR="009C7209" w:rsidRPr="00ED5591" w:rsidRDefault="009C7209" w:rsidP="006B1730">
      <w:pPr>
        <w:numPr>
          <w:ilvl w:val="1"/>
          <w:numId w:val="8"/>
        </w:numPr>
        <w:ind w:left="357" w:hanging="357"/>
        <w:jc w:val="both"/>
        <w:rPr>
          <w:rFonts w:ascii="Cambria" w:eastAsia="Arial" w:hAnsi="Cambria" w:cs="Arial"/>
          <w:szCs w:val="22"/>
          <w:lang w:eastAsia="cs-CZ" w:bidi="cs-CZ"/>
        </w:rPr>
      </w:pPr>
      <w:r w:rsidRPr="00ED5591">
        <w:rPr>
          <w:rFonts w:ascii="Cambria" w:eastAsia="Arial" w:hAnsi="Cambria" w:cs="Arial"/>
          <w:szCs w:val="22"/>
        </w:rPr>
        <w:t>Zhotovitel si je vědom skutečnosti, že realizuje veřejnou zakázku a má tedy za povinnost dodržovat a postupovat v souladu s platnou legislati</w:t>
      </w:r>
      <w:r w:rsidR="00DA02E5" w:rsidRPr="00ED5591">
        <w:rPr>
          <w:rFonts w:ascii="Cambria" w:eastAsia="Arial" w:hAnsi="Cambria" w:cs="Arial"/>
          <w:szCs w:val="22"/>
        </w:rPr>
        <w:t xml:space="preserve">vou v oblasti veřejných zakázek. </w:t>
      </w:r>
    </w:p>
    <w:p w14:paraId="1E39DB3B" w14:textId="17C59B71" w:rsidR="0017495D" w:rsidRPr="00ED5591" w:rsidRDefault="0017495D" w:rsidP="006B1730">
      <w:pPr>
        <w:numPr>
          <w:ilvl w:val="1"/>
          <w:numId w:val="8"/>
        </w:numPr>
        <w:ind w:left="357" w:hanging="357"/>
        <w:jc w:val="both"/>
        <w:rPr>
          <w:rFonts w:ascii="Cambria" w:eastAsia="Arial" w:hAnsi="Cambria" w:cs="Arial"/>
          <w:szCs w:val="22"/>
          <w:lang w:eastAsia="cs-CZ" w:bidi="cs-CZ"/>
        </w:rPr>
      </w:pPr>
      <w:r w:rsidRPr="00ED5591">
        <w:rPr>
          <w:rFonts w:ascii="Cambria" w:eastAsia="Arial" w:hAnsi="Cambria" w:cs="Arial"/>
          <w:szCs w:val="22"/>
        </w:rPr>
        <w:t>Zhotovitel prohlašuje, že disponuje potřebnými oprávněními, odbornými znalostmi a kapacitami potřebnými k poskytnutí plnění dle této smlouvy.</w:t>
      </w:r>
    </w:p>
    <w:p w14:paraId="51874F92" w14:textId="32638177" w:rsidR="009C7209" w:rsidRPr="00ED5591" w:rsidRDefault="009C7209" w:rsidP="006B1730">
      <w:pPr>
        <w:numPr>
          <w:ilvl w:val="1"/>
          <w:numId w:val="8"/>
        </w:numPr>
        <w:ind w:left="357" w:hanging="357"/>
        <w:jc w:val="both"/>
        <w:rPr>
          <w:rFonts w:ascii="Cambria" w:hAnsi="Cambria"/>
          <w:szCs w:val="22"/>
        </w:rPr>
      </w:pPr>
      <w:r w:rsidRPr="00ED5591">
        <w:rPr>
          <w:rFonts w:ascii="Cambria" w:hAnsi="Cambria"/>
          <w:szCs w:val="22"/>
        </w:rPr>
        <w:t>Je-li dílo provedeno ve stanoveném rozsahu, stanovených kvalitativních parametrech, ve smluvených termínech, ve vynikající řemeslné, funkční a estetické kvalitě a nevykazuje-li díl</w:t>
      </w:r>
      <w:r w:rsidR="00A56687" w:rsidRPr="00ED5591">
        <w:rPr>
          <w:rFonts w:ascii="Cambria" w:hAnsi="Cambria"/>
          <w:szCs w:val="22"/>
        </w:rPr>
        <w:t>o</w:t>
      </w:r>
      <w:r w:rsidRPr="00ED5591">
        <w:rPr>
          <w:rFonts w:ascii="Cambria" w:hAnsi="Cambria"/>
          <w:szCs w:val="22"/>
        </w:rPr>
        <w:t xml:space="preserve"> při předání jakékoliv nedodělky a vady jedná se o řádně provedené dílo.</w:t>
      </w:r>
    </w:p>
    <w:p w14:paraId="3BAFFF11" w14:textId="2A2160D9" w:rsidR="0096666A" w:rsidRPr="00ED5591" w:rsidRDefault="0096666A" w:rsidP="00202628">
      <w:pPr>
        <w:spacing w:before="120"/>
        <w:jc w:val="both"/>
        <w:rPr>
          <w:rFonts w:ascii="Cambria" w:hAnsi="Cambria"/>
          <w:szCs w:val="22"/>
        </w:rPr>
      </w:pPr>
    </w:p>
    <w:p w14:paraId="4F047871" w14:textId="26D770D5" w:rsidR="009C7209" w:rsidRPr="00ED5591" w:rsidRDefault="0017495D" w:rsidP="006B1730">
      <w:pPr>
        <w:pStyle w:val="Nadpis2"/>
      </w:pPr>
      <w:r w:rsidRPr="00ED5591">
        <w:lastRenderedPageBreak/>
        <w:t>Předmět smlouvy</w:t>
      </w:r>
    </w:p>
    <w:p w14:paraId="7D3F2203" w14:textId="49E3DE2E" w:rsidR="00957894" w:rsidRPr="00ED5591" w:rsidRDefault="00957894" w:rsidP="006B1730">
      <w:pPr>
        <w:numPr>
          <w:ilvl w:val="0"/>
          <w:numId w:val="3"/>
        </w:numPr>
        <w:jc w:val="both"/>
        <w:rPr>
          <w:rFonts w:ascii="Cambria" w:eastAsia="Arial" w:hAnsi="Cambria" w:cs="Arial"/>
          <w:szCs w:val="22"/>
          <w:lang w:eastAsia="cs-CZ" w:bidi="cs-CZ"/>
        </w:rPr>
      </w:pPr>
      <w:r w:rsidRPr="00ED5591">
        <w:rPr>
          <w:rFonts w:ascii="Cambria" w:eastAsia="Arial" w:hAnsi="Cambria" w:cs="Arial"/>
          <w:szCs w:val="22"/>
          <w:lang w:eastAsia="cs-CZ" w:bidi="cs-CZ"/>
        </w:rPr>
        <w:t>Zhotovitel se na základě této smlouvy zavazuje ve sjednaných termínech provést na svůj náklad a nebezpečí níže specifikované dílo s</w:t>
      </w:r>
      <w:r w:rsidR="00D67623" w:rsidRPr="00ED5591">
        <w:rPr>
          <w:rFonts w:ascii="Cambria" w:eastAsia="Arial" w:hAnsi="Cambria" w:cs="Arial"/>
          <w:szCs w:val="22"/>
          <w:lang w:eastAsia="cs-CZ" w:bidi="cs-CZ"/>
        </w:rPr>
        <w:t> </w:t>
      </w:r>
      <w:r w:rsidRPr="00ED5591">
        <w:rPr>
          <w:rFonts w:ascii="Cambria" w:eastAsia="Arial" w:hAnsi="Cambria" w:cs="Arial"/>
          <w:szCs w:val="22"/>
          <w:lang w:eastAsia="cs-CZ" w:bidi="cs-CZ"/>
        </w:rPr>
        <w:t>názvem</w:t>
      </w:r>
      <w:r w:rsidR="00D67623" w:rsidRPr="00ED5591">
        <w:rPr>
          <w:rFonts w:ascii="Cambria" w:eastAsia="Arial" w:hAnsi="Cambria" w:cs="Arial"/>
          <w:szCs w:val="22"/>
          <w:lang w:eastAsia="cs-CZ" w:bidi="cs-CZ"/>
        </w:rPr>
        <w:t xml:space="preserve"> </w:t>
      </w:r>
      <w:r w:rsidR="00D67623" w:rsidRPr="00ED5591">
        <w:rPr>
          <w:rFonts w:ascii="Cambria" w:hAnsi="Cambria"/>
          <w:b/>
          <w:lang w:eastAsia="cs-CZ" w:bidi="cs-CZ"/>
        </w:rPr>
        <w:t xml:space="preserve">„Budova zázemí fotbalového stadionu Údolní, Blansko“ </w:t>
      </w:r>
      <w:r w:rsidR="00D67623" w:rsidRPr="00ED5591">
        <w:rPr>
          <w:rFonts w:ascii="Cambria" w:hAnsi="Cambria"/>
          <w:lang w:eastAsia="cs-CZ" w:bidi="cs-CZ"/>
        </w:rPr>
        <w:t>spočívající v zajištění a provedení stavebních prací (dále jen „stavebního díla“) včetně zajištění a provedení souvisejících prací, dodávek</w:t>
      </w:r>
      <w:r w:rsidR="007F678C" w:rsidRPr="00ED5591">
        <w:rPr>
          <w:rFonts w:ascii="Cambria" w:hAnsi="Cambria"/>
          <w:lang w:eastAsia="cs-CZ" w:bidi="cs-CZ"/>
        </w:rPr>
        <w:t>, služeb</w:t>
      </w:r>
      <w:r w:rsidR="00D67623" w:rsidRPr="00ED5591">
        <w:rPr>
          <w:rFonts w:ascii="Cambria" w:hAnsi="Cambria"/>
          <w:lang w:eastAsia="cs-CZ" w:bidi="cs-CZ"/>
        </w:rPr>
        <w:t xml:space="preserve"> a činností směřujících k jeho úplnému a řádnému provedení (dále jen „dílo“) jejichž účelem je rekonstrukce a přístavba zázemí fotbalového stadionu Údolní, Blansko.</w:t>
      </w:r>
    </w:p>
    <w:p w14:paraId="4AB9CE3C" w14:textId="0FC2F26C" w:rsidR="009C7209" w:rsidRPr="00ED5591" w:rsidRDefault="009C7209" w:rsidP="006B1730">
      <w:pPr>
        <w:numPr>
          <w:ilvl w:val="0"/>
          <w:numId w:val="3"/>
        </w:numPr>
        <w:jc w:val="both"/>
        <w:rPr>
          <w:rFonts w:ascii="Cambria" w:eastAsia="Arial" w:hAnsi="Cambria" w:cs="Arial"/>
          <w:szCs w:val="22"/>
          <w:lang w:eastAsia="cs-CZ" w:bidi="cs-CZ"/>
        </w:rPr>
      </w:pPr>
      <w:r w:rsidRPr="00ED5591">
        <w:rPr>
          <w:rFonts w:ascii="Cambria" w:eastAsia="Arial" w:hAnsi="Cambria" w:cs="Arial"/>
          <w:szCs w:val="22"/>
          <w:lang w:eastAsia="cs-CZ" w:bidi="cs-CZ"/>
        </w:rPr>
        <w:t>Zhotovitel se zavazuje provést dílo v souladu se schválenými dokumenty objednatele, kterými jsou zadávací podmínky a zadávací dokumentace veřejné zakázky, projektová dokumentace zpracovaná</w:t>
      </w:r>
      <w:r w:rsidR="00007CE5" w:rsidRPr="00ED5591">
        <w:rPr>
          <w:rFonts w:ascii="Cambria" w:eastAsia="Arial" w:hAnsi="Cambria" w:cs="Arial"/>
          <w:szCs w:val="22"/>
          <w:lang w:eastAsia="cs-CZ" w:bidi="cs-CZ"/>
        </w:rPr>
        <w:t xml:space="preserve"> </w:t>
      </w:r>
      <w:r w:rsidR="0002193A" w:rsidRPr="00ED5591">
        <w:rPr>
          <w:rFonts w:ascii="Cambria" w:eastAsia="Arial" w:hAnsi="Cambria" w:cs="Arial"/>
          <w:szCs w:val="22"/>
          <w:lang w:eastAsia="cs-CZ" w:bidi="cs-CZ"/>
        </w:rPr>
        <w:t>Ing. Luďkem Budíkem, IČO 10129405</w:t>
      </w:r>
      <w:r w:rsidR="0048306D" w:rsidRPr="00ED5591">
        <w:rPr>
          <w:rFonts w:ascii="Cambria" w:eastAsia="Arial" w:hAnsi="Cambria" w:cs="Arial"/>
          <w:szCs w:val="22"/>
          <w:lang w:eastAsia="cs-CZ" w:bidi="cs-CZ"/>
        </w:rPr>
        <w:t xml:space="preserve"> </w:t>
      </w:r>
      <w:r w:rsidRPr="00ED5591">
        <w:rPr>
          <w:rFonts w:ascii="Cambria" w:eastAsia="Arial" w:hAnsi="Cambria" w:cs="Arial"/>
          <w:szCs w:val="22"/>
          <w:lang w:eastAsia="cs-CZ" w:bidi="cs-CZ"/>
        </w:rPr>
        <w:t>a poskytnutá objednatelem v rámci zadávání veřejné zakázky, nabídkový rozpočet zakázky a veškeré další v průběhu plnění díla zpracované a objednatelem odsouhlasené dokumentace (např. realizační projektová dokumentace zhotovitele, dílenská dokumentace zhotovitele, změnová projektová dokumentace stavby atp.), postupy a související dokumenty. Schválení dokumentací a postupů ze strany objednatele při provádění díla nezprošťuje zhotovitele odpovědnosti za případné vady schválené dokumentace a případné vady díla. Provedením díla na základě neschválených dokumentů nevzniká zhotoviteli jakýkoliv nárok vůči objednateli.</w:t>
      </w:r>
    </w:p>
    <w:p w14:paraId="5529B2E1" w14:textId="6668E0CE" w:rsidR="009C7209" w:rsidRPr="00ED5591" w:rsidRDefault="009C7209" w:rsidP="006B1730">
      <w:pPr>
        <w:numPr>
          <w:ilvl w:val="0"/>
          <w:numId w:val="3"/>
        </w:numPr>
        <w:jc w:val="both"/>
        <w:rPr>
          <w:rFonts w:ascii="Cambria" w:eastAsia="Arial" w:hAnsi="Cambria" w:cs="Arial"/>
          <w:szCs w:val="22"/>
        </w:rPr>
      </w:pPr>
      <w:r w:rsidRPr="00ED5591">
        <w:rPr>
          <w:rFonts w:ascii="Cambria" w:eastAsia="Arial" w:hAnsi="Cambria" w:cs="Arial"/>
          <w:szCs w:val="22"/>
          <w:lang w:eastAsia="cs-CZ" w:bidi="cs-CZ"/>
        </w:rPr>
        <w:t xml:space="preserve">Zhotovitel se zavazuje </w:t>
      </w:r>
      <w:r w:rsidRPr="00ED5591">
        <w:rPr>
          <w:rFonts w:ascii="Cambria" w:hAnsi="Cambria"/>
          <w:szCs w:val="22"/>
        </w:rPr>
        <w:t xml:space="preserve">provést dílo v souladu s platnými obecně závaznými právními předpisy České republiky (zejména se zákony </w:t>
      </w:r>
      <w:r w:rsidR="00A17630" w:rsidRPr="00ED5591">
        <w:rPr>
          <w:rStyle w:val="Siln"/>
          <w:rFonts w:ascii="Cambria" w:hAnsi="Cambria"/>
          <w:b w:val="0"/>
          <w:bCs w:val="0"/>
          <w:lang w:bidi="cs-CZ"/>
        </w:rPr>
        <w:t xml:space="preserve">283/2021 </w:t>
      </w:r>
      <w:r w:rsidRPr="00ED5591">
        <w:rPr>
          <w:rFonts w:ascii="Cambria" w:hAnsi="Cambria"/>
          <w:szCs w:val="22"/>
        </w:rPr>
        <w:t>Sb., 134/2016 Sb. a souvisejícími), v souladu s platnými českými technickými normami (ČSN), technickými a kvalitativní podmínkami (TKP), technologickými předpisy (TP), dle obecně závazných a doporučených předpisů a metodik vztahujících se k prov</w:t>
      </w:r>
      <w:r w:rsidR="00734955" w:rsidRPr="00ED5591">
        <w:rPr>
          <w:rFonts w:ascii="Cambria" w:hAnsi="Cambria"/>
          <w:szCs w:val="22"/>
        </w:rPr>
        <w:t>áděnému</w:t>
      </w:r>
      <w:r w:rsidRPr="00ED5591">
        <w:rPr>
          <w:rFonts w:ascii="Cambria" w:hAnsi="Cambria"/>
          <w:szCs w:val="22"/>
        </w:rPr>
        <w:t xml:space="preserve"> díl</w:t>
      </w:r>
      <w:r w:rsidR="00734955" w:rsidRPr="00ED5591">
        <w:rPr>
          <w:rFonts w:ascii="Cambria" w:hAnsi="Cambria"/>
          <w:szCs w:val="22"/>
        </w:rPr>
        <w:t>u</w:t>
      </w:r>
      <w:r w:rsidRPr="00ED5591">
        <w:rPr>
          <w:rFonts w:ascii="Cambria" w:hAnsi="Cambria"/>
          <w:szCs w:val="22"/>
        </w:rPr>
        <w:t xml:space="preserve">. </w:t>
      </w:r>
      <w:r w:rsidRPr="00ED5591">
        <w:rPr>
          <w:rFonts w:ascii="Cambria" w:eastAsia="Arial" w:hAnsi="Cambria" w:cs="Arial"/>
          <w:szCs w:val="22"/>
          <w:lang w:eastAsia="cs-CZ" w:bidi="cs-CZ"/>
        </w:rPr>
        <w:t xml:space="preserve">Při provádění </w:t>
      </w:r>
      <w:r w:rsidRPr="00ED5591">
        <w:rPr>
          <w:rFonts w:ascii="Cambria" w:hAnsi="Cambria"/>
          <w:szCs w:val="22"/>
        </w:rPr>
        <w:t>díla se zhotovitel zavazuje uplatňovat pravidla hospodárnosti, efektivnosti a účelnosti vynaložených finančních prostředků objednatele.</w:t>
      </w:r>
    </w:p>
    <w:p w14:paraId="3BC04ED6" w14:textId="77777777" w:rsidR="009C7209" w:rsidRPr="00ED5591" w:rsidRDefault="009C7209" w:rsidP="006B1730">
      <w:pPr>
        <w:numPr>
          <w:ilvl w:val="0"/>
          <w:numId w:val="3"/>
        </w:numPr>
        <w:jc w:val="both"/>
        <w:rPr>
          <w:rFonts w:ascii="Cambria" w:hAnsi="Cambria"/>
          <w:szCs w:val="22"/>
        </w:rPr>
      </w:pPr>
      <w:r w:rsidRPr="00ED5591">
        <w:rPr>
          <w:rFonts w:ascii="Cambria" w:hAnsi="Cambria"/>
          <w:szCs w:val="22"/>
        </w:rPr>
        <w:t>Zhotovitel se zavazuje provést dílo samostatně, s potřebnou a odbornou péčí, vlastním jménem, na svůj náklad, nebezpečí a odpovědnost. Pokud zhotovitel není způsobilý některou část díla provést sám, je povinen její provedení zabezpečit subjektem (poddodavatelem) s patřičnou způsobilostí a oprávněním.</w:t>
      </w:r>
    </w:p>
    <w:p w14:paraId="5B9D2D33" w14:textId="77777777" w:rsidR="009C7209" w:rsidRPr="00ED5591" w:rsidRDefault="009C7209" w:rsidP="006B1730">
      <w:pPr>
        <w:numPr>
          <w:ilvl w:val="0"/>
          <w:numId w:val="3"/>
        </w:numPr>
        <w:jc w:val="both"/>
        <w:rPr>
          <w:rFonts w:ascii="Cambria" w:hAnsi="Cambria"/>
          <w:szCs w:val="22"/>
        </w:rPr>
      </w:pPr>
      <w:r w:rsidRPr="00ED5591">
        <w:rPr>
          <w:rFonts w:ascii="Cambria" w:hAnsi="Cambria"/>
          <w:szCs w:val="22"/>
        </w:rPr>
        <w:t>Zhotovitel se zavazuje provést dílo ve vynikající kvalitě, jakož i v úplném, bezchybném a čistém řemeslném, funkčním a estetickém provedení ve sjednaných termínech a sjednané ceně bez jakýchkoliv dalších nároků vůči objednateli.</w:t>
      </w:r>
    </w:p>
    <w:p w14:paraId="37DBE5FA" w14:textId="77777777" w:rsidR="009C7209" w:rsidRPr="00ED5591" w:rsidRDefault="009C7209" w:rsidP="006B1730">
      <w:pPr>
        <w:numPr>
          <w:ilvl w:val="0"/>
          <w:numId w:val="3"/>
        </w:numPr>
        <w:tabs>
          <w:tab w:val="left" w:pos="2160"/>
        </w:tabs>
        <w:jc w:val="both"/>
        <w:rPr>
          <w:rFonts w:ascii="Cambria" w:hAnsi="Cambria"/>
          <w:szCs w:val="22"/>
        </w:rPr>
      </w:pPr>
      <w:r w:rsidRPr="00ED5591">
        <w:rPr>
          <w:rFonts w:ascii="Cambria" w:hAnsi="Cambria"/>
          <w:szCs w:val="22"/>
        </w:rPr>
        <w:t>Zhotovitel zastává pozici generálního zhotovitele a dodavatele, čímž je mimo jiné povinen koordinovat veškeré práce a činnosti účastníků procesu provádění díla (jednotlivé subjekty v zaměstnaneckém poměru nebo v jakémkoliv jiném vztahu ke zhotoviteli – např. vlastní zaměstnanci zhotovitele, poddodavatelé atp.), včetně činností případných třetích stran (určené subjekty objednatelem na základě písemného informování zhotovitele, např. budoucí provozovatel, vyhrazený dodavatel objednatele, dotčené orgány státní správy, správci inženýrských sítí atp.) a činností objednatele a to tak, aby nedošlo k narušení plynulého provádění díla a dílo bylo provedeno řádně, kvalitně a úplně a předáno objednateli nejpozději v dohodnut</w:t>
      </w:r>
      <w:r w:rsidR="00A56687" w:rsidRPr="00ED5591">
        <w:rPr>
          <w:rFonts w:ascii="Cambria" w:hAnsi="Cambria"/>
          <w:szCs w:val="22"/>
        </w:rPr>
        <w:t>ých termínech dle této smlouvy.</w:t>
      </w:r>
    </w:p>
    <w:p w14:paraId="0A12899B" w14:textId="77777777" w:rsidR="009C7209" w:rsidRPr="00ED5591" w:rsidRDefault="009C7209" w:rsidP="006B1730">
      <w:pPr>
        <w:numPr>
          <w:ilvl w:val="0"/>
          <w:numId w:val="3"/>
        </w:numPr>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Zhotovitel se zavazuje při provádění </w:t>
      </w:r>
      <w:r w:rsidRPr="00ED5591">
        <w:rPr>
          <w:rFonts w:ascii="Cambria" w:hAnsi="Cambria"/>
          <w:szCs w:val="22"/>
        </w:rPr>
        <w:t>díla respektovat veškeré pokyny objednatele týkající se provádění díla a</w:t>
      </w:r>
      <w:r w:rsidR="00A56687" w:rsidRPr="00ED5591">
        <w:rPr>
          <w:rFonts w:ascii="Cambria" w:hAnsi="Cambria"/>
          <w:szCs w:val="22"/>
        </w:rPr>
        <w:t xml:space="preserve"> </w:t>
      </w:r>
      <w:r w:rsidRPr="00ED5591">
        <w:rPr>
          <w:rFonts w:ascii="Cambria" w:hAnsi="Cambria"/>
          <w:szCs w:val="22"/>
        </w:rPr>
        <w:t xml:space="preserve">upozorňující na možné porušování smluvních povinností zhotovitele. Zhotovitel je vázán příkazy objednatele ohledně způsobu provádění díla. </w:t>
      </w:r>
    </w:p>
    <w:p w14:paraId="0435B45D" w14:textId="77777777" w:rsidR="009C7209" w:rsidRPr="00ED5591" w:rsidRDefault="009C7209" w:rsidP="006B1730">
      <w:pPr>
        <w:numPr>
          <w:ilvl w:val="0"/>
          <w:numId w:val="3"/>
        </w:numPr>
        <w:jc w:val="both"/>
        <w:rPr>
          <w:rFonts w:ascii="Cambria" w:eastAsia="Arial" w:hAnsi="Cambria" w:cs="Arial"/>
          <w:szCs w:val="22"/>
          <w:lang w:eastAsia="cs-CZ" w:bidi="cs-CZ"/>
        </w:rPr>
      </w:pPr>
      <w:r w:rsidRPr="00ED5591">
        <w:rPr>
          <w:rFonts w:ascii="Cambria" w:eastAsia="Arial" w:hAnsi="Cambria" w:cs="Arial"/>
          <w:szCs w:val="22"/>
          <w:lang w:eastAsia="cs-CZ" w:bidi="cs-CZ"/>
        </w:rPr>
        <w:t>Zhotovitel</w:t>
      </w:r>
      <w:r w:rsidRPr="00ED5591">
        <w:rPr>
          <w:rFonts w:ascii="Cambria" w:hAnsi="Cambria"/>
          <w:szCs w:val="22"/>
        </w:rPr>
        <w:t xml:space="preserve"> má vůči objednateli, v dostatečném časovém předstihu, oznamovací povinnost zejména v případech, které mohou mít neočekávaný a zásadní vliv na provádění díla. Tímto však nevzniká nárok na úpravu smluvních podmínek.</w:t>
      </w:r>
    </w:p>
    <w:p w14:paraId="1B54F7FA" w14:textId="77777777" w:rsidR="009C7209" w:rsidRPr="00ED5591" w:rsidRDefault="009C7209" w:rsidP="006B1730">
      <w:pPr>
        <w:numPr>
          <w:ilvl w:val="0"/>
          <w:numId w:val="3"/>
        </w:numPr>
        <w:jc w:val="both"/>
        <w:rPr>
          <w:rFonts w:ascii="Cambria" w:hAnsi="Cambria"/>
          <w:szCs w:val="22"/>
        </w:rPr>
      </w:pPr>
      <w:r w:rsidRPr="00ED5591">
        <w:rPr>
          <w:rFonts w:ascii="Cambria" w:hAnsi="Cambria"/>
          <w:szCs w:val="22"/>
        </w:rPr>
        <w:t>Není-li v této smlouvě stanoveno jinak, má se za to, že za veškeré touto smlouvou vymezené stavební práce, dodávky, služby a ostatní činnosti nutné pro řádné provedení díla nese odpovědnost zhotovitel a jako takové jsou zahrnuty v celkové ceně kalkulované zhotovitelem, která je uvedena v této smlouvě na základě nabídkového rozpočtu zhotovitele</w:t>
      </w:r>
      <w:r w:rsidR="00A56687" w:rsidRPr="00ED5591">
        <w:rPr>
          <w:rFonts w:ascii="Cambria" w:hAnsi="Cambria"/>
          <w:szCs w:val="22"/>
        </w:rPr>
        <w:t>,</w:t>
      </w:r>
      <w:r w:rsidRPr="00ED5591">
        <w:rPr>
          <w:rFonts w:ascii="Cambria" w:hAnsi="Cambria"/>
          <w:szCs w:val="22"/>
        </w:rPr>
        <w:t xml:space="preserve"> a objednateli nevznikají žádné další náklady s výjimkou případů touto smlouvou stanovených. Zhotovitel je povinen předcházet případným vadám a vzniklé vady průběžně a neprodleně odstraňovat a napravovat.</w:t>
      </w:r>
    </w:p>
    <w:p w14:paraId="25BA0165" w14:textId="77777777" w:rsidR="009C7209" w:rsidRPr="00ED5591" w:rsidRDefault="009C7209" w:rsidP="006B1730">
      <w:pPr>
        <w:numPr>
          <w:ilvl w:val="0"/>
          <w:numId w:val="3"/>
        </w:numPr>
        <w:jc w:val="both"/>
        <w:rPr>
          <w:rFonts w:ascii="Cambria" w:hAnsi="Cambria"/>
          <w:szCs w:val="22"/>
        </w:rPr>
      </w:pPr>
      <w:r w:rsidRPr="00ED5591">
        <w:rPr>
          <w:rFonts w:ascii="Cambria" w:hAnsi="Cambria"/>
          <w:szCs w:val="22"/>
        </w:rPr>
        <w:t>Objednatel může být v průběhu provádění díla podle této smlouvy zastupován osobou, resp. osobami vykonávající dozor stavebníka, a to zejména způsoby a v rozsahu definovaném touto smlouvou a obecně závaznými právními předpisy. Osoba vykonávající dozor stavebníka je fyzická nebo právnická osoba. Má-li zhotovitel vůči objednateli oznamovací či jinou povinnost (např. předložení harmonogramu provádění, předložení dokumentace zhotovitele, vyzvání k účasti na zkouškách atp.) má tuto povinnost současně i vůči osobě vykonávající dozor stavebníka.</w:t>
      </w:r>
    </w:p>
    <w:p w14:paraId="6BD455C8" w14:textId="6FC9C01F" w:rsidR="009C7209" w:rsidRPr="00ED5591" w:rsidRDefault="009C7209" w:rsidP="006B1730">
      <w:pPr>
        <w:numPr>
          <w:ilvl w:val="0"/>
          <w:numId w:val="3"/>
        </w:numPr>
        <w:tabs>
          <w:tab w:val="clear" w:pos="567"/>
        </w:tabs>
        <w:jc w:val="both"/>
        <w:rPr>
          <w:rFonts w:ascii="Cambria" w:hAnsi="Cambria"/>
          <w:szCs w:val="22"/>
        </w:rPr>
      </w:pPr>
      <w:r w:rsidRPr="00ED5591">
        <w:rPr>
          <w:rFonts w:ascii="Cambria" w:hAnsi="Cambria"/>
          <w:szCs w:val="22"/>
        </w:rPr>
        <w:t xml:space="preserve">Provedením díla </w:t>
      </w:r>
      <w:r w:rsidR="00D95D07" w:rsidRPr="00ED5591">
        <w:rPr>
          <w:rFonts w:ascii="Cambria" w:eastAsiaTheme="minorHAnsi" w:hAnsi="Cambria" w:cs="Arial"/>
          <w:kern w:val="0"/>
          <w:szCs w:val="22"/>
        </w:rPr>
        <w:t>v rámci sjednané celkové ceny</w:t>
      </w:r>
      <w:r w:rsidR="00D95D07" w:rsidRPr="00ED5591">
        <w:rPr>
          <w:rFonts w:ascii="Cambria" w:hAnsi="Cambria"/>
          <w:szCs w:val="22"/>
        </w:rPr>
        <w:t xml:space="preserve"> </w:t>
      </w:r>
      <w:r w:rsidRPr="00ED5591">
        <w:rPr>
          <w:rFonts w:ascii="Cambria" w:hAnsi="Cambria"/>
          <w:szCs w:val="22"/>
        </w:rPr>
        <w:t>se mj. rozumí:</w:t>
      </w:r>
    </w:p>
    <w:p w14:paraId="4BEBCE8B" w14:textId="7BA129FC"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provedení </w:t>
      </w:r>
      <w:r w:rsidR="00112084" w:rsidRPr="00ED5591">
        <w:rPr>
          <w:rFonts w:ascii="Cambria" w:hAnsi="Cambria"/>
          <w:szCs w:val="22"/>
        </w:rPr>
        <w:t>stavebního díla</w:t>
      </w:r>
      <w:r w:rsidRPr="00ED5591">
        <w:rPr>
          <w:rFonts w:ascii="Cambria" w:hAnsi="Cambria"/>
          <w:szCs w:val="22"/>
        </w:rPr>
        <w:t xml:space="preserve"> a veškerých souvisejících prací, dodávek, činností v souladu s ustanoveními této smlouvy,</w:t>
      </w:r>
    </w:p>
    <w:p w14:paraId="305F9220" w14:textId="77777777"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v návaznosti na prováděné stavební práce projednání a zajištění případného zvláštního užívání komunikací a </w:t>
      </w:r>
      <w:r w:rsidR="00734955" w:rsidRPr="00ED5591">
        <w:rPr>
          <w:rFonts w:ascii="Cambria" w:hAnsi="Cambria"/>
          <w:szCs w:val="22"/>
        </w:rPr>
        <w:t>potřebných</w:t>
      </w:r>
      <w:r w:rsidRPr="00ED5591">
        <w:rPr>
          <w:rFonts w:ascii="Cambria" w:hAnsi="Cambria"/>
          <w:szCs w:val="22"/>
        </w:rPr>
        <w:t xml:space="preserve"> ploch za účelem realizace stavby včetně úhrady vyměřených poplatků a </w:t>
      </w:r>
      <w:r w:rsidRPr="00ED5591">
        <w:rPr>
          <w:rFonts w:ascii="Cambria" w:hAnsi="Cambria"/>
          <w:szCs w:val="22"/>
        </w:rPr>
        <w:lastRenderedPageBreak/>
        <w:t>nájemného, jakož i stanovení a povolení dočasného a trvalého dopravního značení, zajištění dopravního značení k dopravním omezením, jeho údržbu a přemisťování a následné odstranění,</w:t>
      </w:r>
    </w:p>
    <w:p w14:paraId="5D75911E" w14:textId="03D81A36"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zřízení, provoz, údržbu a odstranění zařízení staveniště včetně napojení na technickou infrastrukturu prostřednictvím odběrných zařízení s vlastními odpočtovými měřidly a to v místech, které dohodne s</w:t>
      </w:r>
      <w:r w:rsidR="00F670F9" w:rsidRPr="00ED5591">
        <w:rPr>
          <w:rFonts w:ascii="Cambria" w:hAnsi="Cambria"/>
          <w:szCs w:val="22"/>
        </w:rPr>
        <w:t> </w:t>
      </w:r>
      <w:r w:rsidRPr="00ED5591">
        <w:rPr>
          <w:rFonts w:ascii="Cambria" w:hAnsi="Cambria"/>
          <w:szCs w:val="22"/>
        </w:rPr>
        <w:t>objednatelem</w:t>
      </w:r>
      <w:r w:rsidR="00F670F9" w:rsidRPr="00ED5591">
        <w:rPr>
          <w:rFonts w:ascii="Cambria" w:hAnsi="Cambria"/>
          <w:szCs w:val="22"/>
        </w:rPr>
        <w:t xml:space="preserve"> (pokud objednatel tato místa je schopen poskytnou</w:t>
      </w:r>
      <w:r w:rsidR="00BA26C1" w:rsidRPr="00ED5591">
        <w:rPr>
          <w:rFonts w:ascii="Cambria" w:hAnsi="Cambria"/>
          <w:szCs w:val="22"/>
        </w:rPr>
        <w:t>t</w:t>
      </w:r>
      <w:r w:rsidR="00F670F9" w:rsidRPr="00ED5591">
        <w:rPr>
          <w:rFonts w:ascii="Cambria" w:hAnsi="Cambria"/>
          <w:szCs w:val="22"/>
        </w:rPr>
        <w:t>)</w:t>
      </w:r>
      <w:r w:rsidRPr="00ED5591">
        <w:rPr>
          <w:rFonts w:ascii="Cambria" w:hAnsi="Cambria"/>
          <w:szCs w:val="22"/>
        </w:rPr>
        <w:t>, respektive vlastníkem technické infrastruktury, na kterou se připojuje. Veškerá spotřebovaná média je povinen zhotovitel příslušnému subjektu uhradit,</w:t>
      </w:r>
    </w:p>
    <w:p w14:paraId="024D0E49" w14:textId="77777777"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provedení všech opatření a dodávek v souladu s platnými právními předpisy a ustanoveními této smlouvy při provozování staveniště, provádění stavebních prací a dodávek v rámci provádění díla (ochrana životního prostředí vč. eliminace negativních dopadů stavby, bezpečnost práce při provádění prací, požární ochrana),</w:t>
      </w:r>
    </w:p>
    <w:p w14:paraId="6129A696" w14:textId="59D21E63" w:rsidR="001511A1"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zajištění a splnění podmínek vyplývajících z územního rozhodnutí, ze stavebního povolení nebo jiných dokladů (např. z vyjádření a souhlasů správců inženýrských sítí, dotčených orgánů st</w:t>
      </w:r>
      <w:r w:rsidR="00BA26C1" w:rsidRPr="00ED5591">
        <w:rPr>
          <w:rFonts w:ascii="Cambria" w:hAnsi="Cambria"/>
          <w:szCs w:val="22"/>
        </w:rPr>
        <w:t>á</w:t>
      </w:r>
      <w:r w:rsidRPr="00ED5591">
        <w:rPr>
          <w:rFonts w:ascii="Cambria" w:hAnsi="Cambria"/>
          <w:szCs w:val="22"/>
        </w:rPr>
        <w:t>tní správy, vlastníků dotčených a sousedních nemovitostí</w:t>
      </w:r>
      <w:r w:rsidR="00542033" w:rsidRPr="00ED5591">
        <w:rPr>
          <w:rFonts w:ascii="Cambria" w:hAnsi="Cambria"/>
          <w:szCs w:val="22"/>
        </w:rPr>
        <w:t>,</w:t>
      </w:r>
      <w:r w:rsidRPr="00ED5591">
        <w:rPr>
          <w:rFonts w:ascii="Cambria" w:hAnsi="Cambria"/>
          <w:szCs w:val="22"/>
        </w:rPr>
        <w:t xml:space="preserve"> atp.)</w:t>
      </w:r>
      <w:r w:rsidR="001511A1" w:rsidRPr="00ED5591">
        <w:rPr>
          <w:rFonts w:ascii="Cambria" w:hAnsi="Cambria"/>
          <w:szCs w:val="22"/>
        </w:rPr>
        <w:t>,</w:t>
      </w:r>
    </w:p>
    <w:p w14:paraId="15E8BECF" w14:textId="07304009" w:rsidR="009C7209" w:rsidRPr="00ED5591" w:rsidRDefault="001511A1"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zajištění </w:t>
      </w:r>
      <w:r w:rsidR="00FD4CE7" w:rsidRPr="00ED5591">
        <w:rPr>
          <w:rFonts w:ascii="Cambria" w:hAnsi="Cambria"/>
          <w:szCs w:val="22"/>
        </w:rPr>
        <w:t xml:space="preserve">a </w:t>
      </w:r>
      <w:r w:rsidR="009C7209" w:rsidRPr="00ED5591">
        <w:rPr>
          <w:rFonts w:ascii="Cambria" w:hAnsi="Cambria"/>
          <w:szCs w:val="22"/>
        </w:rPr>
        <w:t xml:space="preserve">aktualizace </w:t>
      </w:r>
      <w:r w:rsidR="00734955" w:rsidRPr="00ED5591">
        <w:rPr>
          <w:rFonts w:ascii="Cambria" w:hAnsi="Cambria"/>
          <w:szCs w:val="22"/>
        </w:rPr>
        <w:t>vyjádření</w:t>
      </w:r>
      <w:r w:rsidR="009C7209" w:rsidRPr="00ED5591">
        <w:rPr>
          <w:rFonts w:ascii="Cambria" w:hAnsi="Cambria"/>
          <w:szCs w:val="22"/>
        </w:rPr>
        <w:t xml:space="preserve"> </w:t>
      </w:r>
      <w:r w:rsidRPr="00ED5591">
        <w:rPr>
          <w:rFonts w:ascii="Cambria" w:hAnsi="Cambria"/>
          <w:szCs w:val="22"/>
        </w:rPr>
        <w:t>správců potřebných inženýrských sítí a dotčených orgánů st</w:t>
      </w:r>
      <w:r w:rsidR="00CF7E87" w:rsidRPr="00ED5591">
        <w:rPr>
          <w:rFonts w:ascii="Cambria" w:hAnsi="Cambria"/>
          <w:szCs w:val="22"/>
        </w:rPr>
        <w:t>á</w:t>
      </w:r>
      <w:r w:rsidRPr="00ED5591">
        <w:rPr>
          <w:rFonts w:ascii="Cambria" w:hAnsi="Cambria"/>
          <w:szCs w:val="22"/>
        </w:rPr>
        <w:t>tní správy</w:t>
      </w:r>
      <w:r w:rsidR="00FD4CE7" w:rsidRPr="00ED5591">
        <w:rPr>
          <w:rFonts w:ascii="Cambria" w:hAnsi="Cambria"/>
          <w:szCs w:val="22"/>
        </w:rPr>
        <w:t xml:space="preserve"> k realizaci díla</w:t>
      </w:r>
      <w:r w:rsidR="009C7209" w:rsidRPr="00ED5591">
        <w:rPr>
          <w:rFonts w:ascii="Cambria" w:hAnsi="Cambria"/>
          <w:szCs w:val="22"/>
        </w:rPr>
        <w:t>,</w:t>
      </w:r>
    </w:p>
    <w:p w14:paraId="1CECCE6A" w14:textId="77777777"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vytýčení veškerých inženýrských sítí, odpovědnost za jejich neporušení během výstavby a zpětné předání jejich správcům,</w:t>
      </w:r>
    </w:p>
    <w:p w14:paraId="43B7695C" w14:textId="77777777" w:rsidR="00734955"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zjištění a prověření tras příslušných sítí domovních rozvodů (např. rozvody kanalizace, vody, elektrorozvody slaboproudé i silnoproudé, zabezpečovací systémy atp.), odpovědnost za jejich neporušení během výstavby</w:t>
      </w:r>
      <w:r w:rsidR="00734955" w:rsidRPr="00ED5591">
        <w:rPr>
          <w:rFonts w:ascii="Cambria" w:hAnsi="Cambria"/>
          <w:szCs w:val="22"/>
        </w:rPr>
        <w:t>,</w:t>
      </w:r>
    </w:p>
    <w:p w14:paraId="6E51D8BE" w14:textId="77777777"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zajištění ochrany a úpravy průběhů domovních rozvodů dotčených stavbou a zpětné protokolární předání objednateli, resp. jejich vlastníkům,</w:t>
      </w:r>
    </w:p>
    <w:p w14:paraId="54F4E78F" w14:textId="20D13A1B"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nezbytné ověřovací průzkumy nutné pro řádné provedení díla (např. prověření skutečností dodávaných materiálů a výrobků a jejich promítnutí do zpracovávané dokumentace zhotovitele</w:t>
      </w:r>
      <w:r w:rsidR="00FD4CE7" w:rsidRPr="00ED5591">
        <w:rPr>
          <w:rFonts w:ascii="Cambria" w:hAnsi="Cambria"/>
          <w:szCs w:val="22"/>
        </w:rPr>
        <w:t>, ověření konstrukcí pro zdárné plánování postupu prací atp.</w:t>
      </w:r>
      <w:r w:rsidRPr="00ED5591">
        <w:rPr>
          <w:rFonts w:ascii="Cambria" w:hAnsi="Cambria"/>
          <w:szCs w:val="22"/>
        </w:rPr>
        <w:t>),</w:t>
      </w:r>
    </w:p>
    <w:p w14:paraId="73765B83" w14:textId="14954737" w:rsidR="00C06EEF" w:rsidRPr="00ED5591" w:rsidRDefault="009C7209" w:rsidP="006B1730">
      <w:pPr>
        <w:numPr>
          <w:ilvl w:val="0"/>
          <w:numId w:val="7"/>
        </w:numPr>
        <w:tabs>
          <w:tab w:val="clear" w:pos="1787"/>
          <w:tab w:val="num" w:pos="709"/>
        </w:tabs>
        <w:ind w:left="709" w:hanging="425"/>
        <w:jc w:val="both"/>
        <w:rPr>
          <w:rFonts w:ascii="Cambria" w:eastAsia="Times New Roman" w:hAnsi="Cambria"/>
          <w:kern w:val="0"/>
        </w:rPr>
      </w:pPr>
      <w:r w:rsidRPr="00ED5591">
        <w:rPr>
          <w:rFonts w:ascii="Cambria" w:hAnsi="Cambria"/>
          <w:szCs w:val="22"/>
        </w:rPr>
        <w:t>likvidaci, odvoz a uložení veškerých vybouraných hmot</w:t>
      </w:r>
      <w:r w:rsidR="00734955" w:rsidRPr="00ED5591">
        <w:rPr>
          <w:rFonts w:ascii="Cambria" w:hAnsi="Cambria"/>
          <w:szCs w:val="22"/>
        </w:rPr>
        <w:t>,</w:t>
      </w:r>
      <w:r w:rsidRPr="00ED5591">
        <w:rPr>
          <w:rFonts w:ascii="Cambria" w:hAnsi="Cambria"/>
          <w:szCs w:val="22"/>
        </w:rPr>
        <w:t xml:space="preserve"> stavební suti</w:t>
      </w:r>
      <w:r w:rsidR="00F5119F" w:rsidRPr="00ED5591">
        <w:rPr>
          <w:rFonts w:ascii="Cambria" w:hAnsi="Cambria"/>
          <w:szCs w:val="22"/>
        </w:rPr>
        <w:t xml:space="preserve"> a odpadů</w:t>
      </w:r>
      <w:r w:rsidRPr="00ED5591">
        <w:rPr>
          <w:rFonts w:ascii="Cambria" w:hAnsi="Cambria"/>
          <w:szCs w:val="22"/>
        </w:rPr>
        <w:t xml:space="preserve"> v souladu s platný</w:t>
      </w:r>
      <w:r w:rsidR="00C06EEF" w:rsidRPr="00ED5591">
        <w:rPr>
          <w:rFonts w:ascii="Cambria" w:hAnsi="Cambria"/>
          <w:szCs w:val="22"/>
        </w:rPr>
        <w:t>mi právními předpisy o odpadech. Z</w:t>
      </w:r>
      <w:r w:rsidR="00C06EEF" w:rsidRPr="00ED5591">
        <w:rPr>
          <w:rFonts w:ascii="Cambria" w:hAnsi="Cambria"/>
        </w:rPr>
        <w:t xml:space="preserve">hotovitel nese odpovědnost původce odpadů. Zhotovitel je povinen veškerý </w:t>
      </w:r>
      <w:r w:rsidR="00C06EEF" w:rsidRPr="00ED5591">
        <w:rPr>
          <w:rFonts w:ascii="Cambria" w:hAnsi="Cambria"/>
          <w:szCs w:val="22"/>
        </w:rPr>
        <w:t>nepoužitelný</w:t>
      </w:r>
      <w:r w:rsidR="00C06EEF" w:rsidRPr="00ED5591">
        <w:rPr>
          <w:rFonts w:ascii="Cambria" w:hAnsi="Cambria"/>
        </w:rPr>
        <w:t xml:space="preserve"> materiál zlikvidovat v souladu s platným zákonem o odpadech vč. souvisejících předpisů a projektovou dokumentací ke stavebnímu povolení a provedení stavby a zadávací dokumentací. Za odpad není považován materiál, který má být využit v rámci staveniště při realizaci díla. Nepoužitelný materiál je materiál, který vznikl při provádění díla a není předmětem díla, není-li ve smlouvě stanoveno jinak.</w:t>
      </w:r>
    </w:p>
    <w:p w14:paraId="66A9E91E" w14:textId="77777777" w:rsidR="00C06EEF" w:rsidRPr="00ED5591" w:rsidRDefault="00C06EEF" w:rsidP="006B1730">
      <w:pPr>
        <w:ind w:left="709"/>
        <w:jc w:val="both"/>
        <w:rPr>
          <w:rFonts w:ascii="Cambria" w:hAnsi="Cambria" w:cs="Arial"/>
          <w:szCs w:val="22"/>
        </w:rPr>
      </w:pPr>
      <w:r w:rsidRPr="00ED5591">
        <w:rPr>
          <w:rFonts w:ascii="Cambria" w:hAnsi="Cambria" w:cs="Arial"/>
          <w:szCs w:val="22"/>
        </w:rPr>
        <w:t>Doklady o likvidaci odpadů budou obsahovat minimálně:</w:t>
      </w:r>
    </w:p>
    <w:p w14:paraId="1AE109C6" w14:textId="25B18611" w:rsidR="00C06EEF" w:rsidRPr="00ED5591" w:rsidRDefault="00C06EEF" w:rsidP="006B1730">
      <w:pPr>
        <w:pStyle w:val="Odstavecseseznamem"/>
        <w:numPr>
          <w:ilvl w:val="0"/>
          <w:numId w:val="9"/>
        </w:numPr>
        <w:ind w:left="646" w:firstLine="284"/>
        <w:jc w:val="both"/>
        <w:rPr>
          <w:rFonts w:ascii="Cambria" w:hAnsi="Cambria" w:cs="Arial"/>
          <w:szCs w:val="22"/>
        </w:rPr>
      </w:pPr>
      <w:r w:rsidRPr="00ED5591">
        <w:rPr>
          <w:rFonts w:ascii="Cambria" w:hAnsi="Cambria" w:cs="Arial"/>
          <w:szCs w:val="22"/>
        </w:rPr>
        <w:t>Název příjemce odpadu včetně IČO.</w:t>
      </w:r>
    </w:p>
    <w:p w14:paraId="26710A47" w14:textId="14B974DD" w:rsidR="00C06EEF" w:rsidRPr="00ED5591" w:rsidRDefault="00C06EEF" w:rsidP="006B1730">
      <w:pPr>
        <w:pStyle w:val="Odstavecseseznamem"/>
        <w:numPr>
          <w:ilvl w:val="0"/>
          <w:numId w:val="9"/>
        </w:numPr>
        <w:ind w:left="646" w:firstLine="284"/>
        <w:jc w:val="both"/>
        <w:rPr>
          <w:rFonts w:ascii="Cambria" w:hAnsi="Cambria" w:cs="Arial"/>
          <w:szCs w:val="22"/>
        </w:rPr>
      </w:pPr>
      <w:r w:rsidRPr="00ED5591">
        <w:rPr>
          <w:rFonts w:ascii="Cambria" w:hAnsi="Cambria" w:cs="Arial"/>
          <w:szCs w:val="22"/>
        </w:rPr>
        <w:t>Název původce odpadu.</w:t>
      </w:r>
    </w:p>
    <w:p w14:paraId="4E3479DA"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Datum a čas uložení odpadu.</w:t>
      </w:r>
    </w:p>
    <w:p w14:paraId="73F30FB5"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Registrační značka auta, které odpad přivezlo.</w:t>
      </w:r>
    </w:p>
    <w:p w14:paraId="17E133EC" w14:textId="4D38FA5B"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Hmotnost (příjezd, odjezd – výpočet hmotnosti (rozdíl hmotností).</w:t>
      </w:r>
    </w:p>
    <w:p w14:paraId="00E09B59"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Původ odpadu (název stavby).</w:t>
      </w:r>
    </w:p>
    <w:p w14:paraId="152F7052"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Název odpadu.</w:t>
      </w:r>
    </w:p>
    <w:p w14:paraId="410D0027"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Kód odpadu.</w:t>
      </w:r>
    </w:p>
    <w:p w14:paraId="32230699"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Název či místo provozovny, kde se odpad ukládá.</w:t>
      </w:r>
    </w:p>
    <w:p w14:paraId="2CC32D66"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Kdo odpad převzal.</w:t>
      </w:r>
    </w:p>
    <w:p w14:paraId="3591A805" w14:textId="51D8C48C"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Kdo odpad odevzdal.</w:t>
      </w:r>
    </w:p>
    <w:p w14:paraId="6B0E2942" w14:textId="77777777" w:rsidR="00F5119F"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průběžný hrubý úklid zhotovované stavby a pozemků či ploch dotčených výstavbou (např. likvidace obalového materiálu, čištění komunikací apod.)</w:t>
      </w:r>
      <w:r w:rsidR="00F5119F" w:rsidRPr="00ED5591">
        <w:rPr>
          <w:rFonts w:ascii="Cambria" w:hAnsi="Cambria"/>
          <w:szCs w:val="22"/>
        </w:rPr>
        <w:t>,</w:t>
      </w:r>
    </w:p>
    <w:p w14:paraId="1951AB5C" w14:textId="2A66AF0F"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závěrečný finální čistý úklid zhotovené stavby a všech ploch stavební činností dotčených (např. umytí zaprášených a znečištěných ploch, očištění ploch a povrchů od zbytků malt, tmelů atp.),</w:t>
      </w:r>
    </w:p>
    <w:p w14:paraId="6D27AEED" w14:textId="77777777" w:rsidR="00F5119F"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provedení a kompletace nutných zkoušek a revizí dle platných právních předpisů a ČSN (případně jiných norem a právních nebo technických předpisů vztahujících </w:t>
      </w:r>
      <w:proofErr w:type="gramStart"/>
      <w:r w:rsidRPr="00ED5591">
        <w:rPr>
          <w:rFonts w:ascii="Cambria" w:hAnsi="Cambria"/>
          <w:szCs w:val="22"/>
        </w:rPr>
        <w:t>se</w:t>
      </w:r>
      <w:proofErr w:type="gramEnd"/>
      <w:r w:rsidRPr="00ED5591">
        <w:rPr>
          <w:rFonts w:ascii="Cambria" w:hAnsi="Cambria"/>
          <w:szCs w:val="22"/>
        </w:rPr>
        <w:t xml:space="preserve"> k prováděnému dílu) včetně vydání protokolů a vyhodnocení</w:t>
      </w:r>
      <w:r w:rsidR="00F5119F" w:rsidRPr="00ED5591">
        <w:rPr>
          <w:rFonts w:ascii="Cambria" w:hAnsi="Cambria"/>
          <w:szCs w:val="22"/>
        </w:rPr>
        <w:t>,</w:t>
      </w:r>
    </w:p>
    <w:p w14:paraId="266EB761" w14:textId="77777777" w:rsidR="00F5119F" w:rsidRPr="00ED5591" w:rsidRDefault="00F5119F"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zajištění revizních zpráv (např. elektroinstalace, bleskosvody, slaboproudé rozvody aj. dle charakteru stavby) veškerých zařízení a instalací dodávaných a realizovaných zhotovitelem včetně odstranění případně uvedených závad, jakož i zajištění revizních zpráv veškerých stávajících zařízení a instalací dotčených stavbou, na nichž v souladu s prováděnou stavbou proběhly zásahy do těchto zařízení (např. provizorně demontovaný a znovu osazený bleskosvod), včetně odstranění případně uvedených závad. Je-li některý z dokladů nutný pro zprovoznění stavby (např. revizní zpráva elektroinstalací, jakožto nutný doklad pro připojení stavby ze strany dodavatele elektrické energie atp.) je zhotovitel povinen, v rámci jím zajišťované koordinace, předat doklad v takovém termínu, aby bylo do doby dokončení stavebních prací možno stavbu zprovoznit,</w:t>
      </w:r>
    </w:p>
    <w:p w14:paraId="007DD2B1" w14:textId="44DAD999"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zpracování dokumentace zhotovitele či veškeré jiné projektové dokumentace zhotovitelem zpracovávané v průběhu plnění díla upřesňující nebo doplňující poskytnutou dokumentaci včetně veškerých ostatních souvisejících projektových prací, zejména zpracování realizační projektové dokumentace, zpracování potřebné dílenské dokumentace, zpracování dokumentace změnové a upřesnění (specifikování) prováděcí dokumentace stavby z hlediska zhotovitelem prováděných prací, použitých technologií a materiálů</w:t>
      </w:r>
      <w:r w:rsidR="00C57774" w:rsidRPr="00ED5591">
        <w:rPr>
          <w:rFonts w:ascii="Cambria" w:hAnsi="Cambria"/>
          <w:szCs w:val="22"/>
        </w:rPr>
        <w:t>,</w:t>
      </w:r>
    </w:p>
    <w:p w14:paraId="76088A98" w14:textId="1D5EF74B"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zpracování dokumentace skutečného provedení stavby </w:t>
      </w:r>
      <w:r w:rsidR="003E5F4E" w:rsidRPr="00ED5591">
        <w:rPr>
          <w:rFonts w:ascii="Cambria" w:hAnsi="Cambria"/>
          <w:szCs w:val="22"/>
        </w:rPr>
        <w:t xml:space="preserve">v podrobnostech dokumentace pro provedení stavby </w:t>
      </w:r>
      <w:r w:rsidRPr="00ED5591">
        <w:rPr>
          <w:rFonts w:ascii="Cambria" w:hAnsi="Cambria"/>
          <w:szCs w:val="22"/>
        </w:rPr>
        <w:t xml:space="preserve">v tištěné a elektronické podobě. Elektronická podoba dokumentace bude v tzv. otevřené podobě – textové části ve formátu MS Office (DOC, XLS), výkresová dokumentace ve formátu </w:t>
      </w:r>
      <w:proofErr w:type="spellStart"/>
      <w:r w:rsidRPr="00ED5591">
        <w:rPr>
          <w:rFonts w:ascii="Cambria" w:hAnsi="Cambria"/>
          <w:szCs w:val="22"/>
        </w:rPr>
        <w:t>Autocad</w:t>
      </w:r>
      <w:proofErr w:type="spellEnd"/>
      <w:r w:rsidRPr="00ED5591">
        <w:rPr>
          <w:rFonts w:ascii="Cambria" w:hAnsi="Cambria"/>
          <w:szCs w:val="22"/>
        </w:rPr>
        <w:t xml:space="preserve"> (DWG verze 2000) a v uzavřené podobě bude dokumentace dokladována ve formátu PDF (textové části, výkresy, rozpisky). Dokumentace bude zpracována 2x v tištěné a 1x v elektronické podobě,</w:t>
      </w:r>
    </w:p>
    <w:p w14:paraId="40B9CF33" w14:textId="31EA82D5"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péč</w:t>
      </w:r>
      <w:r w:rsidR="001014BC" w:rsidRPr="00ED5591">
        <w:rPr>
          <w:rFonts w:ascii="Cambria" w:hAnsi="Cambria"/>
          <w:szCs w:val="22"/>
        </w:rPr>
        <w:t>e</w:t>
      </w:r>
      <w:r w:rsidRPr="00ED5591">
        <w:rPr>
          <w:rFonts w:ascii="Cambria" w:hAnsi="Cambria"/>
          <w:szCs w:val="22"/>
        </w:rPr>
        <w:t xml:space="preserve"> o zhotovované dílo, jakož i o plochy, prostory a majetek objednatele či třetích osob dotčený činností zhotovitele při realizaci díla do doby protokolárního předání provedeného díla objednateli, včetně zabezpečení proti poškození, zcizení atp. Dojde-li do doby protokolárního předání provedeného díla objednateli k poškození ploch, prostor či majetku objednatele či třetích osob, zajistí zhotovitel v souladu s touto smlouvou nápravu,</w:t>
      </w:r>
    </w:p>
    <w:p w14:paraId="334E9EC9" w14:textId="4F01B8E5"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uvedení všech povrchů, pozemků a majetku ve vlastnictví objednatele či třetích osob stavební činností do návrhového resp. do původního stavu,</w:t>
      </w:r>
    </w:p>
    <w:p w14:paraId="6A2E54E4" w14:textId="057C1BCE"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provedení organizační, koordinační a kompletační činnosti při provádění díla,</w:t>
      </w:r>
    </w:p>
    <w:p w14:paraId="22763450" w14:textId="79619CA0" w:rsidR="001014BC" w:rsidRPr="00ED5591" w:rsidRDefault="001014BC"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po dobu realizace stavebních prací zajistit přístup a také příjezd k nemovitostem dotčeným stavebními pracemi ať již přes staveniště nebo příslušnou objízdnou trasou, jakož i svoz odpadů z nemovitostí stavbou dotčených</w:t>
      </w:r>
      <w:r w:rsidR="009C0F00" w:rsidRPr="00ED5591">
        <w:rPr>
          <w:rFonts w:ascii="Cambria" w:hAnsi="Cambria"/>
          <w:szCs w:val="22"/>
        </w:rPr>
        <w:t>,</w:t>
      </w:r>
    </w:p>
    <w:p w14:paraId="444E9B55" w14:textId="36F47FCE" w:rsidR="001014BC" w:rsidRPr="00ED5591" w:rsidRDefault="001014BC"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uvědomit okolní subjekty o provádění prací a písemně oznámit zahájení stavebních prací veškerým dotčeným subjektům – např. vlastníkům a uživatelům dotčených a sousedních pozemků a nemovitostí,</w:t>
      </w:r>
    </w:p>
    <w:p w14:paraId="5B1643F5" w14:textId="1FEDDF19" w:rsidR="004422F8" w:rsidRPr="00ED5591" w:rsidRDefault="009175E7"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zajištění </w:t>
      </w:r>
      <w:r w:rsidR="004422F8" w:rsidRPr="00ED5591">
        <w:rPr>
          <w:rFonts w:ascii="Cambria" w:hAnsi="Cambria"/>
          <w:szCs w:val="22"/>
        </w:rPr>
        <w:t xml:space="preserve">vydání kolaudačního </w:t>
      </w:r>
      <w:r w:rsidR="009C0F00" w:rsidRPr="00ED5591">
        <w:rPr>
          <w:rFonts w:ascii="Cambria" w:hAnsi="Cambria"/>
          <w:szCs w:val="22"/>
        </w:rPr>
        <w:t xml:space="preserve">rozhodnutí </w:t>
      </w:r>
      <w:r w:rsidR="004422F8" w:rsidRPr="00ED5591">
        <w:rPr>
          <w:rFonts w:ascii="Cambria" w:hAnsi="Cambria"/>
          <w:szCs w:val="22"/>
        </w:rPr>
        <w:t>provedené stavby a veškerých ostatních nutných pov</w:t>
      </w:r>
      <w:r w:rsidR="00FD4CE7" w:rsidRPr="00ED5591">
        <w:rPr>
          <w:rFonts w:ascii="Cambria" w:hAnsi="Cambria"/>
          <w:szCs w:val="22"/>
        </w:rPr>
        <w:t>o</w:t>
      </w:r>
      <w:r w:rsidR="004422F8" w:rsidRPr="00ED5591">
        <w:rPr>
          <w:rFonts w:ascii="Cambria" w:hAnsi="Cambria"/>
          <w:szCs w:val="22"/>
        </w:rPr>
        <w:t>lení k legalizaci užívání provedeného stavebního díla,</w:t>
      </w:r>
    </w:p>
    <w:p w14:paraId="1BAB03FD" w14:textId="5C245262" w:rsidR="00491C1C" w:rsidRPr="00ED5591" w:rsidRDefault="006B2BA0"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včasné </w:t>
      </w:r>
      <w:r w:rsidR="00491C1C" w:rsidRPr="00ED5591">
        <w:rPr>
          <w:rFonts w:ascii="Cambria" w:hAnsi="Cambria"/>
          <w:szCs w:val="22"/>
        </w:rPr>
        <w:t>zajištění připravenosti prostoru pro dodávky</w:t>
      </w:r>
      <w:r w:rsidR="009C0F00" w:rsidRPr="00ED5591">
        <w:rPr>
          <w:rFonts w:ascii="Cambria" w:hAnsi="Cambria"/>
          <w:szCs w:val="22"/>
        </w:rPr>
        <w:t>,</w:t>
      </w:r>
    </w:p>
    <w:p w14:paraId="0E7BA0CC" w14:textId="1DE048D8"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zajištění a provedení veškerých ostatních prací, činností a povinností vyplývajících z povahy prováděného díla a </w:t>
      </w:r>
      <w:r w:rsidR="0001512D" w:rsidRPr="00ED5591">
        <w:rPr>
          <w:rFonts w:ascii="Cambria" w:hAnsi="Cambria"/>
          <w:szCs w:val="22"/>
        </w:rPr>
        <w:t>dle</w:t>
      </w:r>
      <w:r w:rsidRPr="00ED5591">
        <w:rPr>
          <w:rFonts w:ascii="Cambria" w:hAnsi="Cambria"/>
          <w:szCs w:val="22"/>
        </w:rPr>
        <w:t xml:space="preserve"> </w:t>
      </w:r>
      <w:r w:rsidR="001014BC" w:rsidRPr="00ED5591">
        <w:rPr>
          <w:rFonts w:ascii="Cambria" w:hAnsi="Cambria"/>
          <w:szCs w:val="22"/>
        </w:rPr>
        <w:t xml:space="preserve">ostatních </w:t>
      </w:r>
      <w:r w:rsidRPr="00ED5591">
        <w:rPr>
          <w:rFonts w:ascii="Cambria" w:hAnsi="Cambria"/>
          <w:szCs w:val="22"/>
        </w:rPr>
        <w:t>ustanovení této smlouvy.</w:t>
      </w:r>
    </w:p>
    <w:p w14:paraId="40573F6A" w14:textId="14C0FE00" w:rsidR="008C3991" w:rsidRPr="00ED5591" w:rsidRDefault="008C3991" w:rsidP="008C3991">
      <w:pPr>
        <w:spacing w:after="60"/>
        <w:ind w:left="284"/>
        <w:jc w:val="both"/>
        <w:rPr>
          <w:rFonts w:ascii="Cambria" w:hAnsi="Cambria"/>
          <w:szCs w:val="22"/>
        </w:rPr>
      </w:pPr>
    </w:p>
    <w:p w14:paraId="4ADCF7AD" w14:textId="0D1D46E9" w:rsidR="008C3991" w:rsidRPr="00ED5591" w:rsidRDefault="00EA62AB" w:rsidP="006B1730">
      <w:pPr>
        <w:ind w:left="284"/>
        <w:jc w:val="both"/>
        <w:rPr>
          <w:rFonts w:ascii="Cambria" w:hAnsi="Cambria"/>
          <w:b/>
          <w:szCs w:val="22"/>
        </w:rPr>
      </w:pPr>
      <w:r w:rsidRPr="00ED5591">
        <w:rPr>
          <w:rFonts w:ascii="Cambria" w:hAnsi="Cambria"/>
          <w:b/>
          <w:szCs w:val="22"/>
        </w:rPr>
        <w:t>Zhotovitel je povinen dodržet následující</w:t>
      </w:r>
      <w:r w:rsidR="008C3991" w:rsidRPr="00ED5591">
        <w:rPr>
          <w:rFonts w:ascii="Cambria" w:hAnsi="Cambria"/>
          <w:b/>
          <w:szCs w:val="22"/>
        </w:rPr>
        <w:t xml:space="preserve"> skutečnosti</w:t>
      </w:r>
      <w:r w:rsidR="001F10A5" w:rsidRPr="00ED5591">
        <w:rPr>
          <w:rFonts w:ascii="Cambria" w:hAnsi="Cambria"/>
          <w:b/>
          <w:szCs w:val="22"/>
        </w:rPr>
        <w:t>, vyplývající ze specifika místa plnění</w:t>
      </w:r>
      <w:r w:rsidRPr="00ED5591">
        <w:rPr>
          <w:rFonts w:ascii="Cambria" w:hAnsi="Cambria"/>
          <w:b/>
          <w:szCs w:val="22"/>
        </w:rPr>
        <w:t>:</w:t>
      </w:r>
    </w:p>
    <w:p w14:paraId="35A9D0CE" w14:textId="0EA00B8F" w:rsidR="008C3991" w:rsidRPr="00ED5591" w:rsidRDefault="002D3A46" w:rsidP="006B1730">
      <w:pPr>
        <w:pStyle w:val="Odstavecseseznamem"/>
        <w:numPr>
          <w:ilvl w:val="0"/>
          <w:numId w:val="10"/>
        </w:numPr>
        <w:jc w:val="both"/>
        <w:rPr>
          <w:rFonts w:ascii="Cambria" w:hAnsi="Cambria"/>
          <w:szCs w:val="22"/>
        </w:rPr>
      </w:pPr>
      <w:r w:rsidRPr="00ED5591">
        <w:rPr>
          <w:rFonts w:ascii="Cambria" w:hAnsi="Cambria"/>
          <w:szCs w:val="22"/>
        </w:rPr>
        <w:t xml:space="preserve">po dobu realizace stavebních prací musí být </w:t>
      </w:r>
      <w:r w:rsidR="00A641C4" w:rsidRPr="00ED5591">
        <w:rPr>
          <w:rFonts w:ascii="Cambria" w:hAnsi="Cambria"/>
          <w:szCs w:val="22"/>
        </w:rPr>
        <w:t xml:space="preserve">umožněno třetí osobě </w:t>
      </w:r>
      <w:r w:rsidRPr="00ED5591">
        <w:rPr>
          <w:rFonts w:ascii="Cambria" w:hAnsi="Cambria"/>
          <w:szCs w:val="22"/>
        </w:rPr>
        <w:t>údržba areálu a sportovních ploch</w:t>
      </w:r>
      <w:r w:rsidR="00585EA3" w:rsidRPr="00ED5591">
        <w:rPr>
          <w:rFonts w:ascii="Cambria" w:hAnsi="Cambria"/>
          <w:szCs w:val="22"/>
        </w:rPr>
        <w:t>,</w:t>
      </w:r>
    </w:p>
    <w:p w14:paraId="1C737BA5" w14:textId="3F4E570A" w:rsidR="008C3991" w:rsidRPr="00ED5591" w:rsidRDefault="002D3A46" w:rsidP="006B1730">
      <w:pPr>
        <w:pStyle w:val="Odstavecseseznamem"/>
        <w:numPr>
          <w:ilvl w:val="0"/>
          <w:numId w:val="10"/>
        </w:numPr>
        <w:jc w:val="both"/>
        <w:rPr>
          <w:rFonts w:ascii="Cambria" w:hAnsi="Cambria"/>
          <w:szCs w:val="22"/>
          <w:highlight w:val="yellow"/>
        </w:rPr>
      </w:pPr>
      <w:r w:rsidRPr="00ED5591">
        <w:rPr>
          <w:rFonts w:ascii="Cambria" w:hAnsi="Cambria"/>
          <w:szCs w:val="22"/>
        </w:rPr>
        <w:t>po dobu realizace stavebních prací musí být z</w:t>
      </w:r>
      <w:r w:rsidR="00D67623" w:rsidRPr="00ED5591">
        <w:rPr>
          <w:rFonts w:ascii="Cambria" w:hAnsi="Cambria"/>
          <w:szCs w:val="22"/>
        </w:rPr>
        <w:t>achováno</w:t>
      </w:r>
      <w:r w:rsidRPr="00ED5591">
        <w:rPr>
          <w:rFonts w:ascii="Cambria" w:hAnsi="Cambria"/>
          <w:szCs w:val="22"/>
        </w:rPr>
        <w:t xml:space="preserve"> napájení strojovny závlahy</w:t>
      </w:r>
      <w:r w:rsidR="00644F6D" w:rsidRPr="00ED5591">
        <w:rPr>
          <w:rFonts w:ascii="Cambria" w:hAnsi="Cambria"/>
          <w:szCs w:val="22"/>
        </w:rPr>
        <w:t xml:space="preserve"> a přípojka závlahy</w:t>
      </w:r>
      <w:r w:rsidR="001F10A5" w:rsidRPr="00ED5591">
        <w:rPr>
          <w:rFonts w:ascii="Cambria" w:hAnsi="Cambria"/>
          <w:szCs w:val="22"/>
        </w:rPr>
        <w:t>, případné výpadky je zhotovitel povinen koordinovat se správcem areálu – tel</w:t>
      </w:r>
      <w:r w:rsidR="001F10A5" w:rsidRPr="00ED5591">
        <w:rPr>
          <w:rFonts w:ascii="Cambria" w:hAnsi="Cambria"/>
          <w:szCs w:val="22"/>
          <w:highlight w:val="yellow"/>
        </w:rPr>
        <w:t>.</w:t>
      </w:r>
      <w:r w:rsidR="004A1CBC" w:rsidRPr="00ED5591">
        <w:rPr>
          <w:rFonts w:ascii="Cambria" w:hAnsi="Cambria"/>
          <w:szCs w:val="22"/>
          <w:highlight w:val="yellow"/>
        </w:rPr>
        <w:t>:…</w:t>
      </w:r>
      <w:proofErr w:type="gramStart"/>
      <w:r w:rsidR="004A1CBC" w:rsidRPr="00ED5591">
        <w:rPr>
          <w:rFonts w:ascii="Cambria" w:hAnsi="Cambria"/>
          <w:szCs w:val="22"/>
          <w:highlight w:val="yellow"/>
        </w:rPr>
        <w:t>…..</w:t>
      </w:r>
      <w:proofErr w:type="gramEnd"/>
    </w:p>
    <w:p w14:paraId="7C65339E" w14:textId="5F565119" w:rsidR="00630588" w:rsidRPr="00ED5591" w:rsidRDefault="00630588" w:rsidP="006B1730">
      <w:pPr>
        <w:pStyle w:val="Odstavecseseznamem"/>
        <w:numPr>
          <w:ilvl w:val="0"/>
          <w:numId w:val="10"/>
        </w:numPr>
        <w:jc w:val="both"/>
        <w:rPr>
          <w:rFonts w:ascii="Cambria" w:hAnsi="Cambria"/>
          <w:szCs w:val="22"/>
        </w:rPr>
      </w:pPr>
      <w:r w:rsidRPr="00ED5591">
        <w:rPr>
          <w:rFonts w:ascii="Cambria" w:hAnsi="Cambria"/>
          <w:szCs w:val="22"/>
        </w:rPr>
        <w:t xml:space="preserve">po dobu realizace stavebních prací budou </w:t>
      </w:r>
      <w:r w:rsidR="00644F6D" w:rsidRPr="00ED5591">
        <w:rPr>
          <w:rFonts w:ascii="Cambria" w:hAnsi="Cambria"/>
          <w:szCs w:val="22"/>
        </w:rPr>
        <w:t>umožněny</w:t>
      </w:r>
      <w:r w:rsidRPr="00ED5591">
        <w:rPr>
          <w:rFonts w:ascii="Cambria" w:hAnsi="Cambria"/>
          <w:szCs w:val="22"/>
        </w:rPr>
        <w:t xml:space="preserve"> tréninky a zápasy na hlavním fotbalovém hřišti</w:t>
      </w:r>
      <w:r w:rsidR="00585EA3" w:rsidRPr="00ED5591">
        <w:rPr>
          <w:rFonts w:ascii="Cambria" w:hAnsi="Cambria"/>
          <w:szCs w:val="22"/>
        </w:rPr>
        <w:t>,</w:t>
      </w:r>
      <w:r w:rsidR="001F10A5" w:rsidRPr="00ED5591">
        <w:rPr>
          <w:rFonts w:ascii="Cambria" w:hAnsi="Cambria"/>
          <w:szCs w:val="22"/>
        </w:rPr>
        <w:t xml:space="preserve"> nebude-li dohodnuto jinak </w:t>
      </w:r>
      <w:r w:rsidR="001F10A5" w:rsidRPr="00ED5591">
        <w:rPr>
          <w:rFonts w:ascii="Cambria" w:hAnsi="Cambria"/>
          <w:szCs w:val="22"/>
          <w:highlight w:val="yellow"/>
        </w:rPr>
        <w:t>(vazba na vyhrazenou změnu závazku)</w:t>
      </w:r>
    </w:p>
    <w:p w14:paraId="4CF1B8E0" w14:textId="0D720BC5" w:rsidR="00644F6D" w:rsidRPr="00ED5591" w:rsidRDefault="00630588" w:rsidP="006B1730">
      <w:pPr>
        <w:pStyle w:val="Odstavecseseznamem"/>
        <w:numPr>
          <w:ilvl w:val="0"/>
          <w:numId w:val="10"/>
        </w:numPr>
        <w:jc w:val="both"/>
        <w:rPr>
          <w:rFonts w:ascii="Cambria" w:hAnsi="Cambria"/>
          <w:szCs w:val="22"/>
        </w:rPr>
      </w:pPr>
      <w:r w:rsidRPr="00ED5591">
        <w:rPr>
          <w:rFonts w:ascii="Cambria" w:hAnsi="Cambria"/>
          <w:szCs w:val="22"/>
        </w:rPr>
        <w:t>po dobu realizace stavebních prací bude v provozu objekt restaurace</w:t>
      </w:r>
      <w:r w:rsidR="00644F6D" w:rsidRPr="00ED5591">
        <w:rPr>
          <w:rFonts w:ascii="Cambria" w:hAnsi="Cambria"/>
          <w:szCs w:val="22"/>
        </w:rPr>
        <w:t>, bude umožněno zásobování restaurace</w:t>
      </w:r>
      <w:r w:rsidR="001F10A5" w:rsidRPr="00ED5591">
        <w:rPr>
          <w:rFonts w:ascii="Cambria" w:hAnsi="Cambria"/>
          <w:szCs w:val="22"/>
        </w:rPr>
        <w:t xml:space="preserve"> a plynulý pohyb zákazníků</w:t>
      </w:r>
      <w:r w:rsidR="00644F6D" w:rsidRPr="00ED5591">
        <w:rPr>
          <w:rFonts w:ascii="Cambria" w:hAnsi="Cambria"/>
          <w:szCs w:val="22"/>
        </w:rPr>
        <w:t>,</w:t>
      </w:r>
      <w:r w:rsidR="001F10A5" w:rsidRPr="00ED5591">
        <w:rPr>
          <w:rFonts w:ascii="Cambria" w:hAnsi="Cambria"/>
          <w:szCs w:val="22"/>
        </w:rPr>
        <w:t xml:space="preserve"> provizorní oplocení se zábranou proti šíření prachu (vhodná výplň zábradlí)</w:t>
      </w:r>
    </w:p>
    <w:p w14:paraId="6EC498F9" w14:textId="377D317E" w:rsidR="00644F6D" w:rsidRPr="00ED5591" w:rsidRDefault="00644F6D" w:rsidP="006B1730">
      <w:pPr>
        <w:pStyle w:val="Odstavecseseznamem"/>
        <w:numPr>
          <w:ilvl w:val="0"/>
          <w:numId w:val="10"/>
        </w:numPr>
        <w:jc w:val="both"/>
        <w:rPr>
          <w:rFonts w:ascii="Cambria" w:hAnsi="Cambria"/>
          <w:szCs w:val="22"/>
        </w:rPr>
      </w:pPr>
      <w:r w:rsidRPr="00ED5591">
        <w:rPr>
          <w:rFonts w:ascii="Cambria" w:hAnsi="Cambria"/>
          <w:szCs w:val="22"/>
        </w:rPr>
        <w:t>je nutné zachovat fotbalové hřiště v dobrém stavu</w:t>
      </w:r>
      <w:r w:rsidR="001F10A5" w:rsidRPr="00ED5591">
        <w:rPr>
          <w:rFonts w:ascii="Cambria" w:hAnsi="Cambria"/>
          <w:szCs w:val="22"/>
        </w:rPr>
        <w:t xml:space="preserve"> (závlahy, rovinnost povrchu)</w:t>
      </w:r>
      <w:r w:rsidRPr="00ED5591">
        <w:rPr>
          <w:rFonts w:ascii="Cambria" w:hAnsi="Cambria"/>
          <w:szCs w:val="22"/>
        </w:rPr>
        <w:t xml:space="preserve">, je tedy požadavek na ruční výkop rýhy </w:t>
      </w:r>
      <w:r w:rsidR="001F10A5" w:rsidRPr="00ED5591">
        <w:rPr>
          <w:rFonts w:ascii="Cambria" w:hAnsi="Cambria"/>
          <w:szCs w:val="22"/>
        </w:rPr>
        <w:t>pro realizaci</w:t>
      </w:r>
      <w:r w:rsidR="001555D3" w:rsidRPr="00ED5591">
        <w:rPr>
          <w:rFonts w:ascii="Cambria" w:hAnsi="Cambria"/>
          <w:szCs w:val="22"/>
        </w:rPr>
        <w:t xml:space="preserve"> „dočasné ložené napájení šatnových kontejnerů SO 06 pitným vodovodem a elektrickou energii“</w:t>
      </w:r>
      <w:r w:rsidR="001F10A5" w:rsidRPr="00ED5591">
        <w:rPr>
          <w:rFonts w:ascii="Cambria" w:hAnsi="Cambria"/>
          <w:szCs w:val="22"/>
        </w:rPr>
        <w:t xml:space="preserve"> </w:t>
      </w:r>
      <w:r w:rsidRPr="00ED5591">
        <w:rPr>
          <w:rFonts w:ascii="Cambria" w:hAnsi="Cambria"/>
          <w:szCs w:val="22"/>
        </w:rPr>
        <w:t>v prostoru hřiště a zákaz vjezdu na fotbalové hřiště</w:t>
      </w:r>
      <w:r w:rsidR="001555D3" w:rsidRPr="00ED5591">
        <w:rPr>
          <w:rFonts w:ascii="Cambria" w:hAnsi="Cambria"/>
          <w:szCs w:val="22"/>
        </w:rPr>
        <w:t xml:space="preserve"> </w:t>
      </w:r>
      <w:r w:rsidR="001555D3" w:rsidRPr="00ED5591">
        <w:rPr>
          <w:rFonts w:ascii="Cambria" w:hAnsi="Cambria"/>
          <w:szCs w:val="22"/>
          <w:highlight w:val="yellow"/>
        </w:rPr>
        <w:t>(vazba na vyhrazenou změnu závazku)</w:t>
      </w:r>
    </w:p>
    <w:p w14:paraId="0F66BCDF" w14:textId="06A608A9" w:rsidR="005B5C2A" w:rsidRPr="006B1730" w:rsidRDefault="005B5C2A" w:rsidP="006B1730">
      <w:pPr>
        <w:pStyle w:val="Nadpis2"/>
      </w:pPr>
      <w:bookmarkStart w:id="6" w:name="_Toc450915240"/>
      <w:r w:rsidRPr="006B1730">
        <w:t>Vyhrazená změna závazků</w:t>
      </w:r>
    </w:p>
    <w:p w14:paraId="53CC0C77" w14:textId="36B6786B" w:rsidR="0089698F" w:rsidRPr="00ED5591" w:rsidRDefault="00211F40" w:rsidP="006B1730">
      <w:pPr>
        <w:pStyle w:val="Odstavecseseznamem"/>
        <w:numPr>
          <w:ilvl w:val="0"/>
          <w:numId w:val="17"/>
        </w:numPr>
        <w:rPr>
          <w:rFonts w:ascii="Cambria" w:hAnsi="Cambria"/>
        </w:rPr>
      </w:pPr>
      <w:r w:rsidRPr="00ED5591">
        <w:rPr>
          <w:rFonts w:ascii="Cambria" w:hAnsi="Cambria"/>
        </w:rPr>
        <w:t xml:space="preserve">Zadavatel si ve smyslu </w:t>
      </w:r>
      <w:r w:rsidRPr="00ED5591">
        <w:rPr>
          <w:rFonts w:ascii="Cambria" w:hAnsi="Cambria" w:cs="Arial"/>
          <w:color w:val="000000"/>
          <w:shd w:val="clear" w:color="auto" w:fill="FFFFFF"/>
        </w:rPr>
        <w:t>§ 100 odst.</w:t>
      </w:r>
      <w:r w:rsidR="00EA62AB" w:rsidRPr="00ED5591">
        <w:rPr>
          <w:rFonts w:ascii="Cambria" w:hAnsi="Cambria" w:cs="Arial"/>
          <w:color w:val="000000"/>
          <w:shd w:val="clear" w:color="auto" w:fill="FFFFFF"/>
        </w:rPr>
        <w:t xml:space="preserve"> </w:t>
      </w:r>
      <w:r w:rsidRPr="00ED5591">
        <w:rPr>
          <w:rFonts w:ascii="Cambria" w:hAnsi="Cambria" w:cs="Arial"/>
          <w:color w:val="000000"/>
          <w:shd w:val="clear" w:color="auto" w:fill="FFFFFF"/>
        </w:rPr>
        <w:t xml:space="preserve">1 zákona </w:t>
      </w:r>
      <w:r w:rsidR="00EA62AB" w:rsidRPr="00ED5591">
        <w:rPr>
          <w:rFonts w:ascii="Cambria" w:hAnsi="Cambria" w:cs="Arial"/>
          <w:color w:val="000000"/>
          <w:shd w:val="clear" w:color="auto" w:fill="FFFFFF"/>
        </w:rPr>
        <w:t xml:space="preserve">č. 134/2016 Sb. </w:t>
      </w:r>
      <w:r w:rsidR="00654A1A" w:rsidRPr="00ED5591">
        <w:rPr>
          <w:rFonts w:ascii="Cambria" w:hAnsi="Cambria" w:cs="Arial"/>
          <w:color w:val="000000"/>
          <w:shd w:val="clear" w:color="auto" w:fill="FFFFFF"/>
        </w:rPr>
        <w:t xml:space="preserve">o zadávání veřejných zakázek, ve znění pozdějších předpisů (dále jen „ZZVZ“) </w:t>
      </w:r>
      <w:r w:rsidRPr="00ED5591">
        <w:rPr>
          <w:rFonts w:ascii="Cambria" w:hAnsi="Cambria" w:cs="Arial"/>
          <w:color w:val="000000"/>
          <w:shd w:val="clear" w:color="auto" w:fill="FFFFFF"/>
        </w:rPr>
        <w:t xml:space="preserve">vyhrazuje </w:t>
      </w:r>
      <w:r w:rsidR="00654A1A" w:rsidRPr="00ED5591">
        <w:rPr>
          <w:rFonts w:ascii="Cambria" w:hAnsi="Cambria" w:cs="Arial"/>
          <w:color w:val="000000"/>
          <w:shd w:val="clear" w:color="auto" w:fill="FFFFFF"/>
        </w:rPr>
        <w:t xml:space="preserve">následující </w:t>
      </w:r>
      <w:r w:rsidRPr="00ED5591">
        <w:rPr>
          <w:rFonts w:ascii="Cambria" w:hAnsi="Cambria" w:cs="Arial"/>
          <w:color w:val="000000"/>
          <w:shd w:val="clear" w:color="auto" w:fill="FFFFFF"/>
        </w:rPr>
        <w:t>změnu závazku ze smlouvy na veřejnou zakázku</w:t>
      </w:r>
      <w:r w:rsidR="00654A1A" w:rsidRPr="00ED5591">
        <w:rPr>
          <w:rFonts w:ascii="Cambria" w:hAnsi="Cambria" w:cs="Arial"/>
          <w:color w:val="000000"/>
          <w:shd w:val="clear" w:color="auto" w:fill="FFFFFF"/>
        </w:rPr>
        <w:t>:</w:t>
      </w:r>
    </w:p>
    <w:p w14:paraId="3880712F" w14:textId="35F0D6C3" w:rsidR="00863541" w:rsidRPr="00ED5591" w:rsidRDefault="000762A8" w:rsidP="006B1730">
      <w:pPr>
        <w:pStyle w:val="Odstavecseseznamem"/>
        <w:numPr>
          <w:ilvl w:val="0"/>
          <w:numId w:val="52"/>
        </w:numPr>
        <w:rPr>
          <w:rFonts w:ascii="Cambria" w:hAnsi="Cambria"/>
        </w:rPr>
      </w:pPr>
      <w:r w:rsidRPr="00ED5591">
        <w:rPr>
          <w:rFonts w:ascii="Cambria" w:hAnsi="Cambria"/>
          <w:lang w:eastAsia="cs-CZ" w:bidi="cs-CZ"/>
        </w:rPr>
        <w:t>Pokud při rekonstrukci zázemí pro fotbalisty dojde k potřebě zajistit dočasné sociální zázemí</w:t>
      </w:r>
      <w:r w:rsidR="00536B93" w:rsidRPr="00ED5591">
        <w:rPr>
          <w:rFonts w:ascii="Cambria" w:hAnsi="Cambria"/>
          <w:lang w:eastAsia="cs-CZ" w:bidi="cs-CZ"/>
        </w:rPr>
        <w:t>,</w:t>
      </w:r>
      <w:r w:rsidRPr="00ED5591">
        <w:rPr>
          <w:rFonts w:ascii="Cambria" w:hAnsi="Cambria"/>
          <w:lang w:eastAsia="cs-CZ" w:bidi="cs-CZ"/>
        </w:rPr>
        <w:t xml:space="preserve"> má zadavatel </w:t>
      </w:r>
      <w:r w:rsidR="00F12FBB" w:rsidRPr="00ED5591">
        <w:rPr>
          <w:rFonts w:ascii="Cambria" w:hAnsi="Cambria"/>
          <w:lang w:eastAsia="cs-CZ" w:bidi="cs-CZ"/>
        </w:rPr>
        <w:t xml:space="preserve">na základě vyhrazené změny </w:t>
      </w:r>
      <w:r w:rsidRPr="00ED5591">
        <w:rPr>
          <w:rFonts w:ascii="Cambria" w:hAnsi="Cambria"/>
          <w:lang w:eastAsia="cs-CZ" w:bidi="cs-CZ"/>
        </w:rPr>
        <w:t xml:space="preserve">právo po dodavateli požadovat zajištění dočasného sociálního zázemí v podobě mobilních buněk. Vybraný dodavatel je povinen toto sociální zázemí zajistit, a to nejpozději do </w:t>
      </w:r>
      <w:r w:rsidR="00427D4E" w:rsidRPr="00ED5591">
        <w:rPr>
          <w:rFonts w:ascii="Cambria" w:hAnsi="Cambria"/>
          <w:lang w:eastAsia="cs-CZ" w:bidi="cs-CZ"/>
        </w:rPr>
        <w:t>21</w:t>
      </w:r>
      <w:r w:rsidRPr="00ED5591">
        <w:rPr>
          <w:rFonts w:ascii="Cambria" w:hAnsi="Cambria"/>
          <w:lang w:eastAsia="cs-CZ" w:bidi="cs-CZ"/>
        </w:rPr>
        <w:t xml:space="preserve"> kalendářních dnů od prokazatelného doručení </w:t>
      </w:r>
      <w:r w:rsidR="00863541" w:rsidRPr="00ED5591">
        <w:rPr>
          <w:rFonts w:ascii="Cambria" w:hAnsi="Cambria"/>
          <w:lang w:eastAsia="cs-CZ" w:bidi="cs-CZ"/>
        </w:rPr>
        <w:t xml:space="preserve">písemné výzvy </w:t>
      </w:r>
      <w:r w:rsidRPr="00ED5591">
        <w:rPr>
          <w:rFonts w:ascii="Cambria" w:hAnsi="Cambria"/>
          <w:lang w:eastAsia="cs-CZ" w:bidi="cs-CZ"/>
        </w:rPr>
        <w:t xml:space="preserve">vybranému dodavateli. </w:t>
      </w:r>
    </w:p>
    <w:p w14:paraId="32B08A79" w14:textId="736BD82B" w:rsidR="0089698F" w:rsidRPr="00ED5591" w:rsidRDefault="000762A8" w:rsidP="006B1730">
      <w:pPr>
        <w:pStyle w:val="Odstavecseseznamem"/>
        <w:numPr>
          <w:ilvl w:val="0"/>
          <w:numId w:val="52"/>
        </w:numPr>
        <w:rPr>
          <w:rFonts w:ascii="Cambria" w:hAnsi="Cambria"/>
        </w:rPr>
      </w:pPr>
      <w:r w:rsidRPr="00ED5591">
        <w:rPr>
          <w:rFonts w:ascii="Cambria" w:hAnsi="Cambria"/>
          <w:lang w:eastAsia="cs-CZ" w:bidi="cs-CZ"/>
        </w:rPr>
        <w:t xml:space="preserve">Podrobné podmínky umístění, instalace a realizace budou </w:t>
      </w:r>
      <w:r w:rsidR="00863541" w:rsidRPr="00ED5591">
        <w:rPr>
          <w:rFonts w:ascii="Cambria" w:hAnsi="Cambria"/>
          <w:lang w:eastAsia="cs-CZ" w:bidi="cs-CZ"/>
        </w:rPr>
        <w:t xml:space="preserve">mezi smluvními stranami </w:t>
      </w:r>
      <w:r w:rsidRPr="00ED5591">
        <w:rPr>
          <w:rFonts w:ascii="Cambria" w:hAnsi="Cambria"/>
          <w:lang w:eastAsia="cs-CZ" w:bidi="cs-CZ"/>
        </w:rPr>
        <w:t>dohodnuty a upřesněny do 5 kalendářních dnů od prokazatelného doručení</w:t>
      </w:r>
      <w:r w:rsidR="00863541" w:rsidRPr="00ED5591">
        <w:rPr>
          <w:rFonts w:ascii="Cambria" w:hAnsi="Cambria"/>
          <w:lang w:eastAsia="cs-CZ" w:bidi="cs-CZ"/>
        </w:rPr>
        <w:t xml:space="preserve"> písemné výzvy</w:t>
      </w:r>
      <w:r w:rsidRPr="00ED5591">
        <w:rPr>
          <w:rFonts w:ascii="Cambria" w:hAnsi="Cambria"/>
          <w:lang w:eastAsia="cs-CZ" w:bidi="cs-CZ"/>
        </w:rPr>
        <w:t xml:space="preserve"> vybranému dodavateli.</w:t>
      </w:r>
    </w:p>
    <w:p w14:paraId="1C4E75D6" w14:textId="5E8126D9" w:rsidR="00C92D49" w:rsidRPr="00ED5591" w:rsidRDefault="008C3991" w:rsidP="006B1730">
      <w:pPr>
        <w:pStyle w:val="Nadpis2"/>
      </w:pPr>
      <w:r w:rsidRPr="00ED5591">
        <w:t>Místo a termíny</w:t>
      </w:r>
      <w:r w:rsidR="009C7209" w:rsidRPr="00ED5591">
        <w:t xml:space="preserve"> plnění</w:t>
      </w:r>
      <w:bookmarkEnd w:id="6"/>
    </w:p>
    <w:p w14:paraId="155C1955" w14:textId="5B974689" w:rsidR="004B4368" w:rsidRPr="00ED5591" w:rsidRDefault="004B4368" w:rsidP="006B1730">
      <w:pPr>
        <w:pStyle w:val="Odstavecseseznamem"/>
        <w:numPr>
          <w:ilvl w:val="0"/>
          <w:numId w:val="18"/>
        </w:numPr>
        <w:jc w:val="both"/>
        <w:rPr>
          <w:rFonts w:ascii="Cambria" w:hAnsi="Cambria"/>
          <w:szCs w:val="22"/>
        </w:rPr>
      </w:pPr>
      <w:r w:rsidRPr="00ED5591">
        <w:rPr>
          <w:rFonts w:ascii="Cambria" w:hAnsi="Cambria"/>
          <w:szCs w:val="22"/>
        </w:rPr>
        <w:t>Hlavním místem plnění stavebních prací je budova zázemí fotbalového stadionu Údolní v Blansku a navazující související venkovní plochy oploceného areálu předmětného objektu. Bližší určení vyplývá z dokumentů objednatele, zejména z projektové dokumentace.</w:t>
      </w:r>
    </w:p>
    <w:p w14:paraId="5FA0DA3E" w14:textId="53724499" w:rsidR="00536B93" w:rsidRPr="00ED5591" w:rsidRDefault="00536B93" w:rsidP="006B1730">
      <w:pPr>
        <w:pStyle w:val="Odstavecseseznamem"/>
        <w:numPr>
          <w:ilvl w:val="0"/>
          <w:numId w:val="18"/>
        </w:numPr>
        <w:tabs>
          <w:tab w:val="left" w:pos="567"/>
        </w:tabs>
        <w:jc w:val="both"/>
        <w:rPr>
          <w:rFonts w:ascii="Cambria" w:hAnsi="Cambria"/>
          <w:szCs w:val="22"/>
        </w:rPr>
      </w:pPr>
      <w:r w:rsidRPr="00ED5591">
        <w:rPr>
          <w:rFonts w:ascii="Cambria" w:hAnsi="Cambria"/>
          <w:szCs w:val="22"/>
        </w:rPr>
        <w:t xml:space="preserve"> </w:t>
      </w:r>
      <w:r w:rsidR="004A166A" w:rsidRPr="00ED5591">
        <w:rPr>
          <w:rFonts w:ascii="Cambria" w:hAnsi="Cambria"/>
          <w:szCs w:val="22"/>
        </w:rPr>
        <w:t>Objednatel se zavazuje předat zhotoviteli staveniště a zhotovitel se ho zavazuje převzít nejpozději</w:t>
      </w:r>
      <w:r w:rsidRPr="00ED5591">
        <w:rPr>
          <w:rFonts w:ascii="Cambria" w:hAnsi="Cambria"/>
          <w:szCs w:val="22"/>
        </w:rPr>
        <w:t xml:space="preserve"> </w:t>
      </w:r>
      <w:r w:rsidR="004A166A" w:rsidRPr="00ED5591">
        <w:rPr>
          <w:rFonts w:ascii="Cambria" w:hAnsi="Cambria"/>
          <w:szCs w:val="22"/>
        </w:rPr>
        <w:t>do 7 dnů od nabytí účinnosti této smlouvy. Staveniště nemusí být prosté práv třetích osob.</w:t>
      </w:r>
    </w:p>
    <w:p w14:paraId="6BDF4AED" w14:textId="301AC7C9" w:rsidR="009C7209" w:rsidRPr="00ED5591" w:rsidRDefault="00536B93" w:rsidP="006B1730">
      <w:pPr>
        <w:pStyle w:val="Odstavecseseznamem"/>
        <w:numPr>
          <w:ilvl w:val="0"/>
          <w:numId w:val="18"/>
        </w:numPr>
        <w:tabs>
          <w:tab w:val="left" w:pos="567"/>
        </w:tabs>
        <w:jc w:val="both"/>
        <w:rPr>
          <w:rFonts w:ascii="Cambria" w:hAnsi="Cambria"/>
          <w:szCs w:val="22"/>
        </w:rPr>
      </w:pPr>
      <w:r w:rsidRPr="00ED5591">
        <w:rPr>
          <w:rFonts w:ascii="Cambria" w:hAnsi="Cambria"/>
          <w:szCs w:val="22"/>
        </w:rPr>
        <w:t xml:space="preserve">  </w:t>
      </w:r>
      <w:r w:rsidR="009C7209" w:rsidRPr="00ED5591">
        <w:rPr>
          <w:rFonts w:ascii="Cambria" w:hAnsi="Cambria"/>
          <w:szCs w:val="22"/>
        </w:rPr>
        <w:t>Zhotovitel se zavazuje provést dílo v souladu s touto smlouvou v níže uvedených termínech (dále též také „dobách plnění“), přičemž dřívější plnění je možné. Níže uvedené termíny vychází z nabídky zhotovitele a jsou nejpozději možnými termíny plnění jednotlivých fází díla:</w:t>
      </w:r>
    </w:p>
    <w:tbl>
      <w:tblPr>
        <w:tblpPr w:leftFromText="141" w:rightFromText="141" w:vertAnchor="text" w:horzAnchor="page" w:tblpX="1268" w:tblpY="146"/>
        <w:tblW w:w="10206" w:type="dxa"/>
        <w:tblLayout w:type="fixed"/>
        <w:tblLook w:val="01E0" w:firstRow="1" w:lastRow="1" w:firstColumn="1" w:lastColumn="1" w:noHBand="0" w:noVBand="0"/>
      </w:tblPr>
      <w:tblGrid>
        <w:gridCol w:w="6379"/>
        <w:gridCol w:w="3827"/>
      </w:tblGrid>
      <w:tr w:rsidR="00536B93" w:rsidRPr="00ED5591" w14:paraId="66895831" w14:textId="77777777" w:rsidTr="00536B93">
        <w:trPr>
          <w:trHeight w:val="320"/>
        </w:trPr>
        <w:tc>
          <w:tcPr>
            <w:tcW w:w="6379" w:type="dxa"/>
            <w:tcBorders>
              <w:top w:val="single" w:sz="4" w:space="0" w:color="auto"/>
              <w:bottom w:val="single" w:sz="4" w:space="0" w:color="auto"/>
            </w:tcBorders>
            <w:vAlign w:val="center"/>
          </w:tcPr>
          <w:p w14:paraId="030EB1A8" w14:textId="77777777" w:rsidR="00536B93" w:rsidRPr="00ED5591" w:rsidRDefault="00536B93" w:rsidP="006B1730">
            <w:pPr>
              <w:jc w:val="both"/>
              <w:rPr>
                <w:rFonts w:ascii="Cambria" w:hAnsi="Cambria"/>
                <w:szCs w:val="22"/>
              </w:rPr>
            </w:pPr>
            <w:r w:rsidRPr="00ED5591">
              <w:rPr>
                <w:rFonts w:ascii="Cambria" w:hAnsi="Cambria"/>
                <w:szCs w:val="22"/>
              </w:rPr>
              <w:t xml:space="preserve">5.3.1 Zahájení výkonu činnosti zhotovitele dle této </w:t>
            </w:r>
            <w:proofErr w:type="gramStart"/>
            <w:r w:rsidRPr="00ED5591">
              <w:rPr>
                <w:rFonts w:ascii="Cambria" w:hAnsi="Cambria"/>
                <w:szCs w:val="22"/>
              </w:rPr>
              <w:t>smlouvy .......</w:t>
            </w:r>
            <w:proofErr w:type="gramEnd"/>
          </w:p>
        </w:tc>
        <w:tc>
          <w:tcPr>
            <w:tcW w:w="3827" w:type="dxa"/>
            <w:tcBorders>
              <w:top w:val="single" w:sz="4" w:space="0" w:color="auto"/>
              <w:bottom w:val="single" w:sz="4" w:space="0" w:color="auto"/>
            </w:tcBorders>
            <w:vAlign w:val="center"/>
          </w:tcPr>
          <w:p w14:paraId="65C23573" w14:textId="77777777" w:rsidR="00536B93" w:rsidRPr="00ED5591" w:rsidRDefault="00536B93" w:rsidP="006B1730">
            <w:pPr>
              <w:jc w:val="center"/>
              <w:rPr>
                <w:rFonts w:ascii="Cambria" w:hAnsi="Cambria"/>
                <w:szCs w:val="22"/>
              </w:rPr>
            </w:pPr>
            <w:r w:rsidRPr="00ED5591">
              <w:rPr>
                <w:rFonts w:ascii="Cambria" w:hAnsi="Cambria"/>
                <w:szCs w:val="22"/>
              </w:rPr>
              <w:t>V den podpisu smlouvy</w:t>
            </w:r>
          </w:p>
        </w:tc>
      </w:tr>
      <w:tr w:rsidR="00536B93" w:rsidRPr="00ED5591" w14:paraId="7274ED60" w14:textId="77777777" w:rsidTr="00536B93">
        <w:trPr>
          <w:trHeight w:val="297"/>
        </w:trPr>
        <w:tc>
          <w:tcPr>
            <w:tcW w:w="6379" w:type="dxa"/>
            <w:tcBorders>
              <w:top w:val="single" w:sz="4" w:space="0" w:color="auto"/>
              <w:bottom w:val="single" w:sz="4" w:space="0" w:color="auto"/>
            </w:tcBorders>
            <w:vAlign w:val="center"/>
          </w:tcPr>
          <w:p w14:paraId="3E09315C" w14:textId="77777777" w:rsidR="00536B93" w:rsidRPr="00ED5591" w:rsidRDefault="00536B93" w:rsidP="006B1730">
            <w:pPr>
              <w:jc w:val="both"/>
              <w:rPr>
                <w:rFonts w:ascii="Cambria" w:hAnsi="Cambria"/>
                <w:szCs w:val="22"/>
              </w:rPr>
            </w:pPr>
            <w:r w:rsidRPr="00ED5591">
              <w:rPr>
                <w:rFonts w:ascii="Cambria" w:hAnsi="Cambria"/>
                <w:szCs w:val="22"/>
              </w:rPr>
              <w:t>5.3.2 Předání staveniště zhotoviteli ……….….………</w:t>
            </w:r>
            <w:proofErr w:type="gramStart"/>
            <w:r w:rsidRPr="00ED5591">
              <w:rPr>
                <w:rFonts w:ascii="Cambria" w:hAnsi="Cambria"/>
                <w:szCs w:val="22"/>
              </w:rPr>
              <w:t>…............</w:t>
            </w:r>
            <w:proofErr w:type="gramEnd"/>
          </w:p>
        </w:tc>
        <w:tc>
          <w:tcPr>
            <w:tcW w:w="3827" w:type="dxa"/>
            <w:tcBorders>
              <w:top w:val="single" w:sz="4" w:space="0" w:color="auto"/>
              <w:bottom w:val="single" w:sz="4" w:space="0" w:color="auto"/>
            </w:tcBorders>
            <w:shd w:val="clear" w:color="auto" w:fill="auto"/>
            <w:vAlign w:val="center"/>
          </w:tcPr>
          <w:p w14:paraId="01B75CEF" w14:textId="77777777" w:rsidR="00536B93" w:rsidRPr="00ED5591" w:rsidRDefault="00536B93" w:rsidP="006B1730">
            <w:pPr>
              <w:jc w:val="center"/>
              <w:rPr>
                <w:rFonts w:ascii="Cambria" w:hAnsi="Cambria"/>
                <w:szCs w:val="22"/>
              </w:rPr>
            </w:pPr>
            <w:r w:rsidRPr="00ED5591">
              <w:rPr>
                <w:rFonts w:ascii="Cambria" w:hAnsi="Cambria"/>
                <w:szCs w:val="22"/>
              </w:rPr>
              <w:t>do 7 kalendářních dní ode dne definovaného v odst. 4.2</w:t>
            </w:r>
          </w:p>
        </w:tc>
      </w:tr>
      <w:tr w:rsidR="00536B93" w:rsidRPr="00ED5591" w14:paraId="1C7B557F" w14:textId="77777777" w:rsidTr="00536B93">
        <w:trPr>
          <w:trHeight w:val="376"/>
        </w:trPr>
        <w:tc>
          <w:tcPr>
            <w:tcW w:w="6379" w:type="dxa"/>
            <w:tcBorders>
              <w:top w:val="single" w:sz="4" w:space="0" w:color="auto"/>
              <w:bottom w:val="single" w:sz="4" w:space="0" w:color="auto"/>
            </w:tcBorders>
            <w:vAlign w:val="center"/>
          </w:tcPr>
          <w:p w14:paraId="0AC370B2" w14:textId="77777777" w:rsidR="00536B93" w:rsidRPr="00ED5591" w:rsidRDefault="00536B93" w:rsidP="006B1730">
            <w:pPr>
              <w:jc w:val="both"/>
              <w:rPr>
                <w:rFonts w:ascii="Cambria" w:hAnsi="Cambria"/>
                <w:szCs w:val="22"/>
              </w:rPr>
            </w:pPr>
            <w:r w:rsidRPr="00ED5591">
              <w:rPr>
                <w:rFonts w:ascii="Cambria" w:hAnsi="Cambria"/>
                <w:szCs w:val="22"/>
              </w:rPr>
              <w:t xml:space="preserve">5.3.3 Zahájení provádění stavebních prací (stavebního </w:t>
            </w:r>
            <w:proofErr w:type="gramStart"/>
            <w:r w:rsidRPr="00ED5591">
              <w:rPr>
                <w:rFonts w:ascii="Cambria" w:hAnsi="Cambria"/>
                <w:szCs w:val="22"/>
              </w:rPr>
              <w:t>díla) ..…</w:t>
            </w:r>
            <w:proofErr w:type="gramEnd"/>
          </w:p>
        </w:tc>
        <w:tc>
          <w:tcPr>
            <w:tcW w:w="3827" w:type="dxa"/>
            <w:tcBorders>
              <w:top w:val="single" w:sz="4" w:space="0" w:color="auto"/>
              <w:bottom w:val="single" w:sz="4" w:space="0" w:color="auto"/>
            </w:tcBorders>
            <w:shd w:val="clear" w:color="auto" w:fill="FFFFFF" w:themeFill="background1"/>
            <w:vAlign w:val="center"/>
          </w:tcPr>
          <w:p w14:paraId="06C7079A" w14:textId="77777777" w:rsidR="00536B93" w:rsidRPr="00ED5591" w:rsidRDefault="00536B93" w:rsidP="006B1730">
            <w:pPr>
              <w:jc w:val="center"/>
              <w:rPr>
                <w:rFonts w:ascii="Cambria" w:hAnsi="Cambria"/>
                <w:szCs w:val="22"/>
              </w:rPr>
            </w:pPr>
            <w:r w:rsidRPr="00ED5591">
              <w:rPr>
                <w:rFonts w:ascii="Cambria" w:hAnsi="Cambria"/>
                <w:szCs w:val="22"/>
              </w:rPr>
              <w:t>v den předání staveniště</w:t>
            </w:r>
          </w:p>
        </w:tc>
      </w:tr>
      <w:tr w:rsidR="00536B93" w:rsidRPr="00ED5591" w14:paraId="43371006" w14:textId="77777777" w:rsidTr="00536B93">
        <w:trPr>
          <w:trHeight w:val="398"/>
        </w:trPr>
        <w:tc>
          <w:tcPr>
            <w:tcW w:w="6379" w:type="dxa"/>
            <w:tcBorders>
              <w:top w:val="single" w:sz="4" w:space="0" w:color="auto"/>
              <w:bottom w:val="single" w:sz="4" w:space="0" w:color="auto"/>
            </w:tcBorders>
            <w:vAlign w:val="center"/>
          </w:tcPr>
          <w:p w14:paraId="428BA59B" w14:textId="77777777" w:rsidR="00536B93" w:rsidRPr="00ED5591" w:rsidRDefault="00536B93" w:rsidP="006B1730">
            <w:pPr>
              <w:jc w:val="both"/>
              <w:rPr>
                <w:rFonts w:ascii="Cambria" w:hAnsi="Cambria"/>
                <w:szCs w:val="22"/>
                <w:highlight w:val="red"/>
              </w:rPr>
            </w:pPr>
            <w:r w:rsidRPr="00ED5591">
              <w:rPr>
                <w:rFonts w:ascii="Cambria" w:hAnsi="Cambria"/>
                <w:szCs w:val="22"/>
              </w:rPr>
              <w:t xml:space="preserve">5.3.4 Dokončení stavebního díla (stavebních prací) do </w:t>
            </w:r>
            <w:proofErr w:type="gramStart"/>
            <w:r w:rsidRPr="00ED5591">
              <w:rPr>
                <w:rFonts w:ascii="Cambria" w:hAnsi="Cambria"/>
                <w:szCs w:val="22"/>
              </w:rPr>
              <w:t>…..…</w:t>
            </w:r>
            <w:proofErr w:type="gramEnd"/>
            <w:r w:rsidRPr="00ED5591">
              <w:rPr>
                <w:rFonts w:ascii="Cambria" w:hAnsi="Cambria"/>
                <w:szCs w:val="22"/>
              </w:rPr>
              <w:t>….</w:t>
            </w:r>
          </w:p>
        </w:tc>
        <w:tc>
          <w:tcPr>
            <w:tcW w:w="3827" w:type="dxa"/>
            <w:tcBorders>
              <w:top w:val="single" w:sz="4" w:space="0" w:color="auto"/>
              <w:bottom w:val="single" w:sz="4" w:space="0" w:color="auto"/>
            </w:tcBorders>
            <w:shd w:val="clear" w:color="auto" w:fill="FFFFFF" w:themeFill="background1"/>
            <w:vAlign w:val="center"/>
          </w:tcPr>
          <w:p w14:paraId="025CF531" w14:textId="5BFC7541" w:rsidR="00536B93" w:rsidRPr="00ED5591" w:rsidRDefault="00536B93" w:rsidP="006B1730">
            <w:pPr>
              <w:jc w:val="center"/>
              <w:rPr>
                <w:rFonts w:ascii="Cambria" w:hAnsi="Cambria"/>
                <w:szCs w:val="22"/>
                <w:highlight w:val="yellow"/>
              </w:rPr>
            </w:pPr>
          </w:p>
        </w:tc>
      </w:tr>
      <w:tr w:rsidR="004C6D1F" w:rsidRPr="00ED5591" w14:paraId="42B7136C" w14:textId="77777777" w:rsidTr="00536B93">
        <w:trPr>
          <w:trHeight w:val="405"/>
        </w:trPr>
        <w:tc>
          <w:tcPr>
            <w:tcW w:w="6379" w:type="dxa"/>
            <w:tcBorders>
              <w:top w:val="single" w:sz="4" w:space="0" w:color="auto"/>
              <w:bottom w:val="single" w:sz="4" w:space="0" w:color="auto"/>
            </w:tcBorders>
            <w:shd w:val="clear" w:color="auto" w:fill="auto"/>
            <w:vAlign w:val="center"/>
          </w:tcPr>
          <w:p w14:paraId="326E8B01" w14:textId="77777777" w:rsidR="00536B93" w:rsidRPr="00ED5591" w:rsidRDefault="00536B93" w:rsidP="006B1730">
            <w:pPr>
              <w:jc w:val="both"/>
              <w:rPr>
                <w:rFonts w:ascii="Cambria" w:hAnsi="Cambria"/>
                <w:szCs w:val="22"/>
              </w:rPr>
            </w:pPr>
            <w:r w:rsidRPr="00ED5591">
              <w:rPr>
                <w:rFonts w:ascii="Cambria" w:hAnsi="Cambria"/>
                <w:szCs w:val="22"/>
              </w:rPr>
              <w:t>5.3.5 Dokončení díla do ……</w:t>
            </w:r>
            <w:proofErr w:type="gramStart"/>
            <w:r w:rsidRPr="00ED5591">
              <w:rPr>
                <w:rFonts w:ascii="Cambria" w:hAnsi="Cambria"/>
                <w:szCs w:val="22"/>
              </w:rPr>
              <w:t>…..…</w:t>
            </w:r>
            <w:proofErr w:type="gramEnd"/>
            <w:r w:rsidRPr="00ED5591">
              <w:rPr>
                <w:rFonts w:ascii="Cambria" w:hAnsi="Cambria"/>
                <w:szCs w:val="22"/>
              </w:rPr>
              <w:t>………………………………..</w:t>
            </w:r>
          </w:p>
        </w:tc>
        <w:tc>
          <w:tcPr>
            <w:tcW w:w="3827" w:type="dxa"/>
            <w:tcBorders>
              <w:top w:val="single" w:sz="4" w:space="0" w:color="auto"/>
              <w:bottom w:val="single" w:sz="4" w:space="0" w:color="auto"/>
            </w:tcBorders>
            <w:shd w:val="clear" w:color="auto" w:fill="FFFFFF" w:themeFill="background1"/>
            <w:vAlign w:val="center"/>
          </w:tcPr>
          <w:p w14:paraId="55D76128" w14:textId="426BB67E" w:rsidR="00536B93" w:rsidRPr="00ED5591" w:rsidRDefault="004C6D1F" w:rsidP="006B1730">
            <w:pPr>
              <w:jc w:val="center"/>
              <w:rPr>
                <w:rFonts w:ascii="Cambria" w:hAnsi="Cambria"/>
                <w:szCs w:val="22"/>
                <w:highlight w:val="yellow"/>
              </w:rPr>
            </w:pPr>
            <w:r w:rsidRPr="00ED5591">
              <w:rPr>
                <w:rFonts w:ascii="Cambria" w:hAnsi="Cambria"/>
                <w:color w:val="000000" w:themeColor="text1"/>
                <w:szCs w:val="22"/>
              </w:rPr>
              <w:t>Do 12 měsíců od předání staveniště</w:t>
            </w:r>
          </w:p>
        </w:tc>
      </w:tr>
    </w:tbl>
    <w:p w14:paraId="41215D35" w14:textId="44703F50" w:rsidR="00536B93" w:rsidRPr="00ED5591" w:rsidRDefault="00536B93" w:rsidP="006B1730">
      <w:pPr>
        <w:jc w:val="both"/>
        <w:rPr>
          <w:rFonts w:ascii="Cambria" w:hAnsi="Cambria"/>
          <w:szCs w:val="22"/>
        </w:rPr>
      </w:pPr>
      <w:r w:rsidRPr="00ED5591">
        <w:rPr>
          <w:rFonts w:ascii="Cambria" w:hAnsi="Cambria"/>
          <w:szCs w:val="22"/>
        </w:rPr>
        <w:t>Stavební práce je zhotovitel oprávněn zahájit kdykoliv po předání a převzetí staveniště a po splnění zákonných povinností, nejpozději však ve výše uvedeném termínu a vždy v souladu s dojednaným a odsouhlaseným postupem provádění prací.</w:t>
      </w:r>
    </w:p>
    <w:p w14:paraId="6EA93A4D" w14:textId="04325D40" w:rsidR="00536B93" w:rsidRPr="00ED5591" w:rsidRDefault="00536B93" w:rsidP="006B1730">
      <w:pPr>
        <w:pStyle w:val="Odstavecseseznamem"/>
        <w:numPr>
          <w:ilvl w:val="0"/>
          <w:numId w:val="18"/>
        </w:numPr>
        <w:tabs>
          <w:tab w:val="left" w:pos="567"/>
        </w:tabs>
        <w:jc w:val="both"/>
        <w:rPr>
          <w:rFonts w:ascii="Cambria" w:hAnsi="Cambria"/>
          <w:szCs w:val="22"/>
        </w:rPr>
      </w:pPr>
      <w:r w:rsidRPr="00ED5591">
        <w:rPr>
          <w:rFonts w:ascii="Cambria" w:hAnsi="Cambria"/>
          <w:szCs w:val="22"/>
        </w:rPr>
        <w:t>Výše uvedené doby plnění mohou být upraveny pouze v případě vzniku nepředvídatelných či neodvratitelných okolností, za které se pro účely této smlouvy považuje:</w:t>
      </w:r>
    </w:p>
    <w:p w14:paraId="4B3A3EA6" w14:textId="77777777" w:rsidR="009C7209" w:rsidRPr="00ED5591" w:rsidRDefault="009C7209" w:rsidP="006B1730">
      <w:pPr>
        <w:numPr>
          <w:ilvl w:val="0"/>
          <w:numId w:val="4"/>
        </w:numPr>
        <w:ind w:left="425" w:hanging="425"/>
        <w:jc w:val="both"/>
        <w:rPr>
          <w:rFonts w:ascii="Cambria" w:hAnsi="Cambria"/>
          <w:szCs w:val="22"/>
        </w:rPr>
      </w:pPr>
      <w:r w:rsidRPr="00ED5591">
        <w:rPr>
          <w:rFonts w:ascii="Cambria" w:hAnsi="Cambria"/>
          <w:szCs w:val="22"/>
        </w:rPr>
        <w:t>přerušení činností zhotovitele z pokynu objednatele, nejedná-li se o pokyn objednatele učiněný ve vazbě na vadné plnění zhotovitele,</w:t>
      </w:r>
    </w:p>
    <w:p w14:paraId="148250DB" w14:textId="77777777" w:rsidR="009C7209" w:rsidRPr="00ED5591" w:rsidRDefault="009C7209" w:rsidP="006B1730">
      <w:pPr>
        <w:numPr>
          <w:ilvl w:val="0"/>
          <w:numId w:val="4"/>
        </w:numPr>
        <w:ind w:left="425" w:hanging="425"/>
        <w:jc w:val="both"/>
        <w:rPr>
          <w:rFonts w:ascii="Cambria" w:hAnsi="Cambria"/>
          <w:szCs w:val="22"/>
        </w:rPr>
      </w:pPr>
      <w:r w:rsidRPr="00ED5591">
        <w:rPr>
          <w:rFonts w:ascii="Cambria" w:hAnsi="Cambria"/>
          <w:szCs w:val="22"/>
        </w:rPr>
        <w:t>pozdější nebo dřívější předání staveniště zhotoviteli ze strany objednatele, než bylo sjednáno,</w:t>
      </w:r>
    </w:p>
    <w:p w14:paraId="6664A046" w14:textId="77777777" w:rsidR="009C7209" w:rsidRPr="00ED5591" w:rsidRDefault="009C7209" w:rsidP="006B1730">
      <w:pPr>
        <w:numPr>
          <w:ilvl w:val="0"/>
          <w:numId w:val="4"/>
        </w:numPr>
        <w:ind w:left="425" w:hanging="425"/>
        <w:jc w:val="both"/>
        <w:rPr>
          <w:rFonts w:ascii="Cambria" w:hAnsi="Cambria"/>
          <w:szCs w:val="22"/>
        </w:rPr>
      </w:pPr>
      <w:r w:rsidRPr="00ED5591">
        <w:rPr>
          <w:rFonts w:ascii="Cambria" w:hAnsi="Cambria"/>
          <w:szCs w:val="22"/>
        </w:rPr>
        <w:t>zúžení nebo rozšíření rozsahu prováděného díla,</w:t>
      </w:r>
    </w:p>
    <w:p w14:paraId="3D65788B" w14:textId="77777777" w:rsidR="009C7209" w:rsidRPr="00ED5591" w:rsidRDefault="009C7209" w:rsidP="006B1730">
      <w:pPr>
        <w:numPr>
          <w:ilvl w:val="0"/>
          <w:numId w:val="4"/>
        </w:numPr>
        <w:ind w:left="425" w:hanging="425"/>
        <w:jc w:val="both"/>
        <w:rPr>
          <w:rFonts w:ascii="Cambria" w:hAnsi="Cambria"/>
          <w:szCs w:val="22"/>
        </w:rPr>
      </w:pPr>
      <w:r w:rsidRPr="00ED5591">
        <w:rPr>
          <w:rFonts w:ascii="Cambria" w:hAnsi="Cambria"/>
          <w:szCs w:val="22"/>
        </w:rPr>
        <w:t>průtahy v činnostech a rozhodování dotčených orgánů státní správy, správců inženýrských sítí, či vlastníků dotčených pozemků trvající déle, než je obvyklé s následkem takového časového zdržení, zaviněného prokazatelně jednáním těchto subjektů, které ohrozí dodržení sjednaných lhůt plnění,</w:t>
      </w:r>
    </w:p>
    <w:p w14:paraId="78CE4189" w14:textId="77022451" w:rsidR="009C7209" w:rsidRPr="00ED5591" w:rsidRDefault="009C7209" w:rsidP="006B1730">
      <w:pPr>
        <w:numPr>
          <w:ilvl w:val="0"/>
          <w:numId w:val="4"/>
        </w:numPr>
        <w:ind w:left="425" w:hanging="425"/>
        <w:jc w:val="both"/>
        <w:rPr>
          <w:rFonts w:ascii="Cambria" w:hAnsi="Cambria"/>
          <w:szCs w:val="22"/>
        </w:rPr>
      </w:pPr>
      <w:r w:rsidRPr="00ED5591">
        <w:rPr>
          <w:rFonts w:ascii="Cambria" w:hAnsi="Cambria"/>
          <w:szCs w:val="22"/>
        </w:rPr>
        <w:t>vlivy vyvolané vyšší mocí touto smlouvou nevyloučené, které nemohly smluvní strany p</w:t>
      </w:r>
      <w:r w:rsidR="004B4368" w:rsidRPr="00ED5591">
        <w:rPr>
          <w:rFonts w:ascii="Cambria" w:hAnsi="Cambria"/>
          <w:szCs w:val="22"/>
        </w:rPr>
        <w:t>ředem předpokládat ani ovlivnit,</w:t>
      </w:r>
    </w:p>
    <w:p w14:paraId="36D36F42" w14:textId="25C2672D" w:rsidR="004B4368" w:rsidRPr="00ED5591" w:rsidRDefault="004B4368" w:rsidP="006B1730">
      <w:pPr>
        <w:numPr>
          <w:ilvl w:val="0"/>
          <w:numId w:val="4"/>
        </w:numPr>
        <w:ind w:left="425" w:hanging="425"/>
        <w:jc w:val="both"/>
        <w:rPr>
          <w:rFonts w:ascii="Cambria" w:hAnsi="Cambria"/>
          <w:szCs w:val="22"/>
        </w:rPr>
      </w:pPr>
      <w:r w:rsidRPr="00ED5591">
        <w:rPr>
          <w:rFonts w:ascii="Cambria" w:hAnsi="Cambria"/>
          <w:szCs w:val="22"/>
        </w:rPr>
        <w:t>nepříznivé klimatické podmínky, kdy není možné dílo provádět v souladu se smlouvou nebo závaznými technickými normami, za předpokladu, že zhotovitel v harmonogramu prací předem náležitě zohlednil obvyklé klimatické podmínky v předpokládané době provádění díla a skutečné klimatické podmínky se podstatně vymykaly podmínkám obvyklým v předchozích 5 letech.</w:t>
      </w:r>
    </w:p>
    <w:p w14:paraId="1BB52B32" w14:textId="77777777" w:rsidR="009C7209" w:rsidRPr="00ED5591" w:rsidRDefault="009C7209" w:rsidP="006B1730">
      <w:pPr>
        <w:jc w:val="both"/>
        <w:rPr>
          <w:rFonts w:ascii="Cambria" w:hAnsi="Cambria"/>
          <w:szCs w:val="22"/>
        </w:rPr>
      </w:pPr>
      <w:r w:rsidRPr="00ED5591">
        <w:rPr>
          <w:rFonts w:ascii="Cambria" w:hAnsi="Cambria"/>
          <w:szCs w:val="22"/>
        </w:rPr>
        <w:t xml:space="preserve">Pro vznik nároku na úpravu lhůt plnění je nezbytné veškeré okolnosti neprodleně po jejich vzniku řádně a prokazatelně oznámit protistraně. Veškeré okolnosti směřující ke vzniku nároku zhotovitele na případné prodloužení termínů plnění je zhotovitel povinen neprodleně po jejich vzniku specifikovat objednateli, přičemž však musí zhotovitel prokázat, že podnikl veškeré kroky k eliminaci příčin a následků takovýchto okolností a dále je zhotovitel povinen navrhnout a přijmou opatření na minimalizaci prodloužení termínů. </w:t>
      </w:r>
    </w:p>
    <w:p w14:paraId="1046CB8C" w14:textId="77777777" w:rsidR="009C7209" w:rsidRPr="00ED5591" w:rsidRDefault="009C7209" w:rsidP="006B1730">
      <w:pPr>
        <w:jc w:val="both"/>
        <w:rPr>
          <w:rFonts w:ascii="Cambria" w:hAnsi="Cambria"/>
          <w:szCs w:val="22"/>
        </w:rPr>
      </w:pPr>
      <w:r w:rsidRPr="00ED5591">
        <w:rPr>
          <w:rFonts w:ascii="Cambria" w:hAnsi="Cambria"/>
          <w:szCs w:val="22"/>
        </w:rPr>
        <w:t xml:space="preserve">Termín upravení patřičných lhůt bude přiměřený výše zmiňovaným </w:t>
      </w:r>
      <w:r w:rsidR="001511A1" w:rsidRPr="00ED5591">
        <w:rPr>
          <w:rFonts w:ascii="Cambria" w:hAnsi="Cambria"/>
          <w:szCs w:val="22"/>
        </w:rPr>
        <w:t>okolnostem.</w:t>
      </w:r>
    </w:p>
    <w:p w14:paraId="06FB7E0C" w14:textId="54110DC6" w:rsidR="009C7209" w:rsidRPr="00ED5591" w:rsidRDefault="004743D2" w:rsidP="006B1730">
      <w:pPr>
        <w:pStyle w:val="Odstavecseseznamem"/>
        <w:numPr>
          <w:ilvl w:val="0"/>
          <w:numId w:val="18"/>
        </w:numPr>
        <w:tabs>
          <w:tab w:val="left" w:pos="567"/>
        </w:tabs>
        <w:jc w:val="both"/>
        <w:rPr>
          <w:rFonts w:ascii="Cambria" w:hAnsi="Cambria"/>
          <w:szCs w:val="22"/>
        </w:rPr>
      </w:pPr>
      <w:r w:rsidRPr="00ED5591">
        <w:rPr>
          <w:rFonts w:ascii="Cambria" w:hAnsi="Cambria"/>
          <w:szCs w:val="22"/>
        </w:rPr>
        <w:t xml:space="preserve"> </w:t>
      </w:r>
      <w:r w:rsidR="009C7209" w:rsidRPr="00ED5591">
        <w:rPr>
          <w:rFonts w:ascii="Cambria" w:hAnsi="Cambria"/>
          <w:szCs w:val="22"/>
        </w:rPr>
        <w:t xml:space="preserve">Přerušení prací zhotovitelem bez písemného souhlasu objednatele je nepřípustné. Za přerušení prací se nepovažují takové úkony a činnosti, které jsou předvídatelné a nutné pro plnění předmětu této smlouvy např. obvyklou lhůtu pro získání rozhodnutí či vyjádření stavebního úřadu, dotčených organizací a správců sítí, lhůtu na vyjádření objednatele, dobu pro dodání materiálu na staveniště, technologické přestávky a ostatní záležitosti, které jsou dle této smlouvy </w:t>
      </w:r>
      <w:r w:rsidR="00F5119F" w:rsidRPr="00ED5591">
        <w:rPr>
          <w:rFonts w:ascii="Cambria" w:hAnsi="Cambria"/>
          <w:szCs w:val="22"/>
        </w:rPr>
        <w:t>nezbytné</w:t>
      </w:r>
      <w:r w:rsidR="009C7209" w:rsidRPr="00ED5591">
        <w:rPr>
          <w:rFonts w:ascii="Cambria" w:hAnsi="Cambria"/>
          <w:szCs w:val="22"/>
        </w:rPr>
        <w:t xml:space="preserve"> pro řádné provedení díla.</w:t>
      </w:r>
    </w:p>
    <w:p w14:paraId="575C44FD" w14:textId="5FA28132" w:rsidR="004B4368" w:rsidRPr="00ED5591" w:rsidRDefault="004743D2" w:rsidP="006B1730">
      <w:pPr>
        <w:pStyle w:val="Odstavecseseznamem"/>
        <w:numPr>
          <w:ilvl w:val="0"/>
          <w:numId w:val="18"/>
        </w:numPr>
        <w:tabs>
          <w:tab w:val="left" w:pos="567"/>
        </w:tabs>
        <w:jc w:val="both"/>
        <w:rPr>
          <w:rFonts w:ascii="Cambria" w:hAnsi="Cambria"/>
          <w:szCs w:val="22"/>
        </w:rPr>
      </w:pPr>
      <w:r w:rsidRPr="00ED5591">
        <w:rPr>
          <w:rFonts w:ascii="Cambria" w:hAnsi="Cambria"/>
          <w:szCs w:val="22"/>
        </w:rPr>
        <w:t xml:space="preserve"> </w:t>
      </w:r>
      <w:r w:rsidR="004B4368" w:rsidRPr="00ED5591">
        <w:rPr>
          <w:rFonts w:ascii="Cambria" w:hAnsi="Cambria"/>
          <w:szCs w:val="22"/>
        </w:rPr>
        <w:t xml:space="preserve">Smluvní strany se zavazují vzájemně se bez zbytečného odkladu informovat o veškerých okolnostech, které mohou mít vliv na dodržení sjednaných termínů, přičemž se zavazují poskytnout si vzájemnou součinnost pro eliminaci, resp. co </w:t>
      </w:r>
      <w:r w:rsidR="00254567" w:rsidRPr="00ED5591">
        <w:rPr>
          <w:rFonts w:ascii="Cambria" w:hAnsi="Cambria"/>
          <w:szCs w:val="22"/>
        </w:rPr>
        <w:t>nejrychlejší překonání veškerých možných překážek bránících dodržení sjednaných termínů.</w:t>
      </w:r>
    </w:p>
    <w:p w14:paraId="791F5112" w14:textId="77777777" w:rsidR="009C7209" w:rsidRPr="00ED5591" w:rsidRDefault="009C7209" w:rsidP="006B1730">
      <w:pPr>
        <w:pStyle w:val="Odstavecseseznamem"/>
        <w:numPr>
          <w:ilvl w:val="0"/>
          <w:numId w:val="18"/>
        </w:numPr>
        <w:jc w:val="both"/>
        <w:rPr>
          <w:rFonts w:ascii="Cambria" w:hAnsi="Cambria"/>
          <w:szCs w:val="22"/>
        </w:rPr>
      </w:pPr>
      <w:r w:rsidRPr="00ED5591">
        <w:rPr>
          <w:rFonts w:ascii="Cambria" w:hAnsi="Cambria"/>
          <w:szCs w:val="22"/>
        </w:rPr>
        <w:t xml:space="preserve">Dílo je prováděno v souladu s harmonogramem provádění jednotlivých prací (dále jen „harmonogram“), který je pro zhotovitele závazný. Není-li součástí této smlouvy </w:t>
      </w:r>
      <w:r w:rsidR="00F5119F" w:rsidRPr="00ED5591">
        <w:rPr>
          <w:rFonts w:ascii="Cambria" w:hAnsi="Cambria"/>
          <w:szCs w:val="22"/>
        </w:rPr>
        <w:t xml:space="preserve">aktuální </w:t>
      </w:r>
      <w:r w:rsidRPr="00ED5591">
        <w:rPr>
          <w:rFonts w:ascii="Cambria" w:hAnsi="Cambria"/>
          <w:szCs w:val="22"/>
        </w:rPr>
        <w:t>harmonogram, pak zhotovitel nejpozději do doby předání staveniště zhotoviteli předá harmonogram objednateli, který se dnem předání objednateli stává závazným dokumentem pro plnění zakázky. Harmonogram bude zahrnovat souběh všech činností prováděných zhotovitelem a další činnosti rozhodné pro plnění zakázky ode dne uzavření této smlouvy až do dne předání dokončeného díla objednateli (zejména uzavření smluvního vztahu, předání staveniště, provádění stavebních prací, přejímka dokončených stavebních prací, přejímka dokončeného díla, objednací a dodavatelské či poddodavatelské lhůty souvisejících dodávek technologií, technologické a jiné přestávky, případné správní a jiné lhůty, případné milníky stavby a veškeré jiné a ostatní okolnosti vyplývající z plnění zakázky a ovlivňující činnosti zhotovitele – zajištění zvláštního užívání komunikací, zajištění objízdných tras a uzavírek, vyřízení přechodného dopravního značení, úklid stavby a staveniště po provedených stavebních pracích, odstraňování vad a nedodělků atp.). Za věcnost, správnost a použitelnost harmonogramu odpovídá zhotovitel. Zhotovitel je povinen udržovat harmonogram v aktualizované podobě. Zhotovitel je oprávněn po předchozím vyrozumění objednatele měnit posloupnost provádění prací uvedených v harmonogramu směřujících k dodržení smluvených termínů.</w:t>
      </w:r>
    </w:p>
    <w:p w14:paraId="41762104" w14:textId="77777777" w:rsidR="009C7209" w:rsidRPr="00ED5591" w:rsidRDefault="009C7209" w:rsidP="006B1730">
      <w:pPr>
        <w:pStyle w:val="Odstavecseseznamem"/>
        <w:numPr>
          <w:ilvl w:val="0"/>
          <w:numId w:val="18"/>
        </w:numPr>
        <w:jc w:val="both"/>
        <w:rPr>
          <w:rFonts w:ascii="Cambria" w:hAnsi="Cambria"/>
          <w:szCs w:val="22"/>
        </w:rPr>
      </w:pPr>
      <w:r w:rsidRPr="00ED5591">
        <w:rPr>
          <w:rFonts w:ascii="Cambria" w:hAnsi="Cambria"/>
          <w:szCs w:val="22"/>
        </w:rPr>
        <w:t>Zhotovitel je povinen plně a aktivně využívat veškerý časový potenciál vymezený pro provádění díla, jakož i nasadit potřebné pracovní kapacity pro řádné provedení předmětu díla.</w:t>
      </w:r>
    </w:p>
    <w:p w14:paraId="319003B9" w14:textId="2A04D890" w:rsidR="009C7209" w:rsidRPr="00ED5591" w:rsidRDefault="009C7209" w:rsidP="006B1730">
      <w:pPr>
        <w:pStyle w:val="Nadpis2"/>
      </w:pPr>
      <w:bookmarkStart w:id="7" w:name="_Toc450915241"/>
      <w:r w:rsidRPr="00ED5591">
        <w:t>Cena</w:t>
      </w:r>
      <w:bookmarkEnd w:id="7"/>
      <w:r w:rsidR="00254567" w:rsidRPr="00ED5591">
        <w:t xml:space="preserve"> díla</w:t>
      </w:r>
    </w:p>
    <w:p w14:paraId="7CEB8E18" w14:textId="46BE9C79" w:rsidR="009C7209" w:rsidRPr="00ED5591" w:rsidRDefault="00B7769A" w:rsidP="006B1730">
      <w:pPr>
        <w:pStyle w:val="Odstavecseseznamem"/>
        <w:numPr>
          <w:ilvl w:val="0"/>
          <w:numId w:val="19"/>
        </w:numPr>
        <w:jc w:val="both"/>
        <w:rPr>
          <w:rFonts w:ascii="Cambria" w:hAnsi="Cambria"/>
          <w:szCs w:val="22"/>
          <w:highlight w:val="yellow"/>
        </w:rPr>
      </w:pPr>
      <w:r w:rsidRPr="00ED5591">
        <w:rPr>
          <w:rFonts w:ascii="Cambria" w:hAnsi="Cambria"/>
          <w:szCs w:val="22"/>
          <w:highlight w:val="yellow"/>
        </w:rPr>
        <w:t xml:space="preserve">Celková cena řádně provedeného díla je sjednána za podmínek uskutečněného řízení a v souladu s nabídkou zhotovitele učiněnou v rámci řízení k zadání předmětné veřejné zakázky ze dne </w:t>
      </w:r>
      <w:r w:rsidR="00254567" w:rsidRPr="00ED5591">
        <w:rPr>
          <w:rFonts w:ascii="Cambria" w:hAnsi="Cambria"/>
          <w:szCs w:val="22"/>
          <w:highlight w:val="yellow"/>
        </w:rPr>
        <w:t>……</w:t>
      </w:r>
      <w:r w:rsidRPr="00ED5591">
        <w:rPr>
          <w:rFonts w:ascii="Cambria" w:hAnsi="Cambria"/>
          <w:szCs w:val="22"/>
          <w:highlight w:val="yellow"/>
        </w:rPr>
        <w:t xml:space="preserve">a činí </w:t>
      </w:r>
      <w:r w:rsidR="00254567" w:rsidRPr="00ED5591">
        <w:rPr>
          <w:rFonts w:ascii="Cambria" w:hAnsi="Cambria"/>
          <w:b/>
          <w:szCs w:val="22"/>
          <w:highlight w:val="yellow"/>
        </w:rPr>
        <w:t>…………</w:t>
      </w:r>
      <w:proofErr w:type="gramStart"/>
      <w:r w:rsidR="00254567" w:rsidRPr="00ED5591">
        <w:rPr>
          <w:rFonts w:ascii="Cambria" w:hAnsi="Cambria"/>
          <w:b/>
          <w:szCs w:val="22"/>
          <w:highlight w:val="yellow"/>
        </w:rPr>
        <w:t>…..</w:t>
      </w:r>
      <w:r w:rsidRPr="00ED5591">
        <w:rPr>
          <w:rFonts w:ascii="Cambria" w:hAnsi="Cambria"/>
          <w:szCs w:val="22"/>
          <w:highlight w:val="yellow"/>
        </w:rPr>
        <w:t>. K ceně</w:t>
      </w:r>
      <w:proofErr w:type="gramEnd"/>
      <w:r w:rsidRPr="00ED5591">
        <w:rPr>
          <w:rFonts w:ascii="Cambria" w:hAnsi="Cambria"/>
          <w:szCs w:val="22"/>
          <w:highlight w:val="yellow"/>
        </w:rPr>
        <w:t xml:space="preserve"> bez DPH bude připočtena daň z přidané hodnoty ve výši a způsobem dle zákona č.235/2004 Sb., o dani z přidané hodnoty, v</w:t>
      </w:r>
      <w:r w:rsidR="00AB11A8" w:rsidRPr="00ED5591">
        <w:rPr>
          <w:rFonts w:ascii="Cambria" w:hAnsi="Cambria"/>
          <w:szCs w:val="22"/>
          <w:highlight w:val="yellow"/>
        </w:rPr>
        <w:t>e</w:t>
      </w:r>
      <w:r w:rsidRPr="00ED5591">
        <w:rPr>
          <w:rFonts w:ascii="Cambria" w:hAnsi="Cambria"/>
          <w:szCs w:val="22"/>
          <w:highlight w:val="yellow"/>
        </w:rPr>
        <w:t xml:space="preserve"> znění </w:t>
      </w:r>
      <w:r w:rsidR="00AB11A8" w:rsidRPr="00ED5591">
        <w:rPr>
          <w:rFonts w:ascii="Cambria" w:hAnsi="Cambria"/>
          <w:szCs w:val="22"/>
          <w:highlight w:val="yellow"/>
        </w:rPr>
        <w:t xml:space="preserve">pozdějších předpisů </w:t>
      </w:r>
      <w:r w:rsidRPr="00ED5591">
        <w:rPr>
          <w:rFonts w:ascii="Cambria" w:hAnsi="Cambria"/>
          <w:szCs w:val="22"/>
          <w:highlight w:val="yellow"/>
        </w:rPr>
        <w:t>v den uskutečnění zdanitelného plnění.</w:t>
      </w:r>
    </w:p>
    <w:p w14:paraId="73B73044" w14:textId="77777777" w:rsidR="009C7209" w:rsidRPr="00ED5591" w:rsidRDefault="009C7209" w:rsidP="006B1730">
      <w:pPr>
        <w:pStyle w:val="Odstavecseseznamem"/>
        <w:numPr>
          <w:ilvl w:val="0"/>
          <w:numId w:val="19"/>
        </w:numPr>
        <w:jc w:val="both"/>
        <w:rPr>
          <w:rFonts w:ascii="Cambria" w:hAnsi="Cambria" w:cs="Arial"/>
          <w:szCs w:val="22"/>
          <w:lang w:eastAsia="cs-CZ" w:bidi="cs-CZ"/>
        </w:rPr>
      </w:pPr>
      <w:r w:rsidRPr="00ED5591">
        <w:rPr>
          <w:rFonts w:ascii="Cambria" w:hAnsi="Cambria"/>
          <w:szCs w:val="22"/>
        </w:rPr>
        <w:t xml:space="preserve">Celková cena je dohodnuta jako </w:t>
      </w:r>
      <w:r w:rsidRPr="00ED5591">
        <w:rPr>
          <w:rFonts w:ascii="Cambria" w:hAnsi="Cambria"/>
          <w:b/>
          <w:szCs w:val="22"/>
        </w:rPr>
        <w:t>pevná a nejvýše přípustná</w:t>
      </w:r>
      <w:r w:rsidRPr="00ED5591">
        <w:rPr>
          <w:rFonts w:ascii="Cambria" w:hAnsi="Cambria"/>
          <w:szCs w:val="22"/>
        </w:rPr>
        <w:t xml:space="preserve"> po celou dobu plnění zakázky a zahrnuje </w:t>
      </w:r>
      <w:r w:rsidRPr="00ED5591">
        <w:rPr>
          <w:rFonts w:ascii="Cambria" w:hAnsi="Cambria" w:cs="Arial"/>
          <w:szCs w:val="22"/>
        </w:rPr>
        <w:t xml:space="preserve">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w:t>
      </w:r>
      <w:r w:rsidRPr="00ED5591">
        <w:rPr>
          <w:rFonts w:ascii="Cambria" w:hAnsi="Cambria"/>
          <w:szCs w:val="22"/>
        </w:rPr>
        <w:t>řádnému provedení díla</w:t>
      </w:r>
      <w:r w:rsidRPr="00ED5591">
        <w:rPr>
          <w:rFonts w:ascii="Cambria" w:hAnsi="Cambria" w:cs="Arial"/>
          <w:szCs w:val="22"/>
        </w:rPr>
        <w:t xml:space="preserve"> v souladu s ustanoveními této smlouvy a s přihlédnutím k předpokládaným cenovým vlivům v čase plnění.</w:t>
      </w:r>
      <w:r w:rsidRPr="00ED5591">
        <w:rPr>
          <w:rFonts w:ascii="Cambria" w:hAnsi="Cambria"/>
          <w:szCs w:val="22"/>
        </w:rPr>
        <w:t xml:space="preserve"> Zhotovitel přebírá ve smyslu § 2620 odst. 2 občanského zákoníku nebezpečí změny okolností. Celková cena může být upravena pouze za podmínek stanovených v této smlouvě.</w:t>
      </w:r>
    </w:p>
    <w:p w14:paraId="55C3A327" w14:textId="0B417640" w:rsidR="009C7209" w:rsidRPr="00ED5591" w:rsidRDefault="009C7209" w:rsidP="006B1730">
      <w:pPr>
        <w:pStyle w:val="Odstavecseseznamem"/>
        <w:numPr>
          <w:ilvl w:val="0"/>
          <w:numId w:val="19"/>
        </w:numPr>
        <w:jc w:val="both"/>
        <w:rPr>
          <w:rFonts w:ascii="Cambria" w:hAnsi="Cambria"/>
          <w:szCs w:val="22"/>
        </w:rPr>
      </w:pPr>
      <w:r w:rsidRPr="00ED5591">
        <w:rPr>
          <w:rFonts w:ascii="Cambria" w:hAnsi="Cambria"/>
          <w:szCs w:val="22"/>
        </w:rPr>
        <w:t>Rozpočet zakázky zpracovaný zhotovitelem v rámci nabídky, na jehož základě je sjednána celková cena, je sjednán jako úplný a závazný a zhotovitel jeho úplnost a závaznost výslovně zaručuje. Zhotovitel tímto objednateli potvrzuje a zaručuje, že si před stanovením celkové ceny, jak je tato cena stanovena v této smlouvě, prověřil veškeré podklady objednatele, rozsah díla a podmínky, za kterých bude dílo plněno.</w:t>
      </w:r>
    </w:p>
    <w:p w14:paraId="48324A41" w14:textId="2DD8E7B9" w:rsidR="00CF2BEE" w:rsidRPr="00ED5591" w:rsidRDefault="00CF2BEE" w:rsidP="006B1730">
      <w:pPr>
        <w:pStyle w:val="Odstavecseseznamem"/>
        <w:numPr>
          <w:ilvl w:val="0"/>
          <w:numId w:val="19"/>
        </w:numPr>
        <w:jc w:val="both"/>
        <w:rPr>
          <w:rFonts w:ascii="Cambria" w:hAnsi="Cambria" w:cs="Arial"/>
          <w:szCs w:val="22"/>
          <w:lang w:eastAsia="cs-CZ" w:bidi="cs-CZ"/>
        </w:rPr>
      </w:pPr>
      <w:r w:rsidRPr="00ED5591">
        <w:rPr>
          <w:rFonts w:ascii="Cambria" w:hAnsi="Cambria"/>
          <w:szCs w:val="22"/>
        </w:rPr>
        <w:t>Smluvní strany sjednávají, že při dodržení</w:t>
      </w:r>
      <w:r w:rsidRPr="00ED5591">
        <w:rPr>
          <w:rFonts w:ascii="Cambria" w:hAnsi="Cambria" w:cs="Arial"/>
          <w:szCs w:val="22"/>
          <w:lang w:eastAsia="cs-CZ" w:bidi="cs-CZ"/>
        </w:rPr>
        <w:t xml:space="preserve"> pravidel pro zadávání veřejných zakázek může být celková cena upravena pouze v případech víceprací či </w:t>
      </w:r>
      <w:proofErr w:type="spellStart"/>
      <w:r w:rsidRPr="00ED5591">
        <w:rPr>
          <w:rFonts w:ascii="Cambria" w:hAnsi="Cambria" w:cs="Arial"/>
          <w:szCs w:val="22"/>
          <w:lang w:eastAsia="cs-CZ" w:bidi="cs-CZ"/>
        </w:rPr>
        <w:t>méněprací</w:t>
      </w:r>
      <w:proofErr w:type="spellEnd"/>
      <w:r w:rsidRPr="00ED5591">
        <w:rPr>
          <w:rFonts w:ascii="Cambria" w:hAnsi="Cambria" w:cs="Arial"/>
          <w:szCs w:val="22"/>
          <w:lang w:eastAsia="cs-CZ" w:bidi="cs-CZ"/>
        </w:rPr>
        <w:t>.</w:t>
      </w:r>
    </w:p>
    <w:p w14:paraId="50C98D8A" w14:textId="77777777" w:rsidR="004743D2" w:rsidRPr="00ED5591" w:rsidRDefault="004743D2" w:rsidP="006B1730">
      <w:pPr>
        <w:numPr>
          <w:ilvl w:val="0"/>
          <w:numId w:val="5"/>
        </w:numPr>
        <w:tabs>
          <w:tab w:val="clear" w:pos="1645"/>
        </w:tabs>
        <w:ind w:left="709" w:hanging="425"/>
        <w:jc w:val="both"/>
        <w:rPr>
          <w:rFonts w:ascii="Cambria" w:hAnsi="Cambria"/>
          <w:szCs w:val="22"/>
        </w:rPr>
      </w:pPr>
      <w:r w:rsidRPr="00ED5591">
        <w:rPr>
          <w:rFonts w:ascii="Cambria" w:hAnsi="Cambria" w:cs="Arial"/>
          <w:szCs w:val="22"/>
          <w:lang w:eastAsia="cs-CZ" w:bidi="cs-CZ"/>
        </w:rPr>
        <w:t>Vícepracemi může dojít k navýšení celkové ceny. Vícepráce jsou dodatečné práce, dodávky či služby, které nebyly obsaženy v původním závazku mezi objednatelem a zhotovitelem, ani z něho nevyplývaly, a jejichž potřeba vznikla v důsledku okolností, které objednatel jednající s náležitou péčí nemohl předvídat nebo se je objednatel rozhodl v rámci plnění</w:t>
      </w:r>
      <w:r w:rsidRPr="00ED5591">
        <w:rPr>
          <w:rFonts w:ascii="Cambria" w:hAnsi="Cambria"/>
          <w:szCs w:val="22"/>
        </w:rPr>
        <w:t xml:space="preserve"> díla </w:t>
      </w:r>
      <w:r w:rsidRPr="00ED5591">
        <w:rPr>
          <w:rFonts w:ascii="Cambria" w:hAnsi="Cambria" w:cs="Arial"/>
          <w:szCs w:val="22"/>
          <w:lang w:eastAsia="cs-CZ" w:bidi="cs-CZ"/>
        </w:rPr>
        <w:t>realizovat navíc. Takové práce, dodávky a služby musí být vzájemně projednány a odsouhlaseny formou dodatku ke smlouvě. Vyskytne-li se potřeba víceprací, je zhotovitel povinen podat nabídku.</w:t>
      </w:r>
    </w:p>
    <w:p w14:paraId="5F47C252" w14:textId="77777777" w:rsidR="004743D2" w:rsidRPr="00ED5591" w:rsidRDefault="004743D2" w:rsidP="006B1730">
      <w:pPr>
        <w:ind w:left="709"/>
        <w:jc w:val="both"/>
        <w:rPr>
          <w:rFonts w:ascii="Cambria" w:hAnsi="Cambria"/>
          <w:szCs w:val="22"/>
        </w:rPr>
      </w:pPr>
      <w:r w:rsidRPr="00ED5591">
        <w:rPr>
          <w:rFonts w:ascii="Cambria" w:hAnsi="Cambria" w:cs="Arial"/>
          <w:szCs w:val="22"/>
          <w:lang w:eastAsia="cs-CZ" w:bidi="cs-CZ"/>
        </w:rPr>
        <w:t xml:space="preserve">Ohodnocení víceprací bude provedeno stejným principem, stejnými položkami a jednotkovými cenami, jakých bylo použito při zpracování nabídkového rozpočtu zhotovitele (oceněný výkaz výměr). </w:t>
      </w:r>
      <w:r w:rsidRPr="00ED5591">
        <w:rPr>
          <w:rFonts w:ascii="Cambria" w:hAnsi="Cambria"/>
          <w:szCs w:val="22"/>
        </w:rPr>
        <w:t>V případě, že položky v oceněném výkazu výměr uvedeny budou, ale ve Sborníku cen stavebních prací vydaných obchodní společností RTS, a. s., Lazaretní 13, 615 00 Brno (dále jen „Sborník RTS“) pro příslušné období, ve kterém budou vícepráce poptávány, bude uvedena cena nižší, bude použita cena pro objednatele výhodnější tj. nižší.</w:t>
      </w:r>
    </w:p>
    <w:p w14:paraId="5EF69FCD" w14:textId="77777777" w:rsidR="004743D2" w:rsidRPr="00ED5591" w:rsidRDefault="004743D2" w:rsidP="006B1730">
      <w:pPr>
        <w:ind w:left="709"/>
        <w:jc w:val="both"/>
        <w:rPr>
          <w:rFonts w:ascii="Cambria" w:hAnsi="Cambria"/>
          <w:szCs w:val="22"/>
        </w:rPr>
      </w:pPr>
      <w:r w:rsidRPr="00ED5591">
        <w:rPr>
          <w:rFonts w:ascii="Cambria" w:hAnsi="Cambria"/>
          <w:szCs w:val="22"/>
        </w:rPr>
        <w:t>V případě, že požadované položky víceprací v oceněném výkazu výměr uvedeny nebudou, bude jejich cena stanovena dohodou smluvních stran avšak nejvýše ve výši podle Sborníku RTS pro příslušné období, ve kterém budou vícepráce poptávány a snížena o 10%.</w:t>
      </w:r>
    </w:p>
    <w:p w14:paraId="365D5769" w14:textId="77777777" w:rsidR="004743D2" w:rsidRPr="00ED5591" w:rsidRDefault="004743D2" w:rsidP="006B1730">
      <w:pPr>
        <w:numPr>
          <w:ilvl w:val="0"/>
          <w:numId w:val="5"/>
        </w:numPr>
        <w:tabs>
          <w:tab w:val="clear" w:pos="1645"/>
        </w:tabs>
        <w:ind w:left="709" w:hanging="425"/>
        <w:jc w:val="both"/>
        <w:rPr>
          <w:rFonts w:ascii="Cambria" w:hAnsi="Cambria" w:cs="Arial"/>
          <w:szCs w:val="22"/>
          <w:lang w:eastAsia="cs-CZ" w:bidi="cs-CZ"/>
        </w:rPr>
      </w:pPr>
      <w:proofErr w:type="spellStart"/>
      <w:r w:rsidRPr="00ED5591">
        <w:rPr>
          <w:rFonts w:ascii="Cambria" w:hAnsi="Cambria" w:cs="Arial"/>
          <w:szCs w:val="22"/>
          <w:lang w:eastAsia="cs-CZ" w:bidi="cs-CZ"/>
        </w:rPr>
        <w:t>Méněpracemi</w:t>
      </w:r>
      <w:proofErr w:type="spellEnd"/>
      <w:r w:rsidRPr="00ED5591">
        <w:rPr>
          <w:rFonts w:ascii="Cambria" w:hAnsi="Cambria" w:cs="Arial"/>
          <w:szCs w:val="22"/>
          <w:lang w:eastAsia="cs-CZ" w:bidi="cs-CZ"/>
        </w:rPr>
        <w:t xml:space="preserve"> dochází ke snížení celkové ceny. </w:t>
      </w:r>
      <w:proofErr w:type="spellStart"/>
      <w:r w:rsidRPr="00ED5591">
        <w:rPr>
          <w:rFonts w:ascii="Cambria" w:hAnsi="Cambria" w:cs="Arial"/>
          <w:szCs w:val="22"/>
          <w:lang w:eastAsia="cs-CZ" w:bidi="cs-CZ"/>
        </w:rPr>
        <w:t>Méněpráce</w:t>
      </w:r>
      <w:proofErr w:type="spellEnd"/>
      <w:r w:rsidRPr="00ED5591">
        <w:rPr>
          <w:rFonts w:ascii="Cambria" w:hAnsi="Cambria" w:cs="Arial"/>
          <w:szCs w:val="22"/>
          <w:lang w:eastAsia="cs-CZ" w:bidi="cs-CZ"/>
        </w:rPr>
        <w:t xml:space="preserve"> jsou práce obsažené v nabídkovém rozpočtu zakázky, ale neprovedené. Zhotovitel je povinen takovéto práce </w:t>
      </w:r>
      <w:proofErr w:type="spellStart"/>
      <w:r w:rsidRPr="00ED5591">
        <w:rPr>
          <w:rFonts w:ascii="Cambria" w:hAnsi="Cambria" w:cs="Arial"/>
          <w:szCs w:val="22"/>
          <w:lang w:eastAsia="cs-CZ" w:bidi="cs-CZ"/>
        </w:rPr>
        <w:t>vydokladovat</w:t>
      </w:r>
      <w:proofErr w:type="spellEnd"/>
      <w:r w:rsidRPr="00ED5591">
        <w:rPr>
          <w:rFonts w:ascii="Cambria" w:hAnsi="Cambria" w:cs="Arial"/>
          <w:szCs w:val="22"/>
          <w:lang w:eastAsia="cs-CZ" w:bidi="cs-CZ"/>
        </w:rPr>
        <w:t xml:space="preserve"> a o neprovedené práce ponížit celkovou cenu a uzavřít dodatek k této smlouvě, a to bez jakýchkoliv dalších nároků vůči objednateli.</w:t>
      </w:r>
    </w:p>
    <w:p w14:paraId="35EF2C1D" w14:textId="77777777" w:rsidR="004743D2" w:rsidRPr="00ED5591" w:rsidRDefault="004743D2" w:rsidP="006B1730">
      <w:pPr>
        <w:ind w:left="709"/>
        <w:jc w:val="both"/>
        <w:rPr>
          <w:rFonts w:ascii="Cambria" w:hAnsi="Cambria"/>
          <w:szCs w:val="22"/>
        </w:rPr>
      </w:pPr>
      <w:r w:rsidRPr="00ED5591">
        <w:rPr>
          <w:rFonts w:ascii="Cambria" w:hAnsi="Cambria"/>
          <w:szCs w:val="22"/>
        </w:rPr>
        <w:t xml:space="preserve">Není-li možné stavební práce, dodávky či služby použité k provedení díla, které jsou předmětem </w:t>
      </w:r>
      <w:proofErr w:type="spellStart"/>
      <w:r w:rsidRPr="00ED5591">
        <w:rPr>
          <w:rFonts w:ascii="Cambria" w:hAnsi="Cambria"/>
          <w:szCs w:val="22"/>
        </w:rPr>
        <w:t>méněprací</w:t>
      </w:r>
      <w:proofErr w:type="spellEnd"/>
      <w:r w:rsidRPr="00ED5591">
        <w:rPr>
          <w:rFonts w:ascii="Cambria" w:hAnsi="Cambria"/>
          <w:szCs w:val="22"/>
        </w:rPr>
        <w:t xml:space="preserve"> ohodnotit dle oceněného výkazu výměr, který byl součástí nabídky zhotovitele, bude zhotovitel oceňovat tyto položky minimálně ve výši odpovídající položkám dle Sborníku RTS pro období předložení soupisu těchto prací.</w:t>
      </w:r>
    </w:p>
    <w:p w14:paraId="337C2DA0" w14:textId="77777777" w:rsidR="004743D2" w:rsidRPr="00ED5591" w:rsidRDefault="004743D2" w:rsidP="006B1730">
      <w:pPr>
        <w:numPr>
          <w:ilvl w:val="0"/>
          <w:numId w:val="5"/>
        </w:numPr>
        <w:tabs>
          <w:tab w:val="clear" w:pos="1645"/>
        </w:tabs>
        <w:ind w:left="709" w:hanging="425"/>
        <w:jc w:val="both"/>
        <w:rPr>
          <w:rFonts w:ascii="Cambria" w:hAnsi="Cambria" w:cs="Arial"/>
          <w:szCs w:val="22"/>
          <w:lang w:eastAsia="cs-CZ" w:bidi="cs-CZ"/>
        </w:rPr>
      </w:pPr>
      <w:r w:rsidRPr="00ED5591">
        <w:rPr>
          <w:rFonts w:ascii="Cambria" w:hAnsi="Cambria"/>
          <w:szCs w:val="22"/>
        </w:rPr>
        <w:t>Jestliže se při zpracování ocenění vyskytnou práce, které není možno ocenit výše uvedenými způsoby, bude oceňování prací vycházet z individuální kalkulace cen v místě a čase obvyklé.</w:t>
      </w:r>
    </w:p>
    <w:p w14:paraId="3DEF2BD7" w14:textId="77777777" w:rsidR="004743D2" w:rsidRPr="00ED5591" w:rsidRDefault="004743D2" w:rsidP="006B1730">
      <w:pPr>
        <w:jc w:val="both"/>
        <w:rPr>
          <w:rFonts w:ascii="Cambria" w:hAnsi="Cambria"/>
          <w:szCs w:val="22"/>
        </w:rPr>
      </w:pPr>
      <w:r w:rsidRPr="00ED5591">
        <w:rPr>
          <w:rFonts w:ascii="Cambria" w:hAnsi="Cambria"/>
          <w:szCs w:val="22"/>
        </w:rPr>
        <w:t>Práce, dodávky a služby nad rámec předmětu plnění smlouvy mající dopad na zvýšení či snížení ceny díla vyžadují pro jejich úhradu předchozí dohodu smluvních stran formou písemného dodatku ke Smlouvě.</w:t>
      </w:r>
    </w:p>
    <w:p w14:paraId="4269135F" w14:textId="60F51A6D" w:rsidR="0053174A" w:rsidRPr="00ED5591" w:rsidRDefault="0053174A" w:rsidP="006B1730">
      <w:pPr>
        <w:pStyle w:val="Odstavecseseznamem"/>
        <w:numPr>
          <w:ilvl w:val="0"/>
          <w:numId w:val="19"/>
        </w:numPr>
        <w:jc w:val="both"/>
        <w:rPr>
          <w:rFonts w:ascii="Cambria" w:hAnsi="Cambria"/>
        </w:rPr>
      </w:pPr>
      <w:r w:rsidRPr="00ED5591">
        <w:rPr>
          <w:rFonts w:ascii="Cambria" w:hAnsi="Cambria"/>
        </w:rPr>
        <w:t xml:space="preserve">Veškeré vícepráce, které jsou nezbytné pro řádné dokončení stavby, musí být písemně dohodnuty osobami oprávněnými jednat ve věcech smlouvy a v souladu se zákonem o zadávání veřejných zakázek (dále jen „ZZVZ“). V tomto případě budou veškeré změny díla navrženy písemně zhotovitelem objednateli formou změnových listů číslovaných souvislou řadou. </w:t>
      </w:r>
      <w:r w:rsidR="00254567" w:rsidRPr="00ED5591">
        <w:rPr>
          <w:rFonts w:ascii="Cambria" w:hAnsi="Cambria"/>
        </w:rPr>
        <w:t>Realizace těchto dodatečných stavebních prací musí být náležitě zdokumentována a podložena oprávněným odůvodněním.</w:t>
      </w:r>
    </w:p>
    <w:p w14:paraId="3252135A" w14:textId="431FF5C0" w:rsidR="009A4276" w:rsidRPr="00ED5591" w:rsidRDefault="009A4276" w:rsidP="006B1730">
      <w:pPr>
        <w:pStyle w:val="Odstavecseseznamem"/>
        <w:numPr>
          <w:ilvl w:val="0"/>
          <w:numId w:val="19"/>
        </w:numPr>
        <w:jc w:val="both"/>
        <w:rPr>
          <w:rFonts w:ascii="Cambria" w:hAnsi="Cambria"/>
          <w:szCs w:val="22"/>
        </w:rPr>
      </w:pPr>
      <w:r w:rsidRPr="00ED5591">
        <w:rPr>
          <w:rFonts w:ascii="Cambria" w:hAnsi="Cambria"/>
          <w:szCs w:val="22"/>
        </w:rPr>
        <w:t xml:space="preserve">Změnový list sestává z textové, grafické, výkresové a rozpočtové části odůvodňující potřebnou změnu. Rozpočtová část změnového listu vznikne na základě písemného soupisu víceprací či </w:t>
      </w:r>
      <w:proofErr w:type="spellStart"/>
      <w:r w:rsidRPr="00ED5591">
        <w:rPr>
          <w:rFonts w:ascii="Cambria" w:hAnsi="Cambria"/>
          <w:szCs w:val="22"/>
        </w:rPr>
        <w:t>méněprací</w:t>
      </w:r>
      <w:proofErr w:type="spellEnd"/>
      <w:r w:rsidRPr="00ED5591">
        <w:rPr>
          <w:rFonts w:ascii="Cambria" w:hAnsi="Cambria"/>
          <w:szCs w:val="22"/>
        </w:rPr>
        <w:t>, odsouhlaseného oběma smluvními stranami, do něhož doplní zhotovitel jednotkové c</w:t>
      </w:r>
      <w:r w:rsidR="00254567" w:rsidRPr="00ED5591">
        <w:rPr>
          <w:rFonts w:ascii="Cambria" w:hAnsi="Cambria"/>
          <w:szCs w:val="22"/>
        </w:rPr>
        <w:t>eny v souladu s čl. V</w:t>
      </w:r>
      <w:r w:rsidR="006B748A" w:rsidRPr="00ED5591">
        <w:rPr>
          <w:rFonts w:ascii="Cambria" w:hAnsi="Cambria"/>
          <w:szCs w:val="22"/>
        </w:rPr>
        <w:t>I</w:t>
      </w:r>
      <w:r w:rsidR="00254567" w:rsidRPr="00ED5591">
        <w:rPr>
          <w:rFonts w:ascii="Cambria" w:hAnsi="Cambria"/>
          <w:szCs w:val="22"/>
        </w:rPr>
        <w:t xml:space="preserve">. odst. </w:t>
      </w:r>
      <w:r w:rsidR="006B748A" w:rsidRPr="00ED5591">
        <w:rPr>
          <w:rFonts w:ascii="Cambria" w:hAnsi="Cambria"/>
          <w:szCs w:val="22"/>
        </w:rPr>
        <w:t>6</w:t>
      </w:r>
      <w:r w:rsidR="00254567" w:rsidRPr="00ED5591">
        <w:rPr>
          <w:rFonts w:ascii="Cambria" w:hAnsi="Cambria"/>
          <w:szCs w:val="22"/>
        </w:rPr>
        <w:t>.4</w:t>
      </w:r>
      <w:r w:rsidRPr="00ED5591">
        <w:rPr>
          <w:rFonts w:ascii="Cambria" w:hAnsi="Cambria"/>
          <w:szCs w:val="22"/>
        </w:rPr>
        <w:t>.</w:t>
      </w:r>
    </w:p>
    <w:p w14:paraId="648AF816" w14:textId="6997B8E3" w:rsidR="003C1E12" w:rsidRPr="00ED5591" w:rsidRDefault="0053174A" w:rsidP="006B1730">
      <w:pPr>
        <w:pStyle w:val="Odstavecseseznamem"/>
        <w:numPr>
          <w:ilvl w:val="0"/>
          <w:numId w:val="19"/>
        </w:numPr>
        <w:jc w:val="both"/>
        <w:rPr>
          <w:rFonts w:ascii="Cambria" w:hAnsi="Cambria" w:cs="Arial"/>
          <w:szCs w:val="22"/>
          <w:lang w:eastAsia="cs-CZ" w:bidi="cs-CZ"/>
        </w:rPr>
      </w:pPr>
      <w:r w:rsidRPr="00ED5591">
        <w:rPr>
          <w:rFonts w:ascii="Cambria" w:hAnsi="Cambria"/>
          <w:szCs w:val="22"/>
        </w:rPr>
        <w:t>Z</w:t>
      </w:r>
      <w:r w:rsidR="003C1E12" w:rsidRPr="00ED5591">
        <w:rPr>
          <w:rFonts w:ascii="Cambria" w:hAnsi="Cambria"/>
          <w:szCs w:val="22"/>
        </w:rPr>
        <w:t>hotovitel</w:t>
      </w:r>
      <w:r w:rsidR="003C1E12" w:rsidRPr="00ED5591">
        <w:rPr>
          <w:rFonts w:ascii="Cambria" w:hAnsi="Cambria" w:cs="Arial"/>
          <w:szCs w:val="22"/>
          <w:lang w:eastAsia="cs-CZ" w:bidi="cs-CZ"/>
        </w:rPr>
        <w:t xml:space="preserve"> nemá právo se jakýmkoliv způsobem domáhat navýšení celkové ceny z důvodů chybného, nepřesného nebo neúplného ocenění soupisu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nekvalitně zpracované nabídky atp.). Veškeré takto vzniklé dodatečné náklady nesplňují definici víceprací a označují se pojmem vícenáklady a jsou nedostatkem na straně zhotovitele a objednatel není povinen takovéto náklady zhotovitele hradit.</w:t>
      </w:r>
    </w:p>
    <w:p w14:paraId="2C070685" w14:textId="77777777" w:rsidR="009C7209" w:rsidRPr="00ED5591" w:rsidRDefault="009C7209" w:rsidP="006B1730">
      <w:pPr>
        <w:pStyle w:val="Nadpis2"/>
      </w:pPr>
      <w:bookmarkStart w:id="8" w:name="_Toc450915242"/>
      <w:r w:rsidRPr="00ED5591">
        <w:t>Platební podmínky</w:t>
      </w:r>
      <w:bookmarkEnd w:id="8"/>
    </w:p>
    <w:p w14:paraId="2491DC28" w14:textId="77777777" w:rsidR="009C7209" w:rsidRPr="00ED5591" w:rsidRDefault="009C7209" w:rsidP="006B1730">
      <w:pPr>
        <w:pStyle w:val="Odstavecseseznamem"/>
        <w:numPr>
          <w:ilvl w:val="0"/>
          <w:numId w:val="20"/>
        </w:numPr>
        <w:jc w:val="both"/>
        <w:rPr>
          <w:rFonts w:ascii="Cambria" w:hAnsi="Cambria" w:cs="Arial"/>
          <w:szCs w:val="22"/>
        </w:rPr>
      </w:pPr>
      <w:r w:rsidRPr="00ED5591">
        <w:rPr>
          <w:rFonts w:ascii="Cambria" w:hAnsi="Cambria" w:cs="Arial"/>
          <w:szCs w:val="22"/>
        </w:rPr>
        <w:t>Objednatel neposkytuje zhotoviteli zálohy, pokud se objednatel se zhotovitelem nedohodnou jinak na základě pí</w:t>
      </w:r>
      <w:r w:rsidR="003E1EA6" w:rsidRPr="00ED5591">
        <w:rPr>
          <w:rFonts w:ascii="Cambria" w:hAnsi="Cambria" w:cs="Arial"/>
          <w:szCs w:val="22"/>
        </w:rPr>
        <w:t>semného dodatku k této smlouvě.</w:t>
      </w:r>
    </w:p>
    <w:p w14:paraId="5FDD9405" w14:textId="46D65E92" w:rsidR="009C7209" w:rsidRPr="00ED5591" w:rsidRDefault="00640E89" w:rsidP="006B1730">
      <w:pPr>
        <w:pStyle w:val="Odstavecseseznamem"/>
        <w:numPr>
          <w:ilvl w:val="0"/>
          <w:numId w:val="20"/>
        </w:numPr>
        <w:jc w:val="both"/>
        <w:rPr>
          <w:rFonts w:ascii="Cambria" w:hAnsi="Cambria" w:cs="Arial"/>
          <w:szCs w:val="22"/>
        </w:rPr>
      </w:pPr>
      <w:r w:rsidRPr="00ED5591">
        <w:rPr>
          <w:rFonts w:ascii="Cambria" w:hAnsi="Cambria"/>
        </w:rPr>
        <w:t xml:space="preserve">Cena díla bude hrazena zpětně na základě daňových dokladů vystavovaných zhotovitelem po uplynutí každého kalendářního měsíce (dále jen „faktur“). </w:t>
      </w:r>
      <w:r w:rsidR="009C7209" w:rsidRPr="00ED5591">
        <w:rPr>
          <w:rFonts w:ascii="Cambria" w:hAnsi="Cambria" w:cs="Arial"/>
          <w:szCs w:val="22"/>
        </w:rPr>
        <w:t xml:space="preserve">Přílohou </w:t>
      </w:r>
      <w:r w:rsidR="00F5119F" w:rsidRPr="00ED5591">
        <w:rPr>
          <w:rFonts w:ascii="Cambria" w:hAnsi="Cambria" w:cs="Arial"/>
          <w:szCs w:val="22"/>
        </w:rPr>
        <w:t xml:space="preserve">každé </w:t>
      </w:r>
      <w:r w:rsidR="009C7209" w:rsidRPr="00ED5591">
        <w:rPr>
          <w:rFonts w:ascii="Cambria" w:hAnsi="Cambria" w:cs="Arial"/>
          <w:szCs w:val="22"/>
        </w:rPr>
        <w:t>faktury bude objednatelem a zhotovitelem podepsaný soupis provedených výkonů, nebude-li ujednáno jinak. Přehledný a jednoznačný soupis provedených výkonů, jehož obsahem budou pouze kompletně realizované jednotlivé položky rozpočtu, je povinen zpracovat a předložit objednateli k odsouhlasení zhotovitel. Objednatelem nebudou potvrzeny výkony, které neodpovídají kvalitativním podmínkám objednatele a výkony, které byly realizovány v rozporu s ustanoveními této smlouvy. Nedojde-li mezi stranami k dohodě při odsouhlasení množství nebo druhu výkonů, je zhotovitel oprávněn vystavit fakturu pouze na částku odsouhlasenou soupisem provedených výkonů, u kterých nedošlo k rozporu; ostatní výkony zhotovitel není oprávněn fakturovat do doby jejich vyjasnění. Pokud zhotovitel neuplatní postup dle tohoto odstavce, není oprávněn provést fakturaci.</w:t>
      </w:r>
    </w:p>
    <w:p w14:paraId="52847050" w14:textId="5BA750AF" w:rsidR="009C7209" w:rsidRPr="00ED5591" w:rsidRDefault="00F5119F" w:rsidP="006B1730">
      <w:pPr>
        <w:pStyle w:val="Odstavecseseznamem"/>
        <w:numPr>
          <w:ilvl w:val="0"/>
          <w:numId w:val="20"/>
        </w:numPr>
        <w:jc w:val="both"/>
        <w:rPr>
          <w:rFonts w:ascii="Cambria" w:hAnsi="Cambria" w:cs="Arial"/>
          <w:szCs w:val="22"/>
        </w:rPr>
      </w:pPr>
      <w:r w:rsidRPr="00ED5591">
        <w:rPr>
          <w:rFonts w:ascii="Cambria" w:hAnsi="Cambria" w:cs="Arial"/>
          <w:szCs w:val="22"/>
        </w:rPr>
        <w:t>Z</w:t>
      </w:r>
      <w:r w:rsidR="009C7209" w:rsidRPr="00ED5591">
        <w:rPr>
          <w:rFonts w:ascii="Cambria" w:hAnsi="Cambria" w:cs="Arial"/>
          <w:szCs w:val="22"/>
        </w:rPr>
        <w:t xml:space="preserve">hotovitel </w:t>
      </w:r>
      <w:r w:rsidRPr="00ED5591">
        <w:rPr>
          <w:rFonts w:ascii="Cambria" w:hAnsi="Cambria" w:cs="Arial"/>
          <w:szCs w:val="22"/>
        </w:rPr>
        <w:t xml:space="preserve">je </w:t>
      </w:r>
      <w:r w:rsidR="009C7209" w:rsidRPr="00ED5591">
        <w:rPr>
          <w:rFonts w:ascii="Cambria" w:hAnsi="Cambria" w:cs="Arial"/>
          <w:szCs w:val="22"/>
        </w:rPr>
        <w:t>oprávněn fakturovat provedené práce na základě dílčích daňových dokladů - faktur. Nedohodnou-li se smluvní strany jinak, bude soupis provedených výkonů k odsouhlasení proveden vždy k</w:t>
      </w:r>
      <w:r w:rsidRPr="00ED5591">
        <w:rPr>
          <w:rFonts w:ascii="Cambria" w:hAnsi="Cambria" w:cs="Arial"/>
          <w:szCs w:val="22"/>
        </w:rPr>
        <w:t> prvnímu kalendářnímu</w:t>
      </w:r>
      <w:r w:rsidR="009C7209" w:rsidRPr="00ED5591">
        <w:rPr>
          <w:rFonts w:ascii="Cambria" w:hAnsi="Cambria" w:cs="Arial"/>
          <w:szCs w:val="22"/>
        </w:rPr>
        <w:t xml:space="preserve"> dni příslušného kalendářního měsíce; po odsouhlasení soupisu provedených výkonů bude zhotovitelem vystaven příslušný daňový </w:t>
      </w:r>
      <w:r w:rsidR="009C7209" w:rsidRPr="00ED5591">
        <w:rPr>
          <w:rFonts w:ascii="Cambria" w:hAnsi="Cambria"/>
          <w:szCs w:val="22"/>
        </w:rPr>
        <w:t>doklad</w:t>
      </w:r>
      <w:r w:rsidR="00007CE5" w:rsidRPr="00ED5591">
        <w:rPr>
          <w:rFonts w:ascii="Cambria" w:hAnsi="Cambria"/>
          <w:szCs w:val="22"/>
        </w:rPr>
        <w:t>.</w:t>
      </w:r>
      <w:r w:rsidR="009C7209" w:rsidRPr="00ED5591">
        <w:rPr>
          <w:rFonts w:ascii="Cambria" w:hAnsi="Cambria"/>
          <w:szCs w:val="22"/>
        </w:rPr>
        <w:t xml:space="preserve"> Poslední v</w:t>
      </w:r>
      <w:r w:rsidR="009C7209" w:rsidRPr="00ED5591">
        <w:rPr>
          <w:rFonts w:ascii="Cambria" w:hAnsi="Cambria" w:cs="Arial"/>
          <w:szCs w:val="22"/>
        </w:rPr>
        <w:t>ystavená faktura bude zároveň fakturou konečnou.</w:t>
      </w:r>
    </w:p>
    <w:p w14:paraId="2B87588F" w14:textId="02724A92" w:rsidR="00BA6A57" w:rsidRPr="00ED5591" w:rsidRDefault="00BA6A57" w:rsidP="006B1730">
      <w:pPr>
        <w:pStyle w:val="Odstavecseseznamem"/>
        <w:numPr>
          <w:ilvl w:val="0"/>
          <w:numId w:val="20"/>
        </w:numPr>
        <w:jc w:val="both"/>
        <w:rPr>
          <w:rFonts w:ascii="Cambria" w:hAnsi="Cambria" w:cs="Arial"/>
          <w:szCs w:val="22"/>
        </w:rPr>
      </w:pPr>
      <w:r w:rsidRPr="00ED5591">
        <w:rPr>
          <w:rFonts w:ascii="Cambria" w:hAnsi="Cambria" w:cs="Arial"/>
          <w:szCs w:val="22"/>
        </w:rPr>
        <w:t>Zjišťovací protokol se zhotovitel zavazuje předložit technickému dozoru stavebníka (dále jen „TDS“) vždy do 5 dnů od uplynutí kalendářního měsíce či dokončení díla. Zjišťovací protokol bude obsahovat seznam veškerých skutečně provedených prací ve fakturovaném období v členění dle položkového rozpočtu a jejich ocenění v souladu s položkovým rozpočtem. TDS neodsouhlasí práce, které byly provedeny v rozporu se smlouvou</w:t>
      </w:r>
      <w:r w:rsidR="007C204D" w:rsidRPr="00ED5591">
        <w:rPr>
          <w:rFonts w:ascii="Cambria" w:hAnsi="Cambria" w:cs="Arial"/>
          <w:szCs w:val="22"/>
        </w:rPr>
        <w:t>. Cenu neodsouhlasených prací není zhotovitel oprávněn (do odstranění nedostatků a schválení ze strany TDS, nejpozději do převzetí díla, nebo dne, kdy se dílo dle této smlouvy považuje za předané) účtovat. V případě, že se TDS k návratu zjišťovacího protokolu nevyjádří do 7 dnů od jeho předložení, obrátí se zhotovitel přímo na objednatele.</w:t>
      </w:r>
    </w:p>
    <w:p w14:paraId="3DD58780" w14:textId="77777777" w:rsidR="009C7209" w:rsidRPr="00ED5591" w:rsidRDefault="009C7209" w:rsidP="006B1730">
      <w:pPr>
        <w:pStyle w:val="Odstavecseseznamem"/>
        <w:numPr>
          <w:ilvl w:val="0"/>
          <w:numId w:val="20"/>
        </w:numPr>
        <w:jc w:val="both"/>
        <w:rPr>
          <w:rFonts w:ascii="Cambria" w:hAnsi="Cambria" w:cs="Arial"/>
          <w:szCs w:val="22"/>
        </w:rPr>
      </w:pPr>
      <w:r w:rsidRPr="00ED5591">
        <w:rPr>
          <w:rFonts w:ascii="Cambria" w:hAnsi="Cambria" w:cs="Arial"/>
          <w:szCs w:val="22"/>
        </w:rPr>
        <w:t xml:space="preserve">V konečné faktuře budou odečteny poskytnuté platby, případně smluvní pokuty a pozastávky, na které objednateli do té doby vznikl nárok a je-li relevantní, bude vyúčtována daň z přidané hodnoty. Součástí konečné faktury bude kopie protokolu o předání a převzetí </w:t>
      </w:r>
      <w:r w:rsidRPr="00ED5591">
        <w:rPr>
          <w:rFonts w:ascii="Cambria" w:hAnsi="Cambria"/>
          <w:szCs w:val="22"/>
        </w:rPr>
        <w:t>dokončeného díla</w:t>
      </w:r>
      <w:r w:rsidRPr="00ED5591">
        <w:rPr>
          <w:rFonts w:ascii="Cambria" w:hAnsi="Cambria" w:cs="Arial"/>
          <w:szCs w:val="22"/>
        </w:rPr>
        <w:t xml:space="preserve"> a seznam všech zhotovitelem vystavených faktur s uvedením čísla faktury, datem vystavení faktury, částkou na faktuře vč. informace o uhrazených a neuhrazených fakturách. Konečnou fakturu není zhotovitel oprávněn vystavit, pokud nejsou řádně a úplně ukončeny veškeré činnosti definované touto smlouvou, tj. nedošlo – </w:t>
      </w:r>
      <w:proofErr w:type="spellStart"/>
      <w:r w:rsidRPr="00ED5591">
        <w:rPr>
          <w:rFonts w:ascii="Cambria" w:hAnsi="Cambria" w:cs="Arial"/>
          <w:szCs w:val="22"/>
        </w:rPr>
        <w:t>li</w:t>
      </w:r>
      <w:proofErr w:type="spellEnd"/>
      <w:r w:rsidRPr="00ED5591">
        <w:rPr>
          <w:rFonts w:ascii="Cambria" w:hAnsi="Cambria" w:cs="Arial"/>
          <w:szCs w:val="22"/>
        </w:rPr>
        <w:t xml:space="preserve"> k předání a převzetí</w:t>
      </w:r>
      <w:r w:rsidRPr="00ED5591">
        <w:rPr>
          <w:rFonts w:ascii="Cambria" w:hAnsi="Cambria"/>
          <w:szCs w:val="22"/>
        </w:rPr>
        <w:t xml:space="preserve"> dokončeného díla</w:t>
      </w:r>
      <w:r w:rsidRPr="00ED5591">
        <w:rPr>
          <w:rFonts w:ascii="Cambria" w:hAnsi="Cambria" w:cs="Arial"/>
          <w:szCs w:val="22"/>
        </w:rPr>
        <w:t xml:space="preserve">. Úhradou faktur na základě dílčích daňových dokladů není dotčeno ujednání, že nárok na zaplacení celkové ceny vzniká až po </w:t>
      </w:r>
      <w:r w:rsidRPr="00ED5591">
        <w:rPr>
          <w:rFonts w:ascii="Cambria" w:hAnsi="Cambria" w:cs="Arial"/>
          <w:szCs w:val="22"/>
          <w:lang w:eastAsia="cs-CZ" w:bidi="cs-CZ"/>
        </w:rPr>
        <w:t xml:space="preserve">řádném </w:t>
      </w:r>
      <w:r w:rsidRPr="00ED5591">
        <w:rPr>
          <w:rFonts w:ascii="Cambria" w:hAnsi="Cambria"/>
          <w:szCs w:val="22"/>
        </w:rPr>
        <w:t>provedení díla</w:t>
      </w:r>
      <w:r w:rsidRPr="00ED5591">
        <w:rPr>
          <w:rFonts w:ascii="Cambria" w:hAnsi="Cambria" w:cs="Arial"/>
          <w:szCs w:val="22"/>
        </w:rPr>
        <w:t>.</w:t>
      </w:r>
    </w:p>
    <w:p w14:paraId="53D5D444" w14:textId="08F0FC98" w:rsidR="00245C0A" w:rsidRPr="00ED5591" w:rsidRDefault="00245C0A" w:rsidP="006B1730">
      <w:pPr>
        <w:pStyle w:val="Odstavecseseznamem"/>
        <w:numPr>
          <w:ilvl w:val="0"/>
          <w:numId w:val="20"/>
        </w:numPr>
        <w:jc w:val="both"/>
        <w:rPr>
          <w:rFonts w:ascii="Cambria" w:hAnsi="Cambria" w:cs="Arial"/>
        </w:rPr>
      </w:pPr>
      <w:r w:rsidRPr="00ED5591">
        <w:rPr>
          <w:rFonts w:ascii="Cambria" w:hAnsi="Cambria" w:cs="Arial"/>
        </w:rPr>
        <w:t>Veškeré faktury jsou splatné na bankovní účet zhotovitele do 30 dnů od jejich vystavení zhotovitelem. Zhotovitel se zavazuje fakturu odeslat objednateli nejpozději do 3 dnů po jejím vystavení. Objednatel není v prodlení, uhradí-li fakturu do 27 dnů ode dne následujícího po dni doručení faktury, i když je po termínu, který je na faktuře uveden jako den splatnosti.</w:t>
      </w:r>
      <w:r w:rsidRPr="00ED5591">
        <w:rPr>
          <w:rFonts w:ascii="Cambria" w:hAnsi="Cambria" w:cs="Arial"/>
          <w:szCs w:val="22"/>
        </w:rPr>
        <w:t xml:space="preserve"> </w:t>
      </w:r>
      <w:r w:rsidRPr="00ED5591">
        <w:rPr>
          <w:rFonts w:ascii="Cambria" w:hAnsi="Cambria" w:cs="Arial"/>
        </w:rPr>
        <w:t xml:space="preserve">Faktury včetně jejich příloh je zhotovitel povinen vystavit a doručit do sídla objednatele nejpozději do 15 dnů od data uskutečnění zdanitelného plnění, jinak odpovídá za škodu tímto vzniklou. </w:t>
      </w:r>
      <w:r w:rsidR="00A35D4D" w:rsidRPr="00ED5591">
        <w:rPr>
          <w:rFonts w:ascii="Cambria" w:hAnsi="Cambria" w:cs="Arial"/>
        </w:rPr>
        <w:t>Plnění je</w:t>
      </w:r>
      <w:r w:rsidR="00536B93" w:rsidRPr="00ED5591">
        <w:rPr>
          <w:rFonts w:ascii="Cambria" w:hAnsi="Cambria" w:cs="Arial"/>
        </w:rPr>
        <w:t xml:space="preserve"> </w:t>
      </w:r>
      <w:r w:rsidR="00A35D4D" w:rsidRPr="00ED5591">
        <w:rPr>
          <w:rFonts w:ascii="Cambria" w:hAnsi="Cambria" w:cs="Arial"/>
        </w:rPr>
        <w:t>poskytováno pro ekonomickou činnost objednatele.</w:t>
      </w:r>
    </w:p>
    <w:p w14:paraId="7B84D7BB" w14:textId="5B138AB1" w:rsidR="009C7209" w:rsidRPr="00ED5591" w:rsidRDefault="009C7209" w:rsidP="006B1730">
      <w:pPr>
        <w:pStyle w:val="Odstavecseseznamem"/>
        <w:numPr>
          <w:ilvl w:val="0"/>
          <w:numId w:val="20"/>
        </w:numPr>
        <w:jc w:val="both"/>
        <w:rPr>
          <w:rFonts w:ascii="Cambria" w:hAnsi="Cambria" w:cs="Arial"/>
          <w:szCs w:val="22"/>
        </w:rPr>
      </w:pPr>
      <w:r w:rsidRPr="00ED5591">
        <w:rPr>
          <w:rFonts w:ascii="Cambria" w:eastAsia="Arial" w:hAnsi="Cambria" w:cs="Arial"/>
          <w:szCs w:val="22"/>
          <w:lang w:eastAsia="cs-CZ" w:bidi="cs-CZ"/>
        </w:rPr>
        <w:t xml:space="preserve">V případě, že </w:t>
      </w:r>
      <w:r w:rsidRPr="00ED5591">
        <w:rPr>
          <w:rFonts w:ascii="Cambria" w:hAnsi="Cambria" w:cs="Arial"/>
          <w:szCs w:val="22"/>
        </w:rPr>
        <w:t>faktura</w:t>
      </w:r>
      <w:r w:rsidRPr="00ED5591">
        <w:rPr>
          <w:rFonts w:ascii="Cambria" w:eastAsia="Arial" w:hAnsi="Cambria" w:cs="Arial"/>
          <w:szCs w:val="22"/>
          <w:lang w:eastAsia="cs-CZ" w:bidi="cs-CZ"/>
        </w:rPr>
        <w:t xml:space="preserve"> nebude obsahovat náležitosti uvedené v této smlouvě nebo nebude vystavena v souladu s odsouhlaseným soupisem provedených výkonů, je objednatel oprávněn takovou fakturu nezaplatit a vrátit ji ve lhůtě splatnosti </w:t>
      </w:r>
      <w:r w:rsidR="00F5119F" w:rsidRPr="00ED5591">
        <w:rPr>
          <w:rFonts w:ascii="Cambria" w:eastAsia="Arial" w:hAnsi="Cambria" w:cs="Arial"/>
          <w:szCs w:val="22"/>
          <w:lang w:eastAsia="cs-CZ" w:bidi="cs-CZ"/>
        </w:rPr>
        <w:t>z</w:t>
      </w:r>
      <w:r w:rsidRPr="00ED5591">
        <w:rPr>
          <w:rFonts w:ascii="Cambria" w:eastAsia="Arial" w:hAnsi="Cambria" w:cs="Arial"/>
          <w:szCs w:val="22"/>
          <w:lang w:eastAsia="cs-CZ" w:bidi="cs-CZ"/>
        </w:rPr>
        <w:t>hotoviteli bez zaplacení jako neúplnou či neoprávněně vystavenou. Zhotovitel je povinen provést opravu faktury vystavením a opětovným doručením nové faktury objednateli. Nová lhůta splatnosti začne plynout doručením opravené faktury zpět do sídla objednatele.</w:t>
      </w:r>
    </w:p>
    <w:p w14:paraId="32551D3E" w14:textId="022A925F" w:rsidR="009C7209" w:rsidRPr="00ED5591" w:rsidRDefault="009C7209" w:rsidP="006B1730">
      <w:pPr>
        <w:pStyle w:val="Odstavecseseznamem"/>
        <w:numPr>
          <w:ilvl w:val="0"/>
          <w:numId w:val="20"/>
        </w:numPr>
        <w:jc w:val="both"/>
        <w:rPr>
          <w:rFonts w:ascii="Cambria" w:hAnsi="Cambria" w:cs="Arial"/>
          <w:szCs w:val="22"/>
        </w:rPr>
      </w:pPr>
      <w:r w:rsidRPr="00ED5591">
        <w:rPr>
          <w:rFonts w:ascii="Cambria" w:eastAsia="Arial" w:hAnsi="Cambria" w:cs="Arial"/>
          <w:szCs w:val="22"/>
          <w:lang w:eastAsia="cs-CZ" w:bidi="cs-CZ"/>
        </w:rPr>
        <w:t>Objednatel si vyhrazuje právo pozastavit financování a proplácení faktur v případě, že zhotovitel bezdůvodně přeruší práce nebo práce provedl či provádí v rozporu s ustanoveními této smlouvy (např. provádění prací v rozporu s pokyny objednatele, nekvalitní provádění prací atp.) a to až do doby sjednání nápravy ze strany zhotovitele.</w:t>
      </w:r>
    </w:p>
    <w:p w14:paraId="064F9431" w14:textId="001E5635" w:rsidR="009C7209" w:rsidRPr="00ED5591" w:rsidRDefault="009C7209" w:rsidP="006B1730">
      <w:pPr>
        <w:pStyle w:val="Odstavecseseznamem"/>
        <w:numPr>
          <w:ilvl w:val="0"/>
          <w:numId w:val="20"/>
        </w:numPr>
        <w:jc w:val="both"/>
        <w:rPr>
          <w:rFonts w:ascii="Cambria" w:hAnsi="Cambria" w:cs="Arial"/>
          <w:szCs w:val="22"/>
        </w:rPr>
      </w:pPr>
      <w:r w:rsidRPr="00ED5591">
        <w:rPr>
          <w:rFonts w:ascii="Cambria" w:eastAsia="Arial" w:hAnsi="Cambria" w:cs="Arial"/>
          <w:szCs w:val="22"/>
          <w:lang w:eastAsia="cs-CZ" w:bidi="cs-CZ"/>
        </w:rPr>
        <w:t>Zhotovitel</w:t>
      </w:r>
      <w:r w:rsidRPr="00ED5591">
        <w:rPr>
          <w:rFonts w:ascii="Cambria" w:hAnsi="Cambria" w:cs="Arial"/>
          <w:szCs w:val="22"/>
        </w:rPr>
        <w:t xml:space="preserve"> je oprávněn fakturovat pouze provedené části </w:t>
      </w:r>
      <w:r w:rsidRPr="00ED5591">
        <w:rPr>
          <w:rFonts w:ascii="Cambria" w:hAnsi="Cambria"/>
          <w:szCs w:val="22"/>
        </w:rPr>
        <w:t>díla</w:t>
      </w:r>
      <w:r w:rsidRPr="00ED5591">
        <w:rPr>
          <w:rFonts w:ascii="Cambria" w:hAnsi="Cambria" w:cs="Arial"/>
          <w:szCs w:val="22"/>
        </w:rPr>
        <w:t xml:space="preserve">. Pokud z jakéhokoliv důvodu dojde </w:t>
      </w:r>
      <w:r w:rsidRPr="00ED5591">
        <w:rPr>
          <w:rFonts w:ascii="Cambria" w:eastAsia="Arial" w:hAnsi="Cambria" w:cs="Arial"/>
          <w:szCs w:val="22"/>
          <w:lang w:eastAsia="cs-CZ" w:bidi="cs-CZ"/>
        </w:rPr>
        <w:t xml:space="preserve">k ukončení smlouvy, není zhotovitel oprávněn požadovat zaplacení celkové ceny za části </w:t>
      </w:r>
      <w:r w:rsidRPr="00ED5591">
        <w:rPr>
          <w:rFonts w:ascii="Cambria" w:hAnsi="Cambria"/>
          <w:szCs w:val="22"/>
        </w:rPr>
        <w:t>díla</w:t>
      </w:r>
      <w:r w:rsidRPr="00ED5591">
        <w:rPr>
          <w:rFonts w:ascii="Cambria" w:eastAsia="Arial" w:hAnsi="Cambria" w:cs="Arial"/>
          <w:szCs w:val="22"/>
          <w:lang w:eastAsia="cs-CZ" w:bidi="cs-CZ"/>
        </w:rPr>
        <w:t>, které neprovedl a provádět nebude nebo za části, které byly provedeny v rozporu s touto smlouvou</w:t>
      </w:r>
      <w:r w:rsidRPr="00ED5591">
        <w:rPr>
          <w:rFonts w:ascii="Cambria" w:hAnsi="Cambria" w:cs="Arial"/>
          <w:szCs w:val="22"/>
        </w:rPr>
        <w:t>.</w:t>
      </w:r>
    </w:p>
    <w:p w14:paraId="35F4C5E9" w14:textId="1FA38AD9" w:rsidR="009C7209" w:rsidRPr="00ED5591" w:rsidRDefault="009B446A" w:rsidP="006B1730">
      <w:pPr>
        <w:pStyle w:val="Nadpis2"/>
      </w:pPr>
      <w:r w:rsidRPr="00ED5591">
        <w:t>Poddodavatelé</w:t>
      </w:r>
    </w:p>
    <w:p w14:paraId="00EF8EC8" w14:textId="0C8BDE82" w:rsidR="00436A9C" w:rsidRPr="00ED5591" w:rsidRDefault="00436A9C" w:rsidP="006B1730">
      <w:pPr>
        <w:pStyle w:val="Odstavecseseznamem"/>
        <w:numPr>
          <w:ilvl w:val="0"/>
          <w:numId w:val="21"/>
        </w:numPr>
        <w:ind w:left="1003" w:hanging="357"/>
        <w:jc w:val="both"/>
        <w:rPr>
          <w:rFonts w:ascii="Cambria" w:hAnsi="Cambria"/>
          <w:szCs w:val="22"/>
          <w:u w:val="single"/>
        </w:rPr>
      </w:pPr>
      <w:r w:rsidRPr="00ED5591">
        <w:rPr>
          <w:rFonts w:ascii="Cambria" w:hAnsi="Cambria"/>
          <w:szCs w:val="22"/>
        </w:rPr>
        <w:t>Zhotovitel se zavazuje provést dílo přednostně s využitím vlastních kapacit (pracovníci v zaměstnaneckém poměru ke zhotoviteli). Ve výjimečných případech a po předchozím odsouhlasení objednatelem je zhotovitel oprávněn zajistit plnění části díla pomocí poddodavatele.</w:t>
      </w:r>
    </w:p>
    <w:p w14:paraId="673D6AAA" w14:textId="00D18532" w:rsidR="00915B6D" w:rsidRPr="00ED5591" w:rsidRDefault="009B446A" w:rsidP="006B1730">
      <w:pPr>
        <w:pStyle w:val="Odstavecseseznamem"/>
        <w:numPr>
          <w:ilvl w:val="0"/>
          <w:numId w:val="21"/>
        </w:numPr>
        <w:ind w:left="1003" w:hanging="357"/>
        <w:jc w:val="both"/>
        <w:rPr>
          <w:rFonts w:ascii="Cambria" w:hAnsi="Cambria"/>
          <w:szCs w:val="22"/>
          <w:u w:val="single"/>
        </w:rPr>
      </w:pPr>
      <w:r w:rsidRPr="00ED5591">
        <w:rPr>
          <w:rFonts w:ascii="Cambria" w:eastAsia="Arial" w:hAnsi="Cambria" w:cs="Arial"/>
          <w:szCs w:val="22"/>
          <w:lang w:eastAsia="cs-CZ" w:bidi="cs-CZ"/>
        </w:rPr>
        <w:t>Zhotovitel je oprávněn zajistit provedení díla či jeho části prostřednictvím poddodavatelů. Objednateli v takovém případě zhotovitel odpovídá, jako by plnil on sám. Poddodavatelsky nelze zajistit osobu odpovědného vedoucího stavby (stavbyvedoucí) a jeho zástupce.</w:t>
      </w:r>
    </w:p>
    <w:p w14:paraId="7EB3D1D3" w14:textId="129A0F5C" w:rsidR="009B446A" w:rsidRPr="00ED5591" w:rsidRDefault="009B446A" w:rsidP="006B1730">
      <w:pPr>
        <w:pStyle w:val="Odstavecseseznamem"/>
        <w:numPr>
          <w:ilvl w:val="0"/>
          <w:numId w:val="21"/>
        </w:numPr>
        <w:ind w:left="1003" w:hanging="357"/>
        <w:jc w:val="both"/>
        <w:rPr>
          <w:rFonts w:ascii="Cambria" w:hAnsi="Cambria"/>
          <w:szCs w:val="22"/>
          <w:u w:val="single"/>
        </w:rPr>
      </w:pPr>
      <w:r w:rsidRPr="00ED5591">
        <w:rPr>
          <w:rFonts w:ascii="Cambria" w:eastAsia="Arial" w:hAnsi="Cambria" w:cs="Arial"/>
          <w:szCs w:val="22"/>
          <w:lang w:eastAsia="cs-CZ" w:bidi="cs-CZ"/>
        </w:rPr>
        <w:t xml:space="preserve">Prokazoval-li zhotovitel v </w:t>
      </w:r>
      <w:r w:rsidR="008C7DF3" w:rsidRPr="00ED5591">
        <w:rPr>
          <w:rFonts w:ascii="Cambria" w:eastAsia="Arial" w:hAnsi="Cambria" w:cs="Arial"/>
          <w:szCs w:val="22"/>
          <w:lang w:eastAsia="cs-CZ" w:bidi="cs-CZ"/>
        </w:rPr>
        <w:t xml:space="preserve">zadávacím </w:t>
      </w:r>
      <w:r w:rsidRPr="00ED5591">
        <w:rPr>
          <w:rFonts w:ascii="Cambria" w:eastAsia="Arial" w:hAnsi="Cambria" w:cs="Arial"/>
          <w:szCs w:val="22"/>
          <w:lang w:eastAsia="cs-CZ" w:bidi="cs-CZ"/>
        </w:rPr>
        <w:t>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prokazovány prostřednictvím poddodavatele původního.</w:t>
      </w:r>
    </w:p>
    <w:p w14:paraId="28B0BE3B" w14:textId="6AD4C102" w:rsidR="009B446A" w:rsidRPr="00ED5591" w:rsidRDefault="009B446A" w:rsidP="006B1730">
      <w:pPr>
        <w:pStyle w:val="Odstavecseseznamem"/>
        <w:numPr>
          <w:ilvl w:val="0"/>
          <w:numId w:val="21"/>
        </w:numPr>
        <w:ind w:left="1003" w:hanging="357"/>
        <w:jc w:val="both"/>
        <w:rPr>
          <w:rFonts w:ascii="Cambria" w:hAnsi="Cambria"/>
          <w:szCs w:val="22"/>
          <w:u w:val="single"/>
        </w:rPr>
      </w:pPr>
      <w:r w:rsidRPr="00ED5591">
        <w:rPr>
          <w:rFonts w:ascii="Cambria" w:eastAsia="Arial" w:hAnsi="Cambria" w:cs="Arial"/>
          <w:szCs w:val="22"/>
          <w:lang w:eastAsia="cs-CZ" w:bidi="cs-CZ"/>
        </w:rPr>
        <w:t xml:space="preserve">To, co se v předchozím odstavci uvádí o poddodavatelích, platí obdobně o členech týmu (fyzických osobách, které se mají podílet na provádění díla), které zhotovitel uvedl ve své nabídce v </w:t>
      </w:r>
      <w:r w:rsidR="008C7DF3" w:rsidRPr="00ED5591">
        <w:rPr>
          <w:rFonts w:ascii="Cambria" w:eastAsia="Arial" w:hAnsi="Cambria" w:cs="Arial"/>
          <w:szCs w:val="22"/>
          <w:lang w:eastAsia="cs-CZ" w:bidi="cs-CZ"/>
        </w:rPr>
        <w:t>zadávacím</w:t>
      </w:r>
      <w:r w:rsidRPr="00ED5591">
        <w:rPr>
          <w:rFonts w:ascii="Cambria" w:eastAsia="Arial" w:hAnsi="Cambria" w:cs="Arial"/>
          <w:szCs w:val="22"/>
          <w:lang w:eastAsia="cs-CZ" w:bidi="cs-CZ"/>
        </w:rPr>
        <w:t xml:space="preserve"> řízení.</w:t>
      </w:r>
    </w:p>
    <w:p w14:paraId="3B78A8F4" w14:textId="193B2753" w:rsidR="009C7209" w:rsidRPr="00ED5591" w:rsidRDefault="0047600D" w:rsidP="006B1730">
      <w:pPr>
        <w:pStyle w:val="Nadpis2"/>
      </w:pPr>
      <w:r w:rsidRPr="00ED5591">
        <w:t>Podmínky provádění díla</w:t>
      </w:r>
    </w:p>
    <w:p w14:paraId="53205344" w14:textId="2A0AAC31" w:rsidR="009C7209" w:rsidRPr="00ED5591" w:rsidRDefault="009C7209"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hAnsi="Cambria" w:cs="Arial"/>
          <w:szCs w:val="22"/>
        </w:rPr>
        <w:t xml:space="preserve">Zhotovitel </w:t>
      </w:r>
      <w:r w:rsidR="00733528" w:rsidRPr="00ED5591">
        <w:rPr>
          <w:rFonts w:ascii="Cambria" w:hAnsi="Cambria" w:cs="Arial"/>
          <w:szCs w:val="22"/>
        </w:rPr>
        <w:t>se zavazuje zajistit odborné kvalitní řízení a dohled nad prováděním díla, průběžně kontrolovat jakost dodávek a prověřovat doklady o dodávkách materiálů a výrobků a doklady o veškerých provedených zkouškách a revizích</w:t>
      </w:r>
    </w:p>
    <w:p w14:paraId="4CFF93DC" w14:textId="4E525B62" w:rsidR="0047600D" w:rsidRPr="00ED5591" w:rsidRDefault="00733528"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Zhotovitel se zavazuje vyvinout úsilí, které po něm lze spravedlivě požadovat, k tomu, aby minimalizoval negativní účinky provádění díla na její okolí.</w:t>
      </w:r>
    </w:p>
    <w:p w14:paraId="463BA155" w14:textId="4003E430" w:rsidR="0047600D" w:rsidRPr="00ED5591" w:rsidRDefault="00733528"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Zhotovitel se zavazuje počínat si tak, aby nedocházelo ke škodám na majetku objednatele a třetích osob, přijmout přiměřená opatření k předcházení vzniku škod a v případě vzniku škody, za níž odpovídá, ji nahradit na vlastní náklady.</w:t>
      </w:r>
    </w:p>
    <w:p w14:paraId="7055D648" w14:textId="782E5B94" w:rsidR="00733528" w:rsidRPr="00ED5591" w:rsidRDefault="00733528"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Zhotovitel se zavazuje udržovat na staveništi a v jeho okolí pořádek a čistotu a neprodleně odstraňovat veškerá jím způsobená znečištění veřejných prostranství, příjezdových komunikací apod.</w:t>
      </w:r>
    </w:p>
    <w:p w14:paraId="257C3447" w14:textId="3C336FE8" w:rsidR="00733528" w:rsidRPr="00ED5591" w:rsidRDefault="00733528"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Zhotovitel je povinen</w:t>
      </w:r>
      <w:r w:rsidR="001B2BB9" w:rsidRPr="00ED5591">
        <w:rPr>
          <w:rFonts w:ascii="Cambria" w:eastAsia="Arial" w:hAnsi="Cambria" w:cs="Arial"/>
          <w:szCs w:val="22"/>
          <w:lang w:eastAsia="cs-CZ" w:bidi="cs-CZ"/>
        </w:rPr>
        <w:t xml:space="preserve"> umožnit objednateli a jím pověřeným osobám vstup na staveniště v průběhu provádění prací, kontrolu prováděných prací a kontrolu veškerých dokladů a dokumentace k dílu a poskytnout jim při tom veškerou potřebnou součinnost. Při vstupu a pobytu na staveništi je objednatel a osoby, které s ním na staveništi vstupují a pobývají na něm, povinen dodržovat pravidla bezpečnosti a ochrany zdraví při práci a dbát v tomto ohledu pokynů zhotovitele.</w:t>
      </w:r>
    </w:p>
    <w:p w14:paraId="1C58F984" w14:textId="0D6054ED" w:rsidR="001B2BB9" w:rsidRPr="00ED5591" w:rsidRDefault="001B2BB9"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Zhotovitel je povinen nejméně 3 pracovní dny předem vyzvat TDS ke kontrole prací, které budou zakryty. TDS na základě výzvy zhotovitele zakryté práce převezme (resp. </w:t>
      </w:r>
      <w:r w:rsidR="009167DE" w:rsidRPr="00ED5591">
        <w:rPr>
          <w:rFonts w:ascii="Cambria" w:eastAsia="Arial" w:hAnsi="Cambria" w:cs="Arial"/>
          <w:szCs w:val="22"/>
          <w:lang w:eastAsia="cs-CZ" w:bidi="cs-CZ"/>
        </w:rPr>
        <w:t>p</w:t>
      </w:r>
      <w:r w:rsidRPr="00ED5591">
        <w:rPr>
          <w:rFonts w:ascii="Cambria" w:eastAsia="Arial" w:hAnsi="Cambria" w:cs="Arial"/>
          <w:szCs w:val="22"/>
          <w:lang w:eastAsia="cs-CZ" w:bidi="cs-CZ"/>
        </w:rPr>
        <w:t>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w:t>
      </w:r>
      <w:r w:rsidR="00EF6F76" w:rsidRPr="00ED5591">
        <w:rPr>
          <w:rFonts w:ascii="Cambria" w:eastAsia="Arial" w:hAnsi="Cambria" w:cs="Arial"/>
          <w:szCs w:val="22"/>
          <w:lang w:eastAsia="cs-CZ" w:bidi="cs-CZ"/>
        </w:rPr>
        <w:t xml:space="preserve">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 jakosti materiálu použitých pro zakrývané práce.</w:t>
      </w:r>
    </w:p>
    <w:p w14:paraId="25EC143D" w14:textId="7CB94524" w:rsidR="00800203" w:rsidRPr="00ED5591" w:rsidRDefault="00800203"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TDS určí termíny kontrolních dnů a provedení předepsaných zkoušek v</w:t>
      </w:r>
      <w:r w:rsidR="00B4342F" w:rsidRPr="00ED5591">
        <w:rPr>
          <w:rFonts w:ascii="Cambria" w:eastAsia="Arial" w:hAnsi="Cambria" w:cs="Arial"/>
          <w:szCs w:val="22"/>
          <w:lang w:eastAsia="cs-CZ" w:bidi="cs-CZ"/>
        </w:rPr>
        <w:t> </w:t>
      </w:r>
      <w:r w:rsidRPr="00ED5591">
        <w:rPr>
          <w:rFonts w:ascii="Cambria" w:eastAsia="Arial" w:hAnsi="Cambria" w:cs="Arial"/>
          <w:szCs w:val="22"/>
          <w:lang w:eastAsia="cs-CZ" w:bidi="cs-CZ"/>
        </w:rPr>
        <w:t>souladu</w:t>
      </w:r>
      <w:r w:rsidR="00B4342F" w:rsidRPr="00ED5591">
        <w:rPr>
          <w:rFonts w:ascii="Cambria" w:eastAsia="Arial" w:hAnsi="Cambria" w:cs="Arial"/>
          <w:szCs w:val="22"/>
          <w:lang w:eastAsia="cs-CZ" w:bidi="cs-CZ"/>
        </w:rPr>
        <w:t xml:space="preserve">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w:t>
      </w:r>
      <w:r w:rsidR="00B4342F" w:rsidRPr="00ED5591">
        <w:rPr>
          <w:rFonts w:ascii="Cambria" w:hAnsi="Cambria" w:cs="Arial"/>
        </w:rPr>
        <w:t xml:space="preserve"> účastníkům e-mailem k vyjádření. Nevyjádří-li se účastník kontrolního dne k zápisu do 10 dnů od jeho odeslání, má se za to, že se zápisem souhlasí.</w:t>
      </w:r>
    </w:p>
    <w:p w14:paraId="0CC8636F" w14:textId="2C8250A5" w:rsidR="00B30D13" w:rsidRPr="00ED5591" w:rsidRDefault="00B4342F"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Zhotovitel je povinen</w:t>
      </w:r>
      <w:r w:rsidRPr="00ED5591">
        <w:rPr>
          <w:rFonts w:ascii="Cambria" w:hAnsi="Cambria" w:cs="Arial"/>
        </w:rPr>
        <w:t xml:space="preserve"> účastnit se k výzvě objednatele učiněné alespoň 3 pracovní dny předem i jiných jednání týkajících se realizace díla.</w:t>
      </w:r>
    </w:p>
    <w:p w14:paraId="6A9E66D8" w14:textId="2A9DC123" w:rsidR="00B4342F" w:rsidRPr="00ED5591" w:rsidRDefault="00B4342F"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hAnsi="Cambria" w:cs="Arial"/>
        </w:rPr>
        <w:t>Zhotovitel se zavazuje vést stavební deník v</w:t>
      </w:r>
      <w:r w:rsidR="00B30D13" w:rsidRPr="00ED5591">
        <w:rPr>
          <w:rFonts w:ascii="Cambria" w:hAnsi="Cambria" w:cs="Arial"/>
        </w:rPr>
        <w:t> </w:t>
      </w:r>
      <w:r w:rsidRPr="00ED5591">
        <w:rPr>
          <w:rFonts w:ascii="Cambria" w:hAnsi="Cambria" w:cs="Arial"/>
        </w:rPr>
        <w:t>souladu</w:t>
      </w:r>
      <w:r w:rsidR="00B30D13" w:rsidRPr="00ED5591">
        <w:rPr>
          <w:rFonts w:ascii="Cambria" w:hAnsi="Cambria" w:cs="Arial"/>
        </w:rPr>
        <w:t xml:space="preserve"> s právními předpisy. Nebude-li stavební deník veden elektronicky, bude uložen u odpovědné osoby zhotovitele a během pracovní doby zhotovitele bude deník na staveništi trvale přístupný oprávněným osobám.</w:t>
      </w:r>
    </w:p>
    <w:p w14:paraId="01071C9B" w14:textId="623FB9F8" w:rsidR="00B30D13" w:rsidRPr="00ED5591" w:rsidRDefault="00B30D13"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Zhotovitel</w:t>
      </w:r>
      <w:r w:rsidR="00D4733A" w:rsidRPr="00ED5591">
        <w:rPr>
          <w:rFonts w:ascii="Cambria" w:eastAsia="Arial" w:hAnsi="Cambria" w:cs="Arial"/>
          <w:szCs w:val="22"/>
          <w:lang w:eastAsia="cs-CZ" w:bidi="cs-CZ"/>
        </w:rPr>
        <w:t xml:space="preserve"> se zavazuje nakládat s veškerými odpady vznikajícími v průběhu stavby v souladu s platnými právními předpisy včetně vedení předepsané evidence.</w:t>
      </w:r>
    </w:p>
    <w:p w14:paraId="04E5910B" w14:textId="527233E9" w:rsidR="004743D2" w:rsidRPr="00ED5591" w:rsidRDefault="00D4733A"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Zhotovitel </w:t>
      </w:r>
      <w:r w:rsidRPr="00ED5591">
        <w:rPr>
          <w:rFonts w:ascii="Cambria" w:hAnsi="Cambria" w:cs="Arial"/>
        </w:rPr>
        <w:t>se zavazuje předat vyklizené staveniště a plochy dotčené stavebním procesem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78CB4C9B" w14:textId="201710E3" w:rsidR="00D4733A" w:rsidRPr="00ED5591" w:rsidRDefault="004743D2"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hAnsi="Cambria" w:cs="Arial"/>
        </w:rPr>
        <w:t xml:space="preserve">O </w:t>
      </w:r>
      <w:r w:rsidR="00D4733A" w:rsidRPr="00ED5591">
        <w:rPr>
          <w:rFonts w:ascii="Cambria" w:hAnsi="Cambria" w:cs="Arial"/>
        </w:rPr>
        <w:t>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387CD004" w14:textId="2F6E67F4" w:rsidR="009C7209" w:rsidRPr="00ED5591" w:rsidRDefault="00D4733A" w:rsidP="006B1730">
      <w:pPr>
        <w:pStyle w:val="Nadpis2"/>
      </w:pPr>
      <w:r w:rsidRPr="00ED5591">
        <w:t>Použité materiály a výrobky</w:t>
      </w:r>
    </w:p>
    <w:p w14:paraId="1C883256" w14:textId="01EA5661" w:rsidR="009C7209" w:rsidRPr="00ED5591" w:rsidRDefault="00D4733A" w:rsidP="006B1730">
      <w:pPr>
        <w:pStyle w:val="Odstavecseseznamem"/>
        <w:numPr>
          <w:ilvl w:val="0"/>
          <w:numId w:val="23"/>
        </w:numPr>
        <w:ind w:left="1003" w:hanging="357"/>
        <w:jc w:val="both"/>
        <w:rPr>
          <w:rFonts w:ascii="Cambria" w:hAnsi="Cambria"/>
          <w:szCs w:val="22"/>
          <w:lang w:eastAsia="cs-CZ" w:bidi="cs-CZ"/>
        </w:rPr>
      </w:pPr>
      <w:r w:rsidRPr="00ED5591">
        <w:rPr>
          <w:rFonts w:ascii="Cambria" w:eastAsia="Arial" w:hAnsi="Cambria" w:cs="Arial"/>
          <w:szCs w:val="22"/>
          <w:lang w:eastAsia="cs-CZ" w:bidi="cs-CZ"/>
        </w:rPr>
        <w:t xml:space="preserve">Zhotovitel se zavazuje použít pro stavbu výhradně výrobky, </w:t>
      </w:r>
      <w:r w:rsidRPr="00ED5591">
        <w:rPr>
          <w:rFonts w:ascii="Cambria" w:hAnsi="Cambria" w:cs="Arial"/>
        </w:rPr>
        <w:t>materiály a konstrukce, které mají vlastnosti požadované touto smlouvou. Objednatel je oprávněn kdykoliv požadovat doložení příslušných prohlášení o shodě, certifikátů či atestů.</w:t>
      </w:r>
    </w:p>
    <w:p w14:paraId="16007566" w14:textId="24873958" w:rsidR="00D4733A" w:rsidRPr="00ED5591" w:rsidRDefault="00D4733A" w:rsidP="006B1730">
      <w:pPr>
        <w:pStyle w:val="Odstavecseseznamem"/>
        <w:numPr>
          <w:ilvl w:val="0"/>
          <w:numId w:val="23"/>
        </w:numPr>
        <w:ind w:left="1003" w:hanging="357"/>
        <w:jc w:val="both"/>
        <w:rPr>
          <w:rFonts w:ascii="Cambria" w:hAnsi="Cambria"/>
          <w:szCs w:val="22"/>
          <w:lang w:eastAsia="cs-CZ" w:bidi="cs-CZ"/>
        </w:rPr>
      </w:pPr>
      <w:r w:rsidRPr="00ED5591">
        <w:rPr>
          <w:rFonts w:ascii="Cambria" w:hAnsi="Cambria" w:cs="Arial"/>
        </w:rPr>
        <w:t>Veškeré zhotovitelem dodané výrobky a jejich jednotlivé součásti musejí být nové, nikoliv dříve používané či repasované, nevyplývá-li z projektové dokumentace něco jiného.</w:t>
      </w:r>
    </w:p>
    <w:p w14:paraId="72AF9BF7" w14:textId="3DFB5685" w:rsidR="00D4733A" w:rsidRPr="00ED5591" w:rsidRDefault="00D4733A" w:rsidP="006B1730">
      <w:pPr>
        <w:pStyle w:val="Odstavecseseznamem"/>
        <w:numPr>
          <w:ilvl w:val="0"/>
          <w:numId w:val="23"/>
        </w:numPr>
        <w:ind w:left="1003" w:hanging="357"/>
        <w:jc w:val="both"/>
        <w:rPr>
          <w:rFonts w:ascii="Cambria" w:hAnsi="Cambria"/>
          <w:szCs w:val="22"/>
          <w:lang w:eastAsia="cs-CZ" w:bidi="cs-CZ"/>
        </w:rPr>
      </w:pPr>
      <w:r w:rsidRPr="00ED5591">
        <w:rPr>
          <w:rFonts w:ascii="Cambria" w:hAnsi="Cambria" w:cs="Arial"/>
        </w:rPr>
        <w:t>V případech uvedených v projektové dokumentaci se zhotovitel zavazuje předem konzultovat barevná a tvarová řešení výrobků, povrchů apod. formou vzorků s objednatelem a poskytnout mu k vyjádření nejméně 5 pracovních dnů. Zhotovitel není oprávněn použít řešení neodsouhlasená objednatelem. Odpovědnost za včasné objednání a dodání materiálů a výrobků nese zhotovitel.</w:t>
      </w:r>
    </w:p>
    <w:p w14:paraId="747DF8AB" w14:textId="5E25C486" w:rsidR="009C7209" w:rsidRPr="00ED5591" w:rsidRDefault="00D4733A" w:rsidP="006B1730">
      <w:pPr>
        <w:pStyle w:val="Nadpis2"/>
      </w:pPr>
      <w:r w:rsidRPr="00ED5591">
        <w:t>Technický dozor stavebníka, autorský dozor, koordinátor BOZP</w:t>
      </w:r>
    </w:p>
    <w:p w14:paraId="1FB9A033" w14:textId="118D856C" w:rsidR="009C7209" w:rsidRPr="00ED5591" w:rsidRDefault="001A4ECF" w:rsidP="006B1730">
      <w:pPr>
        <w:pStyle w:val="Odstavecseseznamem"/>
        <w:numPr>
          <w:ilvl w:val="0"/>
          <w:numId w:val="24"/>
        </w:numPr>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Zhotovitel se zavazuje vytvořit </w:t>
      </w:r>
      <w:r w:rsidRPr="00ED5591">
        <w:rPr>
          <w:rFonts w:ascii="Cambria" w:hAnsi="Cambria" w:cs="Arial"/>
        </w:rPr>
        <w:t>podmínky pro výkon činnosti TDS, autorského dozoru a  koordinátora BOZP, je-li určen, a poskytovat jim součinnost při plnění jejich úkolů.</w:t>
      </w:r>
    </w:p>
    <w:p w14:paraId="7D44483D" w14:textId="61673F3F" w:rsidR="001A4ECF" w:rsidRPr="00ED5591" w:rsidRDefault="001A4ECF" w:rsidP="006B1730">
      <w:pPr>
        <w:pStyle w:val="Odstavecseseznamem"/>
        <w:numPr>
          <w:ilvl w:val="0"/>
          <w:numId w:val="24"/>
        </w:numPr>
        <w:jc w:val="both"/>
        <w:rPr>
          <w:rFonts w:ascii="Cambria" w:eastAsia="Arial" w:hAnsi="Cambria" w:cs="Arial"/>
          <w:szCs w:val="22"/>
          <w:lang w:eastAsia="cs-CZ" w:bidi="cs-CZ"/>
        </w:rPr>
      </w:pPr>
      <w:r w:rsidRPr="00ED5591">
        <w:rPr>
          <w:rFonts w:ascii="Cambria" w:hAnsi="Cambria" w:cs="Arial"/>
        </w:rPr>
        <w:t>Neurčí-li objednatel výslovně jinak</w:t>
      </w:r>
      <w:r w:rsidR="005A715D" w:rsidRPr="00ED5591">
        <w:rPr>
          <w:rFonts w:ascii="Cambria" w:hAnsi="Cambria" w:cs="Arial"/>
        </w:rPr>
        <w:t>,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742341AD" w14:textId="7E53AB1C" w:rsidR="004743D2" w:rsidRPr="00ED5591" w:rsidRDefault="005A715D" w:rsidP="006B1730">
      <w:pPr>
        <w:pStyle w:val="Odstavecseseznamem"/>
        <w:numPr>
          <w:ilvl w:val="0"/>
          <w:numId w:val="24"/>
        </w:numPr>
        <w:jc w:val="both"/>
        <w:rPr>
          <w:rFonts w:ascii="Cambria" w:eastAsia="Arial" w:hAnsi="Cambria" w:cs="Arial"/>
          <w:szCs w:val="22"/>
          <w:lang w:eastAsia="cs-CZ" w:bidi="cs-CZ"/>
        </w:rPr>
      </w:pPr>
      <w:r w:rsidRPr="00ED5591">
        <w:rPr>
          <w:rFonts w:ascii="Cambria" w:hAnsi="Cambria" w:cs="Arial"/>
        </w:rPr>
        <w:t>TDS je mimo jiné oprávněn:</w:t>
      </w:r>
    </w:p>
    <w:p w14:paraId="010EF1C0" w14:textId="77777777" w:rsidR="004743D2" w:rsidRPr="00ED5591" w:rsidRDefault="004743D2" w:rsidP="006B1730">
      <w:pPr>
        <w:ind w:left="567" w:hanging="283"/>
        <w:jc w:val="both"/>
        <w:rPr>
          <w:rFonts w:ascii="Cambria" w:hAnsi="Cambria" w:cs="Arial"/>
        </w:rPr>
      </w:pPr>
      <w:r w:rsidRPr="00ED5591">
        <w:rPr>
          <w:rFonts w:ascii="Cambria" w:hAnsi="Cambria" w:cs="Arial"/>
        </w:rPr>
        <w:t>a) požadovat zjednání nápravy v případě, že zjistí, že zhotovitel provádí dílo v rozporu s touto smlouvou, popř. porušuje jiné své povinnosti, a stanovit k tomu zhotoviteli přiměřený termín,</w:t>
      </w:r>
    </w:p>
    <w:p w14:paraId="355CF48B" w14:textId="77777777" w:rsidR="004743D2" w:rsidRPr="00ED5591" w:rsidRDefault="004743D2" w:rsidP="006B1730">
      <w:pPr>
        <w:ind w:left="567" w:hanging="283"/>
        <w:jc w:val="both"/>
        <w:rPr>
          <w:rFonts w:ascii="Cambria" w:hAnsi="Cambria" w:cs="Arial"/>
        </w:rPr>
      </w:pPr>
      <w:r w:rsidRPr="00ED5591">
        <w:rPr>
          <w:rFonts w:ascii="Cambria" w:hAnsi="Cambria" w:cs="Arial"/>
        </w:rPr>
        <w:t>b) 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4A1E4F44" w14:textId="77777777" w:rsidR="004743D2" w:rsidRPr="00ED5591" w:rsidRDefault="004743D2" w:rsidP="006B1730">
      <w:pPr>
        <w:ind w:left="567" w:hanging="283"/>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Není-li v této smlouvě uvedeno jinak, </w:t>
      </w:r>
      <w:r w:rsidRPr="00ED5591">
        <w:rPr>
          <w:rFonts w:ascii="Cambria" w:hAnsi="Cambria" w:cs="Arial"/>
        </w:rPr>
        <w:t>není TDS oprávněn za objednatele měnit tuto smlouvu.</w:t>
      </w:r>
    </w:p>
    <w:p w14:paraId="5EB4397D" w14:textId="122B371D" w:rsidR="005A715D" w:rsidRPr="00ED5591" w:rsidRDefault="005A715D" w:rsidP="006B1730">
      <w:pPr>
        <w:pStyle w:val="Odstavecseseznamem"/>
        <w:numPr>
          <w:ilvl w:val="0"/>
          <w:numId w:val="24"/>
        </w:numPr>
        <w:jc w:val="both"/>
        <w:rPr>
          <w:rFonts w:ascii="Cambria" w:eastAsia="Arial" w:hAnsi="Cambria"/>
          <w:szCs w:val="22"/>
          <w:lang w:eastAsia="cs-CZ" w:bidi="cs-CZ"/>
        </w:rPr>
      </w:pPr>
      <w:r w:rsidRPr="00ED5591">
        <w:rPr>
          <w:rFonts w:ascii="Cambria" w:eastAsia="Arial" w:hAnsi="Cambria"/>
          <w:szCs w:val="22"/>
          <w:lang w:eastAsia="cs-CZ" w:bidi="cs-CZ"/>
        </w:rPr>
        <w:t>Autorský dozor</w:t>
      </w:r>
      <w:r w:rsidRPr="00ED5591">
        <w:rPr>
          <w:rFonts w:ascii="Cambria" w:hAnsi="Cambria"/>
        </w:rPr>
        <w:t xml:space="preserve"> vykonává dohled nad souladem provádění díla s projektovou dokumentací.</w:t>
      </w:r>
    </w:p>
    <w:p w14:paraId="1EEE06CA" w14:textId="22E01A1B" w:rsidR="005A715D" w:rsidRPr="00ED5591" w:rsidRDefault="005A715D" w:rsidP="006B1730">
      <w:pPr>
        <w:pStyle w:val="Odstavecseseznamem"/>
        <w:numPr>
          <w:ilvl w:val="0"/>
          <w:numId w:val="24"/>
        </w:numPr>
        <w:jc w:val="both"/>
        <w:rPr>
          <w:rFonts w:ascii="Cambria" w:eastAsia="Arial" w:hAnsi="Cambria" w:cs="Arial"/>
          <w:szCs w:val="22"/>
          <w:lang w:eastAsia="cs-CZ" w:bidi="cs-CZ"/>
        </w:rPr>
      </w:pPr>
      <w:r w:rsidRPr="00ED5591">
        <w:rPr>
          <w:rFonts w:ascii="Cambria" w:hAnsi="Cambria" w:cs="Arial"/>
        </w:rPr>
        <w:t>Autorský 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projektové dokumentace objednatele.</w:t>
      </w:r>
    </w:p>
    <w:p w14:paraId="0A564AEA" w14:textId="323965AF" w:rsidR="005A715D" w:rsidRPr="00ED5591" w:rsidRDefault="005A715D" w:rsidP="006B1730">
      <w:pPr>
        <w:pStyle w:val="Odstavecseseznamem"/>
        <w:numPr>
          <w:ilvl w:val="0"/>
          <w:numId w:val="24"/>
        </w:numPr>
        <w:jc w:val="both"/>
        <w:rPr>
          <w:rFonts w:ascii="Cambria" w:eastAsia="Arial" w:hAnsi="Cambria" w:cs="Arial"/>
          <w:szCs w:val="22"/>
          <w:lang w:eastAsia="cs-CZ" w:bidi="cs-CZ"/>
        </w:rPr>
      </w:pPr>
      <w:r w:rsidRPr="00ED5591">
        <w:rPr>
          <w:rFonts w:ascii="Cambria" w:hAnsi="Cambria" w:cs="Arial"/>
        </w:rPr>
        <w:t>Koordinátor BOZP plní úkoly plynoucí z příslušných právních předpisů. Tím nejsou dotčeny povinnosti zhotovitele týkající se bezpečnosti a ochrany zdraví při práci dle této smlouvy a právních předpisů.</w:t>
      </w:r>
    </w:p>
    <w:p w14:paraId="5D6F5AA5" w14:textId="57C320DD" w:rsidR="009C7209" w:rsidRPr="00ED5591" w:rsidRDefault="00436A9C" w:rsidP="006B1730">
      <w:pPr>
        <w:pStyle w:val="Nadpis2"/>
      </w:pPr>
      <w:r w:rsidRPr="00ED5591">
        <w:t>Předání a převzetí díla</w:t>
      </w:r>
    </w:p>
    <w:p w14:paraId="26D4AF31" w14:textId="7282A89E" w:rsidR="002F2909" w:rsidRPr="00ED5591" w:rsidRDefault="002F2909" w:rsidP="006B1730">
      <w:pPr>
        <w:pStyle w:val="Odstavecseseznamem"/>
        <w:numPr>
          <w:ilvl w:val="0"/>
          <w:numId w:val="25"/>
        </w:numPr>
        <w:jc w:val="both"/>
        <w:rPr>
          <w:rFonts w:ascii="Cambria" w:hAnsi="Cambria"/>
          <w:szCs w:val="22"/>
        </w:rPr>
      </w:pPr>
      <w:r w:rsidRPr="00ED5591">
        <w:rPr>
          <w:rFonts w:ascii="Cambria" w:eastAsia="Arial" w:hAnsi="Cambria" w:cs="Arial"/>
          <w:szCs w:val="22"/>
          <w:lang w:eastAsia="cs-CZ" w:bidi="cs-CZ"/>
        </w:rPr>
        <w:t xml:space="preserve">Zhotovitel splní svůj závazek provést </w:t>
      </w:r>
      <w:r w:rsidRPr="00ED5591">
        <w:rPr>
          <w:rFonts w:ascii="Cambria" w:hAnsi="Cambria"/>
          <w:szCs w:val="22"/>
        </w:rPr>
        <w:t>dílo</w:t>
      </w:r>
      <w:r w:rsidRPr="00ED5591">
        <w:rPr>
          <w:rFonts w:ascii="Cambria" w:eastAsia="Arial" w:hAnsi="Cambria" w:cs="Arial"/>
          <w:szCs w:val="22"/>
          <w:lang w:eastAsia="cs-CZ" w:bidi="cs-CZ"/>
        </w:rPr>
        <w:t xml:space="preserve"> dokončením a předáním kompletního </w:t>
      </w:r>
      <w:r w:rsidRPr="00ED5591">
        <w:rPr>
          <w:rFonts w:ascii="Cambria" w:hAnsi="Cambria"/>
          <w:szCs w:val="22"/>
        </w:rPr>
        <w:t>stavebního díla</w:t>
      </w:r>
      <w:r w:rsidRPr="00ED5591">
        <w:rPr>
          <w:rFonts w:ascii="Cambria" w:eastAsia="Arial" w:hAnsi="Cambria" w:cs="Arial"/>
          <w:szCs w:val="22"/>
          <w:lang w:eastAsia="cs-CZ" w:bidi="cs-CZ"/>
        </w:rPr>
        <w:t xml:space="preserve"> (stavebních </w:t>
      </w:r>
      <w:r w:rsidRPr="00ED5591">
        <w:rPr>
          <w:rFonts w:ascii="Cambria" w:hAnsi="Cambria"/>
          <w:szCs w:val="22"/>
          <w:lang w:eastAsia="cs-CZ" w:bidi="cs-CZ"/>
        </w:rPr>
        <w:t>prací</w:t>
      </w:r>
      <w:r w:rsidRPr="00ED5591">
        <w:rPr>
          <w:rFonts w:ascii="Cambria" w:eastAsia="Arial" w:hAnsi="Cambria" w:cs="Arial"/>
          <w:szCs w:val="22"/>
          <w:lang w:eastAsia="cs-CZ" w:bidi="cs-CZ"/>
        </w:rPr>
        <w:t xml:space="preserve">) a veškerých ostatních prací, dodávek a činností dle podmínek této smlouvy a to zejména ve smluvených termínech, kvalitě a rozsahu. Jsou-li veškeré práce a činnosti dokončeny ve smluvených termínech, kvalitě a schváleném rozsahu, jedná se o </w:t>
      </w:r>
      <w:r w:rsidRPr="00ED5591">
        <w:rPr>
          <w:rFonts w:ascii="Cambria" w:hAnsi="Cambria"/>
          <w:szCs w:val="22"/>
        </w:rPr>
        <w:t>řádně provedené dílo</w:t>
      </w:r>
      <w:r w:rsidRPr="00ED5591">
        <w:rPr>
          <w:rFonts w:ascii="Cambria" w:eastAsia="Arial" w:hAnsi="Cambria" w:cs="Arial"/>
          <w:szCs w:val="22"/>
          <w:lang w:eastAsia="cs-CZ" w:bidi="cs-CZ"/>
        </w:rPr>
        <w:t>.</w:t>
      </w:r>
    </w:p>
    <w:p w14:paraId="4F4E6802" w14:textId="5BFD2404" w:rsidR="009419C9" w:rsidRPr="00ED5591" w:rsidRDefault="00436A9C" w:rsidP="006B1730">
      <w:pPr>
        <w:pStyle w:val="Odstavecseseznamem"/>
        <w:numPr>
          <w:ilvl w:val="0"/>
          <w:numId w:val="25"/>
        </w:numPr>
        <w:jc w:val="both"/>
        <w:rPr>
          <w:rFonts w:ascii="Cambria" w:hAnsi="Cambria"/>
          <w:szCs w:val="22"/>
        </w:rPr>
      </w:pPr>
      <w:r w:rsidRPr="00ED5591">
        <w:rPr>
          <w:rFonts w:ascii="Cambria" w:hAnsi="Cambria"/>
          <w:szCs w:val="22"/>
        </w:rPr>
        <w:t>Dílo je dokončené a způsobilé k předání objednateli, jsou-li splněny všechny</w:t>
      </w:r>
      <w:r w:rsidR="002F2909" w:rsidRPr="00ED5591">
        <w:rPr>
          <w:rFonts w:ascii="Cambria" w:hAnsi="Cambria"/>
          <w:szCs w:val="22"/>
        </w:rPr>
        <w:t xml:space="preserve"> tyto podmínky</w:t>
      </w:r>
    </w:p>
    <w:p w14:paraId="0AB0B0B9" w14:textId="77777777" w:rsidR="009419C9" w:rsidRPr="00ED5591" w:rsidRDefault="009419C9" w:rsidP="006B1730">
      <w:pPr>
        <w:pStyle w:val="Odstavecseseznamem"/>
        <w:numPr>
          <w:ilvl w:val="0"/>
          <w:numId w:val="11"/>
        </w:numPr>
        <w:ind w:left="567" w:hanging="283"/>
        <w:contextualSpacing w:val="0"/>
        <w:jc w:val="both"/>
        <w:rPr>
          <w:rFonts w:ascii="Cambria" w:hAnsi="Cambria" w:cs="Arial"/>
        </w:rPr>
      </w:pPr>
      <w:r w:rsidRPr="00ED5591">
        <w:rPr>
          <w:rFonts w:ascii="Cambria" w:hAnsi="Cambria" w:cs="Arial"/>
        </w:rPr>
        <w:t xml:space="preserve">zhotovitel řádně dokončil veškeré stavební, montážní, terénní a jiné práce a dodávky v souladu s touto smlouvou, a současně </w:t>
      </w:r>
    </w:p>
    <w:p w14:paraId="37785950" w14:textId="77777777" w:rsidR="009419C9" w:rsidRPr="00ED5591" w:rsidRDefault="009419C9" w:rsidP="006B1730">
      <w:pPr>
        <w:numPr>
          <w:ilvl w:val="0"/>
          <w:numId w:val="11"/>
        </w:numPr>
        <w:ind w:left="567" w:hanging="283"/>
        <w:jc w:val="both"/>
        <w:rPr>
          <w:rFonts w:ascii="Cambria" w:hAnsi="Cambria" w:cs="Arial"/>
        </w:rPr>
      </w:pPr>
      <w:r w:rsidRPr="00ED5591">
        <w:rPr>
          <w:rFonts w:ascii="Cambria" w:hAnsi="Cambria" w:cs="Arial"/>
        </w:rPr>
        <w:t>zhotovitel dokončil veškeré další činnosti uvedené v čl. III. této smlouvy,</w:t>
      </w:r>
    </w:p>
    <w:p w14:paraId="1F071D11" w14:textId="77777777" w:rsidR="009419C9" w:rsidRPr="00ED5591" w:rsidRDefault="009419C9" w:rsidP="006B1730">
      <w:pPr>
        <w:pStyle w:val="Odstavecseseznamem"/>
        <w:numPr>
          <w:ilvl w:val="0"/>
          <w:numId w:val="11"/>
        </w:numPr>
        <w:ind w:left="567" w:hanging="283"/>
        <w:contextualSpacing w:val="0"/>
        <w:jc w:val="both"/>
        <w:rPr>
          <w:rFonts w:ascii="Cambria" w:hAnsi="Cambria" w:cs="Arial"/>
        </w:rPr>
      </w:pPr>
      <w:r w:rsidRPr="00ED5591">
        <w:rPr>
          <w:rFonts w:ascii="Cambria" w:hAnsi="Cambria" w:cs="Arial"/>
        </w:rPr>
        <w:t>zhotovitel připravil k předání objednateli originál bankovní záruky (záruční listiny) vystavené v souladu s touto smlouvou,</w:t>
      </w:r>
    </w:p>
    <w:p w14:paraId="6EF2E832" w14:textId="77777777" w:rsidR="009419C9" w:rsidRPr="00ED5591" w:rsidRDefault="009419C9" w:rsidP="006B1730">
      <w:pPr>
        <w:pStyle w:val="Odstavecseseznamem"/>
        <w:numPr>
          <w:ilvl w:val="0"/>
          <w:numId w:val="11"/>
        </w:numPr>
        <w:ind w:left="567" w:hanging="283"/>
        <w:contextualSpacing w:val="0"/>
        <w:jc w:val="both"/>
        <w:rPr>
          <w:rFonts w:ascii="Cambria" w:hAnsi="Cambria" w:cs="Arial"/>
        </w:rPr>
      </w:pPr>
      <w:r w:rsidRPr="00ED5591">
        <w:rPr>
          <w:rFonts w:ascii="Cambria" w:hAnsi="Cambria" w:cs="Arial"/>
        </w:rPr>
        <w:t>zhotovitel provedl zaškolení obsluhy a údržby,</w:t>
      </w:r>
    </w:p>
    <w:p w14:paraId="77C2A9E4" w14:textId="77777777" w:rsidR="009419C9" w:rsidRPr="00ED5591" w:rsidRDefault="009419C9" w:rsidP="006B1730">
      <w:pPr>
        <w:numPr>
          <w:ilvl w:val="0"/>
          <w:numId w:val="11"/>
        </w:numPr>
        <w:ind w:left="567" w:hanging="283"/>
        <w:jc w:val="both"/>
        <w:rPr>
          <w:rFonts w:ascii="Cambria" w:hAnsi="Cambria" w:cs="Arial"/>
        </w:rPr>
      </w:pPr>
      <w:r w:rsidRPr="00ED5591">
        <w:rPr>
          <w:rFonts w:ascii="Cambria" w:hAnsi="Cambria" w:cs="Arial"/>
        </w:rPr>
        <w:t xml:space="preserve">zhotovitel připravil a přehledně pro objednatele shromáždil kompletní dokumentaci k dílu v tištěné podobě formou uceleného technického pořadače a v elektronické podobě, zejména pak: </w:t>
      </w:r>
    </w:p>
    <w:p w14:paraId="01FC870B" w14:textId="77777777" w:rsidR="009419C9" w:rsidRPr="00ED5591" w:rsidRDefault="009419C9" w:rsidP="006B1730">
      <w:pPr>
        <w:pStyle w:val="Odstavecseseznamem"/>
        <w:numPr>
          <w:ilvl w:val="1"/>
          <w:numId w:val="11"/>
        </w:numPr>
        <w:ind w:hanging="294"/>
        <w:contextualSpacing w:val="0"/>
        <w:jc w:val="both"/>
        <w:rPr>
          <w:rFonts w:ascii="Cambria" w:hAnsi="Cambria" w:cs="Arial"/>
        </w:rPr>
      </w:pPr>
      <w:r w:rsidRPr="00ED5591">
        <w:rPr>
          <w:rFonts w:ascii="Cambria" w:hAnsi="Cambria" w:cs="Arial"/>
        </w:rPr>
        <w:t>geodetické zaměření díla,</w:t>
      </w:r>
    </w:p>
    <w:p w14:paraId="4FD5642C"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dokumentaci skutečného provedení stavby,</w:t>
      </w:r>
    </w:p>
    <w:p w14:paraId="4870C826"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protokoly o úspěšném provedení předepsaných zkoušek a revizí,</w:t>
      </w:r>
    </w:p>
    <w:p w14:paraId="29BB3452"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záruční listy, prohlášení o shodě, atesty a certifikáty,</w:t>
      </w:r>
    </w:p>
    <w:p w14:paraId="0DD2F174"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technické listy a obchodní identifikace dodaných výrobků a materiálů,</w:t>
      </w:r>
    </w:p>
    <w:p w14:paraId="7085A370"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návody k obsluze, pokyny pro údržbu všech použitých materiálů a zařízení,</w:t>
      </w:r>
    </w:p>
    <w:p w14:paraId="51DBF7A6"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originál stavebního deníku,</w:t>
      </w:r>
    </w:p>
    <w:p w14:paraId="7EB86DCC" w14:textId="77777777" w:rsidR="009419C9" w:rsidRPr="00ED5591" w:rsidRDefault="009419C9" w:rsidP="006B1730">
      <w:pPr>
        <w:numPr>
          <w:ilvl w:val="1"/>
          <w:numId w:val="11"/>
        </w:numPr>
        <w:tabs>
          <w:tab w:val="left" w:pos="851"/>
        </w:tabs>
        <w:ind w:hanging="294"/>
        <w:jc w:val="both"/>
        <w:rPr>
          <w:rFonts w:ascii="Cambria" w:hAnsi="Cambria" w:cs="Arial"/>
        </w:rPr>
      </w:pPr>
      <w:r w:rsidRPr="00ED5591">
        <w:rPr>
          <w:rFonts w:ascii="Cambria" w:hAnsi="Cambria" w:cs="Arial"/>
        </w:rPr>
        <w:t>doklady o likvidaci odpadů,</w:t>
      </w:r>
    </w:p>
    <w:p w14:paraId="04592ACB" w14:textId="77777777" w:rsidR="009419C9" w:rsidRPr="00ED5591" w:rsidRDefault="009419C9" w:rsidP="006B1730">
      <w:pPr>
        <w:numPr>
          <w:ilvl w:val="1"/>
          <w:numId w:val="11"/>
        </w:numPr>
        <w:tabs>
          <w:tab w:val="left" w:pos="851"/>
        </w:tabs>
        <w:ind w:hanging="294"/>
        <w:jc w:val="both"/>
        <w:rPr>
          <w:rFonts w:ascii="Cambria" w:hAnsi="Cambria" w:cs="Arial"/>
        </w:rPr>
      </w:pPr>
      <w:r w:rsidRPr="00ED5591">
        <w:rPr>
          <w:rFonts w:ascii="Cambria" w:hAnsi="Cambria" w:cs="Arial"/>
        </w:rPr>
        <w:t>pravomocná kolaudační rozhodnutí ke všem součástem díla, které vyžadují kolaudaci,</w:t>
      </w:r>
    </w:p>
    <w:p w14:paraId="6BCB4EA3"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fotodokumentaci provádění díla,</w:t>
      </w:r>
    </w:p>
    <w:p w14:paraId="081B0EF8" w14:textId="79A8F76A" w:rsidR="009419C9" w:rsidRPr="00ED5591" w:rsidRDefault="009419C9" w:rsidP="006B1730">
      <w:pPr>
        <w:numPr>
          <w:ilvl w:val="1"/>
          <w:numId w:val="11"/>
        </w:numPr>
        <w:ind w:hanging="294"/>
        <w:jc w:val="both"/>
        <w:rPr>
          <w:rFonts w:ascii="Cambria" w:hAnsi="Cambria"/>
          <w:szCs w:val="22"/>
        </w:rPr>
      </w:pPr>
      <w:r w:rsidRPr="00ED5591">
        <w:rPr>
          <w:rFonts w:ascii="Cambria" w:hAnsi="Cambria" w:cs="Arial"/>
        </w:rPr>
        <w:t>další dokumenty v českém jazyce nutné k následnému užívání a provozování díla.</w:t>
      </w:r>
    </w:p>
    <w:p w14:paraId="49DD3E78" w14:textId="2ECEF5E3" w:rsidR="002F2909" w:rsidRPr="00ED5591" w:rsidRDefault="002F2909" w:rsidP="006B1730">
      <w:pPr>
        <w:pStyle w:val="Odstavecseseznamem"/>
        <w:numPr>
          <w:ilvl w:val="0"/>
          <w:numId w:val="25"/>
        </w:numPr>
        <w:jc w:val="both"/>
        <w:rPr>
          <w:rFonts w:ascii="Cambria" w:hAnsi="Cambria"/>
          <w:szCs w:val="22"/>
        </w:rPr>
      </w:pPr>
      <w:r w:rsidRPr="00ED5591">
        <w:rPr>
          <w:rFonts w:ascii="Cambria" w:hAnsi="Cambria"/>
          <w:szCs w:val="22"/>
        </w:rPr>
        <w:t>Zhotovitel písemně oznámí objednateli nejméně 5 pracovních dnů před termínem</w:t>
      </w:r>
      <w:r w:rsidRPr="00ED5591">
        <w:rPr>
          <w:rFonts w:ascii="Cambria" w:hAnsi="Cambria"/>
        </w:rPr>
        <w:t>, ve kterém bude řádně dokončené dílo připraveno k předání.</w:t>
      </w:r>
    </w:p>
    <w:p w14:paraId="54BBC321" w14:textId="418D03D8" w:rsidR="00A75519" w:rsidRPr="00ED5591" w:rsidRDefault="00A75519" w:rsidP="006B1730">
      <w:pPr>
        <w:pStyle w:val="Odstavecseseznamem"/>
        <w:numPr>
          <w:ilvl w:val="0"/>
          <w:numId w:val="25"/>
        </w:numPr>
        <w:jc w:val="both"/>
        <w:rPr>
          <w:rFonts w:ascii="Cambria" w:hAnsi="Cambria"/>
          <w:szCs w:val="22"/>
        </w:rPr>
      </w:pPr>
      <w:r w:rsidRPr="00ED5591">
        <w:rPr>
          <w:rFonts w:ascii="Cambria" w:hAnsi="Cambria" w:cs="Arial"/>
        </w:rPr>
        <w:t>Objednatel je povinen dílo převzít, bylo-li řádně dokončeno a připraveno k předání.</w:t>
      </w:r>
    </w:p>
    <w:p w14:paraId="59D948B6" w14:textId="3C21FA00" w:rsidR="00A75519" w:rsidRPr="00ED5591" w:rsidRDefault="009419C9" w:rsidP="006B1730">
      <w:pPr>
        <w:pStyle w:val="Odstavecseseznamem"/>
        <w:numPr>
          <w:ilvl w:val="0"/>
          <w:numId w:val="25"/>
        </w:numPr>
        <w:jc w:val="both"/>
        <w:rPr>
          <w:rFonts w:ascii="Cambria" w:hAnsi="Cambria"/>
          <w:szCs w:val="22"/>
        </w:rPr>
      </w:pPr>
      <w:r w:rsidRPr="00ED5591">
        <w:rPr>
          <w:rFonts w:ascii="Cambria" w:hAnsi="Cambria"/>
          <w:szCs w:val="22"/>
        </w:rPr>
        <w:t xml:space="preserve">O </w:t>
      </w:r>
      <w:r w:rsidR="00A75519" w:rsidRPr="00ED5591">
        <w:rPr>
          <w:rFonts w:ascii="Cambria" w:hAnsi="Cambria"/>
          <w:szCs w:val="22"/>
        </w:rPr>
        <w:t xml:space="preserve">předání </w:t>
      </w:r>
      <w:r w:rsidR="00A75519" w:rsidRPr="00ED5591">
        <w:rPr>
          <w:rFonts w:ascii="Cambria" w:hAnsi="Cambria"/>
          <w:szCs w:val="22"/>
          <w:lang w:eastAsia="cs-CZ" w:bidi="cs-CZ"/>
        </w:rPr>
        <w:t xml:space="preserve">stavebních prací a předání </w:t>
      </w:r>
      <w:r w:rsidR="00A75519" w:rsidRPr="00ED5591">
        <w:rPr>
          <w:rFonts w:ascii="Cambria" w:hAnsi="Cambria"/>
          <w:szCs w:val="22"/>
        </w:rPr>
        <w:t>dokončeného díla</w:t>
      </w:r>
      <w:r w:rsidR="00A75519" w:rsidRPr="00ED5591">
        <w:rPr>
          <w:rFonts w:ascii="Cambria" w:hAnsi="Cambria"/>
          <w:szCs w:val="22"/>
          <w:lang w:eastAsia="cs-CZ" w:bidi="cs-CZ"/>
        </w:rPr>
        <w:t xml:space="preserve"> zhotovitelem a převzetí stavebních prací a převzetí </w:t>
      </w:r>
      <w:r w:rsidR="00A75519" w:rsidRPr="00ED5591">
        <w:rPr>
          <w:rFonts w:ascii="Cambria" w:hAnsi="Cambria"/>
          <w:szCs w:val="22"/>
        </w:rPr>
        <w:t>dokončeného díla</w:t>
      </w:r>
      <w:r w:rsidR="00A75519" w:rsidRPr="00ED5591">
        <w:rPr>
          <w:rFonts w:ascii="Cambria" w:hAnsi="Cambria"/>
          <w:szCs w:val="22"/>
          <w:lang w:eastAsia="cs-CZ" w:bidi="cs-CZ"/>
        </w:rPr>
        <w:t xml:space="preserve"> objednatelem sepíší smluvní strany této smlouvy předávací protokol (zápis). </w:t>
      </w:r>
      <w:r w:rsidR="00A75519" w:rsidRPr="00ED5591">
        <w:rPr>
          <w:rFonts w:ascii="Cambria" w:hAnsi="Cambria" w:cs="Arial"/>
          <w:szCs w:val="22"/>
        </w:rPr>
        <w:t xml:space="preserve">Zápisy o předání a převzetí budou písemně potvrzeny minimálně kontaktními osobami </w:t>
      </w:r>
      <w:r w:rsidR="00A75519" w:rsidRPr="00ED5591">
        <w:rPr>
          <w:rFonts w:ascii="Cambria" w:hAnsi="Cambria"/>
          <w:szCs w:val="22"/>
          <w:lang w:eastAsia="cs-CZ" w:bidi="cs-CZ"/>
        </w:rPr>
        <w:t>uvedenými v čl. I této smlouvy.</w:t>
      </w:r>
    </w:p>
    <w:p w14:paraId="4187EE85" w14:textId="662FB65C" w:rsidR="00A75519" w:rsidRPr="00ED5591" w:rsidRDefault="00A75519" w:rsidP="006B1730">
      <w:pPr>
        <w:pStyle w:val="Odstavecseseznamem"/>
        <w:numPr>
          <w:ilvl w:val="0"/>
          <w:numId w:val="25"/>
        </w:numPr>
        <w:jc w:val="both"/>
        <w:rPr>
          <w:rFonts w:ascii="Cambria" w:hAnsi="Cambria"/>
          <w:szCs w:val="22"/>
        </w:rPr>
      </w:pPr>
      <w:r w:rsidRPr="00ED5591">
        <w:rPr>
          <w:rFonts w:ascii="Cambria" w:hAnsi="Cambria"/>
          <w:szCs w:val="22"/>
          <w:lang w:eastAsia="cs-CZ" w:bidi="cs-CZ"/>
        </w:rPr>
        <w:t xml:space="preserve">Současně s dílem a nejpozději při předání </w:t>
      </w:r>
      <w:r w:rsidRPr="00ED5591">
        <w:rPr>
          <w:rFonts w:ascii="Cambria" w:hAnsi="Cambria"/>
          <w:szCs w:val="22"/>
        </w:rPr>
        <w:t>dokončeného díla</w:t>
      </w:r>
      <w:r w:rsidRPr="00ED5591">
        <w:rPr>
          <w:rFonts w:ascii="Cambria" w:hAnsi="Cambria"/>
          <w:szCs w:val="22"/>
          <w:lang w:eastAsia="cs-CZ" w:bidi="cs-CZ"/>
        </w:rPr>
        <w:t xml:space="preserve"> je zhotovitel povinen předat objednateli veškeré dokumenty, plány a jiné doklady, které zhotovitel získal nebo měl získat v souvislosti s dílem či jeho provedením. Předávané doklady budou v potřebném počtu dle patřičných textů rozhodnutí, povolení a ujednání smlouvy. Originální doklady budou předány vždy v jednom originálním tištěném vyhotovení a budou seřazeny a vyvázány formou kompletního technického pořadače s uvedením obsahu všech předávaných dokladů. Dokumenty předávané ve více provedeních budou dále v jednom exempláři zařazeny do dalšího kompletního pořadače a ve zbylém počtu přiloženy samostatně. Kompletní elektronická podoba obsažená v pořadači bude předána na jednom kompletovaném datovém nosiči.</w:t>
      </w:r>
    </w:p>
    <w:p w14:paraId="136FB033" w14:textId="5A6C9FCD" w:rsidR="00A75519" w:rsidRPr="00ED5591" w:rsidRDefault="00A75519" w:rsidP="006B1730">
      <w:pPr>
        <w:pStyle w:val="Odstavecseseznamem"/>
        <w:numPr>
          <w:ilvl w:val="0"/>
          <w:numId w:val="25"/>
        </w:numPr>
        <w:jc w:val="both"/>
        <w:rPr>
          <w:rFonts w:ascii="Cambria" w:hAnsi="Cambria"/>
          <w:szCs w:val="22"/>
        </w:rPr>
      </w:pPr>
      <w:r w:rsidRPr="00ED5591">
        <w:rPr>
          <w:rFonts w:ascii="Cambria" w:hAnsi="Cambria"/>
          <w:szCs w:val="22"/>
        </w:rPr>
        <w:t xml:space="preserve">Převezme-li </w:t>
      </w:r>
      <w:r w:rsidRPr="00ED5591">
        <w:rPr>
          <w:rFonts w:ascii="Cambria" w:hAnsi="Cambria" w:cs="Arial"/>
        </w:rPr>
        <w:t>objednatel dílo s drobnými vadami a nedodělky, odstraní je zhotovitel v dohodnutých termínech, jinak do 7 dnů od předání díla.</w:t>
      </w:r>
    </w:p>
    <w:p w14:paraId="143B7190" w14:textId="48BB3D05" w:rsidR="00A75519" w:rsidRPr="00ED5591" w:rsidRDefault="00A75519" w:rsidP="006B1730">
      <w:pPr>
        <w:pStyle w:val="Odstavecseseznamem"/>
        <w:numPr>
          <w:ilvl w:val="0"/>
          <w:numId w:val="25"/>
        </w:numPr>
        <w:jc w:val="both"/>
        <w:rPr>
          <w:rFonts w:ascii="Cambria" w:hAnsi="Cambria"/>
          <w:szCs w:val="22"/>
        </w:rPr>
      </w:pPr>
      <w:r w:rsidRPr="00ED5591">
        <w:rPr>
          <w:rFonts w:ascii="Cambria" w:hAnsi="Cambria" w:cs="Arial"/>
        </w:rPr>
        <w:t>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7 dnů. Tím není nijak dotčena povinnost zhotovitele předat dokončené dílo v termínu sjednaném v článku IV. této smlouvy.</w:t>
      </w:r>
    </w:p>
    <w:p w14:paraId="5220BDDC" w14:textId="1D27B954" w:rsidR="00A75519" w:rsidRPr="00ED5591" w:rsidRDefault="00A75519" w:rsidP="006B1730">
      <w:pPr>
        <w:pStyle w:val="Odstavecseseznamem"/>
        <w:numPr>
          <w:ilvl w:val="0"/>
          <w:numId w:val="25"/>
        </w:numPr>
        <w:jc w:val="both"/>
        <w:rPr>
          <w:rFonts w:ascii="Cambria" w:hAnsi="Cambria"/>
          <w:szCs w:val="22"/>
        </w:rPr>
      </w:pPr>
      <w:r w:rsidRPr="00ED5591">
        <w:rPr>
          <w:rFonts w:ascii="Cambria" w:hAnsi="Cambria" w:cs="Arial"/>
        </w:rPr>
        <w:t>Zmaří-li objednatel předání díla, zejména pak tím, že se nedostaví k předání díla, bezdůvodně odmítne podepsat předávací protokol, nebo bezdůvodně odmítne dílo převzít, považuje se dílo za předané ke dni takového zmaření převzetí díla.</w:t>
      </w:r>
    </w:p>
    <w:p w14:paraId="17FD7E65" w14:textId="32FB4E90" w:rsidR="00A75519" w:rsidRPr="00ED5591" w:rsidRDefault="00A75519" w:rsidP="006B1730">
      <w:pPr>
        <w:pStyle w:val="Odstavecseseznamem"/>
        <w:numPr>
          <w:ilvl w:val="0"/>
          <w:numId w:val="25"/>
        </w:numPr>
        <w:jc w:val="both"/>
        <w:rPr>
          <w:rFonts w:ascii="Cambria" w:hAnsi="Cambria"/>
          <w:szCs w:val="22"/>
        </w:rPr>
      </w:pPr>
      <w:r w:rsidRPr="00ED5591">
        <w:rPr>
          <w:rFonts w:ascii="Cambria" w:hAnsi="Cambria" w:cs="Arial"/>
        </w:rPr>
        <w:t xml:space="preserve">Zhotovitel </w:t>
      </w:r>
      <w:r w:rsidRPr="00ED5591">
        <w:rPr>
          <w:rFonts w:ascii="Cambria" w:hAnsi="Cambria"/>
          <w:szCs w:val="22"/>
          <w:lang w:eastAsia="cs-CZ" w:bidi="cs-CZ"/>
        </w:rPr>
        <w:t>je povinen účastnit se úředního i jiného řízení k přejímce dokončených stavebních prací (např. prohlídka vedoucí k předčasnému užívání, závěrečná kontrolní prohlídka atp.). Jestliže by zúčastněné třetí strany (např. dotčené orgány, stavební úřad atp.) vznesly další oprávněné požadavky k již stanoveným požadavkům nebo připomínkovaly vady a nedostatky k provedeným pracím, je zhotovitelem povinen tyto vady a nedostatky neprodleně napravit.</w:t>
      </w:r>
    </w:p>
    <w:p w14:paraId="10777B9C" w14:textId="3C50C418" w:rsidR="000F779A" w:rsidRPr="00ED5591" w:rsidRDefault="008E7151" w:rsidP="006B1730">
      <w:pPr>
        <w:pStyle w:val="Nadpis2"/>
      </w:pPr>
      <w:bookmarkStart w:id="9" w:name="_Toc383032445"/>
      <w:r w:rsidRPr="00ED5591">
        <w:t>Odpovědnost za vady</w:t>
      </w:r>
      <w:r w:rsidR="00320076" w:rsidRPr="00ED5591">
        <w:t>, záruka za jakost díla</w:t>
      </w:r>
    </w:p>
    <w:p w14:paraId="0B48D61D" w14:textId="313D37EB" w:rsidR="009C7209" w:rsidRPr="00ED5591" w:rsidRDefault="000F779A" w:rsidP="006B1730">
      <w:pPr>
        <w:pStyle w:val="Odstavecseseznamem"/>
        <w:numPr>
          <w:ilvl w:val="0"/>
          <w:numId w:val="26"/>
        </w:numPr>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Zhotovitel </w:t>
      </w:r>
      <w:r w:rsidR="00320076" w:rsidRPr="00ED5591">
        <w:rPr>
          <w:rFonts w:ascii="Cambria" w:eastAsia="Arial" w:hAnsi="Cambria" w:cs="Arial"/>
          <w:szCs w:val="22"/>
          <w:lang w:eastAsia="cs-CZ" w:bidi="cs-CZ"/>
        </w:rPr>
        <w:t xml:space="preserve">odpovídá </w:t>
      </w:r>
      <w:r w:rsidR="00320076" w:rsidRPr="00ED5591">
        <w:rPr>
          <w:rFonts w:ascii="Cambria" w:hAnsi="Cambria" w:cs="Arial"/>
        </w:rPr>
        <w:t>za vady, které má dílo v době převzetí.</w:t>
      </w:r>
    </w:p>
    <w:p w14:paraId="14970E50" w14:textId="5C486651" w:rsidR="00320076" w:rsidRPr="00ED5591" w:rsidRDefault="00320076" w:rsidP="006B1730">
      <w:pPr>
        <w:pStyle w:val="Odstavecseseznamem"/>
        <w:numPr>
          <w:ilvl w:val="0"/>
          <w:numId w:val="26"/>
        </w:numPr>
        <w:jc w:val="both"/>
        <w:rPr>
          <w:rFonts w:ascii="Cambria" w:eastAsia="Arial" w:hAnsi="Cambria" w:cs="Arial"/>
          <w:szCs w:val="22"/>
          <w:lang w:eastAsia="cs-CZ" w:bidi="cs-CZ"/>
        </w:rPr>
      </w:pPr>
      <w:r w:rsidRPr="00ED5591">
        <w:rPr>
          <w:rFonts w:ascii="Cambria" w:hAnsi="Cambria"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608A1D65" w14:textId="20DA8462" w:rsidR="00320076" w:rsidRPr="00ED5591" w:rsidRDefault="00320076" w:rsidP="006B1730">
      <w:pPr>
        <w:pStyle w:val="Odstavecseseznamem"/>
        <w:numPr>
          <w:ilvl w:val="0"/>
          <w:numId w:val="26"/>
        </w:numPr>
        <w:jc w:val="both"/>
        <w:rPr>
          <w:rFonts w:ascii="Cambria" w:eastAsia="Arial" w:hAnsi="Cambria" w:cs="Arial"/>
          <w:szCs w:val="22"/>
          <w:lang w:eastAsia="cs-CZ" w:bidi="cs-CZ"/>
        </w:rPr>
      </w:pPr>
      <w:r w:rsidRPr="00ED5591">
        <w:rPr>
          <w:rFonts w:ascii="Cambria" w:hAnsi="Cambria" w:cs="Arial"/>
        </w:rPr>
        <w:t>Záruční doba běží ode dne převzetí díla objednatelem, popř. ode dne odstranění poslední vady či nedodělku uvedeného v předávacím protokolu, bylo-li dílo převzato s vadami či nedodělky, a zhotovitel ji poskytuje v délce 60 měsíců.</w:t>
      </w:r>
    </w:p>
    <w:p w14:paraId="7A155487" w14:textId="2DAC0E91" w:rsidR="00320076" w:rsidRPr="00ED5591" w:rsidRDefault="00320076" w:rsidP="006B1730">
      <w:pPr>
        <w:pStyle w:val="Odstavecseseznamem"/>
        <w:numPr>
          <w:ilvl w:val="0"/>
          <w:numId w:val="26"/>
        </w:numPr>
        <w:jc w:val="both"/>
        <w:rPr>
          <w:rFonts w:ascii="Cambria" w:eastAsia="Arial" w:hAnsi="Cambria" w:cs="Arial"/>
          <w:szCs w:val="22"/>
          <w:lang w:eastAsia="cs-CZ" w:bidi="cs-CZ"/>
        </w:rPr>
      </w:pPr>
      <w:r w:rsidRPr="00ED5591">
        <w:rPr>
          <w:rFonts w:ascii="Cambria" w:hAnsi="Cambria" w:cs="Arial"/>
        </w:rPr>
        <w:t>Záruční doba neběží ode dne oznámení vady, na niž se vztahuje záruka za jakost a která brání užívání díla, do doby odstranění této vady.</w:t>
      </w:r>
    </w:p>
    <w:p w14:paraId="3CB78B1F" w14:textId="106D588B" w:rsidR="00320076" w:rsidRPr="00ED5591" w:rsidRDefault="00320076" w:rsidP="006B1730">
      <w:pPr>
        <w:pStyle w:val="Odstavecseseznamem"/>
        <w:numPr>
          <w:ilvl w:val="0"/>
          <w:numId w:val="26"/>
        </w:numPr>
        <w:jc w:val="both"/>
        <w:rPr>
          <w:rFonts w:ascii="Cambria" w:eastAsia="Arial" w:hAnsi="Cambria" w:cs="Arial"/>
          <w:szCs w:val="22"/>
          <w:lang w:eastAsia="cs-CZ" w:bidi="cs-CZ"/>
        </w:rPr>
      </w:pPr>
      <w:r w:rsidRPr="00ED5591">
        <w:rPr>
          <w:rFonts w:ascii="Cambria" w:hAnsi="Cambria"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4DEA9972" w14:textId="5474C03E" w:rsidR="00320076" w:rsidRPr="00ED5591" w:rsidRDefault="00320076" w:rsidP="006B1730">
      <w:pPr>
        <w:pStyle w:val="Odstavecseseznamem"/>
        <w:numPr>
          <w:ilvl w:val="0"/>
          <w:numId w:val="26"/>
        </w:numPr>
        <w:jc w:val="both"/>
        <w:rPr>
          <w:rFonts w:ascii="Cambria" w:eastAsia="Arial" w:hAnsi="Cambria" w:cs="Arial"/>
          <w:szCs w:val="22"/>
          <w:lang w:eastAsia="cs-CZ" w:bidi="cs-CZ"/>
        </w:rPr>
      </w:pPr>
      <w:r w:rsidRPr="00ED5591">
        <w:rPr>
          <w:rFonts w:ascii="Cambria" w:hAnsi="Cambria" w:cs="Arial"/>
        </w:rPr>
        <w:t>Veškeré vady díla je objednatel povinen oznámit zhotoviteli písemně bez zbytečného odkladu poté, kdy vadu zjistil.</w:t>
      </w:r>
    </w:p>
    <w:p w14:paraId="6FA89493" w14:textId="0CE46B27" w:rsidR="009419C9" w:rsidRPr="00ED5591" w:rsidRDefault="00320076" w:rsidP="006B1730">
      <w:pPr>
        <w:pStyle w:val="Odstavecseseznamem"/>
        <w:numPr>
          <w:ilvl w:val="0"/>
          <w:numId w:val="26"/>
        </w:numPr>
        <w:jc w:val="both"/>
        <w:rPr>
          <w:rFonts w:ascii="Cambria" w:eastAsia="Arial" w:hAnsi="Cambria" w:cs="Arial"/>
          <w:szCs w:val="22"/>
          <w:lang w:eastAsia="cs-CZ" w:bidi="cs-CZ"/>
        </w:rPr>
      </w:pPr>
      <w:r w:rsidRPr="00ED5591">
        <w:rPr>
          <w:rFonts w:ascii="Cambria" w:hAnsi="Cambria" w:cs="Arial"/>
        </w:rPr>
        <w:t>Neuplatní-li objednatel jiný nárok, zhotovitel je povinen odstranit vady v termínu dohodnutém s objednatelem, jinak:</w:t>
      </w:r>
    </w:p>
    <w:p w14:paraId="48D0C4FD" w14:textId="77777777" w:rsidR="009419C9" w:rsidRPr="00ED5591" w:rsidRDefault="009419C9" w:rsidP="006B1730">
      <w:pPr>
        <w:pStyle w:val="Odstavecseseznamem"/>
        <w:numPr>
          <w:ilvl w:val="0"/>
          <w:numId w:val="12"/>
        </w:numPr>
        <w:jc w:val="both"/>
        <w:rPr>
          <w:rFonts w:ascii="Cambria" w:hAnsi="Cambria" w:cs="Arial"/>
        </w:rPr>
      </w:pPr>
      <w:r w:rsidRPr="00ED5591">
        <w:rPr>
          <w:rFonts w:ascii="Cambria" w:hAnsi="Cambria" w:cs="Arial"/>
        </w:rPr>
        <w:t>v případě běžné vady nejpozději do 7 dnů od oznámení vady objednatelem,</w:t>
      </w:r>
    </w:p>
    <w:p w14:paraId="0C22016B" w14:textId="77777777" w:rsidR="009419C9" w:rsidRPr="00ED5591" w:rsidRDefault="009419C9" w:rsidP="006B1730">
      <w:pPr>
        <w:pStyle w:val="Odstavecseseznamem"/>
        <w:numPr>
          <w:ilvl w:val="0"/>
          <w:numId w:val="12"/>
        </w:numPr>
        <w:jc w:val="both"/>
        <w:rPr>
          <w:rFonts w:ascii="Cambria" w:eastAsia="Arial" w:hAnsi="Cambria" w:cs="Arial"/>
          <w:szCs w:val="22"/>
          <w:lang w:eastAsia="cs-CZ" w:bidi="cs-CZ"/>
        </w:rPr>
      </w:pPr>
      <w:r w:rsidRPr="00ED5591">
        <w:rPr>
          <w:rFonts w:ascii="Cambria" w:hAnsi="Cambria"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0F9D21BE" w14:textId="77777777" w:rsidR="009419C9" w:rsidRPr="00ED5591" w:rsidRDefault="009419C9" w:rsidP="006B1730">
      <w:pPr>
        <w:jc w:val="both"/>
        <w:rPr>
          <w:rFonts w:ascii="Cambria" w:hAnsi="Cambria" w:cs="Arial"/>
        </w:rPr>
      </w:pPr>
      <w:r w:rsidRPr="00ED5591">
        <w:rPr>
          <w:rFonts w:ascii="Cambria" w:hAnsi="Cambria" w:cs="Arial"/>
        </w:rPr>
        <w:t>Nebude-li možné z důvodu překážky, nad níž nemá zhotovitel kontrolu, tyto termíny dodržet, provede zhotovitel nezbytná dočasná opatření umožňující užívání díla a zamezující vzniku dalších škod a vadu odstraní bezodkladně po odpadnutí této překážky.</w:t>
      </w:r>
    </w:p>
    <w:p w14:paraId="4BF44F59" w14:textId="7A796DAE" w:rsidR="00A74EE0" w:rsidRPr="00ED5591" w:rsidRDefault="00A74EE0" w:rsidP="006B1730">
      <w:pPr>
        <w:pStyle w:val="Odstavecseseznamem"/>
        <w:numPr>
          <w:ilvl w:val="0"/>
          <w:numId w:val="26"/>
        </w:numPr>
        <w:jc w:val="both"/>
        <w:rPr>
          <w:rFonts w:ascii="Cambria" w:eastAsia="Arial" w:hAnsi="Cambria"/>
          <w:szCs w:val="22"/>
          <w:lang w:eastAsia="cs-CZ" w:bidi="cs-CZ"/>
        </w:rPr>
      </w:pPr>
      <w:r w:rsidRPr="00ED5591">
        <w:rPr>
          <w:rFonts w:ascii="Cambria" w:eastAsia="Arial" w:hAnsi="Cambria"/>
          <w:szCs w:val="22"/>
          <w:lang w:eastAsia="cs-CZ" w:bidi="cs-CZ"/>
        </w:rPr>
        <w:t xml:space="preserve">Neodstraní-li </w:t>
      </w:r>
      <w:r w:rsidRPr="00ED5591">
        <w:rPr>
          <w:rFonts w:ascii="Cambria" w:hAnsi="Cambria"/>
        </w:rPr>
        <w:t>zhotovitel ve sjednaném termínu vadu sám, a neučiní tak ani na základě dodatečné písemné výzvy objednatele ve lhůtě určené objednatelem, je objednatel oprávněn zajistit odstranění vady třetí osobou, aniž by bylo dotčeno právo objednatele na plnou záruku poskytnutou objednateli zhotovitelem, přičemž účelně vynaložené náklady na odstranění vady nese zhotovitel a uhradí je objednateli do 30 dnů po předložení vyúčtování,</w:t>
      </w:r>
      <w:r w:rsidRPr="00ED5591">
        <w:rPr>
          <w:rFonts w:ascii="Cambria" w:hAnsi="Cambria"/>
          <w:i/>
        </w:rPr>
        <w:t xml:space="preserve"> </w:t>
      </w:r>
      <w:r w:rsidRPr="00ED5591">
        <w:rPr>
          <w:rFonts w:ascii="Cambria" w:hAnsi="Cambria"/>
        </w:rPr>
        <w:t>nebude-li kryto bankovní zárukou.</w:t>
      </w:r>
    </w:p>
    <w:p w14:paraId="67DADA6E" w14:textId="75948E92" w:rsidR="009C7209" w:rsidRPr="00ED5591" w:rsidRDefault="00A74EE0" w:rsidP="006B1730">
      <w:pPr>
        <w:pStyle w:val="Nadpis2"/>
      </w:pPr>
      <w:bookmarkStart w:id="10" w:name="_Toc167819"/>
      <w:bookmarkStart w:id="11" w:name="_Toc450915251"/>
      <w:bookmarkEnd w:id="9"/>
      <w:r w:rsidRPr="00ED5591">
        <w:t xml:space="preserve">Nebezpečí škody a </w:t>
      </w:r>
      <w:bookmarkEnd w:id="10"/>
      <w:r w:rsidRPr="00ED5591">
        <w:t>pojištění</w:t>
      </w:r>
    </w:p>
    <w:p w14:paraId="4C842DFB" w14:textId="4A59E3C3" w:rsidR="00A74EE0" w:rsidRPr="00ED5591" w:rsidRDefault="00A74EE0" w:rsidP="006B1730">
      <w:pPr>
        <w:pStyle w:val="Odstavecseseznamem"/>
        <w:numPr>
          <w:ilvl w:val="0"/>
          <w:numId w:val="27"/>
        </w:numPr>
        <w:jc w:val="both"/>
        <w:rPr>
          <w:rFonts w:ascii="Cambria" w:hAnsi="Cambria"/>
          <w:szCs w:val="22"/>
          <w:lang w:eastAsia="cs-CZ" w:bidi="cs-CZ"/>
        </w:rPr>
      </w:pPr>
      <w:r w:rsidRPr="00ED5591">
        <w:rPr>
          <w:rFonts w:ascii="Cambria" w:hAnsi="Cambria"/>
          <w:szCs w:val="22"/>
          <w:lang w:eastAsia="cs-CZ" w:bidi="cs-CZ"/>
        </w:rPr>
        <w:t xml:space="preserve">Ode dne zahájení výkonu své činnosti v souladu s touto smlouvou nese zhotovitel nebezpečí všech škod na prováděném díle a všech škod vzniklých v souvislosti s prováděním díla až do doby předání a převzetí dokončeného díla, kdy přechází riziko zničení, ztráty nebo poškození na objednavatele. </w:t>
      </w:r>
      <w:r w:rsidR="00A3046A" w:rsidRPr="00ED5591">
        <w:rPr>
          <w:rFonts w:ascii="Cambria" w:hAnsi="Cambria"/>
          <w:szCs w:val="22"/>
          <w:lang w:eastAsia="cs-CZ" w:bidi="cs-CZ"/>
        </w:rPr>
        <w:t>V souladu s tím je zhotovitel povinen zajistit ochranu a bezpečnost jím prováděného díla proti zničení, ztrátě nebo poškození, jakož i zajistit ochranu skladování věcí opatřených k provádění díla. Zhotovitel odpovídá i za škody způsobené činností svých poddodavatelů či za škody způsobené okolnostmi, které mají původ v povaze činnosti, přístroje nebo jiné věci, jichž bylo při plnění závazků použito.</w:t>
      </w:r>
    </w:p>
    <w:p w14:paraId="75838EEC" w14:textId="31290C2A" w:rsidR="00A3046A" w:rsidRPr="00ED5591" w:rsidRDefault="00A3046A" w:rsidP="006B1730">
      <w:pPr>
        <w:pStyle w:val="Odstavecseseznamem"/>
        <w:numPr>
          <w:ilvl w:val="0"/>
          <w:numId w:val="27"/>
        </w:numPr>
        <w:jc w:val="both"/>
        <w:rPr>
          <w:rFonts w:ascii="Cambria" w:hAnsi="Cambria"/>
          <w:szCs w:val="22"/>
          <w:lang w:eastAsia="cs-CZ" w:bidi="cs-CZ"/>
        </w:rPr>
      </w:pPr>
      <w:r w:rsidRPr="00ED5591">
        <w:rPr>
          <w:rFonts w:ascii="Cambria" w:hAnsi="Cambria"/>
          <w:szCs w:val="22"/>
          <w:lang w:eastAsia="cs-CZ" w:bidi="cs-CZ"/>
        </w:rPr>
        <w:t>Zhotovitel je povinen v maximální možné míře předcházet vzniku škod a činit veškerá opatření k zamezení jejich vzniku. Zhotovitel plně odpovídá za škody způsobené objednateli nebo třetí osobě v důsledku zaviněného porušení povinností stanovených pro zhotovitele touto smlouvou nebo obecně závazným právním předpisem – mimo jiné zejména pak z důvodu opomenutí</w:t>
      </w:r>
      <w:r w:rsidR="00572FC7" w:rsidRPr="00ED5591">
        <w:rPr>
          <w:rFonts w:ascii="Cambria" w:eastAsia="Arial" w:hAnsi="Cambria" w:cs="Arial"/>
          <w:szCs w:val="22"/>
          <w:lang w:eastAsia="cs-CZ" w:bidi="cs-CZ"/>
        </w:rPr>
        <w:t>, nedbalosti nebo nesplnění podmínek této smlouvy, z důvodu nedodržení patřičných zákonů, norem a jiných předpisů, aplikováním nesprávných postupů atp.</w:t>
      </w:r>
    </w:p>
    <w:p w14:paraId="0EC475B6" w14:textId="6A8D1D3B" w:rsidR="00572FC7" w:rsidRPr="00ED5591" w:rsidRDefault="00572FC7" w:rsidP="006B1730">
      <w:pPr>
        <w:pStyle w:val="Odstavecseseznamem"/>
        <w:numPr>
          <w:ilvl w:val="0"/>
          <w:numId w:val="27"/>
        </w:numPr>
        <w:jc w:val="both"/>
        <w:rPr>
          <w:rFonts w:ascii="Cambria" w:hAnsi="Cambria"/>
          <w:szCs w:val="22"/>
          <w:lang w:eastAsia="cs-CZ" w:bidi="cs-CZ"/>
        </w:rPr>
      </w:pPr>
      <w:r w:rsidRPr="00ED5591">
        <w:rPr>
          <w:rFonts w:ascii="Cambria" w:hAnsi="Cambria"/>
          <w:szCs w:val="22"/>
          <w:lang w:eastAsia="cs-CZ" w:bidi="cs-CZ"/>
        </w:rPr>
        <w:t xml:space="preserve">Pokud </w:t>
      </w:r>
      <w:r w:rsidRPr="00ED5591">
        <w:rPr>
          <w:rFonts w:ascii="Cambria" w:hAnsi="Cambria" w:cs="Arial"/>
          <w:szCs w:val="22"/>
        </w:rPr>
        <w:t xml:space="preserve">zhotovitel způsobí při provádění </w:t>
      </w:r>
      <w:r w:rsidRPr="00ED5591">
        <w:rPr>
          <w:rFonts w:ascii="Cambria" w:hAnsi="Cambria"/>
          <w:szCs w:val="22"/>
        </w:rPr>
        <w:t>díla</w:t>
      </w:r>
      <w:r w:rsidRPr="00ED5591">
        <w:rPr>
          <w:rFonts w:ascii="Cambria" w:hAnsi="Cambria" w:cs="Arial"/>
          <w:szCs w:val="22"/>
        </w:rPr>
        <w:t xml:space="preserve"> jakoukoliv škodu (zejména škoda na majetku nebo na zdraví) objednateli nebo třetí osobě, je povinen takovou škodu bezodkladně v plném rozsahu a na vlastní náklady </w:t>
      </w:r>
      <w:r w:rsidRPr="00ED5591">
        <w:rPr>
          <w:rFonts w:ascii="Cambria" w:eastAsia="Arial" w:hAnsi="Cambria" w:cs="Arial"/>
          <w:szCs w:val="22"/>
          <w:lang w:eastAsia="cs-CZ" w:bidi="cs-CZ"/>
        </w:rPr>
        <w:t>odstranit</w:t>
      </w:r>
      <w:r w:rsidRPr="00ED5591">
        <w:rPr>
          <w:rFonts w:ascii="Cambria" w:hAnsi="Cambria" w:cs="Arial"/>
          <w:szCs w:val="22"/>
        </w:rPr>
        <w:t>.</w:t>
      </w:r>
      <w:r w:rsidRPr="00ED5591">
        <w:rPr>
          <w:rFonts w:ascii="Cambria" w:eastAsia="Arial" w:hAnsi="Cambria" w:cs="Arial"/>
          <w:szCs w:val="22"/>
          <w:lang w:eastAsia="cs-CZ" w:bidi="cs-CZ"/>
        </w:rPr>
        <w:t xml:space="preserve"> Není-li možné škodu odstranit, je zhotovitel povinen ji v plné výši nahradit. Pokud tak zhotovitel neučiní, je objednatel či třetí osoba oprávněn škodu odstranit (napravit) na náklady zhotovitele.</w:t>
      </w:r>
    </w:p>
    <w:p w14:paraId="42A74FC7" w14:textId="7B85044B" w:rsidR="00572FC7" w:rsidRPr="00ED5591" w:rsidRDefault="00572FC7" w:rsidP="006B1730">
      <w:pPr>
        <w:pStyle w:val="Odstavecseseznamem"/>
        <w:numPr>
          <w:ilvl w:val="0"/>
          <w:numId w:val="27"/>
        </w:numPr>
        <w:jc w:val="both"/>
        <w:rPr>
          <w:rFonts w:ascii="Cambria" w:hAnsi="Cambria"/>
          <w:szCs w:val="22"/>
          <w:lang w:eastAsia="cs-CZ" w:bidi="cs-CZ"/>
        </w:rPr>
      </w:pPr>
      <w:r w:rsidRPr="00ED5591">
        <w:rPr>
          <w:rFonts w:ascii="Cambria" w:hAnsi="Cambria"/>
          <w:szCs w:val="22"/>
          <w:lang w:eastAsia="cs-CZ" w:bidi="cs-CZ"/>
        </w:rPr>
        <w:t xml:space="preserve">Zhotovitel </w:t>
      </w:r>
      <w:r w:rsidRPr="00ED5591">
        <w:rPr>
          <w:rFonts w:ascii="Cambria" w:hAnsi="Cambria" w:cs="Arial"/>
          <w:szCs w:val="22"/>
        </w:rPr>
        <w:t xml:space="preserve">odpovídá za škodu způsobenou třetí osobou v době od předání staveniště do </w:t>
      </w:r>
      <w:r w:rsidRPr="00ED5591">
        <w:rPr>
          <w:rFonts w:ascii="Cambria" w:eastAsia="Arial" w:hAnsi="Cambria" w:cs="Arial"/>
          <w:szCs w:val="22"/>
          <w:lang w:eastAsia="cs-CZ" w:bidi="cs-CZ"/>
        </w:rPr>
        <w:t>doby předání a převzetí dokončeného díla</w:t>
      </w:r>
      <w:r w:rsidRPr="00ED5591">
        <w:rPr>
          <w:rFonts w:ascii="Cambria" w:hAnsi="Cambria" w:cs="Arial"/>
          <w:szCs w:val="22"/>
        </w:rPr>
        <w:t>.</w:t>
      </w:r>
    </w:p>
    <w:p w14:paraId="51FAA1E0" w14:textId="5310F497" w:rsidR="009C7209" w:rsidRPr="00ED5591" w:rsidRDefault="009C7209" w:rsidP="006B1730">
      <w:pPr>
        <w:pStyle w:val="Odstavecseseznamem"/>
        <w:numPr>
          <w:ilvl w:val="0"/>
          <w:numId w:val="27"/>
        </w:numPr>
        <w:jc w:val="both"/>
        <w:rPr>
          <w:rFonts w:ascii="Cambria" w:hAnsi="Cambria"/>
          <w:szCs w:val="22"/>
          <w:lang w:eastAsia="cs-CZ" w:bidi="cs-CZ"/>
        </w:rPr>
      </w:pPr>
      <w:r w:rsidRPr="00ED5591">
        <w:rPr>
          <w:rFonts w:ascii="Cambria" w:eastAsia="Arial" w:hAnsi="Cambria" w:cs="Arial"/>
          <w:szCs w:val="22"/>
          <w:lang w:eastAsia="cs-CZ" w:bidi="cs-CZ"/>
        </w:rPr>
        <w:t xml:space="preserve">Zhotovitel </w:t>
      </w:r>
      <w:r w:rsidR="00A74EE0" w:rsidRPr="00ED5591">
        <w:rPr>
          <w:rFonts w:ascii="Cambria" w:hAnsi="Cambria" w:cs="Arial"/>
        </w:rPr>
        <w:t>se zavazuje mít po celou dobu provádění díla platně sjednané pojištění odpovědnosti za škodu z výkonu podnikatelské činnosti s pojistným plněním nejméně ve výši ceny díla dle této smlouvy bez DPH bez ohledu na její případné pozdější změny, pokrývající škody na věcech a újmy na zdraví vzniklé v souvislosti s prováděním díla.</w:t>
      </w:r>
    </w:p>
    <w:p w14:paraId="123D67E1" w14:textId="239440E3" w:rsidR="00A74EE0" w:rsidRPr="00ED5591" w:rsidRDefault="00A74EE0" w:rsidP="006B1730">
      <w:pPr>
        <w:pStyle w:val="Odstavecseseznamem"/>
        <w:numPr>
          <w:ilvl w:val="0"/>
          <w:numId w:val="27"/>
        </w:numPr>
        <w:jc w:val="both"/>
        <w:rPr>
          <w:rFonts w:ascii="Cambria" w:hAnsi="Cambria"/>
          <w:szCs w:val="22"/>
          <w:lang w:eastAsia="cs-CZ" w:bidi="cs-CZ"/>
        </w:rPr>
      </w:pPr>
      <w:r w:rsidRPr="00ED5591">
        <w:rPr>
          <w:rFonts w:ascii="Cambria" w:hAnsi="Cambria" w:cs="Arial"/>
        </w:rPr>
        <w:t>Zhotovitel zajistí, že v rozsahu dle předchozího odstavce budou pojištěny i škody způsobené jeho poddodavateli.</w:t>
      </w:r>
    </w:p>
    <w:p w14:paraId="098A0F19" w14:textId="580ECF8C" w:rsidR="00A74EE0" w:rsidRPr="00ED5591" w:rsidRDefault="00A74EE0" w:rsidP="006B1730">
      <w:pPr>
        <w:pStyle w:val="Odstavecseseznamem"/>
        <w:numPr>
          <w:ilvl w:val="0"/>
          <w:numId w:val="27"/>
        </w:numPr>
        <w:jc w:val="both"/>
        <w:rPr>
          <w:rFonts w:ascii="Cambria" w:hAnsi="Cambria"/>
          <w:szCs w:val="22"/>
          <w:lang w:eastAsia="cs-CZ" w:bidi="cs-CZ"/>
        </w:rPr>
      </w:pPr>
      <w:r w:rsidRPr="00ED5591">
        <w:rPr>
          <w:rFonts w:ascii="Cambria" w:hAnsi="Cambria"/>
          <w:szCs w:val="22"/>
          <w:lang w:eastAsia="cs-CZ" w:bidi="cs-CZ"/>
        </w:rPr>
        <w:t xml:space="preserve">Zhotovitel </w:t>
      </w:r>
      <w:r w:rsidRPr="00ED5591">
        <w:rPr>
          <w:rFonts w:ascii="Cambria" w:hAnsi="Cambria" w:cs="Arial"/>
        </w:rPr>
        <w:t>se dále zavazuje mít po celou dobu provádění díla platně sjednané stavebně-montážní pojištění pro celé dílo (pojištění „</w:t>
      </w:r>
      <w:proofErr w:type="spellStart"/>
      <w:r w:rsidRPr="00ED5591">
        <w:rPr>
          <w:rFonts w:ascii="Cambria" w:hAnsi="Cambria" w:cs="Arial"/>
        </w:rPr>
        <w:t>all</w:t>
      </w:r>
      <w:proofErr w:type="spellEnd"/>
      <w:r w:rsidRPr="00ED5591">
        <w:rPr>
          <w:rFonts w:ascii="Cambria" w:hAnsi="Cambria" w:cs="Arial"/>
        </w:rPr>
        <w:t xml:space="preserve"> risk“) s pojistným plněním ve výši ceny díla dle této smlouvy bez DPH bez ohledu na její případné pozdější změny a předat objednateli bezodkladně doklady, které mu umožní uplatňovat právo na pojistné plnění.</w:t>
      </w:r>
    </w:p>
    <w:p w14:paraId="4B3D0A8C" w14:textId="14E884A9" w:rsidR="00A74EE0" w:rsidRPr="00ED5591" w:rsidRDefault="00A74EE0" w:rsidP="006B1730">
      <w:pPr>
        <w:pStyle w:val="Odstavecseseznamem"/>
        <w:numPr>
          <w:ilvl w:val="0"/>
          <w:numId w:val="27"/>
        </w:numPr>
        <w:jc w:val="both"/>
        <w:rPr>
          <w:rFonts w:ascii="Cambria" w:hAnsi="Cambria"/>
          <w:szCs w:val="22"/>
          <w:lang w:eastAsia="cs-CZ" w:bidi="cs-CZ"/>
        </w:rPr>
      </w:pPr>
      <w:r w:rsidRPr="00ED5591">
        <w:rPr>
          <w:rFonts w:ascii="Cambria" w:hAnsi="Cambria"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373604C3" w14:textId="3830E9F7" w:rsidR="00572FC7" w:rsidRPr="00ED5591" w:rsidRDefault="00572FC7" w:rsidP="006B1730">
      <w:pPr>
        <w:pStyle w:val="Odstavecseseznamem"/>
        <w:numPr>
          <w:ilvl w:val="0"/>
          <w:numId w:val="27"/>
        </w:numPr>
        <w:jc w:val="both"/>
        <w:rPr>
          <w:rFonts w:ascii="Cambria" w:hAnsi="Cambria"/>
          <w:szCs w:val="22"/>
          <w:lang w:eastAsia="cs-CZ" w:bidi="cs-CZ"/>
        </w:rPr>
      </w:pPr>
      <w:r w:rsidRPr="00ED5591">
        <w:rPr>
          <w:rFonts w:ascii="Cambria" w:hAnsi="Cambria" w:cs="Arial"/>
        </w:rPr>
        <w:t xml:space="preserve">Při vzniku </w:t>
      </w:r>
      <w:r w:rsidRPr="00ED5591">
        <w:rPr>
          <w:rFonts w:ascii="Cambria" w:eastAsia="Arial" w:hAnsi="Cambria" w:cs="Arial"/>
          <w:szCs w:val="22"/>
          <w:lang w:eastAsia="cs-CZ" w:bidi="cs-CZ"/>
        </w:rPr>
        <w:t>pojistné události zabezpečuje veškeré úkony týkající se pojistné události zhotovitel. Objednatel poskytne v souvislosti s pojistnou událostí zhotoviteli součinnost, která je v možnostech objednatele.</w:t>
      </w:r>
    </w:p>
    <w:p w14:paraId="478C833E" w14:textId="749CA1A5" w:rsidR="00572FC7" w:rsidRPr="00ED5591" w:rsidRDefault="00572FC7" w:rsidP="006B1730">
      <w:pPr>
        <w:pStyle w:val="Odstavecseseznamem"/>
        <w:numPr>
          <w:ilvl w:val="0"/>
          <w:numId w:val="27"/>
        </w:numPr>
        <w:jc w:val="both"/>
        <w:rPr>
          <w:rFonts w:ascii="Cambria" w:hAnsi="Cambria"/>
          <w:szCs w:val="22"/>
          <w:lang w:eastAsia="cs-CZ" w:bidi="cs-CZ"/>
        </w:rPr>
      </w:pPr>
      <w:r w:rsidRPr="00ED5591">
        <w:rPr>
          <w:rFonts w:ascii="Cambria" w:eastAsia="Arial" w:hAnsi="Cambria" w:cs="Arial"/>
          <w:szCs w:val="22"/>
          <w:lang w:eastAsia="cs-CZ" w:bidi="cs-CZ"/>
        </w:rPr>
        <w:t xml:space="preserve">Povinnost </w:t>
      </w:r>
      <w:r w:rsidRPr="00ED5591">
        <w:rPr>
          <w:rFonts w:ascii="Cambria" w:hAnsi="Cambria" w:cs="Arial"/>
          <w:szCs w:val="22"/>
        </w:rPr>
        <w:t>zhotovitele nahradit škodu je splněna připsáním částky na účet objednatele.</w:t>
      </w:r>
    </w:p>
    <w:bookmarkEnd w:id="11"/>
    <w:p w14:paraId="74CF7591" w14:textId="6AAE0F22" w:rsidR="009C7209" w:rsidRPr="00ED5591" w:rsidRDefault="00572FC7" w:rsidP="006B1730">
      <w:pPr>
        <w:pStyle w:val="Nadpis2"/>
      </w:pPr>
      <w:r w:rsidRPr="00ED5591">
        <w:t>Finanční záruky</w:t>
      </w:r>
    </w:p>
    <w:p w14:paraId="3C4FFDC8" w14:textId="4325A65F"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K zajištění </w:t>
      </w:r>
      <w:r w:rsidRPr="00ED5591">
        <w:rPr>
          <w:rFonts w:ascii="Cambria" w:hAnsi="Cambria" w:cs="Arial"/>
        </w:rPr>
        <w:t>svých povinností podle této smlouvy, zejm. k zajištění povinnosti nahradit objednateli způsobenou škodu a zaplatit mu sjednané smluvní pokuty, poskytne zhotovitel objednateli neodvolatelnou a nepodmíněnou bankovní záruku s právem na plnění na první požádání objednatele (dále jen „bankovní záruka č. 1“). Originál záruční listiny předá zhotovitel objednateli nejpozději při předání staveniště.</w:t>
      </w:r>
    </w:p>
    <w:p w14:paraId="655CC3CB" w14:textId="1A2B0D14"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Bankovní záruka </w:t>
      </w:r>
      <w:r w:rsidRPr="00ED5591">
        <w:rPr>
          <w:rFonts w:ascii="Cambria" w:hAnsi="Cambria" w:cs="Arial"/>
        </w:rPr>
        <w:t>č. 1 bude platná a účinná po celou dobu provádění díla, tj. od předání staveniště do předání dokončeného díla objednateli.</w:t>
      </w:r>
    </w:p>
    <w:p w14:paraId="00A1891E" w14:textId="07619F08"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Bankovní </w:t>
      </w:r>
      <w:r w:rsidRPr="00ED5591">
        <w:rPr>
          <w:rFonts w:ascii="Cambria" w:hAnsi="Cambria" w:cs="Arial"/>
        </w:rPr>
        <w:t>zárukou č. 1 budou zajištěny nároky objednatele do výše nejméně 5 % z ceny díla bez DPH dle této smlouvy bez ohledu na její případné pozdější změny, nejméně však 100.000 Kč.</w:t>
      </w:r>
    </w:p>
    <w:p w14:paraId="471EAB1B" w14:textId="5A86AC57"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hAnsi="Cambria" w:cs="Arial"/>
        </w:rPr>
        <w:t>K zajištění svých závazků z titulu odpovědnosti za vady díla a záruky za jakost, včetně odpovědnosti za škodu vzniklou objednateli v důsledku vady díla či jiného porušení smluvní povinnosti zhotovitelem, včetně povinnosti zhotovitele nahradit náklady na odstranění vad díla vynaložené objednatelem a včetně povinnosti zhotovitele zaplatit objednateli smluvní pokuty za prodlení s odstraňováním vad díla</w:t>
      </w:r>
      <w:r w:rsidR="007557EA" w:rsidRPr="00ED5591">
        <w:rPr>
          <w:rFonts w:ascii="Cambria" w:hAnsi="Cambria" w:cs="Arial"/>
        </w:rPr>
        <w:t>,</w:t>
      </w:r>
      <w:r w:rsidRPr="00ED5591">
        <w:rPr>
          <w:rFonts w:ascii="Cambria" w:hAnsi="Cambria" w:cs="Arial"/>
        </w:rPr>
        <w:t xml:space="preserve"> poskytne zhotovitel objednateli neodvolatelnou a nepodmíněnou bankovní záruku s právem na plnění na první požádání objednatele (dále jen „bankovní záruka č. 2“). Originál záruční listiny bude zhotovitelem objednateli předložen nejpozději v den převzetí díla.</w:t>
      </w:r>
    </w:p>
    <w:p w14:paraId="1AE41C45" w14:textId="36D5A524"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hAnsi="Cambria" w:cs="Arial"/>
        </w:rPr>
        <w:t>Bankovní záruka č. 2 bude platná a účinná nejméně po dobu 60 měsíců ode dne předání díla.</w:t>
      </w:r>
    </w:p>
    <w:p w14:paraId="3D2D3038" w14:textId="781FDABF"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hAnsi="Cambria" w:cs="Arial"/>
        </w:rPr>
        <w:t>Bankovní zárukou č. 2 budou zajištěny nároky objednatele do výše nejméně 2,5 % z ceny díla bez DPH dle této smlouvy bez ohledu na její případné pozdější změny, nejméně však 100.000 Kč.</w:t>
      </w:r>
    </w:p>
    <w:p w14:paraId="7917BCFB" w14:textId="6F261D5D"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hAnsi="Cambria" w:cs="Arial"/>
        </w:rPr>
        <w:t>Objednatel je oprávněn čerpat prostředky z bankovních záruk za předpokladu, že zhotovitel řádně a včas nesplní jakoukoliv zajištěnou povinnost. Objednatel je povinen bez odkladu informovat zhotovitele písemně o jakémkoliv čerpání peněžních prostředků z bankovní záruky.</w:t>
      </w:r>
    </w:p>
    <w:p w14:paraId="24416309" w14:textId="61DA509D"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hAnsi="Cambria" w:cs="Arial"/>
        </w:rPr>
        <w:t>V případě, že má platnost některé z bankovních záruk skončit před sjednaným termínem, je zhotovitel povinen nejpozději 10 dnů před skončením platnosti bankovní záruky předložit objednateli originál bankovní záruky nové či doklad o prodloužení platnosti bankovní záruky původní. Pokud tak zhotovitel neučiní, je objednatel oprávněn čerpat veškeré prostředky z bankovní záruky a použít je jako peněžitou jistotu zajišťující splnění bankovní zárukou zajištěných povinností zhotovitele.</w:t>
      </w:r>
    </w:p>
    <w:p w14:paraId="0B48D3E7" w14:textId="55075C8F" w:rsidR="009C7209" w:rsidRPr="00ED5591" w:rsidRDefault="00F84CEC" w:rsidP="006B1730">
      <w:pPr>
        <w:pStyle w:val="Nadpis2"/>
      </w:pPr>
      <w:r w:rsidRPr="00ED5591">
        <w:t>Smluvní sankce, odpovědnost za škodu</w:t>
      </w:r>
    </w:p>
    <w:p w14:paraId="03F5F181" w14:textId="46A29A68" w:rsidR="009C7209" w:rsidRPr="00ED5591" w:rsidRDefault="00F84CEC" w:rsidP="006B1730">
      <w:pPr>
        <w:pStyle w:val="Odstavecseseznamem"/>
        <w:numPr>
          <w:ilvl w:val="0"/>
          <w:numId w:val="29"/>
        </w:numPr>
        <w:jc w:val="both"/>
        <w:rPr>
          <w:rFonts w:ascii="Cambria" w:eastAsia="Arial" w:hAnsi="Cambria" w:cs="Arial"/>
          <w:szCs w:val="22"/>
          <w:lang w:eastAsia="cs-CZ" w:bidi="cs-CZ"/>
        </w:rPr>
      </w:pPr>
      <w:r w:rsidRPr="00ED5591">
        <w:rPr>
          <w:rFonts w:ascii="Cambria" w:eastAsia="Arial" w:hAnsi="Cambria" w:cs="Arial"/>
          <w:szCs w:val="22"/>
          <w:lang w:eastAsia="cs-CZ" w:bidi="cs-CZ"/>
        </w:rPr>
        <w:t>Objednatel má vůči zhotoviteli nárok na smluvní pokutu:</w:t>
      </w:r>
    </w:p>
    <w:p w14:paraId="2AC8C600" w14:textId="77777777" w:rsidR="009419C9" w:rsidRPr="00ED5591" w:rsidRDefault="009419C9" w:rsidP="006B1730">
      <w:pPr>
        <w:pStyle w:val="Odstavecseseznamem"/>
        <w:numPr>
          <w:ilvl w:val="0"/>
          <w:numId w:val="13"/>
        </w:numPr>
        <w:jc w:val="both"/>
        <w:rPr>
          <w:rFonts w:ascii="Cambria" w:hAnsi="Cambria" w:cs="Arial"/>
        </w:rPr>
      </w:pPr>
      <w:r w:rsidRPr="00ED5591">
        <w:rPr>
          <w:rFonts w:ascii="Cambria" w:hAnsi="Cambria" w:cs="Arial"/>
        </w:rPr>
        <w:t>ve výši 0,2 % z ceny díla bez DPH dle této smlouvy bez ohledu na její případné pozdější změny za každý započatý den prodlení zhotovitele s předáním díla.</w:t>
      </w:r>
    </w:p>
    <w:p w14:paraId="7360AA64" w14:textId="77777777" w:rsidR="009419C9" w:rsidRPr="00ED5591" w:rsidRDefault="009419C9" w:rsidP="006B1730">
      <w:pPr>
        <w:pStyle w:val="Odstavecseseznamem"/>
        <w:numPr>
          <w:ilvl w:val="0"/>
          <w:numId w:val="13"/>
        </w:numPr>
        <w:jc w:val="both"/>
        <w:rPr>
          <w:rFonts w:ascii="Cambria" w:eastAsia="Arial" w:hAnsi="Cambria" w:cs="Arial"/>
          <w:szCs w:val="22"/>
          <w:lang w:eastAsia="cs-CZ" w:bidi="cs-CZ"/>
        </w:rPr>
      </w:pPr>
      <w:r w:rsidRPr="00ED5591">
        <w:rPr>
          <w:rFonts w:ascii="Cambria" w:hAnsi="Cambria" w:cs="Arial"/>
        </w:rPr>
        <w:t>ve výši 5 000,00 Kč za každý započatý den prodlení zhotovitele s</w:t>
      </w:r>
    </w:p>
    <w:p w14:paraId="5E75A79A" w14:textId="77777777" w:rsidR="009419C9" w:rsidRPr="00ED5591" w:rsidRDefault="009419C9" w:rsidP="006B1730">
      <w:pPr>
        <w:pStyle w:val="Odstavecseseznamem"/>
        <w:numPr>
          <w:ilvl w:val="3"/>
          <w:numId w:val="13"/>
        </w:numPr>
        <w:contextualSpacing w:val="0"/>
        <w:jc w:val="both"/>
        <w:rPr>
          <w:rFonts w:ascii="Cambria" w:hAnsi="Cambria" w:cs="Arial"/>
        </w:rPr>
      </w:pPr>
      <w:r w:rsidRPr="00ED5591">
        <w:rPr>
          <w:rFonts w:ascii="Cambria" w:hAnsi="Cambria" w:cs="Arial"/>
        </w:rPr>
        <w:t>odstraněním vad a nedodělků uvedených v protokolu o předání a převzetí díla,</w:t>
      </w:r>
    </w:p>
    <w:p w14:paraId="62ABA0BA" w14:textId="77777777" w:rsidR="009419C9" w:rsidRPr="00ED5591" w:rsidRDefault="009419C9" w:rsidP="006B1730">
      <w:pPr>
        <w:pStyle w:val="Odstavecseseznamem"/>
        <w:numPr>
          <w:ilvl w:val="3"/>
          <w:numId w:val="13"/>
        </w:numPr>
        <w:contextualSpacing w:val="0"/>
        <w:jc w:val="both"/>
        <w:rPr>
          <w:rFonts w:ascii="Cambria" w:hAnsi="Cambria" w:cs="Arial"/>
        </w:rPr>
      </w:pPr>
      <w:r w:rsidRPr="00ED5591">
        <w:rPr>
          <w:rFonts w:ascii="Cambria" w:hAnsi="Cambria" w:cs="Arial"/>
        </w:rPr>
        <w:t>vyklizením staveniště ani v náhradní lhůtě 10 dnů ode dne dohodnutého dle této smlouvy,</w:t>
      </w:r>
    </w:p>
    <w:p w14:paraId="6D41DAFB" w14:textId="77777777" w:rsidR="009419C9" w:rsidRPr="00ED5591" w:rsidRDefault="009419C9" w:rsidP="006B1730">
      <w:pPr>
        <w:pStyle w:val="Odstavecseseznamem"/>
        <w:numPr>
          <w:ilvl w:val="3"/>
          <w:numId w:val="13"/>
        </w:numPr>
        <w:contextualSpacing w:val="0"/>
        <w:jc w:val="both"/>
        <w:rPr>
          <w:rFonts w:ascii="Cambria" w:hAnsi="Cambria" w:cs="Arial"/>
        </w:rPr>
      </w:pPr>
      <w:r w:rsidRPr="00ED5591">
        <w:rPr>
          <w:rFonts w:ascii="Cambria" w:hAnsi="Cambria" w:cs="Arial"/>
        </w:rPr>
        <w:t>předložením bankovní záruky č. 1 ani v náhradní lhůtě 10 dnů ode dne předání staveniště,</w:t>
      </w:r>
    </w:p>
    <w:p w14:paraId="127AC01B" w14:textId="77777777" w:rsidR="009419C9" w:rsidRPr="00ED5591" w:rsidRDefault="009419C9" w:rsidP="006B1730">
      <w:pPr>
        <w:pStyle w:val="Odstavecseseznamem"/>
        <w:numPr>
          <w:ilvl w:val="3"/>
          <w:numId w:val="13"/>
        </w:numPr>
        <w:contextualSpacing w:val="0"/>
        <w:jc w:val="both"/>
        <w:rPr>
          <w:rFonts w:ascii="Cambria" w:hAnsi="Cambria" w:cs="Arial"/>
        </w:rPr>
      </w:pPr>
      <w:r w:rsidRPr="00ED5591">
        <w:rPr>
          <w:rFonts w:ascii="Cambria" w:hAnsi="Cambria" w:cs="Arial"/>
        </w:rPr>
        <w:t>odstraněním každé jednotlivé vady díla vytknuté zhotoviteli v záruční době či uspokojením jiného nároku objednatele z vadného plnění.</w:t>
      </w:r>
    </w:p>
    <w:p w14:paraId="68A67EC4" w14:textId="46B7B2F9" w:rsidR="00F84CEC" w:rsidRPr="00ED5591" w:rsidRDefault="00F84CEC" w:rsidP="006B1730">
      <w:pPr>
        <w:pStyle w:val="Odstavecseseznamem"/>
        <w:numPr>
          <w:ilvl w:val="0"/>
          <w:numId w:val="29"/>
        </w:numPr>
        <w:jc w:val="both"/>
        <w:rPr>
          <w:rFonts w:ascii="Cambria" w:eastAsia="Arial" w:hAnsi="Cambria"/>
          <w:szCs w:val="22"/>
          <w:lang w:eastAsia="cs-CZ" w:bidi="cs-CZ"/>
        </w:rPr>
      </w:pPr>
      <w:r w:rsidRPr="00ED5591">
        <w:rPr>
          <w:rFonts w:ascii="Cambria" w:eastAsia="Arial" w:hAnsi="Cambria"/>
          <w:szCs w:val="22"/>
          <w:lang w:eastAsia="cs-CZ" w:bidi="cs-CZ"/>
        </w:rPr>
        <w:t xml:space="preserve">Je-li </w:t>
      </w:r>
      <w:r w:rsidRPr="00ED5591">
        <w:rPr>
          <w:rFonts w:ascii="Cambria" w:hAnsi="Cambria"/>
        </w:rPr>
        <w:t>zhotovitel v prodlení s plněním více na sebe navazujících termínů, smluvní pokuty se nesčítají – objednatel má nárok pouze na vyšší ze sjednaných pokut, na které by měl dle předchozího odstavce nárok.</w:t>
      </w:r>
    </w:p>
    <w:p w14:paraId="7F31CD31" w14:textId="28972178" w:rsidR="00F84CEC" w:rsidRPr="00ED5591" w:rsidRDefault="00F84CEC" w:rsidP="006B1730">
      <w:pPr>
        <w:pStyle w:val="Odstavecseseznamem"/>
        <w:numPr>
          <w:ilvl w:val="0"/>
          <w:numId w:val="29"/>
        </w:numPr>
        <w:jc w:val="both"/>
        <w:rPr>
          <w:rFonts w:ascii="Cambria" w:eastAsia="Arial" w:hAnsi="Cambria" w:cs="Arial"/>
          <w:szCs w:val="22"/>
          <w:lang w:eastAsia="cs-CZ" w:bidi="cs-CZ"/>
        </w:rPr>
      </w:pPr>
      <w:r w:rsidRPr="00ED5591">
        <w:rPr>
          <w:rFonts w:ascii="Cambria" w:eastAsia="Arial" w:hAnsi="Cambria" w:cs="Arial"/>
          <w:szCs w:val="22"/>
          <w:lang w:eastAsia="cs-CZ" w:bidi="cs-CZ"/>
        </w:rPr>
        <w:t>Objednatel</w:t>
      </w:r>
      <w:r w:rsidRPr="00ED5591">
        <w:rPr>
          <w:rFonts w:ascii="Cambria" w:hAnsi="Cambria" w:cs="Arial"/>
        </w:rPr>
        <w:t xml:space="preserve">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2BE0391" w14:textId="310DDFA7" w:rsidR="00F84CEC" w:rsidRPr="00ED5591" w:rsidRDefault="00F27494" w:rsidP="006B1730">
      <w:pPr>
        <w:pStyle w:val="Odstavecseseznamem"/>
        <w:numPr>
          <w:ilvl w:val="0"/>
          <w:numId w:val="29"/>
        </w:numPr>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Celková výše </w:t>
      </w:r>
      <w:r w:rsidRPr="00ED5591">
        <w:rPr>
          <w:rFonts w:ascii="Cambria" w:hAnsi="Cambria" w:cs="Arial"/>
        </w:rPr>
        <w:t>smluvních pokut uložených zhotoviteli objednatelem dle této smlouvy nesmí přesáhnout částku odpovídající 15 % ceny díla bez DPH dle této smlouvy bez ohledu na její případné pozdější změny.</w:t>
      </w:r>
    </w:p>
    <w:p w14:paraId="7C49D844" w14:textId="685E52CA" w:rsidR="00F27494" w:rsidRPr="00ED5591" w:rsidRDefault="00F27494" w:rsidP="006B1730">
      <w:pPr>
        <w:pStyle w:val="Odstavecseseznamem"/>
        <w:numPr>
          <w:ilvl w:val="0"/>
          <w:numId w:val="29"/>
        </w:numPr>
        <w:jc w:val="both"/>
        <w:rPr>
          <w:rFonts w:ascii="Cambria" w:eastAsia="Arial" w:hAnsi="Cambria" w:cs="Arial"/>
          <w:szCs w:val="22"/>
          <w:lang w:eastAsia="cs-CZ" w:bidi="cs-CZ"/>
        </w:rPr>
      </w:pPr>
      <w:r w:rsidRPr="00ED5591">
        <w:rPr>
          <w:rFonts w:ascii="Cambria" w:hAnsi="Cambria" w:cs="Arial"/>
        </w:rPr>
        <w:t>Ujednáním o smluvní pokutě není dotčeno právo objednatele na náhradu škody v tom rozsahu, v němž výše škody přesahuje smluvní pokutu.</w:t>
      </w:r>
    </w:p>
    <w:p w14:paraId="059AF7C3" w14:textId="2399CF44" w:rsidR="00F27494" w:rsidRPr="00ED5591" w:rsidRDefault="00F27494" w:rsidP="006B1730">
      <w:pPr>
        <w:pStyle w:val="Odstavecseseznamem"/>
        <w:numPr>
          <w:ilvl w:val="0"/>
          <w:numId w:val="29"/>
        </w:numPr>
        <w:jc w:val="both"/>
        <w:rPr>
          <w:rFonts w:ascii="Cambria" w:eastAsia="Arial" w:hAnsi="Cambria" w:cs="Arial"/>
          <w:szCs w:val="22"/>
          <w:lang w:eastAsia="cs-CZ" w:bidi="cs-CZ"/>
        </w:rPr>
      </w:pPr>
      <w:r w:rsidRPr="00ED5591">
        <w:rPr>
          <w:rFonts w:ascii="Cambria" w:hAnsi="Cambria" w:cs="Arial"/>
        </w:rPr>
        <w:t>V případě prodlení objednatele se zaplacením ceny díla, resp. s úhradou kterékoliv řádně a oprávněně vystavené a objednateli doručené faktury, náleží zhotoviteli úrok z prodlení v zákonné výši.</w:t>
      </w:r>
    </w:p>
    <w:p w14:paraId="2B046C63" w14:textId="35135FB4" w:rsidR="009C7209" w:rsidRPr="00ED5591" w:rsidRDefault="00F27494" w:rsidP="006B1730">
      <w:pPr>
        <w:pStyle w:val="Nadpis2"/>
      </w:pPr>
      <w:r w:rsidRPr="00ED5591">
        <w:t>Ukončení smlouvy</w:t>
      </w:r>
    </w:p>
    <w:p w14:paraId="0D18F6FA" w14:textId="77777777" w:rsidR="00F27494" w:rsidRPr="00ED5591" w:rsidRDefault="00F27494" w:rsidP="006B1730">
      <w:pPr>
        <w:pStyle w:val="Odstavecseseznamem"/>
        <w:numPr>
          <w:ilvl w:val="0"/>
          <w:numId w:val="30"/>
        </w:numPr>
        <w:contextualSpacing w:val="0"/>
        <w:jc w:val="both"/>
        <w:rPr>
          <w:rFonts w:ascii="Cambria" w:hAnsi="Cambria" w:cs="Arial"/>
        </w:rPr>
      </w:pPr>
      <w:r w:rsidRPr="00ED5591">
        <w:rPr>
          <w:rFonts w:ascii="Cambria" w:hAnsi="Cambria" w:cs="Arial"/>
        </w:rPr>
        <w:t>Tuto smlouvu lze ukončit písemnou dohodou smluvních stran nebo odstoupením od smlouvy v případech stanovených zákonem nebo sjednaných v této smlouvě.</w:t>
      </w:r>
    </w:p>
    <w:p w14:paraId="11C7884D" w14:textId="7B302B2F" w:rsidR="00F27494" w:rsidRPr="00ED5591" w:rsidRDefault="00F27494" w:rsidP="006B1730">
      <w:pPr>
        <w:pStyle w:val="Odstavecseseznamem"/>
        <w:numPr>
          <w:ilvl w:val="0"/>
          <w:numId w:val="30"/>
        </w:numPr>
        <w:contextualSpacing w:val="0"/>
        <w:jc w:val="both"/>
        <w:rPr>
          <w:rFonts w:ascii="Cambria" w:hAnsi="Cambria" w:cs="Arial"/>
        </w:rPr>
      </w:pPr>
      <w:r w:rsidRPr="00ED5591">
        <w:rPr>
          <w:rFonts w:ascii="Cambria" w:hAnsi="Cambria" w:cs="Arial"/>
        </w:rPr>
        <w:t xml:space="preserve">Zhotovitel je oprávněn od této smlouvy odstoupit v následujících případech podstatného porušení smlouvy: </w:t>
      </w:r>
    </w:p>
    <w:p w14:paraId="5DFDC445" w14:textId="77777777" w:rsidR="009419C9" w:rsidRPr="00ED5591" w:rsidRDefault="009419C9" w:rsidP="006B1730">
      <w:pPr>
        <w:pStyle w:val="Odstavecseseznamem"/>
        <w:numPr>
          <w:ilvl w:val="4"/>
          <w:numId w:val="14"/>
        </w:numPr>
        <w:ind w:left="709" w:hanging="425"/>
        <w:contextualSpacing w:val="0"/>
        <w:jc w:val="both"/>
        <w:rPr>
          <w:rFonts w:ascii="Cambria" w:hAnsi="Cambria" w:cs="Arial"/>
        </w:rPr>
      </w:pPr>
      <w:r w:rsidRPr="00ED5591">
        <w:rPr>
          <w:rFonts w:ascii="Cambria" w:hAnsi="Cambria" w:cs="Arial"/>
        </w:rPr>
        <w:t>objednatel je v prodlení se zaplacením řádně a oprávněně vystavené faktury po dobu delší než 14 dnů a nezjedná nápravu ani na základě písemné výzvy zhotovitele v náhradním termínu 14 dnů od doručení této výzvy,</w:t>
      </w:r>
    </w:p>
    <w:p w14:paraId="6B5F76A9" w14:textId="2245F847" w:rsidR="009419C9" w:rsidRPr="00ED5591" w:rsidRDefault="009419C9" w:rsidP="006B1730">
      <w:pPr>
        <w:ind w:left="709" w:hanging="425"/>
        <w:jc w:val="both"/>
        <w:rPr>
          <w:rFonts w:ascii="Cambria" w:hAnsi="Cambria" w:cs="Arial"/>
        </w:rPr>
      </w:pPr>
      <w:proofErr w:type="gramStart"/>
      <w:r w:rsidRPr="00ED5591">
        <w:rPr>
          <w:rFonts w:ascii="Cambria" w:hAnsi="Cambria" w:cs="Arial"/>
        </w:rPr>
        <w:t xml:space="preserve">b) </w:t>
      </w:r>
      <w:r w:rsidR="006B1730">
        <w:rPr>
          <w:rFonts w:ascii="Cambria" w:hAnsi="Cambria" w:cs="Arial"/>
        </w:rPr>
        <w:t xml:space="preserve">    </w:t>
      </w:r>
      <w:r w:rsidRPr="00ED5591">
        <w:rPr>
          <w:rFonts w:ascii="Cambria" w:hAnsi="Cambria" w:cs="Arial"/>
        </w:rPr>
        <w:t>provádění</w:t>
      </w:r>
      <w:proofErr w:type="gramEnd"/>
      <w:r w:rsidRPr="00ED5591">
        <w:rPr>
          <w:rFonts w:ascii="Cambria" w:hAnsi="Cambria" w:cs="Arial"/>
        </w:rPr>
        <w:t xml:space="preserve"> díla je přerušeno po dobu delší než 3 měsíce z důvodů na straně objednatele, nedohodli-li se smluvní strany jinak.</w:t>
      </w:r>
    </w:p>
    <w:p w14:paraId="4606348F" w14:textId="4B979787" w:rsidR="009419C9" w:rsidRPr="00ED5591" w:rsidRDefault="009419C9" w:rsidP="006B1730">
      <w:pPr>
        <w:pStyle w:val="Odstavecseseznamem"/>
        <w:numPr>
          <w:ilvl w:val="0"/>
          <w:numId w:val="30"/>
        </w:numPr>
        <w:jc w:val="both"/>
        <w:rPr>
          <w:rFonts w:ascii="Cambria" w:hAnsi="Cambria" w:cs="Arial"/>
        </w:rPr>
      </w:pPr>
      <w:r w:rsidRPr="00ED5591">
        <w:rPr>
          <w:rFonts w:ascii="Cambria" w:hAnsi="Cambria" w:cs="Arial"/>
        </w:rPr>
        <w:t xml:space="preserve">Objednatel je oprávněn od této smlouvy odstoupit v následujících případech podstatného porušení smlouvy: </w:t>
      </w:r>
    </w:p>
    <w:p w14:paraId="046FA53C" w14:textId="77777777" w:rsidR="006B748A" w:rsidRPr="00ED5591" w:rsidRDefault="006B748A" w:rsidP="006B1730">
      <w:pPr>
        <w:pStyle w:val="Odstavecseseznamem"/>
        <w:numPr>
          <w:ilvl w:val="0"/>
          <w:numId w:val="31"/>
        </w:numPr>
        <w:tabs>
          <w:tab w:val="left" w:pos="284"/>
        </w:tabs>
        <w:jc w:val="both"/>
        <w:rPr>
          <w:rFonts w:ascii="Cambria" w:hAnsi="Cambria" w:cs="Arial"/>
        </w:rPr>
      </w:pPr>
      <w:r w:rsidRPr="00ED5591">
        <w:rPr>
          <w:rFonts w:ascii="Cambria" w:hAnsi="Cambria" w:cs="Arial"/>
        </w:rPr>
        <w:t>zhotovitel je v prodlení s plněním kteréhokoliv z termínů sjednaných v této smlouvě nebo na základě této smlouvy delším než 14 dnů a nezjedná nápravu ani na základě písemné výzvy objednatele v náhradním termínu 14 dnů od doručení této výzvy,</w:t>
      </w:r>
    </w:p>
    <w:p w14:paraId="4A229EE7" w14:textId="6D51F41E" w:rsidR="006B748A" w:rsidRPr="00ED5591" w:rsidRDefault="006B748A" w:rsidP="006B1730">
      <w:pPr>
        <w:pStyle w:val="Odstavecseseznamem"/>
        <w:numPr>
          <w:ilvl w:val="0"/>
          <w:numId w:val="31"/>
        </w:numPr>
        <w:jc w:val="both"/>
        <w:rPr>
          <w:rFonts w:ascii="Cambria" w:hAnsi="Cambria" w:cs="Arial"/>
        </w:rPr>
      </w:pPr>
      <w:r w:rsidRPr="00ED5591">
        <w:rPr>
          <w:rFonts w:ascii="Cambria" w:hAnsi="Cambria" w:cs="Arial"/>
        </w:rPr>
        <w:t>provádění díla je přerušeno po dobu delší než 3 měsíce z důvodů na straně zhotovitele, nedohodli-li se smluvní strany jinak.</w:t>
      </w:r>
    </w:p>
    <w:p w14:paraId="2D36CEEC" w14:textId="7C0F0786" w:rsidR="006B748A" w:rsidRPr="00ED5591" w:rsidRDefault="006B748A" w:rsidP="006B1730">
      <w:pPr>
        <w:pStyle w:val="Odstavecseseznamem"/>
        <w:numPr>
          <w:ilvl w:val="0"/>
          <w:numId w:val="31"/>
        </w:numPr>
        <w:jc w:val="both"/>
        <w:rPr>
          <w:rFonts w:ascii="Cambria" w:hAnsi="Cambria" w:cs="Arial"/>
        </w:rPr>
      </w:pPr>
      <w:r w:rsidRPr="00ED5591">
        <w:rPr>
          <w:rFonts w:ascii="Cambria" w:hAnsi="Cambria" w:cs="Arial"/>
        </w:rPr>
        <w:t>zhotovitel provádí dílo v rozporu se smlouvou nebo bezdůvodně zastaví provádění díla, a nezjedná nápravu ani v dodatečné lhůtě 7 dnů od doručení písemné výzvy objednatele,</w:t>
      </w:r>
    </w:p>
    <w:p w14:paraId="2AAD06C2" w14:textId="67A09DC8" w:rsidR="006B748A" w:rsidRPr="00ED5591" w:rsidRDefault="006B748A" w:rsidP="006B1730">
      <w:pPr>
        <w:pStyle w:val="Odstavecseseznamem"/>
        <w:numPr>
          <w:ilvl w:val="0"/>
          <w:numId w:val="15"/>
        </w:numPr>
        <w:tabs>
          <w:tab w:val="left" w:pos="0"/>
        </w:tabs>
        <w:jc w:val="both"/>
        <w:rPr>
          <w:rFonts w:ascii="Cambria" w:hAnsi="Cambria" w:cs="Arial"/>
        </w:rPr>
      </w:pPr>
      <w:r w:rsidRPr="00ED5591">
        <w:rPr>
          <w:rFonts w:ascii="Cambria" w:hAnsi="Cambria" w:cs="Arial"/>
        </w:rPr>
        <w:t>zhotovitel nahradil poddodavatele či člena týmu v rozporu s touto smlouvou a nezjednal nápravu ani v dodatečné lhůtě 7 dnů od obdržení příslušné výzvy objednatele,</w:t>
      </w:r>
    </w:p>
    <w:p w14:paraId="4AE8FDD8" w14:textId="77777777" w:rsidR="006B748A" w:rsidRPr="00ED5591" w:rsidRDefault="006B748A" w:rsidP="006B1730">
      <w:pPr>
        <w:pStyle w:val="Odstavecseseznamem"/>
        <w:numPr>
          <w:ilvl w:val="0"/>
          <w:numId w:val="15"/>
        </w:numPr>
        <w:jc w:val="both"/>
        <w:rPr>
          <w:rFonts w:ascii="Cambria" w:hAnsi="Cambria" w:cs="Arial"/>
        </w:rPr>
      </w:pPr>
      <w:r w:rsidRPr="00ED5591">
        <w:rPr>
          <w:rFonts w:ascii="Cambria" w:hAnsi="Cambria" w:cs="Arial"/>
        </w:rPr>
        <w:t>insolvenční soud vydal rozhodnutí o tom, že je zhotovitel v úpadku,</w:t>
      </w:r>
    </w:p>
    <w:p w14:paraId="675F183D" w14:textId="77777777" w:rsidR="006B748A" w:rsidRPr="00ED5591" w:rsidRDefault="006B748A" w:rsidP="006B1730">
      <w:pPr>
        <w:pStyle w:val="Odstavecseseznamem"/>
        <w:numPr>
          <w:ilvl w:val="0"/>
          <w:numId w:val="15"/>
        </w:numPr>
        <w:tabs>
          <w:tab w:val="left" w:pos="284"/>
        </w:tabs>
        <w:jc w:val="both"/>
        <w:rPr>
          <w:rFonts w:ascii="Cambria" w:hAnsi="Cambria" w:cs="Arial"/>
        </w:rPr>
      </w:pPr>
      <w:r w:rsidRPr="00ED5591">
        <w:rPr>
          <w:rFonts w:ascii="Cambria" w:hAnsi="Cambria" w:cs="Arial"/>
        </w:rPr>
        <w:t>zhotovitel uvedl ve své nabídce nepravdivé údaje, které mohly ovlivnit rozhodnutí objednatele o výběru zhotovitele, nebo předložil objednateli doklady neodpovídající skutečnosti.</w:t>
      </w:r>
    </w:p>
    <w:p w14:paraId="2E8FAD41" w14:textId="77777777" w:rsidR="006B748A" w:rsidRPr="00ED5591" w:rsidRDefault="006B748A" w:rsidP="006B1730">
      <w:pPr>
        <w:pStyle w:val="Odstavecseseznamem"/>
        <w:numPr>
          <w:ilvl w:val="0"/>
          <w:numId w:val="30"/>
        </w:numPr>
        <w:contextualSpacing w:val="0"/>
        <w:jc w:val="both"/>
        <w:rPr>
          <w:rFonts w:ascii="Cambria" w:hAnsi="Cambria" w:cs="Arial"/>
        </w:rPr>
      </w:pPr>
      <w:r w:rsidRPr="00ED5591">
        <w:rPr>
          <w:rFonts w:ascii="Cambria" w:hAnsi="Cambria"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provádění díla, je smluvní strana oprávněna od smlouvy odstoupit za předpokladu, že toto prodlení či přerušení stále trvá.</w:t>
      </w:r>
    </w:p>
    <w:p w14:paraId="176C04FD" w14:textId="77777777" w:rsidR="006B748A" w:rsidRPr="00ED5591" w:rsidRDefault="006B748A" w:rsidP="006B1730">
      <w:pPr>
        <w:pStyle w:val="Odstavecseseznamem"/>
        <w:numPr>
          <w:ilvl w:val="0"/>
          <w:numId w:val="30"/>
        </w:numPr>
        <w:rPr>
          <w:rFonts w:ascii="Cambria" w:hAnsi="Cambria"/>
        </w:rPr>
      </w:pPr>
      <w:r w:rsidRPr="00ED5591">
        <w:rPr>
          <w:rFonts w:ascii="Cambria" w:hAnsi="Cambria"/>
        </w:rPr>
        <w:t>Odstoupení od smlouvy musí být písemné a odůvodněné.</w:t>
      </w:r>
    </w:p>
    <w:p w14:paraId="354CF5E3" w14:textId="77777777" w:rsidR="006B748A" w:rsidRPr="00ED5591" w:rsidRDefault="006B748A" w:rsidP="006B1730">
      <w:pPr>
        <w:pStyle w:val="Odstavecseseznamem"/>
        <w:numPr>
          <w:ilvl w:val="0"/>
          <w:numId w:val="30"/>
        </w:numPr>
        <w:contextualSpacing w:val="0"/>
        <w:jc w:val="both"/>
        <w:rPr>
          <w:rFonts w:ascii="Cambria" w:hAnsi="Cambria" w:cs="Arial"/>
        </w:rPr>
      </w:pPr>
      <w:r w:rsidRPr="00ED5591">
        <w:rPr>
          <w:rFonts w:ascii="Cambria" w:hAnsi="Cambria" w:cs="Arial"/>
        </w:rPr>
        <w:t>Smluvní strany se zavazují provést do 3 dnů od odstoupení od smlouvy protokolární předání a 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23C52717" w14:textId="77777777" w:rsidR="006B748A" w:rsidRPr="00ED5591" w:rsidRDefault="006B748A" w:rsidP="006B1730">
      <w:pPr>
        <w:pStyle w:val="Odstavecseseznamem"/>
        <w:numPr>
          <w:ilvl w:val="0"/>
          <w:numId w:val="30"/>
        </w:numPr>
        <w:contextualSpacing w:val="0"/>
        <w:jc w:val="both"/>
        <w:rPr>
          <w:rFonts w:ascii="Cambria" w:hAnsi="Cambria" w:cs="Arial"/>
        </w:rPr>
      </w:pPr>
      <w:r w:rsidRPr="00ED5591">
        <w:rPr>
          <w:rFonts w:ascii="Cambria" w:hAnsi="Cambria"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18785D28" w14:textId="77777777" w:rsidR="006B748A" w:rsidRPr="00ED5591" w:rsidRDefault="006B748A" w:rsidP="006B1730">
      <w:pPr>
        <w:pStyle w:val="Odstavecseseznamem"/>
        <w:numPr>
          <w:ilvl w:val="0"/>
          <w:numId w:val="30"/>
        </w:numPr>
        <w:contextualSpacing w:val="0"/>
        <w:jc w:val="both"/>
        <w:rPr>
          <w:rFonts w:ascii="Cambria" w:hAnsi="Cambria" w:cs="Arial"/>
        </w:rPr>
      </w:pPr>
      <w:r w:rsidRPr="00ED5591">
        <w:rPr>
          <w:rFonts w:ascii="Cambria" w:hAnsi="Cambria" w:cs="Arial"/>
        </w:rPr>
        <w:t>Odstoupením od smlouvy zůstávají nedotčena ujednání této smlouvy o náhradě škody a smluvních pokutách či jiná ujednání, která mají vzhledem ke své povaze zůstat v platnosti i po ukončení smlouvy.</w:t>
      </w:r>
    </w:p>
    <w:p w14:paraId="68DF64CD" w14:textId="307EFF6D" w:rsidR="009C7209" w:rsidRPr="00ED5591" w:rsidRDefault="009C7209" w:rsidP="006B1730">
      <w:pPr>
        <w:pStyle w:val="Nadpis2"/>
      </w:pPr>
      <w:bookmarkStart w:id="12" w:name="_Toc450915255"/>
      <w:r w:rsidRPr="00ED5591">
        <w:t>Z</w:t>
      </w:r>
      <w:bookmarkEnd w:id="12"/>
      <w:r w:rsidR="00F27494" w:rsidRPr="00ED5591">
        <w:t>měny smlouvy</w:t>
      </w:r>
    </w:p>
    <w:p w14:paraId="5D2B0688" w14:textId="730E0031" w:rsidR="009C7209" w:rsidRPr="00ED5591" w:rsidRDefault="00F27494" w:rsidP="006B1730">
      <w:pPr>
        <w:pStyle w:val="Odstavecseseznamem"/>
        <w:numPr>
          <w:ilvl w:val="0"/>
          <w:numId w:val="32"/>
        </w:numPr>
        <w:ind w:left="714" w:hanging="357"/>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Změnit </w:t>
      </w:r>
      <w:r w:rsidRPr="00ED5591">
        <w:rPr>
          <w:rFonts w:ascii="Cambria" w:hAnsi="Cambria" w:cs="Arial"/>
        </w:rPr>
        <w:t>nebo doplnit tuto smlouvu mohou smluvní strany formou písemných číslovaných dodatků.</w:t>
      </w:r>
    </w:p>
    <w:p w14:paraId="47DC36E7" w14:textId="01E71867" w:rsidR="009C7209" w:rsidRPr="00ED5591" w:rsidRDefault="00F27494" w:rsidP="006B1730">
      <w:pPr>
        <w:pStyle w:val="Odstavecseseznamem"/>
        <w:numPr>
          <w:ilvl w:val="0"/>
          <w:numId w:val="32"/>
        </w:numPr>
        <w:ind w:left="714" w:hanging="357"/>
        <w:jc w:val="both"/>
        <w:rPr>
          <w:rFonts w:ascii="Cambria" w:eastAsia="Arial" w:hAnsi="Cambria" w:cs="Arial"/>
          <w:szCs w:val="22"/>
          <w:lang w:eastAsia="cs-CZ" w:bidi="cs-CZ"/>
        </w:rPr>
      </w:pPr>
      <w:r w:rsidRPr="00ED5591">
        <w:rPr>
          <w:rFonts w:ascii="Cambria" w:hAnsi="Cambria"/>
          <w:szCs w:val="22"/>
        </w:rPr>
        <w:t xml:space="preserve">Pokud </w:t>
      </w:r>
      <w:r w:rsidRPr="00ED5591">
        <w:rPr>
          <w:rFonts w:ascii="Cambria" w:hAnsi="Cambria" w:cs="Arial"/>
        </w:rPr>
        <w:t>v průběhu provádění díla vznikne potřeba provést jeho změny v důsledku zjištění skrytých překážek znemožňujících provést dílo dohodnutým způsobem nebo jako plně funkční vč. případných nedostatků chyb nebo vad v projektové dokumentaci či jiných závazných podkladech pro provádění díla, je zhotovitel povinen provést soupis těchto změn, zakreslit je do výkresu, ocenit je dle této smlouvy, zdůvodnit je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p>
    <w:p w14:paraId="482AEA72" w14:textId="773CC588" w:rsidR="009C7209" w:rsidRPr="00ED5591" w:rsidRDefault="00F27494" w:rsidP="006B1730">
      <w:pPr>
        <w:pStyle w:val="Odstavecseseznamem"/>
        <w:numPr>
          <w:ilvl w:val="0"/>
          <w:numId w:val="32"/>
        </w:numPr>
        <w:ind w:left="714" w:hanging="357"/>
        <w:jc w:val="both"/>
        <w:rPr>
          <w:rFonts w:ascii="Cambria" w:hAnsi="Cambria"/>
          <w:szCs w:val="22"/>
        </w:rPr>
      </w:pPr>
      <w:r w:rsidRPr="00ED5591">
        <w:rPr>
          <w:rFonts w:ascii="Cambria" w:hAnsi="Cambria"/>
          <w:szCs w:val="22"/>
        </w:rPr>
        <w:t xml:space="preserve">Je-li </w:t>
      </w:r>
      <w:r w:rsidRPr="00ED5591">
        <w:rPr>
          <w:rFonts w:ascii="Cambria" w:hAnsi="Cambria" w:cs="Arial"/>
        </w:rPr>
        <w:t>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5A6BA6C3" w14:textId="6CD58150" w:rsidR="00075F87" w:rsidRPr="00ED5591" w:rsidRDefault="00F27494" w:rsidP="006B1730">
      <w:pPr>
        <w:pStyle w:val="Odstavecseseznamem"/>
        <w:numPr>
          <w:ilvl w:val="0"/>
          <w:numId w:val="32"/>
        </w:numPr>
        <w:ind w:left="714" w:hanging="357"/>
        <w:jc w:val="both"/>
        <w:rPr>
          <w:rFonts w:ascii="Cambria" w:hAnsi="Cambria"/>
          <w:szCs w:val="22"/>
        </w:rPr>
      </w:pPr>
      <w:r w:rsidRPr="00ED5591">
        <w:rPr>
          <w:rFonts w:ascii="Cambria" w:hAnsi="Cambria"/>
          <w:szCs w:val="22"/>
        </w:rPr>
        <w:t xml:space="preserve">Veškeré </w:t>
      </w:r>
      <w:r w:rsidRPr="00ED5591">
        <w:rPr>
          <w:rFonts w:ascii="Cambria" w:hAnsi="Cambria" w:cs="Arial"/>
        </w:rPr>
        <w:t>změny díla budou oceněny na základě jednotkových cen uvedených v položkovém rozpočtu zhotovitele. V případě, že položkový rozpočet zhotovitele příslušnou jednotkovou cenu neobsahuje, bude cena stanovena na základě aktuálně platných cen aplikace cenové soustavy RTS, nebo po dohodě dle ceníku ÚRS či jiné, nebo ve výši v místě a čase obvyklé, pokud se položka v cenových soustavách nevyskytuje (za obvyklou se považuje cena zahrnující náklady, režie a přiměřený zisk).</w:t>
      </w:r>
    </w:p>
    <w:p w14:paraId="55CECAFA" w14:textId="00078338" w:rsidR="00F27494" w:rsidRPr="00ED5591" w:rsidRDefault="00F27494" w:rsidP="006B1730">
      <w:pPr>
        <w:pStyle w:val="Odstavecseseznamem"/>
        <w:numPr>
          <w:ilvl w:val="0"/>
          <w:numId w:val="32"/>
        </w:numPr>
        <w:ind w:left="714" w:hanging="357"/>
        <w:jc w:val="both"/>
        <w:rPr>
          <w:rFonts w:ascii="Cambria" w:hAnsi="Cambria"/>
          <w:szCs w:val="22"/>
        </w:rPr>
      </w:pPr>
      <w:r w:rsidRPr="00ED5591">
        <w:rPr>
          <w:rFonts w:ascii="Cambria" w:hAnsi="Cambria" w:cs="Arial"/>
        </w:rPr>
        <w:t xml:space="preserve">Ke změnovým listům se objednatel zavazuje vyjádřit nejpozději do 7 dnů od jejich předložení, k návrhu změn dle odst. </w:t>
      </w:r>
      <w:proofErr w:type="gramStart"/>
      <w:r w:rsidRPr="00ED5591">
        <w:rPr>
          <w:rFonts w:ascii="Cambria" w:hAnsi="Cambria" w:cs="Arial"/>
        </w:rPr>
        <w:t>1</w:t>
      </w:r>
      <w:r w:rsidR="006B748A" w:rsidRPr="00ED5591">
        <w:rPr>
          <w:rFonts w:ascii="Cambria" w:hAnsi="Cambria" w:cs="Arial"/>
        </w:rPr>
        <w:t>8</w:t>
      </w:r>
      <w:r w:rsidRPr="00ED5591">
        <w:rPr>
          <w:rFonts w:ascii="Cambria" w:hAnsi="Cambria" w:cs="Arial"/>
        </w:rPr>
        <w:t>.3. vznesenému</w:t>
      </w:r>
      <w:proofErr w:type="gramEnd"/>
      <w:r w:rsidRPr="00ED5591">
        <w:rPr>
          <w:rFonts w:ascii="Cambria" w:hAnsi="Cambria" w:cs="Arial"/>
        </w:rPr>
        <w:t xml:space="preserve"> zhotovitelem se objednatel zavazuje vyjádřit bez zbytečného odkladu.</w:t>
      </w:r>
    </w:p>
    <w:p w14:paraId="35F2050E" w14:textId="5DAF756A" w:rsidR="00F27494" w:rsidRPr="00ED5591" w:rsidRDefault="00F27494" w:rsidP="006B1730">
      <w:pPr>
        <w:pStyle w:val="Odstavecseseznamem"/>
        <w:numPr>
          <w:ilvl w:val="0"/>
          <w:numId w:val="32"/>
        </w:numPr>
        <w:ind w:left="714" w:hanging="357"/>
        <w:jc w:val="both"/>
        <w:rPr>
          <w:rFonts w:ascii="Cambria" w:hAnsi="Cambria"/>
          <w:szCs w:val="22"/>
        </w:rPr>
      </w:pPr>
      <w:r w:rsidRPr="00ED5591">
        <w:rPr>
          <w:rFonts w:ascii="Cambria" w:hAnsi="Cambria" w:cs="Arial"/>
        </w:rPr>
        <w:t xml:space="preserve">Zhotovitel se zavazuje na změny díla za podmínek sjednaných v odst. </w:t>
      </w:r>
      <w:proofErr w:type="gramStart"/>
      <w:r w:rsidRPr="00ED5591">
        <w:rPr>
          <w:rFonts w:ascii="Cambria" w:hAnsi="Cambria" w:cs="Arial"/>
        </w:rPr>
        <w:t>1</w:t>
      </w:r>
      <w:r w:rsidR="006B748A" w:rsidRPr="00ED5591">
        <w:rPr>
          <w:rFonts w:ascii="Cambria" w:hAnsi="Cambria" w:cs="Arial"/>
        </w:rPr>
        <w:t>8</w:t>
      </w:r>
      <w:r w:rsidRPr="00ED5591">
        <w:rPr>
          <w:rFonts w:ascii="Cambria" w:hAnsi="Cambria" w:cs="Arial"/>
        </w:rPr>
        <w:t>.2</w:t>
      </w:r>
      <w:proofErr w:type="gramEnd"/>
      <w:r w:rsidRPr="00ED5591">
        <w:rPr>
          <w:rFonts w:ascii="Cambria" w:hAnsi="Cambria" w:cs="Arial"/>
        </w:rPr>
        <w:t>. a 1</w:t>
      </w:r>
      <w:r w:rsidR="006B748A" w:rsidRPr="00ED5591">
        <w:rPr>
          <w:rFonts w:ascii="Cambria" w:hAnsi="Cambria" w:cs="Arial"/>
        </w:rPr>
        <w:t>8</w:t>
      </w:r>
      <w:r w:rsidRPr="00ED5591">
        <w:rPr>
          <w:rFonts w:ascii="Cambria" w:hAnsi="Cambria" w:cs="Arial"/>
        </w:rPr>
        <w:t>.3. přistoupit, pokud mu v tom nebudou bránit vážné důvody, a v případě žádosti objednatele o jiné změny díla předložit objednateli nabídku oceněnou dle odst. 1</w:t>
      </w:r>
      <w:r w:rsidR="006B748A" w:rsidRPr="00ED5591">
        <w:rPr>
          <w:rFonts w:ascii="Cambria" w:hAnsi="Cambria" w:cs="Arial"/>
        </w:rPr>
        <w:t>8</w:t>
      </w:r>
      <w:r w:rsidRPr="00ED5591">
        <w:rPr>
          <w:rFonts w:ascii="Cambria" w:hAnsi="Cambria" w:cs="Arial"/>
        </w:rPr>
        <w:t>.4.</w:t>
      </w:r>
    </w:p>
    <w:p w14:paraId="34ECC7AF" w14:textId="396F3D96" w:rsidR="00F27494" w:rsidRPr="00ED5591" w:rsidRDefault="00F27494" w:rsidP="006B1730">
      <w:pPr>
        <w:pStyle w:val="Odstavecseseznamem"/>
        <w:numPr>
          <w:ilvl w:val="0"/>
          <w:numId w:val="32"/>
        </w:numPr>
        <w:ind w:left="714" w:hanging="357"/>
        <w:jc w:val="both"/>
        <w:rPr>
          <w:rFonts w:ascii="Cambria" w:hAnsi="Cambria"/>
          <w:szCs w:val="22"/>
        </w:rPr>
      </w:pPr>
      <w:r w:rsidRPr="00ED5591">
        <w:rPr>
          <w:rFonts w:ascii="Cambria" w:hAnsi="Cambria"/>
          <w:szCs w:val="22"/>
        </w:rPr>
        <w:t xml:space="preserve">Veškeré </w:t>
      </w:r>
      <w:r w:rsidR="000C6BBE" w:rsidRPr="00ED5591">
        <w:rPr>
          <w:rFonts w:ascii="Cambria" w:hAnsi="Cambria" w:cs="Arial"/>
        </w:rPr>
        <w:t>změny smlouvy musejí být v souladu s příslušnými ustanoveními ZZVZ.</w:t>
      </w:r>
    </w:p>
    <w:p w14:paraId="1ABB74FD" w14:textId="1FFEE763" w:rsidR="009C7209" w:rsidRPr="00ED5591" w:rsidRDefault="000C6BBE" w:rsidP="006B1730">
      <w:pPr>
        <w:pStyle w:val="Nadpis2"/>
      </w:pPr>
      <w:r w:rsidRPr="00ED5591">
        <w:t>Závěrečná ujednání</w:t>
      </w:r>
    </w:p>
    <w:p w14:paraId="2483C4D6" w14:textId="3F07562F" w:rsidR="009C7209" w:rsidRPr="00ED5591" w:rsidRDefault="000C6BBE" w:rsidP="006B1730">
      <w:pPr>
        <w:pStyle w:val="Odstavecseseznamem"/>
        <w:numPr>
          <w:ilvl w:val="0"/>
          <w:numId w:val="33"/>
        </w:numPr>
        <w:jc w:val="both"/>
        <w:rPr>
          <w:rFonts w:ascii="Cambria" w:hAnsi="Cambria"/>
          <w:szCs w:val="22"/>
        </w:rPr>
      </w:pPr>
      <w:r w:rsidRPr="00ED5591">
        <w:rPr>
          <w:rFonts w:ascii="Cambria" w:hAnsi="Cambria"/>
          <w:szCs w:val="22"/>
        </w:rPr>
        <w:t xml:space="preserve">Vzájemná práva </w:t>
      </w:r>
      <w:r w:rsidRPr="00ED5591">
        <w:rPr>
          <w:rFonts w:ascii="Cambria" w:hAnsi="Cambria" w:cs="Arial"/>
        </w:rPr>
        <w:t>a povinnosti smluvních stran v této smlouvě výslovně neupravená se řídí příslušnými právními předpisy, zejména občanským zákoníkem.</w:t>
      </w:r>
    </w:p>
    <w:p w14:paraId="17822E01" w14:textId="6BCA2E5C" w:rsidR="000C6BBE" w:rsidRPr="00ED5591" w:rsidRDefault="000C6BBE" w:rsidP="006B1730">
      <w:pPr>
        <w:pStyle w:val="Odstavecseseznamem"/>
        <w:numPr>
          <w:ilvl w:val="0"/>
          <w:numId w:val="33"/>
        </w:numPr>
        <w:jc w:val="both"/>
        <w:rPr>
          <w:rFonts w:ascii="Cambria" w:hAnsi="Cambria"/>
          <w:szCs w:val="22"/>
        </w:rPr>
      </w:pPr>
      <w:r w:rsidRPr="00ED5591">
        <w:rPr>
          <w:rFonts w:ascii="Cambria" w:hAnsi="Cambria"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 a současně informativně na e-mail kontaktní osoby.</w:t>
      </w:r>
    </w:p>
    <w:p w14:paraId="46616181" w14:textId="0B7E1BD1" w:rsidR="000C6BBE" w:rsidRPr="00ED5591" w:rsidRDefault="000C6BBE" w:rsidP="006B1730">
      <w:pPr>
        <w:pStyle w:val="Odstavecseseznamem"/>
        <w:numPr>
          <w:ilvl w:val="0"/>
          <w:numId w:val="33"/>
        </w:numPr>
        <w:jc w:val="both"/>
        <w:rPr>
          <w:rFonts w:ascii="Cambria" w:hAnsi="Cambria"/>
          <w:szCs w:val="22"/>
        </w:rPr>
      </w:pPr>
      <w:r w:rsidRPr="00ED5591">
        <w:rPr>
          <w:rFonts w:ascii="Cambria" w:hAnsi="Cambria" w:cs="Arial"/>
        </w:rPr>
        <w:t>Žádná ze smluvních stran není oprávněna bez souhlasu druhé strany postoupit tuto smlouvu nebo pohledávky za druhou stranou z ní plynoucí na třetí osobu, ani dát tyto pohledávky do zástavy.</w:t>
      </w:r>
    </w:p>
    <w:p w14:paraId="7FFDC9E8" w14:textId="4B7B4DE6" w:rsidR="000C6BBE" w:rsidRPr="00ED5591" w:rsidRDefault="000C6BBE" w:rsidP="006B1730">
      <w:pPr>
        <w:pStyle w:val="Odstavecseseznamem"/>
        <w:numPr>
          <w:ilvl w:val="0"/>
          <w:numId w:val="33"/>
        </w:numPr>
        <w:jc w:val="both"/>
        <w:rPr>
          <w:rFonts w:ascii="Cambria" w:hAnsi="Cambria"/>
          <w:szCs w:val="22"/>
        </w:rPr>
      </w:pPr>
      <w:r w:rsidRPr="00ED5591">
        <w:rPr>
          <w:rFonts w:ascii="Cambria" w:eastAsia="Arial" w:hAnsi="Cambria"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54685628" w14:textId="486664CD" w:rsidR="000C6BBE" w:rsidRPr="00ED5591" w:rsidRDefault="000C6BBE" w:rsidP="006B1730">
      <w:pPr>
        <w:pStyle w:val="Odstavecseseznamem"/>
        <w:numPr>
          <w:ilvl w:val="0"/>
          <w:numId w:val="33"/>
        </w:numPr>
        <w:jc w:val="both"/>
        <w:rPr>
          <w:rFonts w:ascii="Cambria" w:hAnsi="Cambria"/>
          <w:szCs w:val="22"/>
        </w:rPr>
      </w:pPr>
      <w:r w:rsidRPr="00ED5591">
        <w:rPr>
          <w:rFonts w:ascii="Cambria" w:eastAsia="Arial" w:hAnsi="Cambria" w:cs="Arial"/>
          <w:szCs w:val="22"/>
          <w:lang w:bidi="cs-CZ"/>
        </w:rPr>
        <w:t>Smlouva je vyhotovena ve dvou stejnopisech, z nichž jeden obdrží objednatel a jeden zhotovitel.</w:t>
      </w:r>
    </w:p>
    <w:p w14:paraId="1B35F23A" w14:textId="04E33CB6" w:rsidR="000C6BBE" w:rsidRPr="00ED5591" w:rsidRDefault="000C6BBE" w:rsidP="006B1730">
      <w:pPr>
        <w:pStyle w:val="Odstavecseseznamem"/>
        <w:numPr>
          <w:ilvl w:val="0"/>
          <w:numId w:val="33"/>
        </w:numPr>
        <w:jc w:val="both"/>
        <w:rPr>
          <w:rFonts w:ascii="Cambria" w:hAnsi="Cambria"/>
          <w:szCs w:val="22"/>
        </w:rPr>
      </w:pPr>
      <w:r w:rsidRPr="00ED5591">
        <w:rPr>
          <w:rFonts w:ascii="Cambria" w:hAnsi="Cambria" w:cs="Arial"/>
          <w:szCs w:val="22"/>
        </w:rPr>
        <w:t>Tato smlouva nabývá platnosti dnem podpisu oběma smluvními stranami a účinnosti dnem jejího uveřejnění v registru smluv.</w:t>
      </w:r>
    </w:p>
    <w:p w14:paraId="1C9CC91E" w14:textId="2ABF2044" w:rsidR="000C6BBE" w:rsidRPr="00ED5591" w:rsidRDefault="000C6BBE" w:rsidP="006B1730">
      <w:pPr>
        <w:pStyle w:val="Odstavecseseznamem"/>
        <w:numPr>
          <w:ilvl w:val="0"/>
          <w:numId w:val="33"/>
        </w:numPr>
        <w:jc w:val="both"/>
        <w:rPr>
          <w:rFonts w:ascii="Cambria" w:hAnsi="Cambria"/>
          <w:szCs w:val="22"/>
        </w:rPr>
      </w:pPr>
      <w:r w:rsidRPr="00ED5591">
        <w:rPr>
          <w:rFonts w:ascii="Cambria" w:eastAsia="Arial" w:hAnsi="Cambria"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01459AD0" w14:textId="44012320" w:rsidR="000C6BBE" w:rsidRPr="00ED5591" w:rsidRDefault="000C6BBE" w:rsidP="006B1730">
      <w:pPr>
        <w:pStyle w:val="Odstavecseseznamem"/>
        <w:numPr>
          <w:ilvl w:val="0"/>
          <w:numId w:val="33"/>
        </w:numPr>
        <w:jc w:val="both"/>
        <w:rPr>
          <w:rFonts w:ascii="Cambria" w:hAnsi="Cambria"/>
          <w:szCs w:val="22"/>
        </w:rPr>
      </w:pPr>
      <w:r w:rsidRPr="00ED5591">
        <w:rPr>
          <w:rFonts w:ascii="Cambria" w:hAnsi="Cambria"/>
        </w:rPr>
        <w:t xml:space="preserve">Zhotovitel souhlasí s uveřejněním této smlouvy v souladu se zvláštními právními předpisy, zejména se zákonem č. 340/2015 Sb., o zvláštních podmínkách účinnosti některých smluv, uveřejňování těchto smluv a registru smluv (zákon o registru smluv), </w:t>
      </w:r>
      <w:r w:rsidRPr="00ED5591">
        <w:rPr>
          <w:rFonts w:ascii="Cambria" w:hAnsi="Cambria" w:cs="Arial"/>
        </w:rPr>
        <w:t>ve znění pozdějších předpisů</w:t>
      </w:r>
      <w:r w:rsidRPr="00ED5591">
        <w:rPr>
          <w:rFonts w:ascii="Cambria" w:hAnsi="Cambria"/>
        </w:rPr>
        <w:t xml:space="preserve"> a zákonem č. 106/1999 Sb., o svobodném přístupu k informacím, ve znění pozdějších předpisů. Uveřejnění podle zákona o registru smluv včetně znečitelnění neuveřejňovaných údajů zajistí objednatel nejpozději do 30 dnů po uzavření této smlouvy.</w:t>
      </w:r>
    </w:p>
    <w:p w14:paraId="7AAD65FA" w14:textId="552427FA" w:rsidR="000C6BBE" w:rsidRPr="003911AE" w:rsidRDefault="000C6BBE" w:rsidP="006B1730">
      <w:pPr>
        <w:pStyle w:val="Odstavecseseznamem"/>
        <w:numPr>
          <w:ilvl w:val="0"/>
          <w:numId w:val="33"/>
        </w:numPr>
        <w:jc w:val="both"/>
        <w:rPr>
          <w:rFonts w:ascii="Cambria" w:hAnsi="Cambria"/>
          <w:szCs w:val="22"/>
        </w:rPr>
      </w:pPr>
      <w:r w:rsidRPr="00ED5591">
        <w:rPr>
          <w:rFonts w:ascii="Cambria" w:eastAsia="Arial" w:hAnsi="Cambria" w:cs="Arial"/>
          <w:szCs w:val="22"/>
          <w:lang w:bidi="cs-CZ"/>
        </w:rPr>
        <w:t>Tato smlouva o dílo se uzavírá v souladu se Směrnicí č. 1/2021 Veřejné zakázky vydané Radou města Blansko a v souladu s usnesením č. </w:t>
      </w:r>
      <w:r w:rsidR="003911AE" w:rsidRPr="003911AE">
        <w:rPr>
          <w:rFonts w:ascii="Cambria" w:eastAsia="Arial" w:hAnsi="Cambria" w:cs="Arial"/>
          <w:szCs w:val="22"/>
          <w:lang w:bidi="cs-CZ"/>
        </w:rPr>
        <w:t>21</w:t>
      </w:r>
      <w:r w:rsidRPr="003911AE">
        <w:rPr>
          <w:rFonts w:ascii="Cambria" w:eastAsia="Arial" w:hAnsi="Cambria" w:cs="Arial"/>
          <w:szCs w:val="22"/>
          <w:lang w:bidi="cs-CZ"/>
        </w:rPr>
        <w:t xml:space="preserve"> přijatém na </w:t>
      </w:r>
      <w:r w:rsidR="003911AE" w:rsidRPr="003911AE">
        <w:rPr>
          <w:rFonts w:ascii="Cambria" w:eastAsia="Arial" w:hAnsi="Cambria" w:cs="Arial"/>
          <w:szCs w:val="22"/>
          <w:lang w:bidi="cs-CZ"/>
        </w:rPr>
        <w:t>59</w:t>
      </w:r>
      <w:r w:rsidRPr="003911AE">
        <w:rPr>
          <w:rFonts w:ascii="Cambria" w:eastAsia="Arial" w:hAnsi="Cambria" w:cs="Arial"/>
          <w:szCs w:val="22"/>
          <w:lang w:bidi="cs-CZ"/>
        </w:rPr>
        <w:t xml:space="preserve">. schůzi Rady města Blansko dne </w:t>
      </w:r>
      <w:r w:rsidR="003911AE" w:rsidRPr="003911AE">
        <w:rPr>
          <w:rFonts w:ascii="Cambria" w:eastAsia="Arial" w:hAnsi="Cambria" w:cs="Arial"/>
          <w:szCs w:val="22"/>
          <w:lang w:bidi="cs-CZ"/>
        </w:rPr>
        <w:t>11</w:t>
      </w:r>
      <w:r w:rsidRPr="003911AE">
        <w:rPr>
          <w:rFonts w:ascii="Cambria" w:eastAsia="Arial" w:hAnsi="Cambria" w:cs="Arial"/>
          <w:szCs w:val="22"/>
          <w:lang w:bidi="cs-CZ"/>
        </w:rPr>
        <w:t xml:space="preserve">. </w:t>
      </w:r>
      <w:r w:rsidR="003911AE" w:rsidRPr="003911AE">
        <w:rPr>
          <w:rFonts w:ascii="Cambria" w:eastAsia="Arial" w:hAnsi="Cambria" w:cs="Arial"/>
          <w:szCs w:val="22"/>
          <w:lang w:bidi="cs-CZ"/>
        </w:rPr>
        <w:t>2</w:t>
      </w:r>
      <w:r w:rsidRPr="003911AE">
        <w:rPr>
          <w:rFonts w:ascii="Cambria" w:eastAsia="Arial" w:hAnsi="Cambria" w:cs="Arial"/>
          <w:szCs w:val="22"/>
          <w:lang w:bidi="cs-CZ"/>
        </w:rPr>
        <w:t xml:space="preserve">. </w:t>
      </w:r>
      <w:r w:rsidR="003911AE" w:rsidRPr="003911AE">
        <w:rPr>
          <w:rFonts w:ascii="Cambria" w:eastAsia="Arial" w:hAnsi="Cambria" w:cs="Arial"/>
          <w:szCs w:val="22"/>
          <w:lang w:bidi="cs-CZ"/>
        </w:rPr>
        <w:t>2025</w:t>
      </w:r>
      <w:r w:rsidRPr="003911AE">
        <w:rPr>
          <w:rFonts w:ascii="Cambria" w:eastAsia="Arial" w:hAnsi="Cambria" w:cs="Arial"/>
          <w:szCs w:val="22"/>
          <w:lang w:bidi="cs-CZ"/>
        </w:rPr>
        <w:t>.</w:t>
      </w:r>
    </w:p>
    <w:p w14:paraId="7CAE3DAC" w14:textId="5A024E98" w:rsidR="000C6BBE" w:rsidRPr="00ED5591" w:rsidRDefault="000C6BBE" w:rsidP="006B1730">
      <w:pPr>
        <w:pStyle w:val="Odstavecseseznamem"/>
        <w:numPr>
          <w:ilvl w:val="0"/>
          <w:numId w:val="33"/>
        </w:numPr>
        <w:jc w:val="both"/>
        <w:rPr>
          <w:rFonts w:ascii="Cambria" w:hAnsi="Cambria"/>
          <w:szCs w:val="22"/>
        </w:rPr>
      </w:pPr>
      <w:r w:rsidRPr="00ED5591">
        <w:rPr>
          <w:rFonts w:ascii="Cambria" w:hAnsi="Cambria" w:cs="Arial"/>
        </w:rPr>
        <w:t>Nedílnou součástí této smlouvy jsou následující přílohy:</w:t>
      </w:r>
    </w:p>
    <w:p w14:paraId="3F7E1AB0" w14:textId="1F353814" w:rsidR="000C6BBE" w:rsidRPr="00ED5591" w:rsidRDefault="000C6BBE" w:rsidP="006B1730">
      <w:pPr>
        <w:jc w:val="both"/>
        <w:rPr>
          <w:rFonts w:ascii="Cambria" w:hAnsi="Cambria"/>
          <w:szCs w:val="22"/>
        </w:rPr>
      </w:pPr>
    </w:p>
    <w:p w14:paraId="5B867738" w14:textId="77777777" w:rsidR="00732E65" w:rsidRPr="00ED5591" w:rsidRDefault="00732E65" w:rsidP="006B1730">
      <w:pPr>
        <w:numPr>
          <w:ilvl w:val="1"/>
          <w:numId w:val="6"/>
        </w:numPr>
        <w:ind w:left="709" w:hanging="709"/>
        <w:rPr>
          <w:rFonts w:ascii="Cambria" w:hAnsi="Cambria"/>
          <w:szCs w:val="22"/>
        </w:rPr>
      </w:pPr>
      <w:r w:rsidRPr="00ED5591">
        <w:rPr>
          <w:rFonts w:ascii="Cambria" w:hAnsi="Cambria"/>
          <w:szCs w:val="22"/>
        </w:rPr>
        <w:t>PŘÍLOHA - Krycí list nabídky</w:t>
      </w:r>
    </w:p>
    <w:p w14:paraId="50988FA9" w14:textId="77777777" w:rsidR="00732E65" w:rsidRPr="00ED5591" w:rsidRDefault="00732E65" w:rsidP="006B1730">
      <w:pPr>
        <w:numPr>
          <w:ilvl w:val="1"/>
          <w:numId w:val="6"/>
        </w:numPr>
        <w:ind w:left="709" w:hanging="709"/>
        <w:rPr>
          <w:rFonts w:ascii="Cambria" w:hAnsi="Cambria"/>
          <w:szCs w:val="22"/>
        </w:rPr>
      </w:pPr>
      <w:r w:rsidRPr="00ED5591">
        <w:rPr>
          <w:rFonts w:ascii="Cambria" w:hAnsi="Cambria"/>
          <w:szCs w:val="22"/>
        </w:rPr>
        <w:t>PŘÍLOHA - Základní struktura plnění smlouvy o dílo z nabídky</w:t>
      </w:r>
    </w:p>
    <w:p w14:paraId="3E987CFA" w14:textId="67569E7E" w:rsidR="00732E65" w:rsidRPr="00ED5591" w:rsidRDefault="00732E65" w:rsidP="006B1730">
      <w:pPr>
        <w:numPr>
          <w:ilvl w:val="1"/>
          <w:numId w:val="6"/>
        </w:numPr>
        <w:ind w:left="709" w:hanging="709"/>
        <w:rPr>
          <w:rFonts w:ascii="Cambria" w:hAnsi="Cambria"/>
          <w:szCs w:val="22"/>
        </w:rPr>
      </w:pPr>
      <w:r w:rsidRPr="00ED5591">
        <w:rPr>
          <w:rFonts w:ascii="Cambria" w:hAnsi="Cambria"/>
          <w:szCs w:val="22"/>
        </w:rPr>
        <w:t xml:space="preserve">PŘÍLOHA - </w:t>
      </w:r>
      <w:r w:rsidR="00261AAD" w:rsidRPr="00ED5591">
        <w:rPr>
          <w:rFonts w:ascii="Cambria" w:hAnsi="Cambria"/>
          <w:szCs w:val="22"/>
        </w:rPr>
        <w:t>K</w:t>
      </w:r>
      <w:r w:rsidRPr="00ED5591">
        <w:rPr>
          <w:rFonts w:ascii="Cambria" w:hAnsi="Cambria"/>
          <w:szCs w:val="22"/>
        </w:rPr>
        <w:t>rycí list nabídkového rozpočtu</w:t>
      </w:r>
    </w:p>
    <w:p w14:paraId="010B292F" w14:textId="359FC14E" w:rsidR="00640E89" w:rsidRPr="00ED5591" w:rsidRDefault="00640E89" w:rsidP="006B1730">
      <w:pPr>
        <w:numPr>
          <w:ilvl w:val="1"/>
          <w:numId w:val="6"/>
        </w:numPr>
        <w:ind w:left="709" w:hanging="709"/>
        <w:rPr>
          <w:rFonts w:ascii="Cambria" w:hAnsi="Cambria"/>
          <w:szCs w:val="22"/>
        </w:rPr>
      </w:pPr>
      <w:r w:rsidRPr="00ED5591">
        <w:rPr>
          <w:rFonts w:ascii="Cambria" w:hAnsi="Cambria"/>
          <w:szCs w:val="22"/>
        </w:rPr>
        <w:t>PŘÍLOHA – Projektová dokumentace</w:t>
      </w:r>
    </w:p>
    <w:p w14:paraId="1C24C3F0" w14:textId="1DC1967C" w:rsidR="009C7209" w:rsidRPr="00ED5591" w:rsidRDefault="009C7209" w:rsidP="00A64163">
      <w:pPr>
        <w:spacing w:before="120" w:after="120"/>
        <w:rPr>
          <w:rFonts w:ascii="Cambria" w:hAnsi="Cambria"/>
          <w:szCs w:val="22"/>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7662B8" w:rsidRPr="00ED5591" w14:paraId="555040B9" w14:textId="77777777" w:rsidTr="001244C7">
        <w:tc>
          <w:tcPr>
            <w:tcW w:w="1632" w:type="dxa"/>
          </w:tcPr>
          <w:p w14:paraId="497D985E" w14:textId="77777777" w:rsidR="007662B8" w:rsidRPr="00ED5591" w:rsidRDefault="007662B8" w:rsidP="007662B8">
            <w:pPr>
              <w:pStyle w:val="Obsahtabulky"/>
              <w:snapToGrid w:val="0"/>
              <w:jc w:val="both"/>
              <w:rPr>
                <w:rFonts w:ascii="Cambria" w:hAnsi="Cambria"/>
                <w:szCs w:val="22"/>
              </w:rPr>
            </w:pPr>
            <w:r w:rsidRPr="00ED5591">
              <w:rPr>
                <w:rFonts w:ascii="Cambria" w:hAnsi="Cambria"/>
                <w:szCs w:val="22"/>
              </w:rPr>
              <w:t>V Blansku</w:t>
            </w:r>
          </w:p>
        </w:tc>
        <w:tc>
          <w:tcPr>
            <w:tcW w:w="660" w:type="dxa"/>
          </w:tcPr>
          <w:p w14:paraId="724B213E" w14:textId="77777777" w:rsidR="007662B8" w:rsidRPr="00ED5591" w:rsidRDefault="007662B8" w:rsidP="007662B8">
            <w:pPr>
              <w:pStyle w:val="Obsahtabulky"/>
              <w:snapToGrid w:val="0"/>
              <w:jc w:val="both"/>
              <w:rPr>
                <w:rFonts w:ascii="Cambria" w:eastAsia="Arial" w:hAnsi="Cambria"/>
                <w:szCs w:val="22"/>
              </w:rPr>
            </w:pPr>
            <w:r w:rsidRPr="00ED5591">
              <w:rPr>
                <w:rFonts w:ascii="Cambria" w:hAnsi="Cambria"/>
                <w:szCs w:val="22"/>
              </w:rPr>
              <w:t>dne</w:t>
            </w:r>
          </w:p>
        </w:tc>
        <w:tc>
          <w:tcPr>
            <w:tcW w:w="2528" w:type="dxa"/>
            <w:shd w:val="clear" w:color="auto" w:fill="auto"/>
          </w:tcPr>
          <w:p w14:paraId="47473239" w14:textId="77777777" w:rsidR="007662B8" w:rsidRPr="00ED5591" w:rsidRDefault="007662B8" w:rsidP="007662B8">
            <w:pPr>
              <w:pStyle w:val="Obsahtabulky"/>
              <w:snapToGrid w:val="0"/>
              <w:jc w:val="both"/>
              <w:rPr>
                <w:rFonts w:ascii="Cambria" w:hAnsi="Cambria"/>
                <w:szCs w:val="22"/>
              </w:rPr>
            </w:pPr>
          </w:p>
        </w:tc>
        <w:tc>
          <w:tcPr>
            <w:tcW w:w="2977" w:type="dxa"/>
            <w:shd w:val="clear" w:color="auto" w:fill="auto"/>
          </w:tcPr>
          <w:p w14:paraId="115E815D" w14:textId="582A9AC3" w:rsidR="007662B8" w:rsidRPr="00ED5591" w:rsidRDefault="001244C7" w:rsidP="007662B8">
            <w:pPr>
              <w:pStyle w:val="Obsahtabulky"/>
              <w:snapToGrid w:val="0"/>
              <w:jc w:val="both"/>
              <w:rPr>
                <w:rFonts w:ascii="Cambria" w:hAnsi="Cambria"/>
                <w:szCs w:val="22"/>
              </w:rPr>
            </w:pPr>
            <w:r w:rsidRPr="00ED5591">
              <w:rPr>
                <w:rFonts w:ascii="Cambria" w:hAnsi="Cambria"/>
                <w:szCs w:val="22"/>
              </w:rPr>
              <w:t>V</w:t>
            </w:r>
          </w:p>
        </w:tc>
        <w:tc>
          <w:tcPr>
            <w:tcW w:w="567" w:type="dxa"/>
            <w:shd w:val="clear" w:color="auto" w:fill="auto"/>
          </w:tcPr>
          <w:p w14:paraId="7195794A" w14:textId="78428A16" w:rsidR="007662B8" w:rsidRPr="00ED5591" w:rsidRDefault="001244C7" w:rsidP="007662B8">
            <w:pPr>
              <w:pStyle w:val="Obsahtabulky"/>
              <w:snapToGrid w:val="0"/>
              <w:jc w:val="both"/>
              <w:rPr>
                <w:rFonts w:ascii="Cambria" w:eastAsia="Arial" w:hAnsi="Cambria"/>
                <w:szCs w:val="22"/>
              </w:rPr>
            </w:pPr>
            <w:r w:rsidRPr="00ED5591">
              <w:rPr>
                <w:rFonts w:ascii="Cambria" w:eastAsia="Arial" w:hAnsi="Cambria"/>
                <w:szCs w:val="22"/>
              </w:rPr>
              <w:t>dne</w:t>
            </w:r>
          </w:p>
        </w:tc>
        <w:tc>
          <w:tcPr>
            <w:tcW w:w="1842" w:type="dxa"/>
            <w:shd w:val="clear" w:color="auto" w:fill="auto"/>
          </w:tcPr>
          <w:p w14:paraId="0E5B080B" w14:textId="77777777" w:rsidR="007662B8" w:rsidRPr="00ED5591" w:rsidRDefault="007662B8" w:rsidP="007662B8">
            <w:pPr>
              <w:pStyle w:val="Obsahtabulky"/>
              <w:snapToGrid w:val="0"/>
              <w:jc w:val="both"/>
              <w:rPr>
                <w:rFonts w:ascii="Cambria" w:hAnsi="Cambria"/>
                <w:szCs w:val="22"/>
              </w:rPr>
            </w:pPr>
          </w:p>
        </w:tc>
      </w:tr>
      <w:tr w:rsidR="007662B8" w:rsidRPr="00ED5591" w14:paraId="35A4E8F0" w14:textId="77777777" w:rsidTr="007662B8">
        <w:tc>
          <w:tcPr>
            <w:tcW w:w="4820" w:type="dxa"/>
            <w:gridSpan w:val="3"/>
            <w:shd w:val="clear" w:color="auto" w:fill="auto"/>
          </w:tcPr>
          <w:p w14:paraId="7CDA7784" w14:textId="77777777" w:rsidR="006B1730" w:rsidRDefault="006B1730" w:rsidP="007662B8">
            <w:pPr>
              <w:pStyle w:val="Obsahtabulky"/>
              <w:snapToGrid w:val="0"/>
              <w:jc w:val="both"/>
              <w:rPr>
                <w:rFonts w:ascii="Cambria" w:hAnsi="Cambria"/>
                <w:szCs w:val="22"/>
              </w:rPr>
            </w:pPr>
          </w:p>
          <w:p w14:paraId="02CFD1ED" w14:textId="1ABDC27A" w:rsidR="007662B8" w:rsidRPr="00ED5591" w:rsidRDefault="007662B8" w:rsidP="007662B8">
            <w:pPr>
              <w:pStyle w:val="Obsahtabulky"/>
              <w:snapToGrid w:val="0"/>
              <w:jc w:val="both"/>
              <w:rPr>
                <w:rFonts w:ascii="Cambria" w:hAnsi="Cambria"/>
                <w:szCs w:val="22"/>
              </w:rPr>
            </w:pPr>
            <w:r w:rsidRPr="00ED5591">
              <w:rPr>
                <w:rFonts w:ascii="Cambria" w:hAnsi="Cambria"/>
                <w:szCs w:val="22"/>
              </w:rPr>
              <w:t>Za objednatele</w:t>
            </w:r>
          </w:p>
        </w:tc>
        <w:tc>
          <w:tcPr>
            <w:tcW w:w="5386" w:type="dxa"/>
            <w:gridSpan w:val="3"/>
            <w:shd w:val="clear" w:color="auto" w:fill="auto"/>
          </w:tcPr>
          <w:p w14:paraId="6DDA299A" w14:textId="77777777" w:rsidR="006B1730" w:rsidRDefault="006B1730" w:rsidP="007662B8">
            <w:pPr>
              <w:pStyle w:val="Obsahtabulky"/>
              <w:snapToGrid w:val="0"/>
              <w:jc w:val="both"/>
              <w:rPr>
                <w:rFonts w:ascii="Cambria" w:hAnsi="Cambria"/>
                <w:szCs w:val="22"/>
              </w:rPr>
            </w:pPr>
          </w:p>
          <w:p w14:paraId="79B526F8" w14:textId="642801CE" w:rsidR="007662B8" w:rsidRPr="00ED5591" w:rsidRDefault="007662B8" w:rsidP="007662B8">
            <w:pPr>
              <w:pStyle w:val="Obsahtabulky"/>
              <w:snapToGrid w:val="0"/>
              <w:jc w:val="both"/>
              <w:rPr>
                <w:rFonts w:ascii="Cambria" w:hAnsi="Cambria"/>
                <w:szCs w:val="22"/>
              </w:rPr>
            </w:pPr>
            <w:r w:rsidRPr="00ED5591">
              <w:rPr>
                <w:rFonts w:ascii="Cambria" w:hAnsi="Cambria"/>
                <w:szCs w:val="22"/>
              </w:rPr>
              <w:t>Za zhotovitele</w:t>
            </w:r>
          </w:p>
        </w:tc>
      </w:tr>
      <w:tr w:rsidR="007662B8" w:rsidRPr="00ED5591" w14:paraId="7C4C7CA7" w14:textId="77777777" w:rsidTr="001244C7">
        <w:trPr>
          <w:trHeight w:val="608"/>
        </w:trPr>
        <w:tc>
          <w:tcPr>
            <w:tcW w:w="4820" w:type="dxa"/>
            <w:gridSpan w:val="3"/>
            <w:shd w:val="clear" w:color="auto" w:fill="auto"/>
          </w:tcPr>
          <w:p w14:paraId="05BF567F" w14:textId="77777777" w:rsidR="006B1730" w:rsidRDefault="006B1730" w:rsidP="007662B8">
            <w:pPr>
              <w:pStyle w:val="Obsahtabulky"/>
              <w:snapToGrid w:val="0"/>
              <w:spacing w:after="120"/>
              <w:jc w:val="center"/>
              <w:rPr>
                <w:rFonts w:ascii="Cambria" w:eastAsia="Arial" w:hAnsi="Cambria" w:cs="Arial"/>
                <w:szCs w:val="22"/>
                <w:lang w:eastAsia="cs-CZ" w:bidi="cs-CZ"/>
              </w:rPr>
            </w:pPr>
          </w:p>
          <w:p w14:paraId="1B764A17" w14:textId="77777777" w:rsidR="006B1730" w:rsidRDefault="006B1730" w:rsidP="007662B8">
            <w:pPr>
              <w:pStyle w:val="Obsahtabulky"/>
              <w:snapToGrid w:val="0"/>
              <w:spacing w:after="120"/>
              <w:jc w:val="center"/>
              <w:rPr>
                <w:rFonts w:ascii="Cambria" w:eastAsia="Arial" w:hAnsi="Cambria" w:cs="Arial"/>
                <w:szCs w:val="22"/>
                <w:lang w:eastAsia="cs-CZ" w:bidi="cs-CZ"/>
              </w:rPr>
            </w:pPr>
          </w:p>
          <w:p w14:paraId="7676C1EA" w14:textId="1865FBB7" w:rsidR="007662B8" w:rsidRPr="00ED5591" w:rsidRDefault="007662B8" w:rsidP="007662B8">
            <w:pPr>
              <w:pStyle w:val="Obsahtabulky"/>
              <w:snapToGrid w:val="0"/>
              <w:spacing w:after="120"/>
              <w:jc w:val="center"/>
              <w:rPr>
                <w:rFonts w:ascii="Cambria" w:eastAsia="Arial" w:hAnsi="Cambria" w:cs="Arial"/>
                <w:szCs w:val="22"/>
                <w:shd w:val="clear" w:color="auto" w:fill="FFFF99"/>
                <w:lang w:eastAsia="cs-CZ" w:bidi="cs-CZ"/>
              </w:rPr>
            </w:pPr>
            <w:r w:rsidRPr="00ED5591">
              <w:rPr>
                <w:rFonts w:ascii="Cambria" w:eastAsia="Arial" w:hAnsi="Cambria" w:cs="Arial"/>
                <w:szCs w:val="22"/>
                <w:lang w:eastAsia="cs-CZ" w:bidi="cs-CZ"/>
              </w:rPr>
              <w:t>………………………………………………………</w:t>
            </w:r>
          </w:p>
          <w:p w14:paraId="44FA25F8" w14:textId="77777777" w:rsidR="007662B8" w:rsidRPr="00ED5591" w:rsidRDefault="007662B8" w:rsidP="007662B8">
            <w:pPr>
              <w:pStyle w:val="Obsahtabulky"/>
              <w:jc w:val="center"/>
              <w:rPr>
                <w:rFonts w:ascii="Cambria" w:hAnsi="Cambria"/>
                <w:szCs w:val="22"/>
              </w:rPr>
            </w:pPr>
            <w:r w:rsidRPr="00ED5591">
              <w:rPr>
                <w:rFonts w:ascii="Cambria" w:hAnsi="Cambria"/>
                <w:szCs w:val="22"/>
              </w:rPr>
              <w:t>město Blansko</w:t>
            </w:r>
          </w:p>
          <w:p w14:paraId="4B8F6D97" w14:textId="77777777" w:rsidR="007662B8" w:rsidRPr="00ED5591" w:rsidRDefault="007662B8" w:rsidP="005B0808">
            <w:pPr>
              <w:pStyle w:val="Obsahtabulky"/>
              <w:jc w:val="center"/>
              <w:rPr>
                <w:rFonts w:ascii="Cambria" w:hAnsi="Cambria"/>
                <w:szCs w:val="22"/>
              </w:rPr>
            </w:pPr>
            <w:r w:rsidRPr="00ED5591">
              <w:rPr>
                <w:rFonts w:ascii="Cambria" w:hAnsi="Cambria"/>
                <w:szCs w:val="22"/>
              </w:rPr>
              <w:t>Ing. Jiří Crha</w:t>
            </w:r>
          </w:p>
          <w:p w14:paraId="586C132B" w14:textId="3FED01B6" w:rsidR="007662B8" w:rsidRPr="00ED5591" w:rsidRDefault="007662B8" w:rsidP="00580846">
            <w:pPr>
              <w:pStyle w:val="Obsahtabulky"/>
              <w:jc w:val="center"/>
              <w:rPr>
                <w:rFonts w:ascii="Cambria" w:hAnsi="Cambria"/>
                <w:szCs w:val="22"/>
              </w:rPr>
            </w:pPr>
            <w:r w:rsidRPr="00ED5591">
              <w:rPr>
                <w:rFonts w:ascii="Cambria" w:hAnsi="Cambria"/>
                <w:szCs w:val="22"/>
              </w:rPr>
              <w:t>starosta</w:t>
            </w:r>
          </w:p>
        </w:tc>
        <w:tc>
          <w:tcPr>
            <w:tcW w:w="5386" w:type="dxa"/>
            <w:gridSpan w:val="3"/>
            <w:shd w:val="clear" w:color="auto" w:fill="auto"/>
          </w:tcPr>
          <w:p w14:paraId="6FED8957" w14:textId="77777777" w:rsidR="006B1730" w:rsidRDefault="006B1730" w:rsidP="001244C7">
            <w:pPr>
              <w:pStyle w:val="Obsahtabulky"/>
              <w:snapToGrid w:val="0"/>
              <w:spacing w:after="120"/>
              <w:jc w:val="center"/>
              <w:rPr>
                <w:rFonts w:ascii="Cambria" w:eastAsia="Arial" w:hAnsi="Cambria" w:cs="Arial"/>
                <w:szCs w:val="22"/>
                <w:lang w:eastAsia="cs-CZ" w:bidi="cs-CZ"/>
              </w:rPr>
            </w:pPr>
          </w:p>
          <w:p w14:paraId="47F8A8CF" w14:textId="77777777" w:rsidR="006B1730" w:rsidRDefault="006B1730" w:rsidP="001244C7">
            <w:pPr>
              <w:pStyle w:val="Obsahtabulky"/>
              <w:snapToGrid w:val="0"/>
              <w:spacing w:after="120"/>
              <w:jc w:val="center"/>
              <w:rPr>
                <w:rFonts w:ascii="Cambria" w:eastAsia="Arial" w:hAnsi="Cambria" w:cs="Arial"/>
                <w:szCs w:val="22"/>
                <w:lang w:eastAsia="cs-CZ" w:bidi="cs-CZ"/>
              </w:rPr>
            </w:pPr>
          </w:p>
          <w:p w14:paraId="59F941E2" w14:textId="06BAD136" w:rsidR="001244C7" w:rsidRPr="00ED5591" w:rsidRDefault="001244C7" w:rsidP="001244C7">
            <w:pPr>
              <w:pStyle w:val="Obsahtabulky"/>
              <w:snapToGrid w:val="0"/>
              <w:spacing w:after="120"/>
              <w:jc w:val="center"/>
              <w:rPr>
                <w:rFonts w:ascii="Cambria" w:eastAsia="Arial" w:hAnsi="Cambria" w:cs="Arial"/>
                <w:szCs w:val="22"/>
                <w:shd w:val="clear" w:color="auto" w:fill="FFFF99"/>
                <w:lang w:eastAsia="cs-CZ" w:bidi="cs-CZ"/>
              </w:rPr>
            </w:pPr>
            <w:r w:rsidRPr="00ED5591">
              <w:rPr>
                <w:rFonts w:ascii="Cambria" w:eastAsia="Arial" w:hAnsi="Cambria" w:cs="Arial"/>
                <w:szCs w:val="22"/>
                <w:lang w:eastAsia="cs-CZ" w:bidi="cs-CZ"/>
              </w:rPr>
              <w:t>………………………………………………………</w:t>
            </w:r>
          </w:p>
          <w:p w14:paraId="351B8866" w14:textId="3FC900A5" w:rsidR="007662B8" w:rsidRPr="00ED5591" w:rsidRDefault="001244C7" w:rsidP="001244C7">
            <w:pPr>
              <w:pStyle w:val="Obsahtabulky"/>
              <w:snapToGrid w:val="0"/>
              <w:spacing w:after="120"/>
              <w:jc w:val="center"/>
              <w:rPr>
                <w:rFonts w:ascii="Cambria" w:hAnsi="Cambria"/>
                <w:szCs w:val="22"/>
              </w:rPr>
            </w:pPr>
            <w:r w:rsidRPr="00ED5591">
              <w:rPr>
                <w:rFonts w:ascii="Cambria" w:hAnsi="Cambria"/>
                <w:szCs w:val="22"/>
              </w:rPr>
              <w:t xml:space="preserve"> </w:t>
            </w:r>
          </w:p>
        </w:tc>
      </w:tr>
    </w:tbl>
    <w:p w14:paraId="1AA1686E" w14:textId="77777777" w:rsidR="00C419CB" w:rsidRPr="00ED5591" w:rsidRDefault="00C419CB" w:rsidP="001011AC">
      <w:pPr>
        <w:rPr>
          <w:rFonts w:ascii="Cambria" w:hAnsi="Cambria"/>
        </w:rPr>
      </w:pPr>
    </w:p>
    <w:sectPr w:rsidR="00C419CB" w:rsidRPr="00ED5591" w:rsidSect="00B10274">
      <w:footerReference w:type="even" r:id="rId9"/>
      <w:footerReference w:type="default" r:id="rId10"/>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6D50B" w14:textId="77777777" w:rsidR="00F12FBB" w:rsidRDefault="00F12FBB">
      <w:r>
        <w:separator/>
      </w:r>
    </w:p>
  </w:endnote>
  <w:endnote w:type="continuationSeparator" w:id="0">
    <w:p w14:paraId="4879A916" w14:textId="77777777" w:rsidR="00F12FBB" w:rsidRDefault="00F1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Segoe UI Symbol"/>
    <w:panose1 w:val="00000000000000000000"/>
    <w:charset w:val="02"/>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85A6D" w14:textId="27C0ABB5" w:rsidR="00F12FBB" w:rsidRDefault="00F12FBB">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Pr>
        <w:rStyle w:val="slostrnky"/>
        <w:rFonts w:cs="Arial"/>
        <w:noProof/>
        <w:sz w:val="16"/>
        <w:szCs w:val="16"/>
      </w:rPr>
      <w:t>24</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Pr>
        <w:rStyle w:val="slostrnky"/>
        <w:rFonts w:cs="Arial"/>
        <w:noProof/>
        <w:sz w:val="16"/>
        <w:szCs w:val="16"/>
      </w:rPr>
      <w:t>17</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595E" w14:textId="55924EA9" w:rsidR="00F12FBB" w:rsidRDefault="00F12FBB">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C12032">
      <w:rPr>
        <w:rStyle w:val="slostrnky"/>
        <w:rFonts w:cs="Arial"/>
        <w:noProof/>
        <w:sz w:val="16"/>
        <w:szCs w:val="16"/>
      </w:rPr>
      <w:t>15</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C12032">
      <w:rPr>
        <w:rStyle w:val="slostrnky"/>
        <w:rFonts w:cs="Arial"/>
        <w:noProof/>
        <w:sz w:val="16"/>
        <w:szCs w:val="16"/>
      </w:rPr>
      <w:t>15</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78A0F" w14:textId="77777777" w:rsidR="00F12FBB" w:rsidRDefault="00F12FBB">
      <w:r>
        <w:separator/>
      </w:r>
    </w:p>
  </w:footnote>
  <w:footnote w:type="continuationSeparator" w:id="0">
    <w:p w14:paraId="7C7EBC57" w14:textId="77777777" w:rsidR="00F12FBB" w:rsidRDefault="00F12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D33AFC8E"/>
    <w:name w:val="WW8Num9"/>
    <w:lvl w:ilvl="0">
      <w:start w:val="1"/>
      <w:numFmt w:val="decimal"/>
      <w:lvlText w:val="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 w15:restartNumberingAfterBreak="0">
    <w:nsid w:val="0000000A"/>
    <w:multiLevelType w:val="multilevel"/>
    <w:tmpl w:val="3C002E90"/>
    <w:name w:val="WW8Num10"/>
    <w:lvl w:ilvl="0">
      <w:start w:val="1"/>
      <w:numFmt w:val="decimal"/>
      <w:lvlText w:val="6.%1."/>
      <w:lvlJc w:val="left"/>
      <w:pPr>
        <w:tabs>
          <w:tab w:val="num" w:pos="644"/>
        </w:tabs>
        <w:ind w:left="284"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 w15:restartNumberingAfterBreak="0">
    <w:nsid w:val="0000000D"/>
    <w:multiLevelType w:val="multilevel"/>
    <w:tmpl w:val="CE1A667A"/>
    <w:name w:val="WW8Num13"/>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 w15:restartNumberingAfterBreak="0">
    <w:nsid w:val="00000010"/>
    <w:multiLevelType w:val="multilevel"/>
    <w:tmpl w:val="407AE3FC"/>
    <w:name w:val="WW8Num16"/>
    <w:lvl w:ilvl="0">
      <w:start w:val="1"/>
      <w:numFmt w:val="decimal"/>
      <w:lvlText w:val="17.%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 w15:restartNumberingAfterBreak="0">
    <w:nsid w:val="01053894"/>
    <w:multiLevelType w:val="hybridMultilevel"/>
    <w:tmpl w:val="17C8A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A339E8"/>
    <w:multiLevelType w:val="hybridMultilevel"/>
    <w:tmpl w:val="FBD26C8E"/>
    <w:lvl w:ilvl="0" w:tplc="FC7EFB8E">
      <w:start w:val="1"/>
      <w:numFmt w:val="decimal"/>
      <w:lvlText w:val="6.%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AA35A4"/>
    <w:multiLevelType w:val="hybridMultilevel"/>
    <w:tmpl w:val="6AEA2C80"/>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A70E00"/>
    <w:multiLevelType w:val="multilevel"/>
    <w:tmpl w:val="F5BCECEE"/>
    <w:lvl w:ilvl="0">
      <w:start w:val="1"/>
      <w:numFmt w:val="lowerLetter"/>
      <w:lvlText w:val="%1)"/>
      <w:lvlJc w:val="left"/>
      <w:pPr>
        <w:ind w:left="480" w:hanging="480"/>
      </w:pPr>
      <w:rPr>
        <w:rFonts w:ascii="Cambria" w:eastAsia="Lucida Sans Unicode" w:hAnsi="Cambria" w:cs="Arial" w:hint="default"/>
      </w:rPr>
    </w:lvl>
    <w:lvl w:ilvl="1">
      <w:start w:val="1"/>
      <w:numFmt w:val="lowerRoman"/>
      <w:lvlText w:val="%2."/>
      <w:lvlJc w:val="left"/>
      <w:pPr>
        <w:ind w:left="720" w:hanging="720"/>
      </w:pPr>
      <w:rPr>
        <w:rFonts w:ascii="Cambria" w:eastAsia="Lucida Sans Unicode" w:hAnsi="Cambria"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4C521A"/>
    <w:multiLevelType w:val="hybridMultilevel"/>
    <w:tmpl w:val="CE16961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F2400E"/>
    <w:multiLevelType w:val="hybridMultilevel"/>
    <w:tmpl w:val="1E96DFA6"/>
    <w:lvl w:ilvl="0" w:tplc="A11AE566">
      <w:start w:val="1"/>
      <w:numFmt w:val="decimal"/>
      <w:lvlText w:val="8.%1."/>
      <w:lvlJc w:val="right"/>
      <w:pPr>
        <w:ind w:left="1004"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909F8"/>
    <w:multiLevelType w:val="multilevel"/>
    <w:tmpl w:val="5896DD42"/>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B302D18"/>
    <w:multiLevelType w:val="hybridMultilevel"/>
    <w:tmpl w:val="7D98D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7F1449"/>
    <w:multiLevelType w:val="hybridMultilevel"/>
    <w:tmpl w:val="CCEAD5E4"/>
    <w:lvl w:ilvl="0" w:tplc="09A8E82A">
      <w:start w:val="1"/>
      <w:numFmt w:val="decimal"/>
      <w:lvlText w:val="15.%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0235E4"/>
    <w:multiLevelType w:val="hybridMultilevel"/>
    <w:tmpl w:val="BE4602AA"/>
    <w:lvl w:ilvl="0" w:tplc="2180AB5A">
      <w:start w:val="1"/>
      <w:numFmt w:val="decimal"/>
      <w:lvlText w:val="9.%1."/>
      <w:lvlJc w:val="right"/>
      <w:pPr>
        <w:ind w:left="1004"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0A696A"/>
    <w:multiLevelType w:val="multilevel"/>
    <w:tmpl w:val="0E0E7A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3A24A3"/>
    <w:multiLevelType w:val="hybridMultilevel"/>
    <w:tmpl w:val="EDA220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DC7987"/>
    <w:multiLevelType w:val="hybridMultilevel"/>
    <w:tmpl w:val="7900774A"/>
    <w:lvl w:ilvl="0" w:tplc="DF9C101C">
      <w:start w:val="1"/>
      <w:numFmt w:val="decimal"/>
      <w:lvlText w:val="10.%1."/>
      <w:lvlJc w:val="right"/>
      <w:pPr>
        <w:ind w:left="1004"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954E5D"/>
    <w:multiLevelType w:val="hybridMultilevel"/>
    <w:tmpl w:val="2196DAB2"/>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2D4A3645"/>
    <w:multiLevelType w:val="multilevel"/>
    <w:tmpl w:val="420AC5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E7204B5"/>
    <w:multiLevelType w:val="hybridMultilevel"/>
    <w:tmpl w:val="463864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777EEE"/>
    <w:multiLevelType w:val="multilevel"/>
    <w:tmpl w:val="B2A60D68"/>
    <w:name w:val="WW8Num153"/>
    <w:lvl w:ilvl="0">
      <w:start w:val="1"/>
      <w:numFmt w:val="decimal"/>
      <w:lvlText w:val="1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3" w15:restartNumberingAfterBreak="0">
    <w:nsid w:val="3954197E"/>
    <w:multiLevelType w:val="hybridMultilevel"/>
    <w:tmpl w:val="C5C812B6"/>
    <w:lvl w:ilvl="0" w:tplc="16CE5F38">
      <w:start w:val="1"/>
      <w:numFmt w:val="decimal"/>
      <w:lvlText w:val="18.%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4C687F"/>
    <w:multiLevelType w:val="hybridMultilevel"/>
    <w:tmpl w:val="1D6AE170"/>
    <w:lvl w:ilvl="0" w:tplc="936071D6">
      <w:start w:val="1"/>
      <w:numFmt w:val="decimal"/>
      <w:lvlText w:val="17.%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1A6CC7"/>
    <w:multiLevelType w:val="hybridMultilevel"/>
    <w:tmpl w:val="29D8A3D8"/>
    <w:lvl w:ilvl="0" w:tplc="FE8C0210">
      <w:start w:val="1"/>
      <w:numFmt w:val="decimal"/>
      <w:lvlText w:val="19.%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4C7B2A"/>
    <w:multiLevelType w:val="hybridMultilevel"/>
    <w:tmpl w:val="00AC21DA"/>
    <w:lvl w:ilvl="0" w:tplc="365E2EE6">
      <w:start w:val="1"/>
      <w:numFmt w:val="decimal"/>
      <w:lvlText w:val="5.%1."/>
      <w:lvlJc w:val="right"/>
      <w:pPr>
        <w:ind w:left="644"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AA0EBD"/>
    <w:multiLevelType w:val="hybridMultilevel"/>
    <w:tmpl w:val="8F3EC374"/>
    <w:lvl w:ilvl="0" w:tplc="4836B030">
      <w:start w:val="1"/>
      <w:numFmt w:val="decimal"/>
      <w:lvlText w:val="16.%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8732E5"/>
    <w:multiLevelType w:val="hybridMultilevel"/>
    <w:tmpl w:val="5790B4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280718"/>
    <w:multiLevelType w:val="hybridMultilevel"/>
    <w:tmpl w:val="42A29734"/>
    <w:name w:val="WW8Num183"/>
    <w:lvl w:ilvl="0" w:tplc="670A5702">
      <w:start w:val="1"/>
      <w:numFmt w:val="decimal"/>
      <w:lvlText w:val="16.%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63755AB"/>
    <w:multiLevelType w:val="hybridMultilevel"/>
    <w:tmpl w:val="EE8ABE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8D6D58"/>
    <w:multiLevelType w:val="hybridMultilevel"/>
    <w:tmpl w:val="DEECA05E"/>
    <w:lvl w:ilvl="0" w:tplc="F02A21F2">
      <w:start w:val="1"/>
      <w:numFmt w:val="decimal"/>
      <w:lvlText w:val="12.%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A43969"/>
    <w:multiLevelType w:val="hybridMultilevel"/>
    <w:tmpl w:val="4B36B4B8"/>
    <w:lvl w:ilvl="0" w:tplc="8500C5A4">
      <w:start w:val="1"/>
      <w:numFmt w:val="decimal"/>
      <w:lvlText w:val="11.%1."/>
      <w:lvlJc w:val="righ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FA64DC"/>
    <w:multiLevelType w:val="hybridMultilevel"/>
    <w:tmpl w:val="8DD6BA74"/>
    <w:lvl w:ilvl="0" w:tplc="70226BDA">
      <w:start w:val="1"/>
      <w:numFmt w:val="upperRoman"/>
      <w:pStyle w:val="Nadpis2"/>
      <w:lvlText w:val="%1."/>
      <w:lvlJc w:val="right"/>
      <w:pPr>
        <w:tabs>
          <w:tab w:val="num" w:pos="540"/>
        </w:tabs>
        <w:ind w:left="540" w:hanging="180"/>
      </w:pPr>
      <w:rPr>
        <w:color w:val="auto"/>
      </w:r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1662DD"/>
    <w:multiLevelType w:val="hybridMultilevel"/>
    <w:tmpl w:val="075E16E4"/>
    <w:lvl w:ilvl="0" w:tplc="C80E56D6">
      <w:start w:val="1"/>
      <w:numFmt w:val="decimal"/>
      <w:lvlText w:val="13.%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B4351"/>
    <w:multiLevelType w:val="hybridMultilevel"/>
    <w:tmpl w:val="D1842A90"/>
    <w:lvl w:ilvl="0" w:tplc="2FEA8C16">
      <w:start w:val="1"/>
      <w:numFmt w:val="decimal"/>
      <w:lvlText w:val="7.%1."/>
      <w:lvlJc w:val="right"/>
      <w:pPr>
        <w:ind w:left="1004"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C0664B"/>
    <w:multiLevelType w:val="hybridMultilevel"/>
    <w:tmpl w:val="B804EFB4"/>
    <w:lvl w:ilvl="0" w:tplc="6A444F58">
      <w:start w:val="1"/>
      <w:numFmt w:val="lowerLetter"/>
      <w:lvlText w:val="%1)"/>
      <w:lvlJc w:val="left"/>
      <w:pPr>
        <w:tabs>
          <w:tab w:val="num" w:pos="1787"/>
        </w:tabs>
        <w:ind w:left="1790" w:hanging="1080"/>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25349DC"/>
    <w:multiLevelType w:val="hybridMultilevel"/>
    <w:tmpl w:val="E8ACC32C"/>
    <w:lvl w:ilvl="0" w:tplc="79E84C18">
      <w:start w:val="1"/>
      <w:numFmt w:val="decimal"/>
      <w:lvlText w:val="14.%1."/>
      <w:lvlJc w:val="righ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5A20B6"/>
    <w:multiLevelType w:val="hybridMultilevel"/>
    <w:tmpl w:val="ACF60784"/>
    <w:lvl w:ilvl="0" w:tplc="262259C8">
      <w:start w:val="1"/>
      <w:numFmt w:val="decimal"/>
      <w:lvlText w:val="4.%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714665"/>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0" w15:restartNumberingAfterBreak="0">
    <w:nsid w:val="74F82FD7"/>
    <w:multiLevelType w:val="hybridMultilevel"/>
    <w:tmpl w:val="0556385E"/>
    <w:lvl w:ilvl="0" w:tplc="04050017">
      <w:start w:val="1"/>
      <w:numFmt w:val="lowerLetter"/>
      <w:lvlText w:val="%1)"/>
      <w:lvlJc w:val="left"/>
      <w:pPr>
        <w:tabs>
          <w:tab w:val="num" w:pos="1645"/>
        </w:tabs>
        <w:ind w:left="1648" w:hanging="1080"/>
      </w:pPr>
      <w:rPr>
        <w:rFonts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num w:numId="1">
    <w:abstractNumId w:val="0"/>
  </w:num>
  <w:num w:numId="2">
    <w:abstractNumId w:val="33"/>
  </w:num>
  <w:num w:numId="3">
    <w:abstractNumId w:val="39"/>
  </w:num>
  <w:num w:numId="4">
    <w:abstractNumId w:val="13"/>
  </w:num>
  <w:num w:numId="5">
    <w:abstractNumId w:val="40"/>
  </w:num>
  <w:num w:numId="6">
    <w:abstractNumId w:val="11"/>
  </w:num>
  <w:num w:numId="7">
    <w:abstractNumId w:val="36"/>
  </w:num>
  <w:num w:numId="8">
    <w:abstractNumId w:val="16"/>
  </w:num>
  <w:num w:numId="9">
    <w:abstractNumId w:val="19"/>
  </w:num>
  <w:num w:numId="10">
    <w:abstractNumId w:val="17"/>
  </w:num>
  <w:num w:numId="11">
    <w:abstractNumId w:val="8"/>
  </w:num>
  <w:num w:numId="12">
    <w:abstractNumId w:val="28"/>
  </w:num>
  <w:num w:numId="13">
    <w:abstractNumId w:val="21"/>
  </w:num>
  <w:num w:numId="14">
    <w:abstractNumId w:val="12"/>
  </w:num>
  <w:num w:numId="15">
    <w:abstractNumId w:val="7"/>
  </w:num>
  <w:num w:numId="16">
    <w:abstractNumId w:val="9"/>
  </w:num>
  <w:num w:numId="17">
    <w:abstractNumId w:val="38"/>
  </w:num>
  <w:num w:numId="18">
    <w:abstractNumId w:val="26"/>
  </w:num>
  <w:num w:numId="19">
    <w:abstractNumId w:val="6"/>
  </w:num>
  <w:num w:numId="20">
    <w:abstractNumId w:val="35"/>
  </w:num>
  <w:num w:numId="21">
    <w:abstractNumId w:val="10"/>
  </w:num>
  <w:num w:numId="22">
    <w:abstractNumId w:val="15"/>
  </w:num>
  <w:num w:numId="23">
    <w:abstractNumId w:val="18"/>
  </w:num>
  <w:num w:numId="24">
    <w:abstractNumId w:val="32"/>
  </w:num>
  <w:num w:numId="25">
    <w:abstractNumId w:val="31"/>
  </w:num>
  <w:num w:numId="26">
    <w:abstractNumId w:val="34"/>
  </w:num>
  <w:num w:numId="27">
    <w:abstractNumId w:val="37"/>
  </w:num>
  <w:num w:numId="28">
    <w:abstractNumId w:val="14"/>
  </w:num>
  <w:num w:numId="29">
    <w:abstractNumId w:val="27"/>
  </w:num>
  <w:num w:numId="30">
    <w:abstractNumId w:val="24"/>
  </w:num>
  <w:num w:numId="31">
    <w:abstractNumId w:val="30"/>
  </w:num>
  <w:num w:numId="32">
    <w:abstractNumId w:val="23"/>
  </w:num>
  <w:num w:numId="33">
    <w:abstractNumId w:val="25"/>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662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09"/>
    <w:rsid w:val="00002D83"/>
    <w:rsid w:val="00002FDE"/>
    <w:rsid w:val="00006F16"/>
    <w:rsid w:val="00007CE5"/>
    <w:rsid w:val="00007E62"/>
    <w:rsid w:val="0001512D"/>
    <w:rsid w:val="0001590E"/>
    <w:rsid w:val="0002193A"/>
    <w:rsid w:val="00041102"/>
    <w:rsid w:val="000627FF"/>
    <w:rsid w:val="00070616"/>
    <w:rsid w:val="00074CE6"/>
    <w:rsid w:val="00075F87"/>
    <w:rsid w:val="000762A8"/>
    <w:rsid w:val="0008553D"/>
    <w:rsid w:val="00086F0C"/>
    <w:rsid w:val="000927FC"/>
    <w:rsid w:val="000C6BBE"/>
    <w:rsid w:val="000E632C"/>
    <w:rsid w:val="000F56DA"/>
    <w:rsid w:val="000F779A"/>
    <w:rsid w:val="001011AC"/>
    <w:rsid w:val="001014BC"/>
    <w:rsid w:val="00103A76"/>
    <w:rsid w:val="00112084"/>
    <w:rsid w:val="00115161"/>
    <w:rsid w:val="00122D27"/>
    <w:rsid w:val="001244C7"/>
    <w:rsid w:val="00130C41"/>
    <w:rsid w:val="00132245"/>
    <w:rsid w:val="00144BB2"/>
    <w:rsid w:val="001511A1"/>
    <w:rsid w:val="001555D3"/>
    <w:rsid w:val="00164DA0"/>
    <w:rsid w:val="001732E5"/>
    <w:rsid w:val="0017495D"/>
    <w:rsid w:val="0018275C"/>
    <w:rsid w:val="00184574"/>
    <w:rsid w:val="0019142F"/>
    <w:rsid w:val="001A0B3B"/>
    <w:rsid w:val="001A27A7"/>
    <w:rsid w:val="001A3973"/>
    <w:rsid w:val="001A4ECF"/>
    <w:rsid w:val="001A554D"/>
    <w:rsid w:val="001B2BB9"/>
    <w:rsid w:val="001C1A6D"/>
    <w:rsid w:val="001C48F3"/>
    <w:rsid w:val="001C7BD5"/>
    <w:rsid w:val="001D4B92"/>
    <w:rsid w:val="001E6B31"/>
    <w:rsid w:val="001F10A5"/>
    <w:rsid w:val="00202628"/>
    <w:rsid w:val="00202824"/>
    <w:rsid w:val="00211F40"/>
    <w:rsid w:val="00221CA4"/>
    <w:rsid w:val="00245C0A"/>
    <w:rsid w:val="00251937"/>
    <w:rsid w:val="00254567"/>
    <w:rsid w:val="00261AAD"/>
    <w:rsid w:val="0026657F"/>
    <w:rsid w:val="00286657"/>
    <w:rsid w:val="002878F7"/>
    <w:rsid w:val="00293EE4"/>
    <w:rsid w:val="00297688"/>
    <w:rsid w:val="002A2CB0"/>
    <w:rsid w:val="002A5BE3"/>
    <w:rsid w:val="002B3659"/>
    <w:rsid w:val="002B4520"/>
    <w:rsid w:val="002B4E07"/>
    <w:rsid w:val="002B65CB"/>
    <w:rsid w:val="002B6A22"/>
    <w:rsid w:val="002C0407"/>
    <w:rsid w:val="002D08C0"/>
    <w:rsid w:val="002D3A46"/>
    <w:rsid w:val="002F2909"/>
    <w:rsid w:val="00303BE7"/>
    <w:rsid w:val="00320076"/>
    <w:rsid w:val="00331977"/>
    <w:rsid w:val="00341B65"/>
    <w:rsid w:val="003440B4"/>
    <w:rsid w:val="00344B1D"/>
    <w:rsid w:val="00384761"/>
    <w:rsid w:val="003911AE"/>
    <w:rsid w:val="0039165D"/>
    <w:rsid w:val="003A27FE"/>
    <w:rsid w:val="003B3C9D"/>
    <w:rsid w:val="003C1E12"/>
    <w:rsid w:val="003C5097"/>
    <w:rsid w:val="003D20AC"/>
    <w:rsid w:val="003D6FFD"/>
    <w:rsid w:val="003E1EA6"/>
    <w:rsid w:val="003E2223"/>
    <w:rsid w:val="003E3EEE"/>
    <w:rsid w:val="003E5F4E"/>
    <w:rsid w:val="00403DFD"/>
    <w:rsid w:val="00406EA4"/>
    <w:rsid w:val="0041694B"/>
    <w:rsid w:val="0042066E"/>
    <w:rsid w:val="00425FD7"/>
    <w:rsid w:val="00427D4E"/>
    <w:rsid w:val="00436A9C"/>
    <w:rsid w:val="00437986"/>
    <w:rsid w:val="004422F8"/>
    <w:rsid w:val="00443D4A"/>
    <w:rsid w:val="004545FA"/>
    <w:rsid w:val="00457002"/>
    <w:rsid w:val="00473A9B"/>
    <w:rsid w:val="004743D2"/>
    <w:rsid w:val="0047600D"/>
    <w:rsid w:val="0048306D"/>
    <w:rsid w:val="00487B96"/>
    <w:rsid w:val="00491C1C"/>
    <w:rsid w:val="0049601B"/>
    <w:rsid w:val="004A166A"/>
    <w:rsid w:val="004A1CBC"/>
    <w:rsid w:val="004A40FD"/>
    <w:rsid w:val="004B1EFA"/>
    <w:rsid w:val="004B2891"/>
    <w:rsid w:val="004B39CA"/>
    <w:rsid w:val="004B4368"/>
    <w:rsid w:val="004C47AC"/>
    <w:rsid w:val="004C6D1F"/>
    <w:rsid w:val="004D6DEF"/>
    <w:rsid w:val="004F19C9"/>
    <w:rsid w:val="004F421C"/>
    <w:rsid w:val="004F5829"/>
    <w:rsid w:val="00500088"/>
    <w:rsid w:val="00523C91"/>
    <w:rsid w:val="00523C9E"/>
    <w:rsid w:val="00524D5B"/>
    <w:rsid w:val="005261A2"/>
    <w:rsid w:val="0053174A"/>
    <w:rsid w:val="0053564F"/>
    <w:rsid w:val="00536B93"/>
    <w:rsid w:val="00542033"/>
    <w:rsid w:val="005429D7"/>
    <w:rsid w:val="00543FCC"/>
    <w:rsid w:val="00552AC4"/>
    <w:rsid w:val="00556571"/>
    <w:rsid w:val="00567BA8"/>
    <w:rsid w:val="00572FC7"/>
    <w:rsid w:val="00580846"/>
    <w:rsid w:val="005809BD"/>
    <w:rsid w:val="00585EA3"/>
    <w:rsid w:val="005A1DA7"/>
    <w:rsid w:val="005A715D"/>
    <w:rsid w:val="005B0808"/>
    <w:rsid w:val="005B2235"/>
    <w:rsid w:val="005B55E1"/>
    <w:rsid w:val="005B5C2A"/>
    <w:rsid w:val="005B7F75"/>
    <w:rsid w:val="005E233F"/>
    <w:rsid w:val="005E511F"/>
    <w:rsid w:val="005F45C2"/>
    <w:rsid w:val="005F52A4"/>
    <w:rsid w:val="00624FFE"/>
    <w:rsid w:val="00630588"/>
    <w:rsid w:val="00640E89"/>
    <w:rsid w:val="006425A8"/>
    <w:rsid w:val="00644F6D"/>
    <w:rsid w:val="006478A2"/>
    <w:rsid w:val="0065087C"/>
    <w:rsid w:val="00654A1A"/>
    <w:rsid w:val="00680935"/>
    <w:rsid w:val="00684FAA"/>
    <w:rsid w:val="00686DC7"/>
    <w:rsid w:val="006934A5"/>
    <w:rsid w:val="00697D7E"/>
    <w:rsid w:val="006A0E4A"/>
    <w:rsid w:val="006B1730"/>
    <w:rsid w:val="006B2BA0"/>
    <w:rsid w:val="006B748A"/>
    <w:rsid w:val="006C2180"/>
    <w:rsid w:val="006C4F1B"/>
    <w:rsid w:val="006C62C7"/>
    <w:rsid w:val="006E6292"/>
    <w:rsid w:val="006F30F0"/>
    <w:rsid w:val="00717096"/>
    <w:rsid w:val="00721434"/>
    <w:rsid w:val="0072514F"/>
    <w:rsid w:val="00727EE5"/>
    <w:rsid w:val="00731416"/>
    <w:rsid w:val="00732E65"/>
    <w:rsid w:val="00733528"/>
    <w:rsid w:val="00734955"/>
    <w:rsid w:val="00734FCC"/>
    <w:rsid w:val="007557EA"/>
    <w:rsid w:val="00763836"/>
    <w:rsid w:val="007662B8"/>
    <w:rsid w:val="00775E5A"/>
    <w:rsid w:val="007823E7"/>
    <w:rsid w:val="007A53FB"/>
    <w:rsid w:val="007B7A2A"/>
    <w:rsid w:val="007C204D"/>
    <w:rsid w:val="007D0BDC"/>
    <w:rsid w:val="007D2647"/>
    <w:rsid w:val="007F6744"/>
    <w:rsid w:val="007F678C"/>
    <w:rsid w:val="00800203"/>
    <w:rsid w:val="00821E5D"/>
    <w:rsid w:val="00821EE3"/>
    <w:rsid w:val="0083030D"/>
    <w:rsid w:val="00832296"/>
    <w:rsid w:val="00842217"/>
    <w:rsid w:val="00850C1E"/>
    <w:rsid w:val="00863541"/>
    <w:rsid w:val="008636B4"/>
    <w:rsid w:val="008741F2"/>
    <w:rsid w:val="0089698F"/>
    <w:rsid w:val="008C0DD3"/>
    <w:rsid w:val="008C3991"/>
    <w:rsid w:val="008C7DF3"/>
    <w:rsid w:val="008D3AC2"/>
    <w:rsid w:val="008E165E"/>
    <w:rsid w:val="008E1E04"/>
    <w:rsid w:val="008E581A"/>
    <w:rsid w:val="008E7151"/>
    <w:rsid w:val="008F6062"/>
    <w:rsid w:val="00900733"/>
    <w:rsid w:val="00906CDF"/>
    <w:rsid w:val="009073FF"/>
    <w:rsid w:val="0090796A"/>
    <w:rsid w:val="0091134C"/>
    <w:rsid w:val="00915B6D"/>
    <w:rsid w:val="009167DE"/>
    <w:rsid w:val="009175E7"/>
    <w:rsid w:val="00927F41"/>
    <w:rsid w:val="009419C9"/>
    <w:rsid w:val="00944C49"/>
    <w:rsid w:val="00957894"/>
    <w:rsid w:val="00960D78"/>
    <w:rsid w:val="00962697"/>
    <w:rsid w:val="00965BE8"/>
    <w:rsid w:val="0096666A"/>
    <w:rsid w:val="0098084A"/>
    <w:rsid w:val="00985487"/>
    <w:rsid w:val="00993AC7"/>
    <w:rsid w:val="00993BED"/>
    <w:rsid w:val="009A4276"/>
    <w:rsid w:val="009B446A"/>
    <w:rsid w:val="009B447D"/>
    <w:rsid w:val="009B5F91"/>
    <w:rsid w:val="009B7489"/>
    <w:rsid w:val="009C0F00"/>
    <w:rsid w:val="009C7209"/>
    <w:rsid w:val="009E1C7D"/>
    <w:rsid w:val="00A0271F"/>
    <w:rsid w:val="00A107B9"/>
    <w:rsid w:val="00A151C2"/>
    <w:rsid w:val="00A17630"/>
    <w:rsid w:val="00A25234"/>
    <w:rsid w:val="00A25284"/>
    <w:rsid w:val="00A3046A"/>
    <w:rsid w:val="00A35D4D"/>
    <w:rsid w:val="00A461D2"/>
    <w:rsid w:val="00A56687"/>
    <w:rsid w:val="00A64163"/>
    <w:rsid w:val="00A641C4"/>
    <w:rsid w:val="00A67359"/>
    <w:rsid w:val="00A74EE0"/>
    <w:rsid w:val="00A75519"/>
    <w:rsid w:val="00A80258"/>
    <w:rsid w:val="00A8187C"/>
    <w:rsid w:val="00A8589F"/>
    <w:rsid w:val="00A94649"/>
    <w:rsid w:val="00A95B0E"/>
    <w:rsid w:val="00AB11A8"/>
    <w:rsid w:val="00AB1659"/>
    <w:rsid w:val="00AB24CC"/>
    <w:rsid w:val="00AB7AF5"/>
    <w:rsid w:val="00AC6CD6"/>
    <w:rsid w:val="00AD05FE"/>
    <w:rsid w:val="00AE2746"/>
    <w:rsid w:val="00AE3525"/>
    <w:rsid w:val="00AE46DA"/>
    <w:rsid w:val="00AF0015"/>
    <w:rsid w:val="00AF16A5"/>
    <w:rsid w:val="00B0709B"/>
    <w:rsid w:val="00B10274"/>
    <w:rsid w:val="00B10B2F"/>
    <w:rsid w:val="00B126F9"/>
    <w:rsid w:val="00B140AE"/>
    <w:rsid w:val="00B16008"/>
    <w:rsid w:val="00B2087A"/>
    <w:rsid w:val="00B2382F"/>
    <w:rsid w:val="00B25A46"/>
    <w:rsid w:val="00B30D13"/>
    <w:rsid w:val="00B33F8E"/>
    <w:rsid w:val="00B4342F"/>
    <w:rsid w:val="00B442DE"/>
    <w:rsid w:val="00B5030F"/>
    <w:rsid w:val="00B53B01"/>
    <w:rsid w:val="00B7769A"/>
    <w:rsid w:val="00B8302D"/>
    <w:rsid w:val="00B830D0"/>
    <w:rsid w:val="00B84696"/>
    <w:rsid w:val="00B868AD"/>
    <w:rsid w:val="00B94E09"/>
    <w:rsid w:val="00BA26C1"/>
    <w:rsid w:val="00BA2950"/>
    <w:rsid w:val="00BA444F"/>
    <w:rsid w:val="00BA6A57"/>
    <w:rsid w:val="00BA757F"/>
    <w:rsid w:val="00BD2EF2"/>
    <w:rsid w:val="00BD766B"/>
    <w:rsid w:val="00BE578D"/>
    <w:rsid w:val="00C0410E"/>
    <w:rsid w:val="00C04DED"/>
    <w:rsid w:val="00C06EEF"/>
    <w:rsid w:val="00C12032"/>
    <w:rsid w:val="00C14F7F"/>
    <w:rsid w:val="00C17E18"/>
    <w:rsid w:val="00C222CB"/>
    <w:rsid w:val="00C24DEE"/>
    <w:rsid w:val="00C26566"/>
    <w:rsid w:val="00C30930"/>
    <w:rsid w:val="00C419CB"/>
    <w:rsid w:val="00C470D3"/>
    <w:rsid w:val="00C5074A"/>
    <w:rsid w:val="00C5079A"/>
    <w:rsid w:val="00C51EB5"/>
    <w:rsid w:val="00C55B36"/>
    <w:rsid w:val="00C57774"/>
    <w:rsid w:val="00C64184"/>
    <w:rsid w:val="00C65871"/>
    <w:rsid w:val="00C65D7F"/>
    <w:rsid w:val="00C7228A"/>
    <w:rsid w:val="00C7338F"/>
    <w:rsid w:val="00C741D8"/>
    <w:rsid w:val="00C75374"/>
    <w:rsid w:val="00C83B3F"/>
    <w:rsid w:val="00C92D49"/>
    <w:rsid w:val="00C93A89"/>
    <w:rsid w:val="00CA048B"/>
    <w:rsid w:val="00CA6A37"/>
    <w:rsid w:val="00CA7D3C"/>
    <w:rsid w:val="00CD5A3C"/>
    <w:rsid w:val="00CF2471"/>
    <w:rsid w:val="00CF2BEE"/>
    <w:rsid w:val="00CF59AB"/>
    <w:rsid w:val="00CF7E87"/>
    <w:rsid w:val="00D1372B"/>
    <w:rsid w:val="00D2359E"/>
    <w:rsid w:val="00D342E2"/>
    <w:rsid w:val="00D363B4"/>
    <w:rsid w:val="00D36A75"/>
    <w:rsid w:val="00D46107"/>
    <w:rsid w:val="00D4733A"/>
    <w:rsid w:val="00D5325F"/>
    <w:rsid w:val="00D53A20"/>
    <w:rsid w:val="00D56A43"/>
    <w:rsid w:val="00D56E2C"/>
    <w:rsid w:val="00D65FBA"/>
    <w:rsid w:val="00D67623"/>
    <w:rsid w:val="00D8468A"/>
    <w:rsid w:val="00D84B85"/>
    <w:rsid w:val="00D86823"/>
    <w:rsid w:val="00D95D07"/>
    <w:rsid w:val="00D9637D"/>
    <w:rsid w:val="00DA02E5"/>
    <w:rsid w:val="00DA31A1"/>
    <w:rsid w:val="00DB5E0A"/>
    <w:rsid w:val="00DC1A13"/>
    <w:rsid w:val="00DC3BA3"/>
    <w:rsid w:val="00DC3DCE"/>
    <w:rsid w:val="00DC79A9"/>
    <w:rsid w:val="00DD147C"/>
    <w:rsid w:val="00DE28B2"/>
    <w:rsid w:val="00DE29FE"/>
    <w:rsid w:val="00DE31B4"/>
    <w:rsid w:val="00DE7BC4"/>
    <w:rsid w:val="00DF1B18"/>
    <w:rsid w:val="00E10A43"/>
    <w:rsid w:val="00E15D84"/>
    <w:rsid w:val="00E539CE"/>
    <w:rsid w:val="00E572D7"/>
    <w:rsid w:val="00E57969"/>
    <w:rsid w:val="00E61763"/>
    <w:rsid w:val="00E66B14"/>
    <w:rsid w:val="00E70974"/>
    <w:rsid w:val="00E734DD"/>
    <w:rsid w:val="00E772F5"/>
    <w:rsid w:val="00E87A80"/>
    <w:rsid w:val="00E94CF6"/>
    <w:rsid w:val="00E9577F"/>
    <w:rsid w:val="00E96F3C"/>
    <w:rsid w:val="00EA62AB"/>
    <w:rsid w:val="00ED550C"/>
    <w:rsid w:val="00ED5591"/>
    <w:rsid w:val="00EE037B"/>
    <w:rsid w:val="00EE0762"/>
    <w:rsid w:val="00EE2F67"/>
    <w:rsid w:val="00EE6E2A"/>
    <w:rsid w:val="00EF0D68"/>
    <w:rsid w:val="00EF140F"/>
    <w:rsid w:val="00EF5515"/>
    <w:rsid w:val="00EF6F76"/>
    <w:rsid w:val="00F03B5E"/>
    <w:rsid w:val="00F10F1C"/>
    <w:rsid w:val="00F12FBB"/>
    <w:rsid w:val="00F262F0"/>
    <w:rsid w:val="00F27494"/>
    <w:rsid w:val="00F5119F"/>
    <w:rsid w:val="00F54A3E"/>
    <w:rsid w:val="00F57B82"/>
    <w:rsid w:val="00F670F9"/>
    <w:rsid w:val="00F709F6"/>
    <w:rsid w:val="00F721AD"/>
    <w:rsid w:val="00F72AF1"/>
    <w:rsid w:val="00F74466"/>
    <w:rsid w:val="00F7685E"/>
    <w:rsid w:val="00F84CEC"/>
    <w:rsid w:val="00F874FE"/>
    <w:rsid w:val="00F9042B"/>
    <w:rsid w:val="00F93332"/>
    <w:rsid w:val="00FA0C2D"/>
    <w:rsid w:val="00FA5818"/>
    <w:rsid w:val="00FB07FE"/>
    <w:rsid w:val="00FB5B61"/>
    <w:rsid w:val="00FC259A"/>
    <w:rsid w:val="00FC3735"/>
    <w:rsid w:val="00FD4CE7"/>
    <w:rsid w:val="00FE6D4C"/>
    <w:rsid w:val="00FE7F7E"/>
    <w:rsid w:val="00FF55FD"/>
    <w:rsid w:val="00FF5CF8"/>
    <w:rsid w:val="00FF6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5180D2"/>
  <w15:chartTrackingRefBased/>
  <w15:docId w15:val="{D86D5CAD-1A11-46F7-9762-289A628A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7209"/>
    <w:pPr>
      <w:widowControl w:val="0"/>
      <w:suppressAutoHyphens/>
      <w:spacing w:after="0" w:line="240" w:lineRule="auto"/>
    </w:pPr>
    <w:rPr>
      <w:rFonts w:ascii="Arial" w:eastAsia="Lucida Sans Unicode" w:hAnsi="Arial" w:cs="Times New Roman"/>
      <w:kern w:val="1"/>
      <w:szCs w:val="24"/>
    </w:rPr>
  </w:style>
  <w:style w:type="paragraph" w:styleId="Nadpis1">
    <w:name w:val="heading 1"/>
    <w:basedOn w:val="Normln"/>
    <w:next w:val="Normln"/>
    <w:link w:val="Nadpis1Char"/>
    <w:qFormat/>
    <w:rsid w:val="009C7209"/>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6B1730"/>
    <w:pPr>
      <w:keepNext/>
      <w:numPr>
        <w:numId w:val="2"/>
      </w:numPr>
      <w:shd w:val="clear" w:color="auto" w:fill="FFFFFF"/>
      <w:spacing w:before="480"/>
      <w:ind w:left="538" w:hanging="181"/>
      <w:jc w:val="center"/>
      <w:outlineLvl w:val="1"/>
    </w:pPr>
    <w:rPr>
      <w:rFonts w:ascii="Cambria" w:eastAsia="Arial" w:hAnsi="Cambria" w:cs="Arial"/>
      <w:b/>
      <w:bCs/>
      <w:sz w:val="28"/>
      <w:szCs w:val="28"/>
      <w:lang w:eastAsia="cs-CZ" w:bidi="cs-CZ"/>
    </w:rPr>
  </w:style>
  <w:style w:type="paragraph" w:styleId="Nadpis3">
    <w:name w:val="heading 3"/>
    <w:basedOn w:val="Nadpis"/>
    <w:next w:val="Zkladntext"/>
    <w:link w:val="Nadpis3Char"/>
    <w:qFormat/>
    <w:rsid w:val="009C7209"/>
    <w:pPr>
      <w:numPr>
        <w:ilvl w:val="2"/>
        <w:numId w:val="1"/>
      </w:numPr>
      <w:outlineLvl w:val="2"/>
    </w:pPr>
    <w:rPr>
      <w:b/>
      <w:bCs/>
    </w:rPr>
  </w:style>
  <w:style w:type="paragraph" w:styleId="Nadpis4">
    <w:name w:val="heading 4"/>
    <w:basedOn w:val="Normln"/>
    <w:next w:val="Normln"/>
    <w:link w:val="Nadpis4Char"/>
    <w:qFormat/>
    <w:rsid w:val="009C7209"/>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7209"/>
    <w:rPr>
      <w:rFonts w:ascii="Arial" w:eastAsia="Lucida Sans Unicode" w:hAnsi="Arial" w:cs="Times New Roman"/>
      <w:b/>
      <w:bCs/>
      <w:color w:val="003300"/>
      <w:kern w:val="1"/>
      <w:sz w:val="32"/>
      <w:szCs w:val="32"/>
    </w:rPr>
  </w:style>
  <w:style w:type="character" w:customStyle="1" w:styleId="Nadpis2Char">
    <w:name w:val="Nadpis 2 Char"/>
    <w:basedOn w:val="Standardnpsmoodstavce"/>
    <w:link w:val="Nadpis2"/>
    <w:rsid w:val="006B1730"/>
    <w:rPr>
      <w:rFonts w:ascii="Cambria" w:eastAsia="Arial" w:hAnsi="Cambria" w:cs="Arial"/>
      <w:b/>
      <w:bCs/>
      <w:kern w:val="1"/>
      <w:sz w:val="28"/>
      <w:szCs w:val="28"/>
      <w:shd w:val="clear" w:color="auto" w:fill="FFFFFF"/>
      <w:lang w:eastAsia="cs-CZ" w:bidi="cs-CZ"/>
    </w:rPr>
  </w:style>
  <w:style w:type="character" w:customStyle="1" w:styleId="Nadpis3Char">
    <w:name w:val="Nadpis 3 Char"/>
    <w:basedOn w:val="Standardnpsmoodstavce"/>
    <w:link w:val="Nadpis3"/>
    <w:rsid w:val="009C7209"/>
    <w:rPr>
      <w:rFonts w:ascii="Arial" w:eastAsia="Lucida Sans Unicode" w:hAnsi="Arial" w:cs="Tahoma"/>
      <w:b/>
      <w:bCs/>
      <w:kern w:val="1"/>
      <w:sz w:val="28"/>
      <w:szCs w:val="28"/>
    </w:rPr>
  </w:style>
  <w:style w:type="character" w:customStyle="1" w:styleId="Nadpis4Char">
    <w:name w:val="Nadpis 4 Char"/>
    <w:basedOn w:val="Standardnpsmoodstavce"/>
    <w:link w:val="Nadpis4"/>
    <w:rsid w:val="009C7209"/>
    <w:rPr>
      <w:rFonts w:ascii="Arial" w:eastAsia="Lucida Sans Unicode" w:hAnsi="Arial" w:cs="Times New Roman"/>
      <w:b/>
      <w:bCs/>
      <w:color w:val="0000FF"/>
      <w:kern w:val="1"/>
      <w:sz w:val="28"/>
      <w:szCs w:val="24"/>
    </w:rPr>
  </w:style>
  <w:style w:type="character" w:customStyle="1" w:styleId="WW8Num2z0">
    <w:name w:val="WW8Num2z0"/>
    <w:rsid w:val="009C7209"/>
    <w:rPr>
      <w:rFonts w:ascii="Symbol" w:hAnsi="Symbol" w:cs="StarSymbol"/>
      <w:sz w:val="18"/>
      <w:szCs w:val="18"/>
    </w:rPr>
  </w:style>
  <w:style w:type="character" w:customStyle="1" w:styleId="WW8Num3z1">
    <w:name w:val="WW8Num3z1"/>
    <w:rsid w:val="009C7209"/>
    <w:rPr>
      <w:rFonts w:ascii="Symbol" w:hAnsi="Symbol" w:cs="StarSymbol"/>
      <w:sz w:val="18"/>
      <w:szCs w:val="18"/>
    </w:rPr>
  </w:style>
  <w:style w:type="character" w:customStyle="1" w:styleId="WW8Num4z0">
    <w:name w:val="WW8Num4z0"/>
    <w:rsid w:val="009C7209"/>
    <w:rPr>
      <w:rFonts w:ascii="Symbol" w:hAnsi="Symbol" w:cs="StarSymbol"/>
      <w:sz w:val="18"/>
      <w:szCs w:val="18"/>
    </w:rPr>
  </w:style>
  <w:style w:type="character" w:customStyle="1" w:styleId="WW8Num5z0">
    <w:name w:val="WW8Num5z0"/>
    <w:rsid w:val="009C7209"/>
    <w:rPr>
      <w:rFonts w:ascii="Symbol" w:hAnsi="Symbol" w:cs="StarSymbol"/>
      <w:sz w:val="18"/>
      <w:szCs w:val="18"/>
    </w:rPr>
  </w:style>
  <w:style w:type="character" w:customStyle="1" w:styleId="WW8Num17z0">
    <w:name w:val="WW8Num17z0"/>
    <w:rsid w:val="009C7209"/>
    <w:rPr>
      <w:rFonts w:ascii="Symbol" w:hAnsi="Symbol" w:cs="StarSymbol"/>
      <w:sz w:val="18"/>
      <w:szCs w:val="18"/>
    </w:rPr>
  </w:style>
  <w:style w:type="character" w:customStyle="1" w:styleId="WW8Num21z0">
    <w:name w:val="WW8Num21z0"/>
    <w:rsid w:val="009C7209"/>
    <w:rPr>
      <w:rFonts w:ascii="Symbol" w:hAnsi="Symbol" w:cs="StarSymbol"/>
      <w:sz w:val="18"/>
      <w:szCs w:val="18"/>
    </w:rPr>
  </w:style>
  <w:style w:type="character" w:customStyle="1" w:styleId="WW8Num22z0">
    <w:name w:val="WW8Num22z0"/>
    <w:rsid w:val="009C7209"/>
    <w:rPr>
      <w:rFonts w:ascii="Symbol" w:hAnsi="Symbol" w:cs="StarSymbol"/>
      <w:sz w:val="18"/>
      <w:szCs w:val="18"/>
    </w:rPr>
  </w:style>
  <w:style w:type="character" w:customStyle="1" w:styleId="Absatz-Standardschriftart">
    <w:name w:val="Absatz-Standardschriftart"/>
    <w:rsid w:val="009C7209"/>
  </w:style>
  <w:style w:type="character" w:customStyle="1" w:styleId="WW-Absatz-Standardschriftart">
    <w:name w:val="WW-Absatz-Standardschriftart"/>
    <w:rsid w:val="009C7209"/>
  </w:style>
  <w:style w:type="character" w:customStyle="1" w:styleId="WW-Absatz-Standardschriftart1">
    <w:name w:val="WW-Absatz-Standardschriftart1"/>
    <w:rsid w:val="009C7209"/>
  </w:style>
  <w:style w:type="character" w:customStyle="1" w:styleId="WW-Absatz-Standardschriftart11">
    <w:name w:val="WW-Absatz-Standardschriftart11"/>
    <w:rsid w:val="009C7209"/>
  </w:style>
  <w:style w:type="character" w:customStyle="1" w:styleId="WW-Absatz-Standardschriftart111">
    <w:name w:val="WW-Absatz-Standardschriftart111"/>
    <w:rsid w:val="009C7209"/>
  </w:style>
  <w:style w:type="character" w:customStyle="1" w:styleId="WW-Absatz-Standardschriftart1111">
    <w:name w:val="WW-Absatz-Standardschriftart1111"/>
    <w:rsid w:val="009C7209"/>
  </w:style>
  <w:style w:type="character" w:customStyle="1" w:styleId="WW-Absatz-Standardschriftart11111">
    <w:name w:val="WW-Absatz-Standardschriftart11111"/>
    <w:rsid w:val="009C7209"/>
  </w:style>
  <w:style w:type="character" w:customStyle="1" w:styleId="WW-Absatz-Standardschriftart111111">
    <w:name w:val="WW-Absatz-Standardschriftart111111"/>
    <w:rsid w:val="009C7209"/>
  </w:style>
  <w:style w:type="character" w:customStyle="1" w:styleId="WW-Absatz-Standardschriftart1111111">
    <w:name w:val="WW-Absatz-Standardschriftart1111111"/>
    <w:rsid w:val="009C7209"/>
  </w:style>
  <w:style w:type="character" w:customStyle="1" w:styleId="WW-Absatz-Standardschriftart11111111">
    <w:name w:val="WW-Absatz-Standardschriftart11111111"/>
    <w:rsid w:val="009C7209"/>
  </w:style>
  <w:style w:type="character" w:customStyle="1" w:styleId="WW-Absatz-Standardschriftart111111111">
    <w:name w:val="WW-Absatz-Standardschriftart111111111"/>
    <w:rsid w:val="009C7209"/>
  </w:style>
  <w:style w:type="character" w:customStyle="1" w:styleId="WW-Absatz-Standardschriftart1111111111">
    <w:name w:val="WW-Absatz-Standardschriftart1111111111"/>
    <w:rsid w:val="009C7209"/>
  </w:style>
  <w:style w:type="character" w:customStyle="1" w:styleId="WW-Absatz-Standardschriftart11111111111">
    <w:name w:val="WW-Absatz-Standardschriftart11111111111"/>
    <w:rsid w:val="009C7209"/>
  </w:style>
  <w:style w:type="character" w:customStyle="1" w:styleId="WW-Absatz-Standardschriftart111111111111">
    <w:name w:val="WW-Absatz-Standardschriftart111111111111"/>
    <w:rsid w:val="009C7209"/>
  </w:style>
  <w:style w:type="character" w:customStyle="1" w:styleId="WW-Absatz-Standardschriftart1111111111111">
    <w:name w:val="WW-Absatz-Standardschriftart1111111111111"/>
    <w:rsid w:val="009C7209"/>
  </w:style>
  <w:style w:type="character" w:customStyle="1" w:styleId="WW-Absatz-Standardschriftart11111111111111">
    <w:name w:val="WW-Absatz-Standardschriftart11111111111111"/>
    <w:rsid w:val="009C7209"/>
  </w:style>
  <w:style w:type="character" w:customStyle="1" w:styleId="WW-Absatz-Standardschriftart111111111111111">
    <w:name w:val="WW-Absatz-Standardschriftart111111111111111"/>
    <w:rsid w:val="009C7209"/>
  </w:style>
  <w:style w:type="character" w:customStyle="1" w:styleId="WW-Absatz-Standardschriftart1111111111111111">
    <w:name w:val="WW-Absatz-Standardschriftart1111111111111111"/>
    <w:rsid w:val="009C7209"/>
  </w:style>
  <w:style w:type="character" w:customStyle="1" w:styleId="WW8Num18z0">
    <w:name w:val="WW8Num18z0"/>
    <w:rsid w:val="009C7209"/>
    <w:rPr>
      <w:rFonts w:ascii="Symbol" w:hAnsi="Symbol" w:cs="StarSymbol"/>
      <w:sz w:val="18"/>
      <w:szCs w:val="18"/>
    </w:rPr>
  </w:style>
  <w:style w:type="character" w:customStyle="1" w:styleId="WW-Absatz-Standardschriftart11111111111111111">
    <w:name w:val="WW-Absatz-Standardschriftart11111111111111111"/>
    <w:rsid w:val="009C7209"/>
  </w:style>
  <w:style w:type="character" w:customStyle="1" w:styleId="WW-Absatz-Standardschriftart111111111111111111">
    <w:name w:val="WW-Absatz-Standardschriftart111111111111111111"/>
    <w:rsid w:val="009C7209"/>
  </w:style>
  <w:style w:type="character" w:customStyle="1" w:styleId="WW-Absatz-Standardschriftart1111111111111111111">
    <w:name w:val="WW-Absatz-Standardschriftart1111111111111111111"/>
    <w:rsid w:val="009C7209"/>
  </w:style>
  <w:style w:type="character" w:customStyle="1" w:styleId="WW-Absatz-Standardschriftart11111111111111111111">
    <w:name w:val="WW-Absatz-Standardschriftart11111111111111111111"/>
    <w:rsid w:val="009C7209"/>
  </w:style>
  <w:style w:type="character" w:customStyle="1" w:styleId="WW-Absatz-Standardschriftart111111111111111111111">
    <w:name w:val="WW-Absatz-Standardschriftart111111111111111111111"/>
    <w:rsid w:val="009C7209"/>
  </w:style>
  <w:style w:type="character" w:customStyle="1" w:styleId="WW-Absatz-Standardschriftart1111111111111111111111">
    <w:name w:val="WW-Absatz-Standardschriftart1111111111111111111111"/>
    <w:rsid w:val="009C7209"/>
  </w:style>
  <w:style w:type="character" w:customStyle="1" w:styleId="WW-Absatz-Standardschriftart11111111111111111111111">
    <w:name w:val="WW-Absatz-Standardschriftart11111111111111111111111"/>
    <w:rsid w:val="009C7209"/>
  </w:style>
  <w:style w:type="character" w:customStyle="1" w:styleId="WW-Absatz-Standardschriftart111111111111111111111111">
    <w:name w:val="WW-Absatz-Standardschriftart111111111111111111111111"/>
    <w:rsid w:val="009C7209"/>
  </w:style>
  <w:style w:type="character" w:customStyle="1" w:styleId="WW-Absatz-Standardschriftart1111111111111111111111111">
    <w:name w:val="WW-Absatz-Standardschriftart1111111111111111111111111"/>
    <w:rsid w:val="009C7209"/>
  </w:style>
  <w:style w:type="character" w:customStyle="1" w:styleId="WW-Absatz-Standardschriftart11111111111111111111111111">
    <w:name w:val="WW-Absatz-Standardschriftart11111111111111111111111111"/>
    <w:rsid w:val="009C7209"/>
  </w:style>
  <w:style w:type="character" w:customStyle="1" w:styleId="WW-Absatz-Standardschriftart111111111111111111111111111">
    <w:name w:val="WW-Absatz-Standardschriftart111111111111111111111111111"/>
    <w:rsid w:val="009C7209"/>
  </w:style>
  <w:style w:type="character" w:customStyle="1" w:styleId="WW-Absatz-Standardschriftart1111111111111111111111111111">
    <w:name w:val="WW-Absatz-Standardschriftart1111111111111111111111111111"/>
    <w:rsid w:val="009C7209"/>
  </w:style>
  <w:style w:type="character" w:customStyle="1" w:styleId="Standardnpsmoodstavce2">
    <w:name w:val="Standardní písmo odstavce2"/>
    <w:semiHidden/>
    <w:rsid w:val="009C7209"/>
  </w:style>
  <w:style w:type="character" w:customStyle="1" w:styleId="WW-Absatz-Standardschriftart11111111111111111111111111111">
    <w:name w:val="WW-Absatz-Standardschriftart11111111111111111111111111111"/>
    <w:rsid w:val="009C7209"/>
  </w:style>
  <w:style w:type="character" w:customStyle="1" w:styleId="WW8Num19z0">
    <w:name w:val="WW8Num19z0"/>
    <w:rsid w:val="009C7209"/>
    <w:rPr>
      <w:rFonts w:ascii="Symbol" w:hAnsi="Symbol" w:cs="StarSymbol"/>
      <w:sz w:val="18"/>
      <w:szCs w:val="18"/>
    </w:rPr>
  </w:style>
  <w:style w:type="character" w:customStyle="1" w:styleId="WW-Absatz-Standardschriftart111111111111111111111111111111">
    <w:name w:val="WW-Absatz-Standardschriftart111111111111111111111111111111"/>
    <w:rsid w:val="009C7209"/>
  </w:style>
  <w:style w:type="character" w:customStyle="1" w:styleId="WW-Absatz-Standardschriftart1111111111111111111111111111111">
    <w:name w:val="WW-Absatz-Standardschriftart1111111111111111111111111111111"/>
    <w:rsid w:val="009C7209"/>
  </w:style>
  <w:style w:type="character" w:customStyle="1" w:styleId="WW-Absatz-Standardschriftart11111111111111111111111111111111">
    <w:name w:val="WW-Absatz-Standardschriftart11111111111111111111111111111111"/>
    <w:rsid w:val="009C7209"/>
  </w:style>
  <w:style w:type="character" w:customStyle="1" w:styleId="WW-Absatz-Standardschriftart111111111111111111111111111111111">
    <w:name w:val="WW-Absatz-Standardschriftart111111111111111111111111111111111"/>
    <w:rsid w:val="009C7209"/>
  </w:style>
  <w:style w:type="character" w:customStyle="1" w:styleId="WW-Absatz-Standardschriftart1111111111111111111111111111111111">
    <w:name w:val="WW-Absatz-Standardschriftart1111111111111111111111111111111111"/>
    <w:rsid w:val="009C7209"/>
  </w:style>
  <w:style w:type="character" w:customStyle="1" w:styleId="WW-Absatz-Standardschriftart11111111111111111111111111111111111">
    <w:name w:val="WW-Absatz-Standardschriftart11111111111111111111111111111111111"/>
    <w:rsid w:val="009C7209"/>
  </w:style>
  <w:style w:type="character" w:customStyle="1" w:styleId="WW-Absatz-Standardschriftart111111111111111111111111111111111111">
    <w:name w:val="WW-Absatz-Standardschriftart111111111111111111111111111111111111"/>
    <w:rsid w:val="009C7209"/>
  </w:style>
  <w:style w:type="character" w:customStyle="1" w:styleId="WW-Absatz-Standardschriftart1111111111111111111111111111111111111">
    <w:name w:val="WW-Absatz-Standardschriftart1111111111111111111111111111111111111"/>
    <w:rsid w:val="009C7209"/>
  </w:style>
  <w:style w:type="character" w:customStyle="1" w:styleId="WW-Absatz-Standardschriftart11111111111111111111111111111111111111">
    <w:name w:val="WW-Absatz-Standardschriftart11111111111111111111111111111111111111"/>
    <w:rsid w:val="009C7209"/>
  </w:style>
  <w:style w:type="character" w:customStyle="1" w:styleId="WW-Absatz-Standardschriftart111111111111111111111111111111111111111">
    <w:name w:val="WW-Absatz-Standardschriftart111111111111111111111111111111111111111"/>
    <w:rsid w:val="009C7209"/>
  </w:style>
  <w:style w:type="character" w:customStyle="1" w:styleId="WW-Absatz-Standardschriftart1111111111111111111111111111111111111111">
    <w:name w:val="WW-Absatz-Standardschriftart1111111111111111111111111111111111111111"/>
    <w:rsid w:val="009C7209"/>
  </w:style>
  <w:style w:type="character" w:customStyle="1" w:styleId="WW-Absatz-Standardschriftart11111111111111111111111111111111111111111">
    <w:name w:val="WW-Absatz-Standardschriftart11111111111111111111111111111111111111111"/>
    <w:rsid w:val="009C7209"/>
  </w:style>
  <w:style w:type="character" w:customStyle="1" w:styleId="WW-Absatz-Standardschriftart111111111111111111111111111111111111111111">
    <w:name w:val="WW-Absatz-Standardschriftart111111111111111111111111111111111111111111"/>
    <w:rsid w:val="009C7209"/>
  </w:style>
  <w:style w:type="character" w:customStyle="1" w:styleId="WW-Absatz-Standardschriftart1111111111111111111111111111111111111111111">
    <w:name w:val="WW-Absatz-Standardschriftart1111111111111111111111111111111111111111111"/>
    <w:rsid w:val="009C7209"/>
  </w:style>
  <w:style w:type="character" w:customStyle="1" w:styleId="WW-Absatz-Standardschriftart11111111111111111111111111111111111111111111">
    <w:name w:val="WW-Absatz-Standardschriftart11111111111111111111111111111111111111111111"/>
    <w:rsid w:val="009C7209"/>
  </w:style>
  <w:style w:type="character" w:customStyle="1" w:styleId="WW-Absatz-Standardschriftart111111111111111111111111111111111111111111111">
    <w:name w:val="WW-Absatz-Standardschriftart111111111111111111111111111111111111111111111"/>
    <w:rsid w:val="009C7209"/>
  </w:style>
  <w:style w:type="character" w:customStyle="1" w:styleId="WW-Absatz-Standardschriftart1111111111111111111111111111111111111111111111">
    <w:name w:val="WW-Absatz-Standardschriftart1111111111111111111111111111111111111111111111"/>
    <w:rsid w:val="009C7209"/>
  </w:style>
  <w:style w:type="character" w:customStyle="1" w:styleId="WW-Absatz-Standardschriftart11111111111111111111111111111111111111111111111">
    <w:name w:val="WW-Absatz-Standardschriftart11111111111111111111111111111111111111111111111"/>
    <w:rsid w:val="009C7209"/>
  </w:style>
  <w:style w:type="character" w:customStyle="1" w:styleId="WW-Absatz-Standardschriftart111111111111111111111111111111111111111111111111">
    <w:name w:val="WW-Absatz-Standardschriftart111111111111111111111111111111111111111111111111"/>
    <w:rsid w:val="009C7209"/>
  </w:style>
  <w:style w:type="character" w:customStyle="1" w:styleId="WW-Absatz-Standardschriftart1111111111111111111111111111111111111111111111111">
    <w:name w:val="WW-Absatz-Standardschriftart1111111111111111111111111111111111111111111111111"/>
    <w:rsid w:val="009C7209"/>
  </w:style>
  <w:style w:type="character" w:customStyle="1" w:styleId="WW-Absatz-Standardschriftart11111111111111111111111111111111111111111111111111">
    <w:name w:val="WW-Absatz-Standardschriftart11111111111111111111111111111111111111111111111111"/>
    <w:rsid w:val="009C7209"/>
  </w:style>
  <w:style w:type="character" w:customStyle="1" w:styleId="WW-Absatz-Standardschriftart111111111111111111111111111111111111111111111111111">
    <w:name w:val="WW-Absatz-Standardschriftart111111111111111111111111111111111111111111111111111"/>
    <w:rsid w:val="009C7209"/>
  </w:style>
  <w:style w:type="character" w:customStyle="1" w:styleId="WW-Absatz-Standardschriftart1111111111111111111111111111111111111111111111111111">
    <w:name w:val="WW-Absatz-Standardschriftart1111111111111111111111111111111111111111111111111111"/>
    <w:rsid w:val="009C7209"/>
  </w:style>
  <w:style w:type="character" w:customStyle="1" w:styleId="WW-Absatz-Standardschriftart11111111111111111111111111111111111111111111111111111">
    <w:name w:val="WW-Absatz-Standardschriftart11111111111111111111111111111111111111111111111111111"/>
    <w:rsid w:val="009C7209"/>
  </w:style>
  <w:style w:type="character" w:customStyle="1" w:styleId="WW-Absatz-Standardschriftart111111111111111111111111111111111111111111111111111111">
    <w:name w:val="WW-Absatz-Standardschriftart111111111111111111111111111111111111111111111111111111"/>
    <w:rsid w:val="009C7209"/>
  </w:style>
  <w:style w:type="character" w:customStyle="1" w:styleId="WW-Absatz-Standardschriftart1111111111111111111111111111111111111111111111111111111">
    <w:name w:val="WW-Absatz-Standardschriftart1111111111111111111111111111111111111111111111111111111"/>
    <w:rsid w:val="009C7209"/>
  </w:style>
  <w:style w:type="character" w:customStyle="1" w:styleId="WW-Absatz-Standardschriftart11111111111111111111111111111111111111111111111111111111">
    <w:name w:val="WW-Absatz-Standardschriftart11111111111111111111111111111111111111111111111111111111"/>
    <w:rsid w:val="009C7209"/>
  </w:style>
  <w:style w:type="character" w:customStyle="1" w:styleId="WW-Absatz-Standardschriftart111111111111111111111111111111111111111111111111111111111">
    <w:name w:val="WW-Absatz-Standardschriftart111111111111111111111111111111111111111111111111111111111"/>
    <w:rsid w:val="009C7209"/>
  </w:style>
  <w:style w:type="character" w:customStyle="1" w:styleId="WW-Absatz-Standardschriftart1111111111111111111111111111111111111111111111111111111111">
    <w:name w:val="WW-Absatz-Standardschriftart1111111111111111111111111111111111111111111111111111111111"/>
    <w:rsid w:val="009C7209"/>
  </w:style>
  <w:style w:type="character" w:customStyle="1" w:styleId="WW-Absatz-Standardschriftart11111111111111111111111111111111111111111111111111111111111">
    <w:name w:val="WW-Absatz-Standardschriftart11111111111111111111111111111111111111111111111111111111111"/>
    <w:rsid w:val="009C7209"/>
  </w:style>
  <w:style w:type="character" w:customStyle="1" w:styleId="Symbolyproslovn">
    <w:name w:val="Symboly pro číslování"/>
    <w:rsid w:val="009C7209"/>
  </w:style>
  <w:style w:type="character" w:customStyle="1" w:styleId="Odrky">
    <w:name w:val="Odrážky"/>
    <w:rsid w:val="009C7209"/>
    <w:rPr>
      <w:rFonts w:ascii="StarSymbol" w:eastAsia="StarSymbol" w:hAnsi="StarSymbol" w:cs="StarSymbol"/>
      <w:sz w:val="18"/>
      <w:szCs w:val="18"/>
    </w:rPr>
  </w:style>
  <w:style w:type="character" w:customStyle="1" w:styleId="WW8Num7z0">
    <w:name w:val="WW8Num7z0"/>
    <w:rsid w:val="009C7209"/>
    <w:rPr>
      <w:rFonts w:ascii="Symbol" w:hAnsi="Symbol" w:cs="StarSymbol"/>
      <w:sz w:val="18"/>
      <w:szCs w:val="18"/>
    </w:rPr>
  </w:style>
  <w:style w:type="character" w:customStyle="1" w:styleId="Standardnpsmoodstavce1">
    <w:name w:val="Standardní písmo odstavce1"/>
    <w:rsid w:val="009C7209"/>
  </w:style>
  <w:style w:type="character" w:styleId="slostrnky">
    <w:name w:val="page number"/>
    <w:basedOn w:val="Standardnpsmoodstavce1"/>
    <w:rsid w:val="009C7209"/>
  </w:style>
  <w:style w:type="character" w:styleId="Hypertextovodkaz">
    <w:name w:val="Hyperlink"/>
    <w:uiPriority w:val="99"/>
    <w:rsid w:val="009C7209"/>
  </w:style>
  <w:style w:type="paragraph" w:customStyle="1" w:styleId="Nadpis">
    <w:name w:val="Nadpis"/>
    <w:basedOn w:val="Normln"/>
    <w:next w:val="Zkladntext"/>
    <w:rsid w:val="009C7209"/>
    <w:pPr>
      <w:keepNext/>
      <w:spacing w:before="240" w:after="120"/>
    </w:pPr>
    <w:rPr>
      <w:rFonts w:cs="Tahoma"/>
      <w:sz w:val="28"/>
      <w:szCs w:val="28"/>
    </w:rPr>
  </w:style>
  <w:style w:type="paragraph" w:styleId="Zkladntext">
    <w:name w:val="Body Text"/>
    <w:basedOn w:val="Normln"/>
    <w:link w:val="ZkladntextChar"/>
    <w:rsid w:val="009C7209"/>
    <w:pPr>
      <w:spacing w:after="120"/>
    </w:pPr>
  </w:style>
  <w:style w:type="character" w:customStyle="1" w:styleId="ZkladntextChar">
    <w:name w:val="Základní text Char"/>
    <w:basedOn w:val="Standardnpsmoodstavce"/>
    <w:link w:val="Zkladntext"/>
    <w:rsid w:val="009C7209"/>
    <w:rPr>
      <w:rFonts w:ascii="Arial" w:eastAsia="Lucida Sans Unicode" w:hAnsi="Arial" w:cs="Times New Roman"/>
      <w:kern w:val="1"/>
      <w:szCs w:val="24"/>
    </w:rPr>
  </w:style>
  <w:style w:type="paragraph" w:styleId="Seznam">
    <w:name w:val="List"/>
    <w:basedOn w:val="Zkladntext"/>
    <w:rsid w:val="009C7209"/>
    <w:rPr>
      <w:rFonts w:cs="Tahoma"/>
    </w:rPr>
  </w:style>
  <w:style w:type="paragraph" w:customStyle="1" w:styleId="Popisek">
    <w:name w:val="Popisek"/>
    <w:basedOn w:val="Normln"/>
    <w:rsid w:val="009C7209"/>
    <w:pPr>
      <w:suppressLineNumbers/>
      <w:spacing w:before="120" w:after="120"/>
    </w:pPr>
    <w:rPr>
      <w:rFonts w:cs="Tahoma"/>
      <w:i/>
      <w:iCs/>
      <w:sz w:val="20"/>
    </w:rPr>
  </w:style>
  <w:style w:type="paragraph" w:customStyle="1" w:styleId="Rejstk">
    <w:name w:val="Rejstřík"/>
    <w:basedOn w:val="Normln"/>
    <w:rsid w:val="009C7209"/>
    <w:pPr>
      <w:suppressLineNumbers/>
    </w:pPr>
    <w:rPr>
      <w:rFonts w:cs="Tahoma"/>
      <w:sz w:val="20"/>
    </w:rPr>
  </w:style>
  <w:style w:type="paragraph" w:customStyle="1" w:styleId="Obsahtabulky">
    <w:name w:val="Obsah tabulky"/>
    <w:basedOn w:val="Normln"/>
    <w:rsid w:val="009C7209"/>
    <w:pPr>
      <w:suppressLineNumbers/>
    </w:pPr>
  </w:style>
  <w:style w:type="paragraph" w:customStyle="1" w:styleId="Nadpistabulky">
    <w:name w:val="Nadpis tabulky"/>
    <w:basedOn w:val="Obsahtabulky"/>
    <w:rsid w:val="009C7209"/>
    <w:pPr>
      <w:jc w:val="center"/>
    </w:pPr>
    <w:rPr>
      <w:b/>
      <w:bCs/>
    </w:rPr>
  </w:style>
  <w:style w:type="paragraph" w:styleId="Zhlav">
    <w:name w:val="header"/>
    <w:basedOn w:val="Normln"/>
    <w:link w:val="ZhlavChar"/>
    <w:rsid w:val="009C7209"/>
    <w:pPr>
      <w:suppressLineNumbers/>
      <w:tabs>
        <w:tab w:val="center" w:pos="4535"/>
        <w:tab w:val="right" w:pos="9071"/>
      </w:tabs>
    </w:pPr>
  </w:style>
  <w:style w:type="character" w:customStyle="1" w:styleId="ZhlavChar">
    <w:name w:val="Záhlaví Char"/>
    <w:basedOn w:val="Standardnpsmoodstavce"/>
    <w:link w:val="Zhlav"/>
    <w:rsid w:val="009C7209"/>
    <w:rPr>
      <w:rFonts w:ascii="Arial" w:eastAsia="Lucida Sans Unicode" w:hAnsi="Arial" w:cs="Times New Roman"/>
      <w:kern w:val="1"/>
      <w:szCs w:val="24"/>
    </w:rPr>
  </w:style>
  <w:style w:type="paragraph" w:styleId="Zpat">
    <w:name w:val="footer"/>
    <w:basedOn w:val="Normln"/>
    <w:link w:val="ZpatChar"/>
    <w:rsid w:val="009C7209"/>
    <w:pPr>
      <w:suppressLineNumbers/>
      <w:tabs>
        <w:tab w:val="center" w:pos="4536"/>
        <w:tab w:val="right" w:pos="9072"/>
      </w:tabs>
    </w:pPr>
  </w:style>
  <w:style w:type="character" w:customStyle="1" w:styleId="ZpatChar">
    <w:name w:val="Zápatí Char"/>
    <w:basedOn w:val="Standardnpsmoodstavce"/>
    <w:link w:val="Zpat"/>
    <w:rsid w:val="009C7209"/>
    <w:rPr>
      <w:rFonts w:ascii="Arial" w:eastAsia="Lucida Sans Unicode" w:hAnsi="Arial" w:cs="Times New Roman"/>
      <w:kern w:val="1"/>
      <w:szCs w:val="24"/>
    </w:rPr>
  </w:style>
  <w:style w:type="paragraph" w:customStyle="1" w:styleId="Obsahrmce">
    <w:name w:val="Obsah rámce"/>
    <w:basedOn w:val="Zkladntext"/>
    <w:rsid w:val="009C7209"/>
  </w:style>
  <w:style w:type="paragraph" w:styleId="Zkladntextodsazen">
    <w:name w:val="Body Text Indent"/>
    <w:basedOn w:val="Normln"/>
    <w:link w:val="ZkladntextodsazenChar"/>
    <w:rsid w:val="009C7209"/>
    <w:pPr>
      <w:spacing w:after="170"/>
      <w:ind w:left="420"/>
      <w:jc w:val="both"/>
    </w:pPr>
    <w:rPr>
      <w:color w:val="000000"/>
      <w:szCs w:val="22"/>
    </w:rPr>
  </w:style>
  <w:style w:type="character" w:customStyle="1" w:styleId="ZkladntextodsazenChar">
    <w:name w:val="Základní text odsazený Char"/>
    <w:basedOn w:val="Standardnpsmoodstavce"/>
    <w:link w:val="Zkladntextodsazen"/>
    <w:rsid w:val="009C7209"/>
    <w:rPr>
      <w:rFonts w:ascii="Arial" w:eastAsia="Lucida Sans Unicode" w:hAnsi="Arial" w:cs="Times New Roman"/>
      <w:color w:val="000000"/>
      <w:kern w:val="1"/>
    </w:rPr>
  </w:style>
  <w:style w:type="paragraph" w:styleId="Zkladntextodsazen2">
    <w:name w:val="Body Text Indent 2"/>
    <w:basedOn w:val="Normln"/>
    <w:link w:val="Zkladntextodsazen2Char"/>
    <w:rsid w:val="009C7209"/>
    <w:pPr>
      <w:tabs>
        <w:tab w:val="left" w:pos="709"/>
        <w:tab w:val="left" w:pos="3685"/>
      </w:tabs>
      <w:ind w:left="709" w:hanging="283"/>
      <w:jc w:val="both"/>
    </w:pPr>
    <w:rPr>
      <w:rFonts w:eastAsia="Arial" w:cs="Arial"/>
      <w:szCs w:val="22"/>
      <w:lang w:eastAsia="cs-CZ"/>
    </w:rPr>
  </w:style>
  <w:style w:type="character" w:customStyle="1" w:styleId="Zkladntextodsazen2Char">
    <w:name w:val="Základní text odsazený 2 Char"/>
    <w:basedOn w:val="Standardnpsmoodstavce"/>
    <w:link w:val="Zkladntextodsazen2"/>
    <w:rsid w:val="009C7209"/>
    <w:rPr>
      <w:rFonts w:ascii="Arial" w:eastAsia="Arial" w:hAnsi="Arial" w:cs="Arial"/>
      <w:kern w:val="1"/>
      <w:lang w:eastAsia="cs-CZ"/>
    </w:rPr>
  </w:style>
  <w:style w:type="paragraph" w:styleId="Zkladntextodsazen3">
    <w:name w:val="Body Text Indent 3"/>
    <w:basedOn w:val="Normln"/>
    <w:link w:val="Zkladntextodsazen3Char"/>
    <w:rsid w:val="009C7209"/>
    <w:pPr>
      <w:tabs>
        <w:tab w:val="left" w:pos="483"/>
        <w:tab w:val="left" w:pos="3600"/>
      </w:tabs>
      <w:spacing w:after="60"/>
      <w:ind w:left="360"/>
      <w:jc w:val="both"/>
    </w:pPr>
    <w:rPr>
      <w:color w:val="FF00FF"/>
      <w:szCs w:val="22"/>
    </w:rPr>
  </w:style>
  <w:style w:type="character" w:customStyle="1" w:styleId="Zkladntextodsazen3Char">
    <w:name w:val="Základní text odsazený 3 Char"/>
    <w:basedOn w:val="Standardnpsmoodstavce"/>
    <w:link w:val="Zkladntextodsazen3"/>
    <w:rsid w:val="009C7209"/>
    <w:rPr>
      <w:rFonts w:ascii="Arial" w:eastAsia="Lucida Sans Unicode" w:hAnsi="Arial" w:cs="Times New Roman"/>
      <w:color w:val="FF00FF"/>
      <w:kern w:val="1"/>
    </w:rPr>
  </w:style>
  <w:style w:type="paragraph" w:styleId="Zkladntext2">
    <w:name w:val="Body Text 2"/>
    <w:basedOn w:val="Normln"/>
    <w:link w:val="Zkladntext2Char"/>
    <w:rsid w:val="009C7209"/>
    <w:pPr>
      <w:tabs>
        <w:tab w:val="left" w:pos="2880"/>
      </w:tabs>
      <w:spacing w:after="113"/>
      <w:jc w:val="both"/>
    </w:pPr>
    <w:rPr>
      <w:rFonts w:eastAsia="Arial" w:cs="Arial"/>
      <w:color w:val="CC99FF"/>
      <w:szCs w:val="22"/>
      <w:lang w:eastAsia="cs-CZ"/>
    </w:rPr>
  </w:style>
  <w:style w:type="character" w:customStyle="1" w:styleId="Zkladntext2Char">
    <w:name w:val="Základní text 2 Char"/>
    <w:basedOn w:val="Standardnpsmoodstavce"/>
    <w:link w:val="Zkladntext2"/>
    <w:rsid w:val="009C7209"/>
    <w:rPr>
      <w:rFonts w:ascii="Arial" w:eastAsia="Arial" w:hAnsi="Arial" w:cs="Arial"/>
      <w:color w:val="CC99FF"/>
      <w:kern w:val="1"/>
      <w:lang w:eastAsia="cs-CZ"/>
    </w:rPr>
  </w:style>
  <w:style w:type="paragraph" w:styleId="Obsah1">
    <w:name w:val="toc 1"/>
    <w:basedOn w:val="Normln"/>
    <w:next w:val="Normln"/>
    <w:autoRedefine/>
    <w:uiPriority w:val="39"/>
    <w:rsid w:val="009C7209"/>
    <w:pPr>
      <w:tabs>
        <w:tab w:val="right" w:pos="10194"/>
      </w:tabs>
      <w:spacing w:before="120"/>
    </w:pPr>
    <w:rPr>
      <w:b/>
      <w:bCs/>
      <w:caps/>
      <w:szCs w:val="28"/>
    </w:rPr>
  </w:style>
  <w:style w:type="character" w:styleId="Odkaznakoment">
    <w:name w:val="annotation reference"/>
    <w:semiHidden/>
    <w:rsid w:val="009C7209"/>
    <w:rPr>
      <w:sz w:val="16"/>
      <w:szCs w:val="16"/>
    </w:rPr>
  </w:style>
  <w:style w:type="paragraph" w:styleId="Textkomente">
    <w:name w:val="annotation text"/>
    <w:basedOn w:val="Normln"/>
    <w:link w:val="TextkomenteChar"/>
    <w:semiHidden/>
    <w:rsid w:val="009C7209"/>
    <w:rPr>
      <w:sz w:val="20"/>
      <w:szCs w:val="20"/>
    </w:rPr>
  </w:style>
  <w:style w:type="character" w:customStyle="1" w:styleId="TextkomenteChar">
    <w:name w:val="Text komentáře Char"/>
    <w:basedOn w:val="Standardnpsmoodstavce"/>
    <w:link w:val="Textkomente"/>
    <w:semiHidden/>
    <w:rsid w:val="009C7209"/>
    <w:rPr>
      <w:rFonts w:ascii="Arial" w:eastAsia="Lucida Sans Unicode" w:hAnsi="Arial" w:cs="Times New Roman"/>
      <w:kern w:val="1"/>
      <w:sz w:val="20"/>
      <w:szCs w:val="20"/>
    </w:rPr>
  </w:style>
  <w:style w:type="paragraph" w:styleId="Pedmtkomente">
    <w:name w:val="annotation subject"/>
    <w:basedOn w:val="Textkomente"/>
    <w:next w:val="Textkomente"/>
    <w:link w:val="PedmtkomenteChar"/>
    <w:semiHidden/>
    <w:rsid w:val="009C7209"/>
    <w:rPr>
      <w:b/>
      <w:bCs/>
    </w:rPr>
  </w:style>
  <w:style w:type="character" w:customStyle="1" w:styleId="PedmtkomenteChar">
    <w:name w:val="Předmět komentáře Char"/>
    <w:basedOn w:val="TextkomenteChar"/>
    <w:link w:val="Pedmtkomente"/>
    <w:semiHidden/>
    <w:rsid w:val="009C7209"/>
    <w:rPr>
      <w:rFonts w:ascii="Arial" w:eastAsia="Lucida Sans Unicode" w:hAnsi="Arial" w:cs="Times New Roman"/>
      <w:b/>
      <w:bCs/>
      <w:kern w:val="1"/>
      <w:sz w:val="20"/>
      <w:szCs w:val="20"/>
    </w:rPr>
  </w:style>
  <w:style w:type="paragraph" w:styleId="Textbubliny">
    <w:name w:val="Balloon Text"/>
    <w:basedOn w:val="Normln"/>
    <w:link w:val="TextbublinyChar"/>
    <w:semiHidden/>
    <w:rsid w:val="009C7209"/>
    <w:rPr>
      <w:rFonts w:ascii="Tahoma" w:hAnsi="Tahoma" w:cs="Tahoma"/>
      <w:sz w:val="16"/>
      <w:szCs w:val="16"/>
    </w:rPr>
  </w:style>
  <w:style w:type="character" w:customStyle="1" w:styleId="TextbublinyChar">
    <w:name w:val="Text bubliny Char"/>
    <w:basedOn w:val="Standardnpsmoodstavce"/>
    <w:link w:val="Textbubliny"/>
    <w:semiHidden/>
    <w:rsid w:val="009C7209"/>
    <w:rPr>
      <w:rFonts w:ascii="Tahoma" w:eastAsia="Lucida Sans Unicode" w:hAnsi="Tahoma" w:cs="Tahoma"/>
      <w:kern w:val="1"/>
      <w:sz w:val="16"/>
      <w:szCs w:val="16"/>
    </w:rPr>
  </w:style>
  <w:style w:type="character" w:styleId="Sledovanodkaz">
    <w:name w:val="FollowedHyperlink"/>
    <w:rsid w:val="009C7209"/>
    <w:rPr>
      <w:color w:val="800080"/>
      <w:u w:val="single"/>
    </w:rPr>
  </w:style>
  <w:style w:type="paragraph" w:styleId="Obsah2">
    <w:name w:val="toc 2"/>
    <w:basedOn w:val="Normln"/>
    <w:next w:val="Normln"/>
    <w:autoRedefine/>
    <w:uiPriority w:val="39"/>
    <w:rsid w:val="009C7209"/>
    <w:pPr>
      <w:tabs>
        <w:tab w:val="left" w:pos="709"/>
        <w:tab w:val="right" w:pos="10194"/>
      </w:tabs>
    </w:pPr>
    <w:rPr>
      <w:rFonts w:cs="Arial"/>
      <w:bCs/>
      <w:noProof/>
      <w:lang w:bidi="cs-CZ"/>
    </w:rPr>
  </w:style>
  <w:style w:type="paragraph" w:styleId="Obsah3">
    <w:name w:val="toc 3"/>
    <w:basedOn w:val="Normln"/>
    <w:next w:val="Normln"/>
    <w:autoRedefine/>
    <w:semiHidden/>
    <w:rsid w:val="009C7209"/>
    <w:pPr>
      <w:ind w:left="220"/>
    </w:pPr>
    <w:rPr>
      <w:rFonts w:ascii="Times New Roman" w:hAnsi="Times New Roman"/>
    </w:rPr>
  </w:style>
  <w:style w:type="paragraph" w:styleId="Obsah4">
    <w:name w:val="toc 4"/>
    <w:basedOn w:val="Normln"/>
    <w:next w:val="Normln"/>
    <w:autoRedefine/>
    <w:semiHidden/>
    <w:rsid w:val="009C7209"/>
    <w:pPr>
      <w:ind w:left="440"/>
    </w:pPr>
    <w:rPr>
      <w:rFonts w:ascii="Times New Roman" w:hAnsi="Times New Roman"/>
    </w:rPr>
  </w:style>
  <w:style w:type="paragraph" w:styleId="Obsah5">
    <w:name w:val="toc 5"/>
    <w:basedOn w:val="Normln"/>
    <w:next w:val="Normln"/>
    <w:autoRedefine/>
    <w:semiHidden/>
    <w:rsid w:val="009C7209"/>
    <w:pPr>
      <w:ind w:left="660"/>
    </w:pPr>
    <w:rPr>
      <w:rFonts w:ascii="Times New Roman" w:hAnsi="Times New Roman"/>
    </w:rPr>
  </w:style>
  <w:style w:type="paragraph" w:styleId="Obsah6">
    <w:name w:val="toc 6"/>
    <w:basedOn w:val="Normln"/>
    <w:next w:val="Normln"/>
    <w:autoRedefine/>
    <w:semiHidden/>
    <w:rsid w:val="009C7209"/>
    <w:pPr>
      <w:ind w:left="880"/>
    </w:pPr>
    <w:rPr>
      <w:rFonts w:ascii="Times New Roman" w:hAnsi="Times New Roman"/>
    </w:rPr>
  </w:style>
  <w:style w:type="paragraph" w:styleId="Obsah7">
    <w:name w:val="toc 7"/>
    <w:basedOn w:val="Normln"/>
    <w:next w:val="Normln"/>
    <w:autoRedefine/>
    <w:semiHidden/>
    <w:rsid w:val="009C7209"/>
    <w:pPr>
      <w:ind w:left="1100"/>
    </w:pPr>
    <w:rPr>
      <w:rFonts w:ascii="Times New Roman" w:hAnsi="Times New Roman"/>
    </w:rPr>
  </w:style>
  <w:style w:type="paragraph" w:styleId="Obsah8">
    <w:name w:val="toc 8"/>
    <w:basedOn w:val="Normln"/>
    <w:next w:val="Normln"/>
    <w:autoRedefine/>
    <w:semiHidden/>
    <w:rsid w:val="009C7209"/>
    <w:pPr>
      <w:ind w:left="1320"/>
    </w:pPr>
    <w:rPr>
      <w:rFonts w:ascii="Times New Roman" w:hAnsi="Times New Roman"/>
    </w:rPr>
  </w:style>
  <w:style w:type="paragraph" w:styleId="Obsah9">
    <w:name w:val="toc 9"/>
    <w:basedOn w:val="Normln"/>
    <w:next w:val="Normln"/>
    <w:autoRedefine/>
    <w:semiHidden/>
    <w:rsid w:val="009C7209"/>
    <w:pPr>
      <w:ind w:left="1540"/>
    </w:pPr>
    <w:rPr>
      <w:rFonts w:ascii="Times New Roman" w:hAnsi="Times New Roman"/>
    </w:rPr>
  </w:style>
  <w:style w:type="character" w:styleId="Siln">
    <w:name w:val="Strong"/>
    <w:qFormat/>
    <w:rsid w:val="009C7209"/>
    <w:rPr>
      <w:b/>
      <w:bCs/>
    </w:rPr>
  </w:style>
  <w:style w:type="table" w:styleId="Mkatabulky">
    <w:name w:val="Table Grid"/>
    <w:basedOn w:val="Normlntabulka"/>
    <w:rsid w:val="009C7209"/>
    <w:pPr>
      <w:widowControl w:val="0"/>
      <w:suppressAutoHyphens/>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9C7209"/>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9C7209"/>
    <w:pPr>
      <w:widowControl/>
      <w:suppressLineNumbers/>
      <w:autoSpaceDN w:val="0"/>
      <w:textAlignment w:val="baseline"/>
    </w:pPr>
    <w:rPr>
      <w:rFonts w:ascii="Times New Roman" w:eastAsia="Times New Roman" w:hAnsi="Times New Roman"/>
      <w:kern w:val="3"/>
      <w:sz w:val="24"/>
      <w:lang w:eastAsia="cs-CZ"/>
    </w:rPr>
  </w:style>
  <w:style w:type="paragraph" w:styleId="Revize">
    <w:name w:val="Revision"/>
    <w:hidden/>
    <w:uiPriority w:val="99"/>
    <w:semiHidden/>
    <w:rsid w:val="009C7209"/>
    <w:pPr>
      <w:spacing w:after="0" w:line="240" w:lineRule="auto"/>
    </w:pPr>
    <w:rPr>
      <w:rFonts w:ascii="Arial" w:eastAsia="Lucida Sans Unicode" w:hAnsi="Arial" w:cs="Times New Roman"/>
      <w:kern w:val="1"/>
      <w:szCs w:val="24"/>
    </w:rPr>
  </w:style>
  <w:style w:type="paragraph" w:styleId="Odstavecseseznamem">
    <w:name w:val="List Paragraph"/>
    <w:basedOn w:val="Normln"/>
    <w:uiPriority w:val="34"/>
    <w:qFormat/>
    <w:rsid w:val="005E233F"/>
    <w:pPr>
      <w:ind w:left="720"/>
      <w:contextualSpacing/>
    </w:pPr>
  </w:style>
  <w:style w:type="paragraph" w:styleId="Normlnweb">
    <w:name w:val="Normal (Web)"/>
    <w:basedOn w:val="Normln"/>
    <w:uiPriority w:val="99"/>
    <w:semiHidden/>
    <w:unhideWhenUsed/>
    <w:rsid w:val="00C06EEF"/>
    <w:pPr>
      <w:widowControl/>
      <w:suppressAutoHyphens w:val="0"/>
      <w:spacing w:before="100" w:beforeAutospacing="1" w:after="100" w:afterAutospacing="1"/>
    </w:pPr>
    <w:rPr>
      <w:rFonts w:ascii="Times New Roman" w:eastAsia="Times New Roman" w:hAnsi="Times New Roman"/>
      <w:kern w:val="0"/>
      <w:sz w:val="24"/>
      <w:lang w:eastAsia="cs-CZ"/>
    </w:rPr>
  </w:style>
  <w:style w:type="character" w:customStyle="1" w:styleId="nowrap">
    <w:name w:val="nowrap"/>
    <w:basedOn w:val="Standardnpsmoodstavce"/>
    <w:rsid w:val="00F721AD"/>
  </w:style>
  <w:style w:type="paragraph" w:customStyle="1" w:styleId="Default">
    <w:name w:val="Default"/>
    <w:rsid w:val="003B3C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2544">
      <w:bodyDiv w:val="1"/>
      <w:marLeft w:val="0"/>
      <w:marRight w:val="0"/>
      <w:marTop w:val="0"/>
      <w:marBottom w:val="0"/>
      <w:divBdr>
        <w:top w:val="none" w:sz="0" w:space="0" w:color="auto"/>
        <w:left w:val="none" w:sz="0" w:space="0" w:color="auto"/>
        <w:bottom w:val="none" w:sz="0" w:space="0" w:color="auto"/>
        <w:right w:val="none" w:sz="0" w:space="0" w:color="auto"/>
      </w:divBdr>
    </w:div>
    <w:div w:id="1843230575">
      <w:bodyDiv w:val="1"/>
      <w:marLeft w:val="0"/>
      <w:marRight w:val="0"/>
      <w:marTop w:val="0"/>
      <w:marBottom w:val="0"/>
      <w:divBdr>
        <w:top w:val="none" w:sz="0" w:space="0" w:color="auto"/>
        <w:left w:val="none" w:sz="0" w:space="0" w:color="auto"/>
        <w:bottom w:val="none" w:sz="0" w:space="0" w:color="auto"/>
        <w:right w:val="none" w:sz="0" w:space="0" w:color="auto"/>
      </w:divBdr>
    </w:div>
    <w:div w:id="192506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blan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303EA-7E4E-4E4F-9E33-2D57D266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9304</Words>
  <Characters>54900</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64076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Zouharová Kateřina</dc:creator>
  <cp:keywords/>
  <dc:description/>
  <cp:lastModifiedBy>Juráková Tereza</cp:lastModifiedBy>
  <cp:revision>2</cp:revision>
  <cp:lastPrinted>2025-02-04T11:38:00Z</cp:lastPrinted>
  <dcterms:created xsi:type="dcterms:W3CDTF">2025-03-17T07:42:00Z</dcterms:created>
  <dcterms:modified xsi:type="dcterms:W3CDTF">2025-03-17T07:42:00Z</dcterms:modified>
</cp:coreProperties>
</file>