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F1F" w:rsidRPr="0048215F" w:rsidRDefault="007354DE" w:rsidP="00E16F1F">
      <w:pPr>
        <w:pStyle w:val="Nzev"/>
        <w:rPr>
          <w:sz w:val="28"/>
          <w:szCs w:val="28"/>
        </w:rPr>
      </w:pPr>
      <w:r>
        <w:rPr>
          <w:sz w:val="28"/>
          <w:szCs w:val="28"/>
        </w:rPr>
        <w:t>smlouva</w:t>
      </w:r>
      <w:r w:rsidR="00E16F1F" w:rsidRPr="0048215F">
        <w:rPr>
          <w:sz w:val="28"/>
          <w:szCs w:val="28"/>
        </w:rPr>
        <w:t xml:space="preserve"> o dílo</w:t>
      </w:r>
    </w:p>
    <w:p w:rsidR="00B436E1" w:rsidRPr="00382410" w:rsidRDefault="00B436E1" w:rsidP="00B436E1">
      <w:pPr>
        <w:pStyle w:val="Default"/>
        <w:jc w:val="center"/>
        <w:rPr>
          <w:rFonts w:ascii="Times New Roman" w:hAnsi="Times New Roman" w:cs="Times New Roman"/>
        </w:rPr>
      </w:pPr>
      <w:r w:rsidRPr="00382410">
        <w:rPr>
          <w:rFonts w:ascii="Times New Roman" w:hAnsi="Times New Roman" w:cs="Times New Roman"/>
        </w:rPr>
        <w:t xml:space="preserve"> uzavřená podle </w:t>
      </w:r>
      <w:proofErr w:type="spellStart"/>
      <w:r w:rsidRPr="00382410">
        <w:rPr>
          <w:rFonts w:ascii="Times New Roman" w:hAnsi="Times New Roman" w:cs="Times New Roman"/>
        </w:rPr>
        <w:t>ust</w:t>
      </w:r>
      <w:proofErr w:type="spellEnd"/>
      <w:r w:rsidRPr="00382410">
        <w:rPr>
          <w:rFonts w:ascii="Times New Roman" w:hAnsi="Times New Roman" w:cs="Times New Roman"/>
        </w:rPr>
        <w:t xml:space="preserve">. § </w:t>
      </w:r>
      <w:smartTag w:uri="urn:schemas-microsoft-com:office:smarttags" w:element="metricconverter">
        <w:smartTagPr>
          <w:attr w:name="ProductID" w:val="2586 a"/>
        </w:smartTagPr>
        <w:r w:rsidRPr="00382410">
          <w:rPr>
            <w:rFonts w:ascii="Times New Roman" w:hAnsi="Times New Roman" w:cs="Times New Roman"/>
          </w:rPr>
          <w:t>2586 a</w:t>
        </w:r>
      </w:smartTag>
      <w:r w:rsidRPr="00382410">
        <w:rPr>
          <w:rFonts w:ascii="Times New Roman" w:hAnsi="Times New Roman" w:cs="Times New Roman"/>
        </w:rPr>
        <w:t xml:space="preserve"> násl. zákona č. 89/2012, občanský zákoník (dále jen „NOZ“):</w:t>
      </w:r>
    </w:p>
    <w:p w:rsidR="00E16F1F" w:rsidRPr="00382410" w:rsidRDefault="00E16F1F" w:rsidP="00E16F1F">
      <w:pPr>
        <w:autoSpaceDE w:val="0"/>
        <w:autoSpaceDN w:val="0"/>
        <w:adjustRightInd w:val="0"/>
        <w:jc w:val="center"/>
        <w:rPr>
          <w:b/>
          <w:sz w:val="24"/>
          <w:szCs w:val="24"/>
        </w:rPr>
      </w:pPr>
    </w:p>
    <w:p w:rsidR="00E16F1F" w:rsidRPr="00382410" w:rsidRDefault="00E16F1F" w:rsidP="00E16F1F">
      <w:pPr>
        <w:autoSpaceDE w:val="0"/>
        <w:autoSpaceDN w:val="0"/>
        <w:adjustRightInd w:val="0"/>
        <w:jc w:val="center"/>
        <w:rPr>
          <w:b/>
          <w:sz w:val="24"/>
          <w:szCs w:val="24"/>
        </w:rPr>
      </w:pPr>
    </w:p>
    <w:p w:rsidR="00E16F1F" w:rsidRPr="00946DDB" w:rsidRDefault="00E16F1F" w:rsidP="00E16F1F">
      <w:pPr>
        <w:autoSpaceDE w:val="0"/>
        <w:autoSpaceDN w:val="0"/>
        <w:adjustRightInd w:val="0"/>
        <w:jc w:val="center"/>
        <w:rPr>
          <w:b/>
          <w:sz w:val="24"/>
          <w:szCs w:val="24"/>
        </w:rPr>
      </w:pPr>
      <w:r w:rsidRPr="00946DDB">
        <w:rPr>
          <w:b/>
          <w:sz w:val="24"/>
          <w:szCs w:val="24"/>
        </w:rPr>
        <w:t>Smluvní strany</w:t>
      </w:r>
    </w:p>
    <w:p w:rsidR="00E16F1F" w:rsidRPr="00946DDB" w:rsidRDefault="00E16F1F" w:rsidP="00E16F1F">
      <w:pPr>
        <w:rPr>
          <w:b/>
          <w:sz w:val="24"/>
          <w:szCs w:val="24"/>
        </w:rPr>
      </w:pPr>
    </w:p>
    <w:p w:rsidR="00F61146" w:rsidRPr="00F61146" w:rsidRDefault="00F61146" w:rsidP="00F61146">
      <w:pPr>
        <w:spacing w:line="259" w:lineRule="auto"/>
        <w:rPr>
          <w:b/>
          <w:bCs/>
          <w:sz w:val="24"/>
          <w:szCs w:val="24"/>
        </w:rPr>
      </w:pPr>
      <w:r w:rsidRPr="00F61146">
        <w:rPr>
          <w:b/>
          <w:bCs/>
          <w:sz w:val="24"/>
          <w:szCs w:val="24"/>
        </w:rPr>
        <w:t xml:space="preserve">Objednatel: </w:t>
      </w:r>
      <w:r w:rsidRPr="00F61146">
        <w:rPr>
          <w:b/>
          <w:sz w:val="24"/>
          <w:szCs w:val="24"/>
        </w:rPr>
        <w:tab/>
      </w:r>
      <w:r w:rsidRPr="00F61146">
        <w:rPr>
          <w:b/>
          <w:bCs/>
          <w:sz w:val="24"/>
          <w:szCs w:val="24"/>
        </w:rPr>
        <w:t>Římskokatolická farnost - arciděkanství Jičín</w:t>
      </w:r>
    </w:p>
    <w:p w:rsidR="00F61146" w:rsidRPr="00F61146" w:rsidRDefault="00F61146" w:rsidP="00F61146">
      <w:pPr>
        <w:pStyle w:val="Nadpis1"/>
        <w:jc w:val="left"/>
        <w:rPr>
          <w:b w:val="0"/>
        </w:rPr>
      </w:pPr>
      <w:r w:rsidRPr="00F61146">
        <w:rPr>
          <w:b w:val="0"/>
        </w:rPr>
        <w:t xml:space="preserve">zastoupená </w:t>
      </w:r>
      <w:proofErr w:type="spellStart"/>
      <w:r w:rsidRPr="00F61146">
        <w:rPr>
          <w:b w:val="0"/>
        </w:rPr>
        <w:t>ICLic</w:t>
      </w:r>
      <w:proofErr w:type="spellEnd"/>
      <w:r w:rsidRPr="00F61146">
        <w:rPr>
          <w:b w:val="0"/>
        </w:rPr>
        <w:t xml:space="preserve">. Prokopem </w:t>
      </w:r>
      <w:proofErr w:type="spellStart"/>
      <w:r w:rsidRPr="00F61146">
        <w:rPr>
          <w:b w:val="0"/>
        </w:rPr>
        <w:t>Tobkem</w:t>
      </w:r>
      <w:proofErr w:type="spellEnd"/>
      <w:r w:rsidRPr="00F61146">
        <w:rPr>
          <w:b w:val="0"/>
        </w:rPr>
        <w:t xml:space="preserve">, </w:t>
      </w:r>
      <w:r w:rsidRPr="00F61146">
        <w:rPr>
          <w:b w:val="0"/>
        </w:rPr>
        <w:t>arciděkanem</w:t>
      </w:r>
    </w:p>
    <w:p w:rsidR="00F61146" w:rsidRPr="00F61146" w:rsidRDefault="00F61146" w:rsidP="00F61146">
      <w:pPr>
        <w:ind w:left="708" w:firstLine="708"/>
        <w:rPr>
          <w:sz w:val="24"/>
          <w:szCs w:val="24"/>
        </w:rPr>
      </w:pPr>
    </w:p>
    <w:p w:rsidR="00F61146" w:rsidRPr="00F61146" w:rsidRDefault="00F61146" w:rsidP="00F61146">
      <w:pPr>
        <w:ind w:left="708" w:hanging="708"/>
        <w:rPr>
          <w:sz w:val="24"/>
          <w:szCs w:val="24"/>
        </w:rPr>
      </w:pPr>
      <w:r w:rsidRPr="00F61146">
        <w:rPr>
          <w:sz w:val="24"/>
          <w:szCs w:val="24"/>
        </w:rPr>
        <w:t xml:space="preserve">Sídlo: </w:t>
      </w:r>
      <w:proofErr w:type="spellStart"/>
      <w:r w:rsidRPr="00F61146">
        <w:rPr>
          <w:sz w:val="24"/>
          <w:szCs w:val="24"/>
        </w:rPr>
        <w:t>Valdštejnovo</w:t>
      </w:r>
      <w:proofErr w:type="spellEnd"/>
      <w:r w:rsidRPr="00F61146">
        <w:rPr>
          <w:sz w:val="24"/>
          <w:szCs w:val="24"/>
        </w:rPr>
        <w:t xml:space="preserve"> nám. 96, 506 01 Jičín</w:t>
      </w:r>
    </w:p>
    <w:p w:rsidR="00F61146" w:rsidRPr="00F61146" w:rsidRDefault="00F61146" w:rsidP="00F61146">
      <w:pPr>
        <w:rPr>
          <w:sz w:val="24"/>
          <w:szCs w:val="24"/>
        </w:rPr>
      </w:pPr>
      <w:r w:rsidRPr="00F61146">
        <w:rPr>
          <w:sz w:val="24"/>
          <w:szCs w:val="24"/>
        </w:rPr>
        <w:t>IČ: 47474521</w:t>
      </w:r>
      <w:r w:rsidRPr="00F61146">
        <w:rPr>
          <w:sz w:val="24"/>
          <w:szCs w:val="24"/>
        </w:rPr>
        <w:tab/>
      </w:r>
      <w:r w:rsidRPr="00F61146">
        <w:rPr>
          <w:sz w:val="24"/>
          <w:szCs w:val="24"/>
        </w:rPr>
        <w:tab/>
      </w:r>
    </w:p>
    <w:p w:rsidR="00F61146" w:rsidRPr="00F61146" w:rsidRDefault="00F61146" w:rsidP="00F61146">
      <w:pPr>
        <w:rPr>
          <w:sz w:val="24"/>
          <w:szCs w:val="24"/>
        </w:rPr>
      </w:pPr>
      <w:r w:rsidRPr="00F61146">
        <w:rPr>
          <w:sz w:val="24"/>
          <w:szCs w:val="24"/>
        </w:rPr>
        <w:t>DIČ: CZ 47474521</w:t>
      </w:r>
    </w:p>
    <w:p w:rsidR="002C14D0" w:rsidRPr="00F61146" w:rsidRDefault="00F61146" w:rsidP="00F61146">
      <w:pPr>
        <w:rPr>
          <w:sz w:val="24"/>
          <w:szCs w:val="24"/>
        </w:rPr>
      </w:pPr>
      <w:r w:rsidRPr="00F61146">
        <w:rPr>
          <w:sz w:val="24"/>
          <w:szCs w:val="24"/>
        </w:rPr>
        <w:t>Bankovní spojení: 1161410339/0800</w:t>
      </w:r>
      <w:r w:rsidRPr="00F61146">
        <w:rPr>
          <w:sz w:val="24"/>
          <w:szCs w:val="24"/>
        </w:rPr>
        <w:tab/>
      </w:r>
    </w:p>
    <w:p w:rsidR="00F61146" w:rsidRDefault="00F61146" w:rsidP="002C14D0">
      <w:pPr>
        <w:pStyle w:val="Nadpis1"/>
        <w:jc w:val="left"/>
        <w:rPr>
          <w:b w:val="0"/>
          <w:snapToGrid w:val="0"/>
        </w:rPr>
      </w:pPr>
    </w:p>
    <w:p w:rsidR="002C14D0" w:rsidRPr="00F61146" w:rsidRDefault="002C14D0" w:rsidP="002C14D0">
      <w:pPr>
        <w:pStyle w:val="Nadpis1"/>
        <w:jc w:val="left"/>
        <w:rPr>
          <w:b w:val="0"/>
          <w:snapToGrid w:val="0"/>
          <w:szCs w:val="24"/>
        </w:rPr>
      </w:pPr>
      <w:r w:rsidRPr="00F61146">
        <w:rPr>
          <w:b w:val="0"/>
          <w:snapToGrid w:val="0"/>
        </w:rPr>
        <w:t xml:space="preserve">Osoba oprávněná jednat ve věcech technických, technický dozor stavebníka (TDS): </w:t>
      </w:r>
    </w:p>
    <w:p w:rsidR="002C14D0" w:rsidRPr="00F61146" w:rsidRDefault="002C14D0" w:rsidP="002C14D0">
      <w:pPr>
        <w:pStyle w:val="Nadpis1"/>
        <w:spacing w:line="259" w:lineRule="auto"/>
        <w:jc w:val="left"/>
        <w:rPr>
          <w:b w:val="0"/>
        </w:rPr>
      </w:pPr>
      <w:r w:rsidRPr="00F61146">
        <w:rPr>
          <w:b w:val="0"/>
        </w:rPr>
        <w:t>Jan Strašík, DiS., tel.: 608 530 259, e-mail: strasik.jan@dihk.cz</w:t>
      </w:r>
    </w:p>
    <w:p w:rsidR="00E16F1F" w:rsidRPr="00643F5B" w:rsidRDefault="00E16F1F" w:rsidP="00E16F1F">
      <w:pPr>
        <w:jc w:val="both"/>
        <w:rPr>
          <w:b/>
          <w:sz w:val="24"/>
          <w:szCs w:val="24"/>
        </w:rPr>
      </w:pPr>
    </w:p>
    <w:p w:rsidR="00E16F1F" w:rsidRPr="00643F5B" w:rsidRDefault="00E16F1F" w:rsidP="00E16F1F">
      <w:pPr>
        <w:rPr>
          <w:b/>
          <w:sz w:val="24"/>
          <w:szCs w:val="24"/>
        </w:rPr>
      </w:pPr>
      <w:r w:rsidRPr="00643F5B">
        <w:rPr>
          <w:b/>
          <w:sz w:val="24"/>
          <w:szCs w:val="24"/>
        </w:rPr>
        <w:t>(dále jen objednatel)</w:t>
      </w:r>
    </w:p>
    <w:p w:rsidR="00E16F1F" w:rsidRPr="00643F5B" w:rsidRDefault="00E16F1F" w:rsidP="00E16F1F">
      <w:pPr>
        <w:rPr>
          <w:b/>
          <w:sz w:val="24"/>
          <w:szCs w:val="24"/>
        </w:rPr>
      </w:pPr>
    </w:p>
    <w:p w:rsidR="00382410" w:rsidRPr="00643F5B" w:rsidRDefault="00382410" w:rsidP="00E16F1F">
      <w:pPr>
        <w:rPr>
          <w:b/>
          <w:sz w:val="24"/>
          <w:szCs w:val="24"/>
        </w:rPr>
      </w:pPr>
    </w:p>
    <w:p w:rsidR="00E16F1F" w:rsidRDefault="00033877" w:rsidP="00E16F1F">
      <w:pPr>
        <w:ind w:left="3540" w:firstLine="708"/>
        <w:rPr>
          <w:b/>
          <w:sz w:val="24"/>
          <w:szCs w:val="24"/>
        </w:rPr>
      </w:pPr>
      <w:r w:rsidRPr="00643F5B">
        <w:rPr>
          <w:b/>
          <w:sz w:val="24"/>
          <w:szCs w:val="24"/>
        </w:rPr>
        <w:t>A</w:t>
      </w:r>
    </w:p>
    <w:p w:rsidR="00382410" w:rsidRPr="00643F5B" w:rsidRDefault="00382410" w:rsidP="00E16F1F">
      <w:pPr>
        <w:ind w:left="3540" w:firstLine="708"/>
        <w:rPr>
          <w:b/>
          <w:sz w:val="24"/>
          <w:szCs w:val="24"/>
        </w:rPr>
      </w:pPr>
    </w:p>
    <w:p w:rsidR="00382410" w:rsidRPr="00643F5B" w:rsidRDefault="00382410" w:rsidP="00E16F1F">
      <w:pPr>
        <w:ind w:left="3540" w:firstLine="708"/>
        <w:rPr>
          <w:b/>
          <w:sz w:val="24"/>
          <w:szCs w:val="24"/>
        </w:rPr>
      </w:pPr>
    </w:p>
    <w:p w:rsidR="001A5F59" w:rsidRPr="00033877" w:rsidRDefault="00033877" w:rsidP="001A5F59">
      <w:pPr>
        <w:tabs>
          <w:tab w:val="num" w:pos="540"/>
          <w:tab w:val="left" w:pos="1980"/>
          <w:tab w:val="left" w:pos="3420"/>
        </w:tabs>
        <w:ind w:left="540" w:hanging="540"/>
        <w:rPr>
          <w:b/>
          <w:bCs/>
          <w:sz w:val="24"/>
          <w:szCs w:val="24"/>
        </w:rPr>
      </w:pPr>
      <w:r w:rsidRPr="00033877">
        <w:rPr>
          <w:b/>
          <w:bCs/>
          <w:sz w:val="24"/>
          <w:szCs w:val="24"/>
        </w:rPr>
        <w:t>Zhotovitel:</w:t>
      </w:r>
    </w:p>
    <w:p w:rsidR="001A5F59" w:rsidRPr="00643F5B" w:rsidRDefault="001A5F59" w:rsidP="001A5F59">
      <w:pPr>
        <w:tabs>
          <w:tab w:val="num" w:pos="540"/>
          <w:tab w:val="left" w:pos="1980"/>
          <w:tab w:val="left" w:pos="3420"/>
        </w:tabs>
        <w:ind w:left="540" w:hanging="540"/>
        <w:rPr>
          <w:sz w:val="24"/>
          <w:szCs w:val="24"/>
        </w:rPr>
      </w:pPr>
      <w:r w:rsidRPr="00643F5B">
        <w:rPr>
          <w:sz w:val="24"/>
          <w:szCs w:val="24"/>
        </w:rPr>
        <w:t>Sídlo:</w:t>
      </w:r>
      <w:r w:rsidRPr="00643F5B">
        <w:rPr>
          <w:bCs/>
          <w:sz w:val="24"/>
          <w:szCs w:val="24"/>
        </w:rPr>
        <w:tab/>
      </w:r>
    </w:p>
    <w:p w:rsidR="001A5F59" w:rsidRDefault="001A5F59" w:rsidP="001A5F59">
      <w:pPr>
        <w:tabs>
          <w:tab w:val="num" w:pos="540"/>
          <w:tab w:val="left" w:pos="1980"/>
          <w:tab w:val="left" w:pos="3420"/>
        </w:tabs>
        <w:ind w:left="540" w:hanging="540"/>
        <w:rPr>
          <w:color w:val="000000"/>
          <w:sz w:val="24"/>
          <w:szCs w:val="24"/>
        </w:rPr>
      </w:pPr>
      <w:r w:rsidRPr="00643F5B">
        <w:rPr>
          <w:color w:val="000000"/>
          <w:sz w:val="24"/>
          <w:szCs w:val="24"/>
        </w:rPr>
        <w:t>IČ:</w:t>
      </w:r>
      <w:r w:rsidRPr="00643F5B">
        <w:rPr>
          <w:color w:val="000000"/>
          <w:sz w:val="24"/>
          <w:szCs w:val="24"/>
        </w:rPr>
        <w:tab/>
      </w:r>
      <w:r w:rsidRPr="00643F5B">
        <w:rPr>
          <w:color w:val="000000"/>
          <w:sz w:val="24"/>
          <w:szCs w:val="24"/>
        </w:rPr>
        <w:tab/>
      </w:r>
    </w:p>
    <w:p w:rsidR="006144BF" w:rsidRDefault="006144BF" w:rsidP="001A5F59">
      <w:pPr>
        <w:tabs>
          <w:tab w:val="num" w:pos="540"/>
          <w:tab w:val="left" w:pos="1980"/>
          <w:tab w:val="left" w:pos="3420"/>
        </w:tabs>
        <w:ind w:left="540" w:hanging="540"/>
        <w:rPr>
          <w:color w:val="000000"/>
          <w:sz w:val="24"/>
          <w:szCs w:val="24"/>
        </w:rPr>
      </w:pPr>
      <w:r>
        <w:rPr>
          <w:color w:val="000000"/>
          <w:sz w:val="24"/>
          <w:szCs w:val="24"/>
        </w:rPr>
        <w:t>DIČ:</w:t>
      </w:r>
    </w:p>
    <w:p w:rsidR="006144BF" w:rsidRPr="00643F5B" w:rsidRDefault="006144BF" w:rsidP="001A5F59">
      <w:pPr>
        <w:tabs>
          <w:tab w:val="num" w:pos="540"/>
          <w:tab w:val="left" w:pos="1980"/>
          <w:tab w:val="left" w:pos="3420"/>
        </w:tabs>
        <w:ind w:left="540" w:hanging="540"/>
        <w:rPr>
          <w:color w:val="000000"/>
          <w:sz w:val="24"/>
          <w:szCs w:val="24"/>
        </w:rPr>
      </w:pPr>
    </w:p>
    <w:p w:rsidR="00CA3D36" w:rsidRPr="00643F5B" w:rsidRDefault="00BB6F9D" w:rsidP="00CA3D36">
      <w:pPr>
        <w:tabs>
          <w:tab w:val="num" w:pos="540"/>
          <w:tab w:val="left" w:pos="1980"/>
          <w:tab w:val="left" w:pos="3420"/>
        </w:tabs>
        <w:ind w:left="540" w:hanging="540"/>
        <w:rPr>
          <w:sz w:val="24"/>
          <w:szCs w:val="24"/>
        </w:rPr>
      </w:pPr>
      <w:r w:rsidRPr="00643F5B">
        <w:rPr>
          <w:sz w:val="24"/>
          <w:szCs w:val="24"/>
        </w:rPr>
        <w:t>Bankovní spojení :</w:t>
      </w:r>
      <w:r w:rsidRPr="00643F5B">
        <w:rPr>
          <w:sz w:val="24"/>
          <w:szCs w:val="24"/>
        </w:rPr>
        <w:tab/>
      </w:r>
    </w:p>
    <w:p w:rsidR="003741B7" w:rsidRPr="00643F5B" w:rsidRDefault="003741B7" w:rsidP="00CA3D36">
      <w:pPr>
        <w:tabs>
          <w:tab w:val="num" w:pos="540"/>
          <w:tab w:val="left" w:pos="1980"/>
          <w:tab w:val="left" w:pos="3420"/>
        </w:tabs>
        <w:ind w:left="540" w:hanging="540"/>
        <w:rPr>
          <w:sz w:val="24"/>
          <w:szCs w:val="24"/>
        </w:rPr>
      </w:pPr>
    </w:p>
    <w:p w:rsidR="00CA3D36" w:rsidRPr="00643F5B" w:rsidRDefault="00CA3D36" w:rsidP="00CA3D36">
      <w:pPr>
        <w:tabs>
          <w:tab w:val="num" w:pos="540"/>
          <w:tab w:val="left" w:pos="1980"/>
          <w:tab w:val="left" w:pos="3420"/>
        </w:tabs>
        <w:ind w:left="540" w:hanging="540"/>
        <w:rPr>
          <w:sz w:val="24"/>
          <w:szCs w:val="24"/>
        </w:rPr>
      </w:pPr>
      <w:r w:rsidRPr="00643F5B">
        <w:rPr>
          <w:sz w:val="24"/>
          <w:szCs w:val="24"/>
        </w:rPr>
        <w:t>Osoba pověřená jednáním ve věcech realizace stavby</w:t>
      </w:r>
      <w:r w:rsidR="009D640B" w:rsidRPr="00643F5B">
        <w:rPr>
          <w:sz w:val="24"/>
          <w:szCs w:val="24"/>
        </w:rPr>
        <w:t xml:space="preserve"> </w:t>
      </w:r>
      <w:r w:rsidRPr="00643F5B">
        <w:rPr>
          <w:sz w:val="24"/>
          <w:szCs w:val="24"/>
        </w:rPr>
        <w:t>(stavbyvedoucí):</w:t>
      </w:r>
      <w:r w:rsidR="009D640B" w:rsidRPr="00643F5B">
        <w:rPr>
          <w:sz w:val="24"/>
          <w:szCs w:val="24"/>
        </w:rPr>
        <w:t xml:space="preserve"> </w:t>
      </w:r>
    </w:p>
    <w:p w:rsidR="00E16F1F" w:rsidRPr="00643F5B" w:rsidRDefault="00E16F1F" w:rsidP="00E16F1F">
      <w:pPr>
        <w:rPr>
          <w:b/>
          <w:sz w:val="24"/>
          <w:szCs w:val="24"/>
        </w:rPr>
      </w:pPr>
    </w:p>
    <w:p w:rsidR="00E16F1F" w:rsidRPr="00643F5B" w:rsidRDefault="00E16F1F" w:rsidP="00E16F1F">
      <w:pPr>
        <w:rPr>
          <w:b/>
          <w:sz w:val="24"/>
          <w:szCs w:val="24"/>
        </w:rPr>
      </w:pPr>
      <w:r w:rsidRPr="00643F5B">
        <w:rPr>
          <w:b/>
          <w:sz w:val="24"/>
          <w:szCs w:val="24"/>
        </w:rPr>
        <w:t>(dále jen zhotovitel)</w:t>
      </w:r>
    </w:p>
    <w:p w:rsidR="00E16F1F" w:rsidRPr="00643F5B" w:rsidRDefault="00E16F1F"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I.</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Předmět plnění</w:t>
      </w:r>
    </w:p>
    <w:p w:rsidR="00320F40" w:rsidRPr="00570808" w:rsidRDefault="37C5E9EA" w:rsidP="00570808">
      <w:pPr>
        <w:pStyle w:val="Odstavecseseznamem"/>
        <w:widowControl w:val="0"/>
        <w:numPr>
          <w:ilvl w:val="0"/>
          <w:numId w:val="19"/>
        </w:numPr>
        <w:ind w:left="709" w:hanging="283"/>
        <w:jc w:val="both"/>
        <w:rPr>
          <w:rFonts w:cstheme="minorHAnsi"/>
          <w:bCs/>
        </w:rPr>
      </w:pPr>
      <w:r w:rsidRPr="00F15DE5">
        <w:rPr>
          <w:sz w:val="24"/>
          <w:szCs w:val="24"/>
        </w:rPr>
        <w:t>Touto smlouvu se zhotovitel zavazuje přímo provést na svůj náklad a nebezpečí pro objednatele</w:t>
      </w:r>
      <w:r w:rsidR="00F15DE5" w:rsidRPr="00F15DE5">
        <w:rPr>
          <w:sz w:val="24"/>
          <w:szCs w:val="24"/>
        </w:rPr>
        <w:t xml:space="preserve"> </w:t>
      </w:r>
      <w:r w:rsidRPr="00F15DE5">
        <w:rPr>
          <w:sz w:val="24"/>
          <w:szCs w:val="24"/>
        </w:rPr>
        <w:t>dílo</w:t>
      </w:r>
      <w:r w:rsidR="00F15DE5" w:rsidRPr="00F15DE5">
        <w:rPr>
          <w:sz w:val="24"/>
          <w:szCs w:val="24"/>
        </w:rPr>
        <w:t xml:space="preserve"> </w:t>
      </w:r>
      <w:r w:rsidR="00F15DE5" w:rsidRPr="00B9771B">
        <w:rPr>
          <w:b/>
          <w:sz w:val="24"/>
          <w:szCs w:val="24"/>
        </w:rPr>
        <w:t>„</w:t>
      </w:r>
      <w:r w:rsidR="00B9771B" w:rsidRPr="00B9771B">
        <w:rPr>
          <w:rFonts w:eastAsiaTheme="minorHAnsi"/>
          <w:b/>
          <w:bCs/>
          <w:sz w:val="24"/>
          <w:szCs w:val="24"/>
          <w:lang w:eastAsia="en-US"/>
        </w:rPr>
        <w:t>KOSTEL SV. IGNÁCE – OPRAVA KROVU A STŘECHY NAD CHRÁMOVOU LODÍ</w:t>
      </w:r>
      <w:r w:rsidR="00B9771B" w:rsidRPr="00B9771B">
        <w:rPr>
          <w:b/>
          <w:bCs/>
          <w:sz w:val="24"/>
          <w:szCs w:val="24"/>
        </w:rPr>
        <w:t xml:space="preserve"> – 4. a 5. etapa</w:t>
      </w:r>
      <w:r w:rsidR="00F15DE5" w:rsidRPr="00B9771B">
        <w:rPr>
          <w:b/>
          <w:bCs/>
          <w:sz w:val="24"/>
          <w:szCs w:val="24"/>
        </w:rPr>
        <w:t>“</w:t>
      </w:r>
      <w:r w:rsidR="00F15DE5" w:rsidRPr="00B9771B">
        <w:rPr>
          <w:bCs/>
          <w:sz w:val="24"/>
          <w:szCs w:val="24"/>
        </w:rPr>
        <w:t>.</w:t>
      </w:r>
      <w:r w:rsidR="00F15DE5" w:rsidRPr="00F15DE5">
        <w:rPr>
          <w:sz w:val="24"/>
          <w:szCs w:val="24"/>
        </w:rPr>
        <w:t xml:space="preserve"> </w:t>
      </w:r>
      <w:r w:rsidRPr="00570808">
        <w:rPr>
          <w:sz w:val="24"/>
          <w:szCs w:val="24"/>
        </w:rPr>
        <w:t xml:space="preserve">Přesný rozsah díla je dán zadávací dokumentací, resp. projektovou dokumentací </w:t>
      </w:r>
      <w:r w:rsidR="00570808" w:rsidRPr="00570808">
        <w:rPr>
          <w:rFonts w:eastAsiaTheme="minorHAnsi"/>
          <w:bCs/>
          <w:sz w:val="24"/>
          <w:szCs w:val="24"/>
          <w:lang w:eastAsia="en-US"/>
        </w:rPr>
        <w:t>KOSTEL SV. IGNÁCE – OPRAVA KROVU A STŘECHY NAD CHRÁMOVOU LODÍ</w:t>
      </w:r>
      <w:r w:rsidR="00570808" w:rsidRPr="00570808">
        <w:rPr>
          <w:sz w:val="24"/>
          <w:szCs w:val="24"/>
        </w:rPr>
        <w:t>,</w:t>
      </w:r>
      <w:r w:rsidR="00570808" w:rsidRPr="00570808">
        <w:rPr>
          <w:bCs/>
          <w:sz w:val="24"/>
          <w:szCs w:val="24"/>
        </w:rPr>
        <w:t xml:space="preserve"> vyhotovená Ing. Petrem Tučkem, Na Skalce 1204, 549 41 Červený Kostelec</w:t>
      </w:r>
      <w:r w:rsidR="00570808" w:rsidRPr="00570808">
        <w:rPr>
          <w:sz w:val="24"/>
          <w:szCs w:val="24"/>
        </w:rPr>
        <w:t xml:space="preserve">,  IČ: </w:t>
      </w:r>
      <w:r w:rsidR="00570808" w:rsidRPr="00570808">
        <w:rPr>
          <w:color w:val="000000"/>
          <w:sz w:val="24"/>
          <w:szCs w:val="24"/>
        </w:rPr>
        <w:t>45574065</w:t>
      </w:r>
      <w:r w:rsidR="00570808" w:rsidRPr="00570808">
        <w:rPr>
          <w:color w:val="000000"/>
          <w:sz w:val="24"/>
          <w:szCs w:val="24"/>
        </w:rPr>
        <w:t xml:space="preserve"> </w:t>
      </w:r>
      <w:r w:rsidRPr="00570808">
        <w:rPr>
          <w:sz w:val="24"/>
          <w:szCs w:val="24"/>
        </w:rPr>
        <w:t>a</w:t>
      </w:r>
      <w:r w:rsidRPr="00570808">
        <w:rPr>
          <w:bCs/>
          <w:sz w:val="24"/>
          <w:szCs w:val="24"/>
        </w:rPr>
        <w:t xml:space="preserve"> </w:t>
      </w:r>
      <w:r w:rsidRPr="00570808">
        <w:rPr>
          <w:color w:val="000000" w:themeColor="text1"/>
          <w:sz w:val="24"/>
          <w:szCs w:val="24"/>
        </w:rPr>
        <w:t>cenovou nabídkou (úplným položkový</w:t>
      </w:r>
      <w:r w:rsidR="00F15DE5" w:rsidRPr="00570808">
        <w:rPr>
          <w:color w:val="000000" w:themeColor="text1"/>
          <w:sz w:val="24"/>
          <w:szCs w:val="24"/>
        </w:rPr>
        <w:t>m rozpo</w:t>
      </w:r>
      <w:r w:rsidR="00371ED9" w:rsidRPr="00570808">
        <w:rPr>
          <w:color w:val="000000" w:themeColor="text1"/>
          <w:sz w:val="24"/>
          <w:szCs w:val="24"/>
        </w:rPr>
        <w:t xml:space="preserve">čtem) zhotovitele ze dne ………………, </w:t>
      </w:r>
      <w:r w:rsidRPr="00570808">
        <w:rPr>
          <w:color w:val="000000" w:themeColor="text1"/>
          <w:sz w:val="24"/>
          <w:szCs w:val="24"/>
        </w:rPr>
        <w:t>která je nedílnou součástí této smlouvy o dílo</w:t>
      </w:r>
      <w:r w:rsidRPr="00570808">
        <w:rPr>
          <w:sz w:val="24"/>
          <w:szCs w:val="24"/>
        </w:rPr>
        <w:t xml:space="preserve">. </w:t>
      </w:r>
      <w:r w:rsidRPr="00570808">
        <w:rPr>
          <w:color w:val="000000" w:themeColor="text1"/>
          <w:sz w:val="24"/>
          <w:szCs w:val="24"/>
        </w:rPr>
        <w:t>Předmětem díla jsou i související práce, likvidace a uložení odpadu na skládku, doložení všech dokladů</w:t>
      </w:r>
      <w:r w:rsidR="00772AAE" w:rsidRPr="00570808">
        <w:rPr>
          <w:color w:val="000000" w:themeColor="text1"/>
          <w:sz w:val="24"/>
          <w:szCs w:val="24"/>
        </w:rPr>
        <w:t xml:space="preserve"> souvisejících s prováděnými pra</w:t>
      </w:r>
      <w:r w:rsidRPr="00570808">
        <w:rPr>
          <w:color w:val="000000" w:themeColor="text1"/>
          <w:sz w:val="24"/>
          <w:szCs w:val="24"/>
        </w:rPr>
        <w:t>cemi a dodávkami, nezbytnými ke kolaudaci stavby.</w:t>
      </w:r>
    </w:p>
    <w:p w:rsidR="00192588" w:rsidRDefault="00192588" w:rsidP="00371ED9">
      <w:pPr>
        <w:autoSpaceDE w:val="0"/>
        <w:autoSpaceDN w:val="0"/>
        <w:adjustRightInd w:val="0"/>
        <w:jc w:val="both"/>
        <w:rPr>
          <w:color w:val="000000"/>
          <w:sz w:val="24"/>
          <w:szCs w:val="24"/>
        </w:rPr>
      </w:pPr>
    </w:p>
    <w:p w:rsidR="00B820D7" w:rsidRDefault="00192588" w:rsidP="00371ED9">
      <w:pPr>
        <w:autoSpaceDE w:val="0"/>
        <w:autoSpaceDN w:val="0"/>
        <w:adjustRightInd w:val="0"/>
        <w:ind w:left="708"/>
        <w:jc w:val="both"/>
        <w:rPr>
          <w:color w:val="000000"/>
          <w:sz w:val="24"/>
          <w:szCs w:val="24"/>
        </w:rPr>
      </w:pPr>
      <w:r w:rsidRPr="00192588">
        <w:rPr>
          <w:bCs/>
          <w:color w:val="000000" w:themeColor="text1"/>
          <w:sz w:val="24"/>
          <w:szCs w:val="24"/>
        </w:rPr>
        <w:t xml:space="preserve">Zakázka bude realizována ve </w:t>
      </w:r>
      <w:r w:rsidR="00570808">
        <w:rPr>
          <w:bCs/>
          <w:color w:val="000000" w:themeColor="text1"/>
          <w:sz w:val="24"/>
          <w:szCs w:val="24"/>
        </w:rPr>
        <w:t>dvou etapách v letech 2023 - 2024</w:t>
      </w:r>
      <w:r w:rsidRPr="00192588">
        <w:rPr>
          <w:bCs/>
          <w:color w:val="000000" w:themeColor="text1"/>
          <w:sz w:val="24"/>
          <w:szCs w:val="24"/>
        </w:rPr>
        <w:t xml:space="preserve">. </w:t>
      </w:r>
      <w:r w:rsidR="0040485D" w:rsidRPr="00643F5B">
        <w:rPr>
          <w:color w:val="000000"/>
          <w:sz w:val="24"/>
          <w:szCs w:val="24"/>
        </w:rPr>
        <w:t>Objednatel si vyhrazuje právo, že z důvodu nedostatečného finančního krytí nebude část díla stano</w:t>
      </w:r>
      <w:r w:rsidR="000527D8" w:rsidRPr="00643F5B">
        <w:rPr>
          <w:color w:val="000000"/>
          <w:sz w:val="24"/>
          <w:szCs w:val="24"/>
        </w:rPr>
        <w:t xml:space="preserve">veného touto smlouvou provedena. Objednatel a zhotovitel o jednotlivých etapách díla uzavřou písemný </w:t>
      </w:r>
      <w:r w:rsidR="000527D8" w:rsidRPr="00643F5B">
        <w:rPr>
          <w:color w:val="000000"/>
          <w:sz w:val="24"/>
          <w:szCs w:val="24"/>
        </w:rPr>
        <w:lastRenderedPageBreak/>
        <w:t xml:space="preserve">dodatek, ve kterém ujednají jednotlivé etapy provedení díla, jejich harmonogram a cenový rozsah, to vše v rámci předmětu celkového díla, jeho celkové ceny a doby dokončení. </w:t>
      </w:r>
      <w:r w:rsidR="0050763D" w:rsidRPr="00643F5B">
        <w:rPr>
          <w:color w:val="000000"/>
          <w:sz w:val="24"/>
          <w:szCs w:val="24"/>
        </w:rPr>
        <w:t>Pro</w:t>
      </w:r>
      <w:r w:rsidR="00EF41F0" w:rsidRPr="00643F5B">
        <w:rPr>
          <w:color w:val="000000"/>
          <w:sz w:val="24"/>
          <w:szCs w:val="24"/>
        </w:rPr>
        <w:t xml:space="preserve"> </w:t>
      </w:r>
      <w:r w:rsidR="00466813" w:rsidRPr="00643F5B">
        <w:rPr>
          <w:color w:val="000000"/>
          <w:sz w:val="24"/>
          <w:szCs w:val="24"/>
        </w:rPr>
        <w:t>t</w:t>
      </w:r>
      <w:r w:rsidR="002122F9" w:rsidRPr="00643F5B">
        <w:rPr>
          <w:color w:val="000000"/>
          <w:sz w:val="24"/>
          <w:szCs w:val="24"/>
        </w:rPr>
        <w:t xml:space="preserve">yto </w:t>
      </w:r>
      <w:r w:rsidR="002122F9" w:rsidRPr="00643F5B">
        <w:rPr>
          <w:sz w:val="24"/>
          <w:szCs w:val="24"/>
        </w:rPr>
        <w:t>jednotlivé etapy</w:t>
      </w:r>
      <w:r w:rsidR="00466813" w:rsidRPr="00643F5B">
        <w:rPr>
          <w:color w:val="000000"/>
          <w:sz w:val="24"/>
          <w:szCs w:val="24"/>
        </w:rPr>
        <w:t xml:space="preserve"> platí </w:t>
      </w:r>
      <w:r w:rsidR="00554A7D" w:rsidRPr="00643F5B">
        <w:rPr>
          <w:color w:val="000000"/>
          <w:sz w:val="24"/>
          <w:szCs w:val="24"/>
        </w:rPr>
        <w:t>obdobně</w:t>
      </w:r>
      <w:r w:rsidR="00466813" w:rsidRPr="00643F5B">
        <w:rPr>
          <w:color w:val="000000"/>
          <w:sz w:val="24"/>
          <w:szCs w:val="24"/>
        </w:rPr>
        <w:t xml:space="preserve"> podmínky ujednané v této smlouvě</w:t>
      </w:r>
      <w:r w:rsidR="0050763D" w:rsidRPr="00643F5B">
        <w:rPr>
          <w:color w:val="000000"/>
          <w:sz w:val="24"/>
          <w:szCs w:val="24"/>
        </w:rPr>
        <w:t xml:space="preserve"> pro celkové dílo</w:t>
      </w:r>
      <w:r w:rsidR="00466813" w:rsidRPr="00643F5B">
        <w:rPr>
          <w:color w:val="000000"/>
          <w:sz w:val="24"/>
          <w:szCs w:val="24"/>
        </w:rPr>
        <w:t xml:space="preserve">. </w:t>
      </w:r>
    </w:p>
    <w:p w:rsidR="00901A04" w:rsidRPr="00643F5B" w:rsidRDefault="00901A04" w:rsidP="00B820D7">
      <w:pPr>
        <w:autoSpaceDE w:val="0"/>
        <w:autoSpaceDN w:val="0"/>
        <w:adjustRightInd w:val="0"/>
        <w:ind w:left="360"/>
        <w:jc w:val="both"/>
        <w:rPr>
          <w:sz w:val="24"/>
          <w:szCs w:val="24"/>
        </w:rPr>
      </w:pPr>
    </w:p>
    <w:p w:rsidR="00E16F1F" w:rsidRPr="00643F5B" w:rsidRDefault="00E16F1F" w:rsidP="37C5E9EA">
      <w:pPr>
        <w:numPr>
          <w:ilvl w:val="0"/>
          <w:numId w:val="1"/>
        </w:numPr>
        <w:autoSpaceDE w:val="0"/>
        <w:autoSpaceDN w:val="0"/>
        <w:adjustRightInd w:val="0"/>
        <w:rPr>
          <w:sz w:val="24"/>
          <w:szCs w:val="24"/>
        </w:rPr>
      </w:pPr>
      <w:r w:rsidRPr="00643F5B">
        <w:rPr>
          <w:sz w:val="24"/>
          <w:szCs w:val="24"/>
        </w:rPr>
        <w:t>Součástí díla jsou dále</w:t>
      </w:r>
      <w:r w:rsidRPr="00643F5B">
        <w:rPr>
          <w:sz w:val="24"/>
          <w:szCs w:val="24"/>
        </w:rPr>
        <w:tab/>
        <w:t>-     všechny výrobky a materiály, z  nichž se dílo skládá,</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zřízení, provozování a likvidace vlastního zařízení staveniště, vč. uvedení těchto prostor do původního stavu,</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zajištění veškerých dokladů a atestů o použitých materiálech nebo dodávkách,</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likvidace odpadů vzniklých při provozu zařízení staveniště,</w:t>
      </w:r>
    </w:p>
    <w:p w:rsidR="00827CC6" w:rsidRPr="00643F5B" w:rsidRDefault="00827CC6" w:rsidP="00827CC6">
      <w:pPr>
        <w:tabs>
          <w:tab w:val="left" w:pos="360"/>
        </w:tabs>
        <w:autoSpaceDE w:val="0"/>
        <w:autoSpaceDN w:val="0"/>
        <w:adjustRightInd w:val="0"/>
        <w:ind w:left="3240" w:hanging="360"/>
        <w:rPr>
          <w:snapToGrid w:val="0"/>
          <w:sz w:val="24"/>
          <w:szCs w:val="24"/>
        </w:rPr>
      </w:pPr>
      <w:r w:rsidRPr="00643F5B">
        <w:rPr>
          <w:snapToGrid w:val="0"/>
          <w:sz w:val="24"/>
          <w:szCs w:val="24"/>
        </w:rPr>
        <w:t>-</w:t>
      </w:r>
      <w:r w:rsidRPr="00643F5B">
        <w:rPr>
          <w:snapToGrid w:val="0"/>
          <w:sz w:val="24"/>
          <w:szCs w:val="24"/>
        </w:rPr>
        <w:tab/>
        <w:t>spolupráce při případné úpravě projektové dokumentac</w:t>
      </w:r>
      <w:r w:rsidR="00C574B9" w:rsidRPr="00643F5B">
        <w:rPr>
          <w:snapToGrid w:val="0"/>
          <w:sz w:val="24"/>
          <w:szCs w:val="24"/>
        </w:rPr>
        <w:t>e s projektantem a objednatelem,</w:t>
      </w:r>
    </w:p>
    <w:p w:rsidR="00320F40" w:rsidRPr="00643F5B" w:rsidRDefault="00320F40" w:rsidP="37C5E9EA">
      <w:pPr>
        <w:tabs>
          <w:tab w:val="left" w:pos="360"/>
        </w:tabs>
        <w:autoSpaceDE w:val="0"/>
        <w:autoSpaceDN w:val="0"/>
        <w:adjustRightInd w:val="0"/>
        <w:ind w:left="3240" w:hanging="360"/>
        <w:rPr>
          <w:sz w:val="24"/>
          <w:szCs w:val="24"/>
          <w:highlight w:val="yellow"/>
        </w:rPr>
      </w:pPr>
    </w:p>
    <w:p w:rsidR="00570808" w:rsidRPr="00EF2D63" w:rsidRDefault="00570808" w:rsidP="00570808">
      <w:pPr>
        <w:pStyle w:val="Odstavecseseznamem"/>
        <w:spacing w:before="120"/>
        <w:ind w:left="0"/>
        <w:contextualSpacing w:val="0"/>
        <w:jc w:val="both"/>
        <w:rPr>
          <w:rFonts w:cstheme="minorHAnsi"/>
        </w:rPr>
      </w:pPr>
      <w:r>
        <w:rPr>
          <w:sz w:val="24"/>
          <w:szCs w:val="24"/>
        </w:rPr>
        <w:t xml:space="preserve">      </w:t>
      </w:r>
      <w:r w:rsidR="37C5E9EA" w:rsidRPr="0064544C">
        <w:rPr>
          <w:sz w:val="24"/>
          <w:szCs w:val="24"/>
        </w:rPr>
        <w:t>Místo plnění</w:t>
      </w:r>
      <w:r w:rsidR="37C5E9EA" w:rsidRPr="00570808">
        <w:rPr>
          <w:sz w:val="24"/>
          <w:szCs w:val="24"/>
        </w:rPr>
        <w:t xml:space="preserve">: </w:t>
      </w:r>
      <w:r w:rsidRPr="00570808">
        <w:rPr>
          <w:sz w:val="24"/>
          <w:szCs w:val="24"/>
        </w:rPr>
        <w:t xml:space="preserve">Kostel sv. Ignáce v Jičíně, </w:t>
      </w:r>
      <w:proofErr w:type="spellStart"/>
      <w:r w:rsidRPr="00570808">
        <w:rPr>
          <w:iCs/>
          <w:sz w:val="24"/>
          <w:szCs w:val="24"/>
        </w:rPr>
        <w:t>p.p.č</w:t>
      </w:r>
      <w:proofErr w:type="spellEnd"/>
      <w:r w:rsidRPr="00570808">
        <w:rPr>
          <w:iCs/>
          <w:sz w:val="24"/>
          <w:szCs w:val="24"/>
        </w:rPr>
        <w:t xml:space="preserve">. st. 26, </w:t>
      </w:r>
      <w:proofErr w:type="spellStart"/>
      <w:proofErr w:type="gramStart"/>
      <w:r w:rsidRPr="00570808">
        <w:rPr>
          <w:iCs/>
          <w:sz w:val="24"/>
          <w:szCs w:val="24"/>
        </w:rPr>
        <w:t>k.ú</w:t>
      </w:r>
      <w:proofErr w:type="spellEnd"/>
      <w:r w:rsidRPr="00570808">
        <w:rPr>
          <w:iCs/>
          <w:sz w:val="24"/>
          <w:szCs w:val="24"/>
        </w:rPr>
        <w:t>.</w:t>
      </w:r>
      <w:proofErr w:type="gramEnd"/>
      <w:r w:rsidRPr="00570808">
        <w:rPr>
          <w:iCs/>
          <w:sz w:val="24"/>
          <w:szCs w:val="24"/>
        </w:rPr>
        <w:t xml:space="preserve"> Jičín, </w:t>
      </w:r>
      <w:r w:rsidRPr="00570808">
        <w:rPr>
          <w:sz w:val="24"/>
          <w:szCs w:val="24"/>
        </w:rPr>
        <w:t>kraj Královéhradecký</w:t>
      </w:r>
    </w:p>
    <w:p w:rsidR="006144BF" w:rsidRPr="0064544C" w:rsidRDefault="006144BF" w:rsidP="00371ED9">
      <w:pPr>
        <w:autoSpaceDE w:val="0"/>
        <w:autoSpaceDN w:val="0"/>
        <w:adjustRightInd w:val="0"/>
        <w:spacing w:before="120"/>
        <w:ind w:left="708"/>
        <w:rPr>
          <w:iCs/>
          <w:sz w:val="24"/>
          <w:szCs w:val="24"/>
        </w:rPr>
      </w:pPr>
    </w:p>
    <w:p w:rsidR="0064544C" w:rsidRPr="00EA6CC8" w:rsidRDefault="0064544C" w:rsidP="006144BF">
      <w:pPr>
        <w:autoSpaceDE w:val="0"/>
        <w:autoSpaceDN w:val="0"/>
        <w:adjustRightInd w:val="0"/>
        <w:spacing w:before="120"/>
        <w:rPr>
          <w:sz w:val="24"/>
          <w:szCs w:val="24"/>
          <w:highlight w:val="yellow"/>
        </w:rPr>
      </w:pPr>
    </w:p>
    <w:p w:rsidR="00E16F1F" w:rsidRPr="00643F5B" w:rsidRDefault="00E16F1F" w:rsidP="00E16F1F">
      <w:pPr>
        <w:autoSpaceDE w:val="0"/>
        <w:autoSpaceDN w:val="0"/>
        <w:adjustRightInd w:val="0"/>
        <w:jc w:val="center"/>
        <w:rPr>
          <w:b/>
          <w:sz w:val="24"/>
          <w:szCs w:val="24"/>
        </w:rPr>
      </w:pPr>
      <w:r w:rsidRPr="00643F5B">
        <w:rPr>
          <w:b/>
          <w:sz w:val="24"/>
          <w:szCs w:val="24"/>
        </w:rPr>
        <w:t>II.</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Splnění díla a doba plnění</w:t>
      </w:r>
    </w:p>
    <w:p w:rsidR="00320F40" w:rsidRPr="00643F5B" w:rsidRDefault="00E16F1F" w:rsidP="00320F40">
      <w:pPr>
        <w:numPr>
          <w:ilvl w:val="0"/>
          <w:numId w:val="4"/>
        </w:numPr>
        <w:autoSpaceDE w:val="0"/>
        <w:autoSpaceDN w:val="0"/>
        <w:adjustRightInd w:val="0"/>
        <w:jc w:val="both"/>
        <w:rPr>
          <w:sz w:val="24"/>
          <w:szCs w:val="24"/>
        </w:rPr>
      </w:pPr>
      <w:r w:rsidRPr="00643F5B">
        <w:rPr>
          <w:sz w:val="24"/>
          <w:szCs w:val="24"/>
        </w:rPr>
        <w:t xml:space="preserve">Dílo specifikované v článku I. této smlouvy je splněno jeho řádným ukončením a písemným protokolárním předáním objednateli s  výslovným písemným potvrzením objednatele, že dílo jako řádně dokončené přejímá. </w:t>
      </w:r>
      <w:r w:rsidR="00CE06CE" w:rsidRPr="00643F5B">
        <w:rPr>
          <w:sz w:val="24"/>
          <w:szCs w:val="24"/>
        </w:rPr>
        <w:t>Dílo</w:t>
      </w:r>
      <w:r w:rsidR="003E67AA" w:rsidRPr="00643F5B">
        <w:rPr>
          <w:sz w:val="24"/>
          <w:szCs w:val="24"/>
        </w:rPr>
        <w:t xml:space="preserve"> (</w:t>
      </w:r>
      <w:r w:rsidR="00554A7D" w:rsidRPr="00643F5B">
        <w:rPr>
          <w:sz w:val="24"/>
          <w:szCs w:val="24"/>
        </w:rPr>
        <w:t>popř</w:t>
      </w:r>
      <w:r w:rsidR="003E67AA" w:rsidRPr="00643F5B">
        <w:rPr>
          <w:sz w:val="24"/>
          <w:szCs w:val="24"/>
        </w:rPr>
        <w:t>. ujednanou etapu díla)</w:t>
      </w:r>
      <w:r w:rsidR="00CE06CE" w:rsidRPr="00643F5B">
        <w:rPr>
          <w:sz w:val="24"/>
          <w:szCs w:val="24"/>
        </w:rPr>
        <w:t xml:space="preserve"> je zhotovitel povinen předat jako celek. </w:t>
      </w:r>
      <w:r w:rsidRPr="00643F5B">
        <w:rPr>
          <w:sz w:val="24"/>
          <w:szCs w:val="24"/>
        </w:rPr>
        <w:t>Za řádně ukončené, považují smluvní strany dílo, které nevykazuje vady a nedodělky</w:t>
      </w:r>
      <w:r w:rsidR="006A248A" w:rsidRPr="00643F5B">
        <w:rPr>
          <w:sz w:val="24"/>
          <w:szCs w:val="24"/>
        </w:rPr>
        <w:t>, a to ani ojedinělé drobné vady, které samy o sobě ani ve spojení s jinými nebrání užívání stavby funkčně nebo esteticky, ani její užívání podstatným způsobem neomezují.</w:t>
      </w:r>
    </w:p>
    <w:p w:rsidR="002122F9" w:rsidRPr="00643F5B" w:rsidRDefault="002122F9" w:rsidP="002122F9">
      <w:pPr>
        <w:autoSpaceDE w:val="0"/>
        <w:autoSpaceDN w:val="0"/>
        <w:adjustRightInd w:val="0"/>
        <w:jc w:val="both"/>
        <w:rPr>
          <w:sz w:val="24"/>
          <w:szCs w:val="24"/>
        </w:rPr>
      </w:pPr>
    </w:p>
    <w:p w:rsidR="001A02D5" w:rsidRPr="00643F5B" w:rsidRDefault="001A02D5" w:rsidP="001A02D5">
      <w:pPr>
        <w:numPr>
          <w:ilvl w:val="0"/>
          <w:numId w:val="4"/>
        </w:numPr>
        <w:autoSpaceDE w:val="0"/>
        <w:autoSpaceDN w:val="0"/>
        <w:adjustRightInd w:val="0"/>
        <w:jc w:val="both"/>
        <w:rPr>
          <w:sz w:val="24"/>
          <w:szCs w:val="24"/>
        </w:rPr>
      </w:pPr>
      <w:r w:rsidRPr="00643F5B">
        <w:rPr>
          <w:sz w:val="24"/>
          <w:szCs w:val="24"/>
        </w:rPr>
        <w:t>Zhotovitel provede dílo v souladu se zadávací dokumentací</w:t>
      </w:r>
      <w:r w:rsidR="00551AC0" w:rsidRPr="00643F5B">
        <w:rPr>
          <w:sz w:val="24"/>
          <w:szCs w:val="24"/>
        </w:rPr>
        <w:t xml:space="preserve"> a pokyny objednatele. </w:t>
      </w:r>
      <w:r w:rsidR="00E16F1F" w:rsidRPr="00643F5B">
        <w:rPr>
          <w:sz w:val="24"/>
          <w:szCs w:val="24"/>
        </w:rPr>
        <w:t>Ne</w:t>
      </w:r>
      <w:r w:rsidR="00D22247" w:rsidRPr="00643F5B">
        <w:rPr>
          <w:sz w:val="24"/>
          <w:szCs w:val="24"/>
        </w:rPr>
        <w:t>u</w:t>
      </w:r>
      <w:r w:rsidR="00E16F1F" w:rsidRPr="00643F5B">
        <w:rPr>
          <w:sz w:val="24"/>
          <w:szCs w:val="24"/>
        </w:rPr>
        <w:t>končené dílo není objednatel povinen převzít.</w:t>
      </w:r>
    </w:p>
    <w:p w:rsidR="001A02D5" w:rsidRPr="00643F5B" w:rsidRDefault="001A02D5" w:rsidP="001A02D5">
      <w:pPr>
        <w:autoSpaceDE w:val="0"/>
        <w:autoSpaceDN w:val="0"/>
        <w:adjustRightInd w:val="0"/>
        <w:jc w:val="both"/>
        <w:rPr>
          <w:sz w:val="24"/>
          <w:szCs w:val="24"/>
        </w:rPr>
      </w:pPr>
    </w:p>
    <w:p w:rsidR="0064544C" w:rsidRDefault="00E16F1F" w:rsidP="001A02D5">
      <w:pPr>
        <w:numPr>
          <w:ilvl w:val="0"/>
          <w:numId w:val="4"/>
        </w:numPr>
        <w:autoSpaceDE w:val="0"/>
        <w:autoSpaceDN w:val="0"/>
        <w:adjustRightInd w:val="0"/>
        <w:jc w:val="both"/>
        <w:rPr>
          <w:sz w:val="24"/>
          <w:szCs w:val="24"/>
        </w:rPr>
      </w:pPr>
      <w:r w:rsidRPr="00643F5B">
        <w:rPr>
          <w:sz w:val="24"/>
          <w:szCs w:val="24"/>
        </w:rPr>
        <w:t xml:space="preserve">Termín plnění: </w:t>
      </w:r>
    </w:p>
    <w:p w:rsidR="00E16F1F" w:rsidRPr="00643F5B" w:rsidRDefault="00E16F1F" w:rsidP="0064544C">
      <w:pPr>
        <w:autoSpaceDE w:val="0"/>
        <w:autoSpaceDN w:val="0"/>
        <w:adjustRightInd w:val="0"/>
        <w:jc w:val="both"/>
        <w:rPr>
          <w:sz w:val="24"/>
          <w:szCs w:val="24"/>
        </w:rPr>
      </w:pPr>
      <w:r w:rsidRPr="00643F5B">
        <w:rPr>
          <w:sz w:val="24"/>
          <w:szCs w:val="24"/>
        </w:rPr>
        <w:t xml:space="preserve"> </w:t>
      </w:r>
    </w:p>
    <w:p w:rsidR="003741B7" w:rsidRPr="00643F5B" w:rsidRDefault="00B51C29" w:rsidP="0064544C">
      <w:pPr>
        <w:ind w:left="360" w:firstLine="348"/>
        <w:jc w:val="both"/>
        <w:rPr>
          <w:sz w:val="24"/>
          <w:szCs w:val="24"/>
          <w:highlight w:val="yellow"/>
        </w:rPr>
      </w:pPr>
      <w:r w:rsidRPr="0064544C">
        <w:rPr>
          <w:b/>
          <w:sz w:val="24"/>
          <w:szCs w:val="24"/>
        </w:rPr>
        <w:t xml:space="preserve">Zahájení: </w:t>
      </w:r>
      <w:r w:rsidR="00201A95" w:rsidRPr="0064544C">
        <w:rPr>
          <w:b/>
          <w:sz w:val="24"/>
          <w:szCs w:val="24"/>
        </w:rPr>
        <w:tab/>
      </w:r>
      <w:r w:rsidR="0064544C" w:rsidRPr="0064544C">
        <w:rPr>
          <w:rFonts w:cstheme="minorHAnsi"/>
          <w:b/>
          <w:spacing w:val="-4"/>
          <w:sz w:val="24"/>
          <w:szCs w:val="24"/>
          <w:lang w:eastAsia="ar-SA"/>
        </w:rPr>
        <w:t>do 5 pracovních dnů ode dne předání staveniště (předpoklad květen 2023)</w:t>
      </w:r>
      <w:r w:rsidR="00FC6C0A" w:rsidRPr="0064544C">
        <w:rPr>
          <w:b/>
          <w:sz w:val="24"/>
          <w:szCs w:val="24"/>
        </w:rPr>
        <w:tab/>
      </w:r>
      <w:r w:rsidR="00201A95" w:rsidRPr="0064544C">
        <w:rPr>
          <w:b/>
          <w:sz w:val="24"/>
          <w:szCs w:val="24"/>
        </w:rPr>
        <w:t>Dokončení:</w:t>
      </w:r>
      <w:r w:rsidR="00201A95" w:rsidRPr="0064544C">
        <w:rPr>
          <w:b/>
          <w:sz w:val="24"/>
          <w:szCs w:val="24"/>
        </w:rPr>
        <w:tab/>
      </w:r>
      <w:r w:rsidR="0064544C" w:rsidRPr="0064544C">
        <w:rPr>
          <w:rFonts w:cstheme="minorHAnsi"/>
          <w:b/>
          <w:sz w:val="24"/>
          <w:szCs w:val="24"/>
        </w:rPr>
        <w:t>do 20 týdnů</w:t>
      </w:r>
      <w:r w:rsidR="0064544C" w:rsidRPr="0064544C">
        <w:rPr>
          <w:rFonts w:cstheme="minorHAnsi"/>
          <w:bCs/>
          <w:sz w:val="24"/>
          <w:szCs w:val="24"/>
        </w:rPr>
        <w:t xml:space="preserve"> </w:t>
      </w:r>
      <w:r w:rsidR="0064544C" w:rsidRPr="0064544C">
        <w:rPr>
          <w:rFonts w:cstheme="minorHAnsi"/>
          <w:b/>
          <w:sz w:val="24"/>
          <w:szCs w:val="24"/>
        </w:rPr>
        <w:t xml:space="preserve">od předání staveniště, </w:t>
      </w:r>
      <w:r w:rsidR="0064544C" w:rsidRPr="0064544C">
        <w:rPr>
          <w:rFonts w:cstheme="minorHAnsi"/>
          <w:b/>
          <w:sz w:val="24"/>
          <w:szCs w:val="24"/>
          <w:lang w:eastAsia="ar-SA"/>
        </w:rPr>
        <w:t>nejpozději však říjen 2023</w:t>
      </w:r>
      <w:r w:rsidR="008255B7" w:rsidRPr="0064544C">
        <w:rPr>
          <w:b/>
          <w:sz w:val="24"/>
          <w:szCs w:val="24"/>
        </w:rPr>
        <w:tab/>
      </w:r>
      <w:r w:rsidR="008255B7" w:rsidRPr="00643F5B">
        <w:rPr>
          <w:sz w:val="24"/>
          <w:szCs w:val="24"/>
        </w:rPr>
        <w:tab/>
      </w:r>
    </w:p>
    <w:p w:rsidR="008255B7" w:rsidRPr="00643F5B" w:rsidRDefault="008255B7" w:rsidP="00E16F1F">
      <w:pPr>
        <w:autoSpaceDE w:val="0"/>
        <w:autoSpaceDN w:val="0"/>
        <w:adjustRightInd w:val="0"/>
        <w:ind w:left="284" w:hanging="284"/>
        <w:rPr>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I</w:t>
      </w:r>
      <w:r w:rsidR="0020774E" w:rsidRPr="00643F5B">
        <w:rPr>
          <w:b/>
          <w:sz w:val="24"/>
          <w:szCs w:val="24"/>
        </w:rPr>
        <w:t>II</w:t>
      </w:r>
      <w:r w:rsidRPr="00643F5B">
        <w:rPr>
          <w:b/>
          <w:sz w:val="24"/>
          <w:szCs w:val="24"/>
        </w:rPr>
        <w:t>.</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Cena</w:t>
      </w:r>
    </w:p>
    <w:p w:rsidR="0030200E" w:rsidRPr="00643F5B" w:rsidRDefault="0030200E" w:rsidP="0030200E">
      <w:pPr>
        <w:numPr>
          <w:ilvl w:val="0"/>
          <w:numId w:val="12"/>
        </w:numPr>
        <w:jc w:val="both"/>
        <w:rPr>
          <w:sz w:val="24"/>
          <w:szCs w:val="24"/>
        </w:rPr>
      </w:pPr>
      <w:r w:rsidRPr="00643F5B">
        <w:rPr>
          <w:sz w:val="24"/>
          <w:szCs w:val="24"/>
        </w:rPr>
        <w:t>Cena za provedení díla je mezi smluvními stranami sjednána podle §</w:t>
      </w:r>
      <w:r w:rsidR="00CD29E1" w:rsidRPr="00643F5B">
        <w:rPr>
          <w:sz w:val="24"/>
          <w:szCs w:val="24"/>
        </w:rPr>
        <w:t xml:space="preserve"> </w:t>
      </w:r>
      <w:r w:rsidRPr="00643F5B">
        <w:rPr>
          <w:sz w:val="24"/>
          <w:szCs w:val="24"/>
        </w:rPr>
        <w:t>2 zák. č. 526/</w:t>
      </w:r>
      <w:r w:rsidR="00554A7D" w:rsidRPr="00643F5B">
        <w:rPr>
          <w:sz w:val="24"/>
          <w:szCs w:val="24"/>
        </w:rPr>
        <w:t>19</w:t>
      </w:r>
      <w:r w:rsidRPr="00643F5B">
        <w:rPr>
          <w:sz w:val="24"/>
          <w:szCs w:val="24"/>
        </w:rPr>
        <w:t xml:space="preserve">90 Sb. o cenách, ve znění pozdějších předpisů, jako cena smluvní a je stanovena podle cenové </w:t>
      </w:r>
      <w:r w:rsidR="001A02D5" w:rsidRPr="00643F5B">
        <w:rPr>
          <w:sz w:val="24"/>
          <w:szCs w:val="24"/>
        </w:rPr>
        <w:t>nabídky</w:t>
      </w:r>
      <w:r w:rsidRPr="00643F5B">
        <w:rPr>
          <w:sz w:val="24"/>
          <w:szCs w:val="24"/>
        </w:rPr>
        <w:t xml:space="preserve"> zhotovitele </w:t>
      </w:r>
      <w:r w:rsidR="00D22247" w:rsidRPr="00643F5B">
        <w:rPr>
          <w:sz w:val="24"/>
          <w:szCs w:val="24"/>
        </w:rPr>
        <w:t xml:space="preserve">úplným </w:t>
      </w:r>
      <w:r w:rsidRPr="00643F5B">
        <w:rPr>
          <w:sz w:val="24"/>
          <w:szCs w:val="24"/>
        </w:rPr>
        <w:t xml:space="preserve">položkovým rozpočtem stavby. Zhotovitel prohlašuje, že tato cena je pevná a maximální za provedení díla </w:t>
      </w:r>
      <w:r w:rsidR="00885CA6" w:rsidRPr="00643F5B">
        <w:rPr>
          <w:sz w:val="24"/>
          <w:szCs w:val="24"/>
        </w:rPr>
        <w:t xml:space="preserve">a že nese nebezpečí změny okolností. </w:t>
      </w:r>
    </w:p>
    <w:p w:rsidR="0030200E" w:rsidRPr="00643F5B" w:rsidRDefault="0030200E" w:rsidP="0030200E">
      <w:pPr>
        <w:jc w:val="both"/>
        <w:rPr>
          <w:sz w:val="24"/>
          <w:szCs w:val="24"/>
        </w:rPr>
      </w:pPr>
    </w:p>
    <w:p w:rsidR="00E16F1F" w:rsidRPr="00643F5B" w:rsidRDefault="00E16F1F" w:rsidP="00E16F1F">
      <w:pPr>
        <w:jc w:val="both"/>
        <w:rPr>
          <w:b/>
          <w:sz w:val="24"/>
          <w:szCs w:val="24"/>
        </w:rPr>
      </w:pPr>
    </w:p>
    <w:p w:rsidR="00E16F1F" w:rsidRPr="00643F5B" w:rsidRDefault="00620B5C" w:rsidP="006B27CB">
      <w:pPr>
        <w:spacing w:line="360" w:lineRule="auto"/>
        <w:ind w:left="357"/>
        <w:jc w:val="both"/>
        <w:rPr>
          <w:b/>
          <w:bCs/>
          <w:sz w:val="24"/>
          <w:szCs w:val="24"/>
        </w:rPr>
      </w:pPr>
      <w:r w:rsidRPr="00643F5B">
        <w:rPr>
          <w:b/>
          <w:bCs/>
          <w:sz w:val="24"/>
          <w:szCs w:val="24"/>
        </w:rPr>
        <w:t>CELKOVÁ CENA BEZ DPH</w:t>
      </w:r>
      <w:r w:rsidRPr="00643F5B">
        <w:rPr>
          <w:b/>
          <w:bCs/>
          <w:sz w:val="24"/>
          <w:szCs w:val="24"/>
        </w:rPr>
        <w:tab/>
      </w:r>
      <w:r w:rsidRPr="00643F5B">
        <w:rPr>
          <w:b/>
          <w:bCs/>
          <w:sz w:val="24"/>
          <w:szCs w:val="24"/>
        </w:rPr>
        <w:tab/>
      </w:r>
      <w:r w:rsidRPr="00643F5B">
        <w:rPr>
          <w:b/>
          <w:bCs/>
          <w:sz w:val="24"/>
          <w:szCs w:val="24"/>
        </w:rPr>
        <w:tab/>
      </w:r>
      <w:r w:rsidRPr="00643F5B">
        <w:rPr>
          <w:b/>
          <w:bCs/>
          <w:sz w:val="24"/>
          <w:szCs w:val="24"/>
        </w:rPr>
        <w:tab/>
      </w:r>
      <w:r w:rsidRPr="00643F5B">
        <w:rPr>
          <w:b/>
          <w:bCs/>
          <w:sz w:val="24"/>
          <w:szCs w:val="24"/>
        </w:rPr>
        <w:tab/>
      </w:r>
      <w:r w:rsidR="00EA6CC8" w:rsidRPr="00EA6CC8">
        <w:rPr>
          <w:b/>
          <w:bCs/>
          <w:sz w:val="24"/>
          <w:szCs w:val="24"/>
          <w:highlight w:val="yellow"/>
        </w:rPr>
        <w:t xml:space="preserve">………….. </w:t>
      </w:r>
      <w:r w:rsidR="00194DDE" w:rsidRPr="00EA6CC8">
        <w:rPr>
          <w:b/>
          <w:bCs/>
          <w:sz w:val="24"/>
          <w:szCs w:val="24"/>
          <w:highlight w:val="yellow"/>
        </w:rPr>
        <w:t xml:space="preserve"> </w:t>
      </w:r>
      <w:r w:rsidR="00E16F1F" w:rsidRPr="00EA6CC8">
        <w:rPr>
          <w:b/>
          <w:bCs/>
          <w:sz w:val="24"/>
          <w:szCs w:val="24"/>
          <w:highlight w:val="yellow"/>
        </w:rPr>
        <w:t>Kč</w:t>
      </w:r>
    </w:p>
    <w:p w:rsidR="00E16F1F" w:rsidRPr="00643F5B" w:rsidRDefault="00E16F1F" w:rsidP="006B27CB">
      <w:pPr>
        <w:spacing w:line="360" w:lineRule="auto"/>
        <w:ind w:left="357"/>
        <w:rPr>
          <w:sz w:val="24"/>
          <w:szCs w:val="24"/>
        </w:rPr>
      </w:pPr>
      <w:r w:rsidRPr="00643F5B">
        <w:rPr>
          <w:sz w:val="24"/>
          <w:szCs w:val="24"/>
        </w:rPr>
        <w:t xml:space="preserve">DPH </w:t>
      </w:r>
      <w:r w:rsidR="007724C6" w:rsidRPr="00643F5B">
        <w:rPr>
          <w:sz w:val="24"/>
          <w:szCs w:val="24"/>
        </w:rPr>
        <w:t>2</w:t>
      </w:r>
      <w:r w:rsidR="008D6954" w:rsidRPr="00643F5B">
        <w:rPr>
          <w:sz w:val="24"/>
          <w:szCs w:val="24"/>
        </w:rPr>
        <w:t>1</w:t>
      </w:r>
      <w:r w:rsidR="007724C6" w:rsidRPr="00643F5B">
        <w:rPr>
          <w:sz w:val="24"/>
          <w:szCs w:val="24"/>
        </w:rPr>
        <w:t xml:space="preserve">% </w:t>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7724C6" w:rsidRPr="00643F5B">
        <w:rPr>
          <w:sz w:val="24"/>
          <w:szCs w:val="24"/>
        </w:rPr>
        <w:tab/>
      </w:r>
      <w:r w:rsidR="006B27CB" w:rsidRPr="00643F5B">
        <w:rPr>
          <w:sz w:val="24"/>
          <w:szCs w:val="24"/>
        </w:rPr>
        <w:tab/>
      </w:r>
      <w:r w:rsidR="00EA6CC8" w:rsidRPr="00EA6CC8">
        <w:rPr>
          <w:sz w:val="24"/>
          <w:szCs w:val="24"/>
          <w:highlight w:val="yellow"/>
        </w:rPr>
        <w:t>………….</w:t>
      </w:r>
      <w:r w:rsidR="006144BF" w:rsidRPr="00EA6CC8">
        <w:rPr>
          <w:sz w:val="24"/>
          <w:szCs w:val="24"/>
          <w:highlight w:val="yellow"/>
        </w:rPr>
        <w:t xml:space="preserve">  </w:t>
      </w:r>
      <w:r w:rsidR="00194DDE" w:rsidRPr="00EA6CC8">
        <w:rPr>
          <w:sz w:val="24"/>
          <w:szCs w:val="24"/>
          <w:highlight w:val="yellow"/>
        </w:rPr>
        <w:t xml:space="preserve"> </w:t>
      </w:r>
      <w:r w:rsidRPr="00EA6CC8">
        <w:rPr>
          <w:sz w:val="24"/>
          <w:szCs w:val="24"/>
          <w:highlight w:val="yellow"/>
        </w:rPr>
        <w:t>Kč</w:t>
      </w:r>
    </w:p>
    <w:p w:rsidR="00E16F1F" w:rsidRPr="00EA6CC8" w:rsidRDefault="006B27CB" w:rsidP="00643F5B">
      <w:pPr>
        <w:spacing w:line="360" w:lineRule="auto"/>
        <w:ind w:left="357"/>
        <w:rPr>
          <w:b/>
          <w:sz w:val="24"/>
          <w:szCs w:val="24"/>
          <w:u w:val="single"/>
        </w:rPr>
      </w:pPr>
      <w:r w:rsidRPr="00643F5B">
        <w:rPr>
          <w:b/>
          <w:bCs/>
          <w:sz w:val="24"/>
          <w:szCs w:val="24"/>
        </w:rPr>
        <w:t>CELKOVÁ CENA s DPH</w:t>
      </w:r>
      <w:r w:rsidR="003D69A1" w:rsidRPr="00643F5B">
        <w:rPr>
          <w:b/>
          <w:sz w:val="24"/>
          <w:szCs w:val="24"/>
        </w:rPr>
        <w:tab/>
      </w:r>
      <w:r w:rsidR="003D69A1" w:rsidRPr="00643F5B">
        <w:rPr>
          <w:b/>
          <w:sz w:val="24"/>
          <w:szCs w:val="24"/>
        </w:rPr>
        <w:tab/>
      </w:r>
      <w:r w:rsidR="003D69A1" w:rsidRPr="00643F5B">
        <w:rPr>
          <w:b/>
          <w:sz w:val="24"/>
          <w:szCs w:val="24"/>
        </w:rPr>
        <w:tab/>
      </w:r>
      <w:r w:rsidR="003D69A1" w:rsidRPr="00643F5B">
        <w:rPr>
          <w:b/>
          <w:sz w:val="24"/>
          <w:szCs w:val="24"/>
        </w:rPr>
        <w:tab/>
      </w:r>
      <w:r w:rsidR="003D69A1" w:rsidRPr="00643F5B">
        <w:rPr>
          <w:b/>
          <w:sz w:val="24"/>
          <w:szCs w:val="24"/>
        </w:rPr>
        <w:tab/>
      </w:r>
      <w:r w:rsidR="00EA6CC8" w:rsidRPr="00EA6CC8">
        <w:rPr>
          <w:b/>
          <w:sz w:val="24"/>
          <w:szCs w:val="24"/>
          <w:highlight w:val="yellow"/>
          <w:u w:val="single"/>
        </w:rPr>
        <w:t>……………Kč.</w:t>
      </w:r>
    </w:p>
    <w:p w:rsidR="00E16F1F" w:rsidRPr="00643F5B" w:rsidRDefault="00885CA6" w:rsidP="00E16F1F">
      <w:pPr>
        <w:numPr>
          <w:ilvl w:val="0"/>
          <w:numId w:val="12"/>
        </w:numPr>
        <w:jc w:val="both"/>
        <w:rPr>
          <w:sz w:val="24"/>
          <w:szCs w:val="24"/>
        </w:rPr>
      </w:pPr>
      <w:r w:rsidRPr="00643F5B">
        <w:rPr>
          <w:sz w:val="24"/>
          <w:szCs w:val="24"/>
        </w:rPr>
        <w:t xml:space="preserve">Jakékoliv navýšení ceny oproti odst. 1 z jakéhokoliv důvodu má zhotovitel právo účtovat pouze na základě předem uzavřeného písemného dodatku včetně výslovného ujednání o celkové částce, o kterou bude cena navýšena; </w:t>
      </w:r>
      <w:r w:rsidR="00CE06CE" w:rsidRPr="00643F5B">
        <w:rPr>
          <w:sz w:val="24"/>
          <w:szCs w:val="24"/>
        </w:rPr>
        <w:t>s</w:t>
      </w:r>
      <w:r w:rsidR="00CD29E1" w:rsidRPr="00643F5B">
        <w:rPr>
          <w:sz w:val="24"/>
          <w:szCs w:val="24"/>
        </w:rPr>
        <w:t xml:space="preserve">hodně platí i v případech, kdy se objednatel a zhotovitel dohodnou </w:t>
      </w:r>
      <w:r w:rsidR="00CD29E1" w:rsidRPr="00643F5B">
        <w:rPr>
          <w:sz w:val="24"/>
          <w:szCs w:val="24"/>
        </w:rPr>
        <w:lastRenderedPageBreak/>
        <w:t xml:space="preserve">na </w:t>
      </w:r>
      <w:r w:rsidR="004A4E53" w:rsidRPr="00643F5B">
        <w:rPr>
          <w:sz w:val="24"/>
          <w:szCs w:val="24"/>
        </w:rPr>
        <w:t>rozšíření rozsahu díla, avšak nedohodnou se výslovně na celkové částce, o kterou bude cena navýšena.</w:t>
      </w:r>
      <w:r w:rsidR="00CD29E1" w:rsidRPr="00643F5B">
        <w:rPr>
          <w:sz w:val="24"/>
          <w:szCs w:val="24"/>
        </w:rPr>
        <w:t xml:space="preserve"> </w:t>
      </w:r>
    </w:p>
    <w:p w:rsidR="00E16F1F" w:rsidRPr="00643F5B" w:rsidRDefault="00E16F1F" w:rsidP="00E16F1F">
      <w:pPr>
        <w:numPr>
          <w:ilvl w:val="0"/>
          <w:numId w:val="12"/>
        </w:numPr>
        <w:jc w:val="both"/>
        <w:rPr>
          <w:sz w:val="24"/>
          <w:szCs w:val="24"/>
        </w:rPr>
      </w:pPr>
      <w:r w:rsidRPr="00643F5B">
        <w:rPr>
          <w:sz w:val="24"/>
          <w:szCs w:val="24"/>
        </w:rPr>
        <w:t xml:space="preserve">DPH bude účtována ve výši dle platných předpisů </w:t>
      </w:r>
      <w:r w:rsidR="00F91F43" w:rsidRPr="00643F5B">
        <w:rPr>
          <w:sz w:val="24"/>
          <w:szCs w:val="24"/>
        </w:rPr>
        <w:t>podle data uskutečnění zdanitelného plnění</w:t>
      </w:r>
      <w:r w:rsidRPr="00643F5B">
        <w:rPr>
          <w:sz w:val="24"/>
          <w:szCs w:val="24"/>
        </w:rPr>
        <w:t>.</w:t>
      </w:r>
    </w:p>
    <w:p w:rsidR="00E16F1F" w:rsidRPr="00643F5B" w:rsidRDefault="00E16F1F" w:rsidP="00E16F1F">
      <w:pPr>
        <w:numPr>
          <w:ilvl w:val="0"/>
          <w:numId w:val="12"/>
        </w:numPr>
        <w:jc w:val="both"/>
        <w:rPr>
          <w:sz w:val="24"/>
          <w:szCs w:val="24"/>
        </w:rPr>
      </w:pPr>
      <w:r w:rsidRPr="00643F5B">
        <w:rPr>
          <w:sz w:val="24"/>
          <w:szCs w:val="24"/>
        </w:rPr>
        <w:t>Případné změny rozsahu nebo standardu požadovaného předmětu plnění budou řešeny dodatkem k této smlouvě. Drobné změny budou odsouhlaseny a podepsány zástupci obou stran formou zápisu ve stavebním deníku.</w:t>
      </w:r>
      <w:r w:rsidR="004A4E53" w:rsidRPr="00643F5B">
        <w:rPr>
          <w:sz w:val="24"/>
          <w:szCs w:val="24"/>
        </w:rPr>
        <w:t xml:space="preserve"> Zápis ve stavebním deníku nemůže způsobit navýšení ceny</w:t>
      </w:r>
      <w:r w:rsidR="007F0284" w:rsidRPr="00643F5B">
        <w:rPr>
          <w:sz w:val="24"/>
          <w:szCs w:val="24"/>
        </w:rPr>
        <w:t xml:space="preserve"> ani být dodatkem ke smlouvě</w:t>
      </w:r>
      <w:r w:rsidR="004A4E53" w:rsidRPr="00643F5B">
        <w:rPr>
          <w:sz w:val="24"/>
          <w:szCs w:val="24"/>
        </w:rPr>
        <w:t>.</w:t>
      </w:r>
    </w:p>
    <w:p w:rsidR="00E16F1F" w:rsidRPr="00643F5B" w:rsidRDefault="00E16F1F" w:rsidP="008255B7">
      <w:pPr>
        <w:numPr>
          <w:ilvl w:val="0"/>
          <w:numId w:val="12"/>
        </w:numPr>
        <w:jc w:val="both"/>
        <w:rPr>
          <w:b/>
          <w:sz w:val="24"/>
          <w:szCs w:val="24"/>
        </w:rPr>
      </w:pPr>
      <w:r w:rsidRPr="00643F5B">
        <w:rPr>
          <w:sz w:val="24"/>
          <w:szCs w:val="24"/>
        </w:rPr>
        <w:t xml:space="preserve">Cena zahrnuje veškeré náklady zhotovitele na splnění díla uvedeného v čl. I. této smlouvy, zajištění přístupů a příjezdů na staveniště, hrazení správních pokut a veškerých ostatních nákladů nezbytných pro řádné zhotovení díla. </w:t>
      </w:r>
    </w:p>
    <w:p w:rsidR="008255B7" w:rsidRPr="00643F5B" w:rsidRDefault="008255B7" w:rsidP="008255B7">
      <w:pPr>
        <w:jc w:val="both"/>
        <w:rPr>
          <w:sz w:val="24"/>
          <w:szCs w:val="24"/>
        </w:rPr>
      </w:pPr>
    </w:p>
    <w:p w:rsidR="00E16F1F" w:rsidRPr="00643F5B" w:rsidRDefault="0020774E" w:rsidP="00E16F1F">
      <w:pPr>
        <w:autoSpaceDE w:val="0"/>
        <w:autoSpaceDN w:val="0"/>
        <w:adjustRightInd w:val="0"/>
        <w:ind w:left="283" w:hanging="283"/>
        <w:jc w:val="center"/>
        <w:rPr>
          <w:b/>
          <w:sz w:val="24"/>
          <w:szCs w:val="24"/>
        </w:rPr>
      </w:pPr>
      <w:r w:rsidRPr="00643F5B">
        <w:rPr>
          <w:b/>
          <w:sz w:val="24"/>
          <w:szCs w:val="24"/>
        </w:rPr>
        <w:t>I</w:t>
      </w:r>
      <w:r w:rsidR="00E16F1F" w:rsidRPr="00643F5B">
        <w:rPr>
          <w:b/>
          <w:sz w:val="24"/>
          <w:szCs w:val="24"/>
        </w:rPr>
        <w:t>V.</w:t>
      </w:r>
    </w:p>
    <w:p w:rsidR="00E16F1F" w:rsidRPr="00643F5B" w:rsidRDefault="00E16F1F" w:rsidP="00320F40">
      <w:pPr>
        <w:pStyle w:val="Nadpis4"/>
        <w:spacing w:after="120"/>
        <w:ind w:left="284" w:hanging="284"/>
        <w:rPr>
          <w:sz w:val="24"/>
          <w:szCs w:val="24"/>
        </w:rPr>
      </w:pPr>
      <w:r w:rsidRPr="00643F5B">
        <w:rPr>
          <w:sz w:val="24"/>
          <w:szCs w:val="24"/>
        </w:rPr>
        <w:t>Vyúčtování ceny a placení</w:t>
      </w:r>
    </w:p>
    <w:p w:rsidR="00320F40" w:rsidRPr="00643F5B" w:rsidRDefault="00E16F1F" w:rsidP="00320F40">
      <w:pPr>
        <w:numPr>
          <w:ilvl w:val="0"/>
          <w:numId w:val="8"/>
        </w:numPr>
        <w:autoSpaceDE w:val="0"/>
        <w:autoSpaceDN w:val="0"/>
        <w:adjustRightInd w:val="0"/>
        <w:jc w:val="both"/>
        <w:rPr>
          <w:sz w:val="24"/>
          <w:szCs w:val="24"/>
        </w:rPr>
      </w:pPr>
      <w:r w:rsidRPr="00643F5B">
        <w:rPr>
          <w:sz w:val="24"/>
          <w:szCs w:val="24"/>
        </w:rPr>
        <w:t xml:space="preserve">Realizované práce a dodávky budou zhotovitelem účtovány </w:t>
      </w:r>
      <w:r w:rsidR="00F91F43" w:rsidRPr="00643F5B">
        <w:rPr>
          <w:sz w:val="24"/>
          <w:szCs w:val="24"/>
        </w:rPr>
        <w:t xml:space="preserve">v rámci dodatků dle čl. I. </w:t>
      </w:r>
      <w:r w:rsidRPr="00643F5B">
        <w:rPr>
          <w:sz w:val="24"/>
          <w:szCs w:val="24"/>
        </w:rPr>
        <w:t xml:space="preserve">měsíčně, a to vždy na podkladě vzájemně odsouhlaseného soupisu </w:t>
      </w:r>
      <w:r w:rsidR="00CE06CE" w:rsidRPr="00643F5B">
        <w:rPr>
          <w:sz w:val="24"/>
          <w:szCs w:val="24"/>
        </w:rPr>
        <w:t xml:space="preserve">řádně </w:t>
      </w:r>
      <w:r w:rsidRPr="00643F5B">
        <w:rPr>
          <w:sz w:val="24"/>
          <w:szCs w:val="24"/>
        </w:rPr>
        <w:t>provedených prací a dodávek</w:t>
      </w:r>
      <w:r w:rsidR="001A2865" w:rsidRPr="00643F5B">
        <w:rPr>
          <w:sz w:val="24"/>
          <w:szCs w:val="24"/>
        </w:rPr>
        <w:t>, maximálně však v průběhu provádění díla do 90% ceny díla</w:t>
      </w:r>
      <w:r w:rsidRPr="00643F5B">
        <w:rPr>
          <w:sz w:val="24"/>
          <w:szCs w:val="24"/>
        </w:rPr>
        <w:t>. Bez potvrzeného soupisu provedených prací se doklad vystavený zhotovitelem považuje za neoprávněný a neplatný.</w:t>
      </w:r>
    </w:p>
    <w:p w:rsidR="00E16F1F" w:rsidRPr="00643F5B" w:rsidRDefault="00E16F1F" w:rsidP="00E16F1F">
      <w:pPr>
        <w:pStyle w:val="Zkladntext21"/>
        <w:ind w:left="284" w:hanging="284"/>
        <w:rPr>
          <w:szCs w:val="24"/>
        </w:rPr>
      </w:pPr>
      <w:r w:rsidRPr="00643F5B">
        <w:rPr>
          <w:szCs w:val="24"/>
        </w:rPr>
        <w:t>2. Splatnost faktur, které budou mít náležitosti daňového dokladu, odsouhlasených zadavatelem a TD</w:t>
      </w:r>
      <w:r w:rsidR="004A541F" w:rsidRPr="00643F5B">
        <w:rPr>
          <w:szCs w:val="24"/>
        </w:rPr>
        <w:t>S</w:t>
      </w:r>
      <w:r w:rsidRPr="00643F5B">
        <w:rPr>
          <w:szCs w:val="24"/>
        </w:rPr>
        <w:t xml:space="preserve"> se stanovuje na </w:t>
      </w:r>
      <w:r w:rsidR="000750B5" w:rsidRPr="0064544C">
        <w:rPr>
          <w:szCs w:val="24"/>
        </w:rPr>
        <w:t>3</w:t>
      </w:r>
      <w:r w:rsidR="007724C6" w:rsidRPr="0064544C">
        <w:rPr>
          <w:szCs w:val="24"/>
        </w:rPr>
        <w:t>0</w:t>
      </w:r>
      <w:r w:rsidRPr="0064544C">
        <w:rPr>
          <w:szCs w:val="24"/>
        </w:rPr>
        <w:t xml:space="preserve"> dnů</w:t>
      </w:r>
      <w:r w:rsidRPr="00643F5B">
        <w:rPr>
          <w:szCs w:val="24"/>
        </w:rPr>
        <w:t xml:space="preserve"> ode dne jejich doručení objednateli. V každé faktuře bude zhotovitelem proveden odečet 10 % ze základu ve formě pozastávky – zádržného. Celková částka 10 % pozastávky z fakturované ceny díla bez DPH bude účtována zhotovitelem po předání a převzetí díla bez vad a nedodělků (nebo po odstranění veškerých případných vad a nedodělků, uvedených v protokolu o předání a převzetí díla) a po předání nezbytných dokladů ke kolaudaci díla. Veškeré cenové údaje budou uváděny v korunách českých (Kč), rovněž tak platby budou probíhat výhradně v Kč.</w:t>
      </w:r>
    </w:p>
    <w:p w:rsidR="00E16F1F" w:rsidRPr="00643F5B" w:rsidRDefault="00E16F1F" w:rsidP="00E16F1F">
      <w:pPr>
        <w:autoSpaceDE w:val="0"/>
        <w:autoSpaceDN w:val="0"/>
        <w:adjustRightInd w:val="0"/>
        <w:ind w:left="283" w:hanging="283"/>
        <w:jc w:val="both"/>
        <w:rPr>
          <w:sz w:val="24"/>
          <w:szCs w:val="24"/>
        </w:rPr>
      </w:pPr>
      <w:r w:rsidRPr="00643F5B">
        <w:rPr>
          <w:sz w:val="24"/>
          <w:szCs w:val="24"/>
        </w:rPr>
        <w:t>3.</w:t>
      </w:r>
      <w:r w:rsidRPr="00643F5B">
        <w:rPr>
          <w:sz w:val="24"/>
          <w:szCs w:val="24"/>
        </w:rPr>
        <w:tab/>
        <w:t xml:space="preserve">Po písemném předání </w:t>
      </w:r>
      <w:r w:rsidR="004A4E53" w:rsidRPr="00643F5B">
        <w:rPr>
          <w:sz w:val="24"/>
          <w:szCs w:val="24"/>
        </w:rPr>
        <w:t xml:space="preserve">ukončeného </w:t>
      </w:r>
      <w:r w:rsidRPr="00643F5B">
        <w:rPr>
          <w:sz w:val="24"/>
          <w:szCs w:val="24"/>
        </w:rPr>
        <w:t xml:space="preserve">díla </w:t>
      </w:r>
      <w:r w:rsidR="001A2865" w:rsidRPr="00643F5B">
        <w:rPr>
          <w:sz w:val="24"/>
          <w:szCs w:val="24"/>
        </w:rPr>
        <w:t xml:space="preserve">bez vad a nedodělků </w:t>
      </w:r>
      <w:r w:rsidRPr="00643F5B">
        <w:rPr>
          <w:sz w:val="24"/>
          <w:szCs w:val="24"/>
        </w:rPr>
        <w:t>vystaví zhotovitel poslední fakturu, včetně pozastávky s náležitostmi účetního a daňového dokladu, zejména:</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označení faktury a číslo,</w:t>
      </w:r>
    </w:p>
    <w:p w:rsidR="00E16F1F" w:rsidRPr="00643F5B" w:rsidRDefault="007F0284" w:rsidP="00E16F1F">
      <w:pPr>
        <w:numPr>
          <w:ilvl w:val="0"/>
          <w:numId w:val="2"/>
        </w:numPr>
        <w:autoSpaceDE w:val="0"/>
        <w:autoSpaceDN w:val="0"/>
        <w:adjustRightInd w:val="0"/>
        <w:ind w:left="454" w:hanging="170"/>
        <w:rPr>
          <w:sz w:val="24"/>
          <w:szCs w:val="24"/>
        </w:rPr>
      </w:pPr>
      <w:r w:rsidRPr="00643F5B">
        <w:rPr>
          <w:sz w:val="24"/>
          <w:szCs w:val="24"/>
        </w:rPr>
        <w:t xml:space="preserve">obchodní </w:t>
      </w:r>
      <w:r w:rsidR="00E16F1F" w:rsidRPr="00643F5B">
        <w:rPr>
          <w:sz w:val="24"/>
          <w:szCs w:val="24"/>
        </w:rPr>
        <w:t>firmu, a sídlo zhotovitele a objednatele, IČO, DIČ</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předmět plnění a den jeho splnění,</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udání ceny díla,</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 xml:space="preserve">den odeslání faktury a den její splatnosti, </w:t>
      </w:r>
    </w:p>
    <w:p w:rsidR="00E16F1F" w:rsidRPr="00643F5B" w:rsidRDefault="00E16F1F" w:rsidP="00E16F1F">
      <w:pPr>
        <w:numPr>
          <w:ilvl w:val="0"/>
          <w:numId w:val="2"/>
        </w:numPr>
        <w:autoSpaceDE w:val="0"/>
        <w:autoSpaceDN w:val="0"/>
        <w:adjustRightInd w:val="0"/>
        <w:ind w:left="454" w:hanging="170"/>
        <w:rPr>
          <w:sz w:val="24"/>
          <w:szCs w:val="24"/>
        </w:rPr>
      </w:pPr>
      <w:r w:rsidRPr="00643F5B">
        <w:rPr>
          <w:sz w:val="24"/>
          <w:szCs w:val="24"/>
        </w:rPr>
        <w:t>částka k fakturaci, s vyznačením částky odpovídající sjednané pozastávce,</w:t>
      </w:r>
    </w:p>
    <w:p w:rsidR="00E16F1F" w:rsidRPr="00643F5B" w:rsidRDefault="00E16F1F" w:rsidP="00320F40">
      <w:pPr>
        <w:numPr>
          <w:ilvl w:val="0"/>
          <w:numId w:val="2"/>
        </w:numPr>
        <w:autoSpaceDE w:val="0"/>
        <w:autoSpaceDN w:val="0"/>
        <w:adjustRightInd w:val="0"/>
        <w:ind w:left="454" w:hanging="170"/>
        <w:rPr>
          <w:sz w:val="24"/>
          <w:szCs w:val="24"/>
        </w:rPr>
      </w:pPr>
      <w:r w:rsidRPr="00643F5B">
        <w:rPr>
          <w:sz w:val="24"/>
          <w:szCs w:val="24"/>
        </w:rPr>
        <w:t>označení peněžního ústavu a číslo účtu, na který má být uhrazena platba za provedené práce.</w:t>
      </w:r>
    </w:p>
    <w:p w:rsidR="00E16F1F" w:rsidRPr="00643F5B" w:rsidRDefault="00E16F1F" w:rsidP="00320F40">
      <w:pPr>
        <w:pStyle w:val="Zkladntext21"/>
        <w:ind w:left="284" w:hanging="284"/>
        <w:textAlignment w:val="baseline"/>
        <w:rPr>
          <w:szCs w:val="24"/>
        </w:rPr>
      </w:pPr>
      <w:r w:rsidRPr="00643F5B">
        <w:rPr>
          <w:szCs w:val="24"/>
        </w:rPr>
        <w:t>4.  Faktury, které nebudou obsahovat předepsané náležitos</w:t>
      </w:r>
      <w:r w:rsidR="003444BF" w:rsidRPr="00643F5B">
        <w:rPr>
          <w:szCs w:val="24"/>
        </w:rPr>
        <w:t>ti daňového a účetního dokladu</w:t>
      </w:r>
      <w:r w:rsidRPr="00643F5B">
        <w:rPr>
          <w:szCs w:val="24"/>
        </w:rPr>
        <w:t xml:space="preserve">, budou objednatelem vráceny k doplnění bez jejich proplacení. V takovém případě lhůta splatnosti </w:t>
      </w:r>
      <w:r w:rsidR="000750B5" w:rsidRPr="00643F5B">
        <w:rPr>
          <w:szCs w:val="24"/>
        </w:rPr>
        <w:t>3</w:t>
      </w:r>
      <w:r w:rsidR="007724C6" w:rsidRPr="00643F5B">
        <w:rPr>
          <w:szCs w:val="24"/>
        </w:rPr>
        <w:t>0</w:t>
      </w:r>
      <w:r w:rsidRPr="00643F5B">
        <w:rPr>
          <w:szCs w:val="24"/>
        </w:rPr>
        <w:t xml:space="preserve"> dnů počíná běžet znovu ode dne doručení bezvadné faktury.</w:t>
      </w:r>
    </w:p>
    <w:p w:rsidR="00E16F1F" w:rsidRPr="00643F5B" w:rsidRDefault="00E16F1F" w:rsidP="00E16F1F">
      <w:pPr>
        <w:pStyle w:val="Zkladntext21"/>
        <w:ind w:left="284" w:hanging="284"/>
        <w:rPr>
          <w:szCs w:val="24"/>
        </w:rPr>
      </w:pPr>
      <w:r w:rsidRPr="00643F5B">
        <w:rPr>
          <w:szCs w:val="24"/>
        </w:rPr>
        <w:t xml:space="preserve">5. Nedojde-li mezi oběma stranami k dohodě při odsouhlasení množství, druhu nebo cen provedených prací, je zhotovitel oprávněn vystavit fakturu pouze na práce a dodávky, u nichž nedošlo k rozporu. </w:t>
      </w:r>
    </w:p>
    <w:p w:rsidR="0064544C" w:rsidRPr="00643F5B" w:rsidRDefault="0064544C" w:rsidP="00946DDB">
      <w:pPr>
        <w:autoSpaceDE w:val="0"/>
        <w:autoSpaceDN w:val="0"/>
        <w:adjustRightInd w:val="0"/>
        <w:rPr>
          <w:b/>
          <w:sz w:val="24"/>
          <w:szCs w:val="24"/>
        </w:rPr>
      </w:pPr>
    </w:p>
    <w:p w:rsidR="00E16F1F" w:rsidRPr="00643F5B" w:rsidRDefault="00E16F1F" w:rsidP="00B75A29">
      <w:pPr>
        <w:autoSpaceDE w:val="0"/>
        <w:autoSpaceDN w:val="0"/>
        <w:adjustRightInd w:val="0"/>
        <w:jc w:val="center"/>
        <w:rPr>
          <w:b/>
          <w:sz w:val="24"/>
          <w:szCs w:val="24"/>
        </w:rPr>
      </w:pPr>
      <w:r w:rsidRPr="00643F5B">
        <w:rPr>
          <w:b/>
          <w:sz w:val="24"/>
          <w:szCs w:val="24"/>
        </w:rPr>
        <w:t>V.</w:t>
      </w:r>
    </w:p>
    <w:p w:rsidR="00A56BDF" w:rsidRPr="0064544C" w:rsidRDefault="00A56BDF" w:rsidP="00320F40">
      <w:pPr>
        <w:autoSpaceDE w:val="0"/>
        <w:autoSpaceDN w:val="0"/>
        <w:adjustRightInd w:val="0"/>
        <w:spacing w:after="120"/>
        <w:ind w:left="284" w:hanging="284"/>
        <w:jc w:val="center"/>
        <w:rPr>
          <w:b/>
          <w:sz w:val="24"/>
          <w:szCs w:val="24"/>
        </w:rPr>
      </w:pPr>
      <w:r w:rsidRPr="0064544C">
        <w:rPr>
          <w:b/>
          <w:sz w:val="24"/>
          <w:szCs w:val="24"/>
        </w:rPr>
        <w:t>Smluvní pokuty</w:t>
      </w:r>
    </w:p>
    <w:p w:rsidR="00E16F1F" w:rsidRPr="0064544C" w:rsidRDefault="005715E2" w:rsidP="00E16F1F">
      <w:pPr>
        <w:numPr>
          <w:ilvl w:val="0"/>
          <w:numId w:val="7"/>
        </w:numPr>
        <w:autoSpaceDE w:val="0"/>
        <w:autoSpaceDN w:val="0"/>
        <w:adjustRightInd w:val="0"/>
        <w:jc w:val="both"/>
        <w:rPr>
          <w:sz w:val="24"/>
          <w:szCs w:val="24"/>
        </w:rPr>
      </w:pPr>
      <w:r w:rsidRPr="0064544C">
        <w:rPr>
          <w:sz w:val="24"/>
          <w:szCs w:val="24"/>
        </w:rPr>
        <w:t>Zhotovitel je oprávněn požadovat po o</w:t>
      </w:r>
      <w:r w:rsidR="00E16F1F" w:rsidRPr="0064544C">
        <w:rPr>
          <w:sz w:val="24"/>
          <w:szCs w:val="24"/>
        </w:rPr>
        <w:t>bjednatel</w:t>
      </w:r>
      <w:r w:rsidRPr="0064544C">
        <w:rPr>
          <w:sz w:val="24"/>
          <w:szCs w:val="24"/>
        </w:rPr>
        <w:t>i</w:t>
      </w:r>
      <w:r w:rsidR="00E16F1F" w:rsidRPr="0064544C">
        <w:rPr>
          <w:sz w:val="24"/>
          <w:szCs w:val="24"/>
        </w:rPr>
        <w:t xml:space="preserve"> zapla</w:t>
      </w:r>
      <w:r w:rsidRPr="0064544C">
        <w:rPr>
          <w:sz w:val="24"/>
          <w:szCs w:val="24"/>
        </w:rPr>
        <w:t>cení</w:t>
      </w:r>
      <w:r w:rsidR="00E16F1F" w:rsidRPr="0064544C">
        <w:rPr>
          <w:sz w:val="24"/>
          <w:szCs w:val="24"/>
        </w:rPr>
        <w:t xml:space="preserve"> smluvní pokut</w:t>
      </w:r>
      <w:r w:rsidRPr="0064544C">
        <w:rPr>
          <w:sz w:val="24"/>
          <w:szCs w:val="24"/>
        </w:rPr>
        <w:t>y</w:t>
      </w:r>
      <w:r w:rsidR="00E16F1F" w:rsidRPr="0064544C">
        <w:rPr>
          <w:sz w:val="24"/>
          <w:szCs w:val="24"/>
        </w:rPr>
        <w:t xml:space="preserve"> za prodlení s placením faktury v dohodnutém termínu ve výši 0,05%  </w:t>
      </w:r>
      <w:r w:rsidR="00B972F3" w:rsidRPr="0064544C">
        <w:rPr>
          <w:sz w:val="24"/>
          <w:szCs w:val="24"/>
        </w:rPr>
        <w:t>z fakturované částky s jejíž úhradou je v prodlení, a to</w:t>
      </w:r>
      <w:r w:rsidR="00E16F1F" w:rsidRPr="0064544C">
        <w:rPr>
          <w:sz w:val="24"/>
          <w:szCs w:val="24"/>
        </w:rPr>
        <w:t xml:space="preserve"> za každý den prodlení.</w:t>
      </w:r>
    </w:p>
    <w:p w:rsidR="00E16F1F" w:rsidRPr="00643F5B" w:rsidRDefault="005715E2" w:rsidP="00E16F1F">
      <w:pPr>
        <w:numPr>
          <w:ilvl w:val="0"/>
          <w:numId w:val="7"/>
        </w:numPr>
        <w:autoSpaceDE w:val="0"/>
        <w:autoSpaceDN w:val="0"/>
        <w:adjustRightInd w:val="0"/>
        <w:jc w:val="both"/>
        <w:rPr>
          <w:sz w:val="24"/>
          <w:szCs w:val="24"/>
        </w:rPr>
      </w:pPr>
      <w:r w:rsidRPr="00643F5B">
        <w:rPr>
          <w:sz w:val="24"/>
          <w:szCs w:val="24"/>
        </w:rPr>
        <w:t>Objednatel je oprávněn požadovat po z</w:t>
      </w:r>
      <w:r w:rsidR="00E16F1F" w:rsidRPr="00643F5B">
        <w:rPr>
          <w:sz w:val="24"/>
          <w:szCs w:val="24"/>
        </w:rPr>
        <w:t>hotovitel</w:t>
      </w:r>
      <w:r w:rsidRPr="00643F5B">
        <w:rPr>
          <w:sz w:val="24"/>
          <w:szCs w:val="24"/>
        </w:rPr>
        <w:t>i</w:t>
      </w:r>
      <w:r w:rsidR="00E16F1F" w:rsidRPr="00643F5B">
        <w:rPr>
          <w:sz w:val="24"/>
          <w:szCs w:val="24"/>
        </w:rPr>
        <w:t xml:space="preserve"> zapla</w:t>
      </w:r>
      <w:r w:rsidRPr="00643F5B">
        <w:rPr>
          <w:sz w:val="24"/>
          <w:szCs w:val="24"/>
        </w:rPr>
        <w:t>cení</w:t>
      </w:r>
      <w:r w:rsidR="00E16F1F" w:rsidRPr="00643F5B">
        <w:rPr>
          <w:sz w:val="24"/>
          <w:szCs w:val="24"/>
        </w:rPr>
        <w:t xml:space="preserve"> smluvní pokutu za </w:t>
      </w:r>
      <w:r w:rsidRPr="00643F5B">
        <w:rPr>
          <w:sz w:val="24"/>
          <w:szCs w:val="24"/>
        </w:rPr>
        <w:t xml:space="preserve">prodlení s řádným ukončením </w:t>
      </w:r>
      <w:r w:rsidR="00E16F1F" w:rsidRPr="00643F5B">
        <w:rPr>
          <w:sz w:val="24"/>
          <w:szCs w:val="24"/>
        </w:rPr>
        <w:t xml:space="preserve">díla </w:t>
      </w:r>
      <w:r w:rsidR="00F91F43" w:rsidRPr="00643F5B">
        <w:rPr>
          <w:sz w:val="24"/>
          <w:szCs w:val="24"/>
        </w:rPr>
        <w:t xml:space="preserve">(resp. jeho etapy) </w:t>
      </w:r>
      <w:r w:rsidR="00E16F1F" w:rsidRPr="00643F5B">
        <w:rPr>
          <w:sz w:val="24"/>
          <w:szCs w:val="24"/>
        </w:rPr>
        <w:t>v dohodnutém termínu ve výši 0,05% z ceny díla za každý den prodlení.</w:t>
      </w:r>
    </w:p>
    <w:p w:rsidR="00E16F1F" w:rsidRPr="00643F5B" w:rsidRDefault="005715E2" w:rsidP="005715E2">
      <w:pPr>
        <w:numPr>
          <w:ilvl w:val="0"/>
          <w:numId w:val="7"/>
        </w:numPr>
        <w:autoSpaceDE w:val="0"/>
        <w:autoSpaceDN w:val="0"/>
        <w:adjustRightInd w:val="0"/>
        <w:jc w:val="both"/>
        <w:rPr>
          <w:sz w:val="24"/>
          <w:szCs w:val="24"/>
        </w:rPr>
      </w:pPr>
      <w:r w:rsidRPr="00643F5B">
        <w:rPr>
          <w:sz w:val="24"/>
          <w:szCs w:val="24"/>
        </w:rPr>
        <w:t>V</w:t>
      </w:r>
      <w:r w:rsidR="00E16F1F" w:rsidRPr="00643F5B">
        <w:rPr>
          <w:sz w:val="24"/>
          <w:szCs w:val="24"/>
        </w:rPr>
        <w:t xml:space="preserve"> případě nedodržení termínu pro odstranění vady, dohodnutého v reklamačním řízení, sjednávají smluvní strany </w:t>
      </w:r>
      <w:r w:rsidRPr="00643F5B">
        <w:rPr>
          <w:sz w:val="24"/>
          <w:szCs w:val="24"/>
        </w:rPr>
        <w:t xml:space="preserve">právo objednatele požadovat po </w:t>
      </w:r>
      <w:r w:rsidR="00E16F1F" w:rsidRPr="00643F5B">
        <w:rPr>
          <w:sz w:val="24"/>
          <w:szCs w:val="24"/>
        </w:rPr>
        <w:t>zhotovitel</w:t>
      </w:r>
      <w:r w:rsidRPr="00643F5B">
        <w:rPr>
          <w:sz w:val="24"/>
          <w:szCs w:val="24"/>
        </w:rPr>
        <w:t>i</w:t>
      </w:r>
      <w:r w:rsidR="00E16F1F" w:rsidRPr="00643F5B">
        <w:rPr>
          <w:sz w:val="24"/>
          <w:szCs w:val="24"/>
        </w:rPr>
        <w:t xml:space="preserve"> zapla</w:t>
      </w:r>
      <w:r w:rsidRPr="00643F5B">
        <w:rPr>
          <w:sz w:val="24"/>
          <w:szCs w:val="24"/>
        </w:rPr>
        <w:t>cení</w:t>
      </w:r>
      <w:r w:rsidR="00E16F1F" w:rsidRPr="00643F5B">
        <w:rPr>
          <w:sz w:val="24"/>
          <w:szCs w:val="24"/>
        </w:rPr>
        <w:t xml:space="preserve"> smluvní pokut</w:t>
      </w:r>
      <w:r w:rsidRPr="00643F5B">
        <w:rPr>
          <w:sz w:val="24"/>
          <w:szCs w:val="24"/>
        </w:rPr>
        <w:t>y</w:t>
      </w:r>
      <w:r w:rsidR="00E16F1F" w:rsidRPr="00643F5B">
        <w:rPr>
          <w:sz w:val="24"/>
          <w:szCs w:val="24"/>
        </w:rPr>
        <w:t xml:space="preserve"> </w:t>
      </w:r>
      <w:r w:rsidR="00E16F1F" w:rsidRPr="00643F5B">
        <w:rPr>
          <w:sz w:val="24"/>
          <w:szCs w:val="24"/>
        </w:rPr>
        <w:lastRenderedPageBreak/>
        <w:t xml:space="preserve">ve výši 1000,- Kč za každou vadu a den prodlení. Pokud nenastoupí zhotovitel k odstranění havarijního stavu do 24 hodin od jeho nahlášení, </w:t>
      </w:r>
      <w:r w:rsidRPr="00643F5B">
        <w:rPr>
          <w:sz w:val="24"/>
          <w:szCs w:val="24"/>
        </w:rPr>
        <w:t xml:space="preserve">je objednatel oprávněn požadovat po zhotoviteli další smluvní pokutu, a to ve výši 500,-Kč </w:t>
      </w:r>
      <w:r w:rsidR="00E16F1F" w:rsidRPr="00643F5B">
        <w:rPr>
          <w:sz w:val="24"/>
          <w:szCs w:val="24"/>
        </w:rPr>
        <w:t xml:space="preserve">za každou </w:t>
      </w:r>
      <w:r w:rsidRPr="00643F5B">
        <w:rPr>
          <w:sz w:val="24"/>
          <w:szCs w:val="24"/>
        </w:rPr>
        <w:t xml:space="preserve">započatou </w:t>
      </w:r>
      <w:r w:rsidR="00E16F1F" w:rsidRPr="00643F5B">
        <w:rPr>
          <w:sz w:val="24"/>
          <w:szCs w:val="24"/>
        </w:rPr>
        <w:t>hodinu prodlení</w:t>
      </w:r>
      <w:r w:rsidRPr="00643F5B">
        <w:rPr>
          <w:sz w:val="24"/>
          <w:szCs w:val="24"/>
        </w:rPr>
        <w:t>.</w:t>
      </w:r>
    </w:p>
    <w:p w:rsidR="005715E2" w:rsidRPr="00643F5B" w:rsidRDefault="005715E2" w:rsidP="00E16F1F">
      <w:pPr>
        <w:numPr>
          <w:ilvl w:val="0"/>
          <w:numId w:val="7"/>
        </w:numPr>
        <w:autoSpaceDE w:val="0"/>
        <w:autoSpaceDN w:val="0"/>
        <w:adjustRightInd w:val="0"/>
        <w:jc w:val="both"/>
        <w:rPr>
          <w:sz w:val="24"/>
          <w:szCs w:val="24"/>
        </w:rPr>
      </w:pPr>
      <w:r w:rsidRPr="00643F5B">
        <w:rPr>
          <w:sz w:val="24"/>
          <w:szCs w:val="24"/>
        </w:rPr>
        <w:t xml:space="preserve">Smluvní pokutu je objednatel rovněž oprávněn přímo započíst oproti ceně díla/nebo jeho části, kterou účtuje zhotovitel. </w:t>
      </w:r>
    </w:p>
    <w:p w:rsidR="00E16F1F" w:rsidRPr="00643F5B" w:rsidRDefault="005715E2" w:rsidP="00E16F1F">
      <w:pPr>
        <w:numPr>
          <w:ilvl w:val="0"/>
          <w:numId w:val="7"/>
        </w:numPr>
        <w:autoSpaceDE w:val="0"/>
        <w:autoSpaceDN w:val="0"/>
        <w:adjustRightInd w:val="0"/>
        <w:jc w:val="both"/>
        <w:rPr>
          <w:sz w:val="24"/>
          <w:szCs w:val="24"/>
        </w:rPr>
      </w:pPr>
      <w:r w:rsidRPr="00643F5B">
        <w:rPr>
          <w:sz w:val="24"/>
          <w:szCs w:val="24"/>
        </w:rPr>
        <w:t xml:space="preserve">Uvedená ujednání o smluvní pokutě se nedotýkají náhrady škody, které je každá ze smluvních stran oprávněna požadovat. </w:t>
      </w:r>
    </w:p>
    <w:p w:rsidR="00E16F1F" w:rsidRPr="00643F5B" w:rsidRDefault="00E16F1F" w:rsidP="00E16F1F">
      <w:pPr>
        <w:autoSpaceDE w:val="0"/>
        <w:autoSpaceDN w:val="0"/>
        <w:adjustRightInd w:val="0"/>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VI.</w:t>
      </w:r>
    </w:p>
    <w:p w:rsidR="00E16F1F" w:rsidRPr="00643F5B" w:rsidRDefault="00E16F1F" w:rsidP="00320F40">
      <w:pPr>
        <w:pStyle w:val="Nadpis1"/>
        <w:spacing w:after="120"/>
        <w:rPr>
          <w:szCs w:val="24"/>
        </w:rPr>
      </w:pPr>
      <w:r w:rsidRPr="00643F5B">
        <w:rPr>
          <w:szCs w:val="24"/>
        </w:rPr>
        <w:t>Základní podmínky provádění díla</w:t>
      </w:r>
    </w:p>
    <w:p w:rsidR="00E16F1F" w:rsidRPr="00643F5B" w:rsidRDefault="37C5E9EA" w:rsidP="00E16F1F">
      <w:pPr>
        <w:pStyle w:val="Zkladntextodsazen3"/>
        <w:numPr>
          <w:ilvl w:val="0"/>
          <w:numId w:val="5"/>
        </w:numPr>
        <w:rPr>
          <w:sz w:val="24"/>
          <w:szCs w:val="24"/>
        </w:rPr>
      </w:pPr>
      <w:r w:rsidRPr="00643F5B">
        <w:rPr>
          <w:sz w:val="24"/>
          <w:szCs w:val="24"/>
        </w:rPr>
        <w:t>Zhotovitel prohlašuje, že se před podpisem této smlouvy s místem provádění díla řádně seznámil a že toto místo shledal způsobilým k provádění sjednaného díla za podmínek v této smlouvě uvedených a ke staveništi nemá výhrad. Náklady za energie a média hradí zhotovitel. Zhotovitel je povinen na své náklady tyto prostory udržovat v pořádku, provádět úklid a po ukončení stavební činnosti předat objednateli.</w:t>
      </w:r>
    </w:p>
    <w:p w:rsidR="00762655" w:rsidRPr="00643F5B" w:rsidRDefault="37C5E9EA" w:rsidP="00762655">
      <w:pPr>
        <w:pStyle w:val="Zkladntextodsazen3"/>
        <w:numPr>
          <w:ilvl w:val="0"/>
          <w:numId w:val="5"/>
        </w:numPr>
        <w:rPr>
          <w:sz w:val="24"/>
          <w:szCs w:val="24"/>
        </w:rPr>
      </w:pPr>
      <w:r w:rsidRPr="00643F5B">
        <w:rPr>
          <w:sz w:val="24"/>
          <w:szCs w:val="24"/>
        </w:rPr>
        <w:t xml:space="preserve">Zhotovitel se zavazuje postupovat při provádění díla tak, aby objednateli nevznikla povinnost určit potřebný počet koordinátorů bezpečnosti a ochrany zdraví při práci na staveništi ve smyslu zákona č. 309/2006 Sb., o zajištění dalších podmínek bezpečnosti a ochrany zdraví při práci. </w:t>
      </w:r>
    </w:p>
    <w:p w:rsidR="00E16F1F" w:rsidRPr="00643F5B" w:rsidRDefault="00E16F1F" w:rsidP="00E16F1F">
      <w:pPr>
        <w:pStyle w:val="Zkladntextodsazen3"/>
        <w:numPr>
          <w:ilvl w:val="0"/>
          <w:numId w:val="5"/>
        </w:numPr>
        <w:rPr>
          <w:snapToGrid w:val="0"/>
          <w:sz w:val="24"/>
          <w:szCs w:val="24"/>
        </w:rPr>
      </w:pPr>
      <w:r w:rsidRPr="00643F5B">
        <w:rPr>
          <w:snapToGrid w:val="0"/>
          <w:sz w:val="24"/>
          <w:szCs w:val="24"/>
        </w:rPr>
        <w:t xml:space="preserve">Zhotovitel umožní objednateli průběžný výkon technického dozoru </w:t>
      </w:r>
      <w:r w:rsidR="00A8518D" w:rsidRPr="00643F5B">
        <w:rPr>
          <w:snapToGrid w:val="0"/>
          <w:sz w:val="24"/>
          <w:szCs w:val="24"/>
        </w:rPr>
        <w:t>stavebníka</w:t>
      </w:r>
      <w:r w:rsidRPr="00643F5B">
        <w:rPr>
          <w:snapToGrid w:val="0"/>
          <w:sz w:val="24"/>
          <w:szCs w:val="24"/>
        </w:rPr>
        <w:t xml:space="preserve"> na všech svých pracovištích souvisejících s předmětem jeho díla.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odpovídá za pořádek a čistotu na pracovišti a je povinen odstraňovat a likvidovat na své náklady odpady a nečistoty vzniklé jeho pracemi.</w:t>
      </w:r>
    </w:p>
    <w:p w:rsidR="00FB1394" w:rsidRPr="00643F5B" w:rsidRDefault="37C5E9EA" w:rsidP="004537B7">
      <w:pPr>
        <w:numPr>
          <w:ilvl w:val="0"/>
          <w:numId w:val="5"/>
        </w:numPr>
        <w:autoSpaceDE w:val="0"/>
        <w:autoSpaceDN w:val="0"/>
        <w:adjustRightInd w:val="0"/>
        <w:jc w:val="both"/>
        <w:rPr>
          <w:sz w:val="24"/>
          <w:szCs w:val="24"/>
        </w:rPr>
      </w:pPr>
      <w:r w:rsidRPr="00643F5B">
        <w:rPr>
          <w:sz w:val="24"/>
          <w:szCs w:val="24"/>
        </w:rPr>
        <w:t>Zhotovitel se zavazuje zápisem do stavebního deníku</w:t>
      </w:r>
      <w:r w:rsidR="00B972F3">
        <w:rPr>
          <w:sz w:val="24"/>
          <w:szCs w:val="24"/>
        </w:rPr>
        <w:t xml:space="preserve"> a současně e-mailem</w:t>
      </w:r>
      <w:r w:rsidRPr="00643F5B">
        <w:rPr>
          <w:sz w:val="24"/>
          <w:szCs w:val="24"/>
        </w:rPr>
        <w:t xml:space="preserve"> vyzvat objednatele k prověření všech prací, které mají být podle popisu v dokumentaci zakryty s provedením nezbytných zkoušek před tímto zakrytím. </w:t>
      </w:r>
    </w:p>
    <w:p w:rsidR="00FB1394" w:rsidRPr="00643F5B" w:rsidRDefault="37C5E9EA" w:rsidP="004537B7">
      <w:pPr>
        <w:numPr>
          <w:ilvl w:val="0"/>
          <w:numId w:val="5"/>
        </w:numPr>
        <w:autoSpaceDE w:val="0"/>
        <w:autoSpaceDN w:val="0"/>
        <w:adjustRightInd w:val="0"/>
        <w:jc w:val="both"/>
        <w:rPr>
          <w:sz w:val="24"/>
          <w:szCs w:val="24"/>
        </w:rPr>
      </w:pPr>
      <w:r w:rsidRPr="00643F5B">
        <w:rPr>
          <w:sz w:val="24"/>
          <w:szCs w:val="24"/>
        </w:rPr>
        <w:t xml:space="preserve">Zhotovitel se seznámil s projektovou dokumentací a tuto prověřil a prohlašuje, že na jejím základě lze dílo řádně provést.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povede stavební deník podle vyhlášky č. 499/2006 Sb. V souladu s tím, zhotovitel povede deník způsobem dle publikace „Stavební deník, jeho skladba a vedeníˇ“ zpracované Českou komorou autorizovaných inženýrů a techniků činných ve výstavbě.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prostřednictvím stavbyvedoucího (jeho zástupce), bude do stavebního deníku zapisovat všechny údaje, které pokládá za důležité pro řádné provádění díla. Deník bude uložen na staveništi u stavbyvedoucího, který bude provádět denní zápisy do deníku. Za objednatele je oprávněn do deníku zapisovat a do něj nahlížet a přebírat kopie jednotlivých zápisů TDS a statutární zástupce objednatele. Je zakázáno zápisy v deníku přepisovat, škrtat a dále nelze z deníku vytrhávat jednotlivé stránky. Vedení deníku končí dnem, kdy se odstraní vady a nedodělky zjištěné v rámci přejímacího řízení.</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Objednatel je oprávněn prostřednictvím svých pracovníků dát příkaz k přerušení prací, nejsou-li pracovníci zhotovitele dosažitelní a je-li ohrožena bezpečnost prováděného díla, život nebo zdraví pracovníků na stavbě, resp. třetích osob, nebo hrozí-li vznik rozsáhlé škody. O uvedené skutečnosti bude pořízen zápis do stavebního deníku. Takovou skutečnost smluvní strany považují za podstatné porušení smluvních povinností zhotovitele.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Nebezpečí škody na prováděném díle nese zhotovitel do doby jeho protokolárního převzetí objednatelem. Zhotovitel se zavazuje, že nejméně 5 dnů před dokončením díla vyzve </w:t>
      </w:r>
      <w:r w:rsidR="008828EF" w:rsidRPr="00643F5B">
        <w:rPr>
          <w:sz w:val="24"/>
          <w:szCs w:val="24"/>
        </w:rPr>
        <w:t xml:space="preserve">objednatele k převzetí </w:t>
      </w:r>
      <w:r w:rsidRPr="00643F5B">
        <w:rPr>
          <w:sz w:val="24"/>
          <w:szCs w:val="24"/>
        </w:rPr>
        <w:t xml:space="preserve">zápisem do stavebního deníku </w:t>
      </w:r>
      <w:r w:rsidR="008828EF">
        <w:rPr>
          <w:sz w:val="24"/>
          <w:szCs w:val="24"/>
        </w:rPr>
        <w:t>a současně e-mailem</w:t>
      </w:r>
      <w:r w:rsidRPr="00643F5B">
        <w:rPr>
          <w:sz w:val="24"/>
          <w:szCs w:val="24"/>
        </w:rPr>
        <w:t>.</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Pokud závazné předpisy či české technické normy stanoví provedení zkoušek osvědčujících smluvené vlastnosti díla, musí úspěšné provedení těchto zkoušek předcházet převzetí díla.</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poskytuje na dílo </w:t>
      </w:r>
      <w:r w:rsidRPr="0064544C">
        <w:rPr>
          <w:b/>
          <w:bCs/>
          <w:sz w:val="24"/>
          <w:szCs w:val="24"/>
        </w:rPr>
        <w:t xml:space="preserve">záruku v délce </w:t>
      </w:r>
      <w:r w:rsidR="006144BF" w:rsidRPr="0064544C">
        <w:rPr>
          <w:b/>
          <w:bCs/>
          <w:sz w:val="24"/>
          <w:szCs w:val="24"/>
        </w:rPr>
        <w:t xml:space="preserve"> </w:t>
      </w:r>
      <w:r w:rsidR="00EA6CC8" w:rsidRPr="0064544C">
        <w:rPr>
          <w:b/>
          <w:bCs/>
          <w:sz w:val="24"/>
          <w:szCs w:val="24"/>
        </w:rPr>
        <w:t>60</w:t>
      </w:r>
      <w:r w:rsidR="006144BF" w:rsidRPr="0064544C">
        <w:rPr>
          <w:b/>
          <w:bCs/>
          <w:sz w:val="24"/>
          <w:szCs w:val="24"/>
        </w:rPr>
        <w:t xml:space="preserve"> </w:t>
      </w:r>
      <w:r w:rsidRPr="0064544C">
        <w:rPr>
          <w:b/>
          <w:bCs/>
          <w:sz w:val="24"/>
          <w:szCs w:val="24"/>
        </w:rPr>
        <w:t xml:space="preserve"> měsíců</w:t>
      </w:r>
      <w:r w:rsidRPr="0064544C">
        <w:rPr>
          <w:sz w:val="24"/>
          <w:szCs w:val="24"/>
        </w:rPr>
        <w:t>.</w:t>
      </w:r>
      <w:r w:rsidRPr="00643F5B">
        <w:rPr>
          <w:sz w:val="24"/>
          <w:szCs w:val="24"/>
        </w:rPr>
        <w:t xml:space="preserve"> Zhotovitel zaručuje, že dodané dílo bude bez vad a bude mít po celou záruční dobu vlastnosti podle předané projektové dokumentace a bude způsobilé ke svému účelu. Záruční doba počíná běžet v den protokolárního převzetí díla (resp. jeho etapy) objednatelem.</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lastRenderedPageBreak/>
        <w:t>V případě zjištění vady díla (resp. jeho etapy) v záruční době, má objednatel právo požadovat a zhotovitel povinnost odstranit bezplatně vady do 3 dnů ode dne doručení reklamace. V případě havárie (ohrožení na zdraví či životech, vzniku škod apod.), je povinen nastoupit do 24 hodin a závadu co nejrychleji opravit. Zhotovitel není povinen odstranit vady, za které prokazatelně neodpovídá. Nenastoupí-li zhotovitel k odstranění reklamované vady</w:t>
      </w:r>
      <w:r w:rsidR="00F80351">
        <w:rPr>
          <w:sz w:val="24"/>
          <w:szCs w:val="24"/>
        </w:rPr>
        <w:t>,</w:t>
      </w:r>
      <w:r w:rsidRPr="00643F5B">
        <w:rPr>
          <w:sz w:val="24"/>
          <w:szCs w:val="24"/>
        </w:rPr>
        <w:t xml:space="preserve"> je objednatel oprávněn pověřit odstraněním vady jinou odbornou právnickou nebo fyzickou osobu; veškeré tím vzniklé náklady </w:t>
      </w:r>
      <w:r w:rsidR="00F80351">
        <w:rPr>
          <w:sz w:val="24"/>
          <w:szCs w:val="24"/>
        </w:rPr>
        <w:t>se zavazuje uhradit</w:t>
      </w:r>
      <w:r w:rsidR="00F80351" w:rsidRPr="00643F5B">
        <w:rPr>
          <w:sz w:val="24"/>
          <w:szCs w:val="24"/>
        </w:rPr>
        <w:t xml:space="preserve"> </w:t>
      </w:r>
      <w:r w:rsidRPr="00643F5B">
        <w:rPr>
          <w:sz w:val="24"/>
          <w:szCs w:val="24"/>
        </w:rPr>
        <w:t>objednateli zhotovitel nejpozději do 30-ti dnů po zaslání výzvy k úhradě, nebude-li dohodnuto jinak.</w:t>
      </w:r>
    </w:p>
    <w:p w:rsidR="00FB1394" w:rsidRPr="00643F5B" w:rsidRDefault="37C5E9EA" w:rsidP="007F0284">
      <w:pPr>
        <w:numPr>
          <w:ilvl w:val="0"/>
          <w:numId w:val="5"/>
        </w:numPr>
        <w:autoSpaceDE w:val="0"/>
        <w:autoSpaceDN w:val="0"/>
        <w:adjustRightInd w:val="0"/>
        <w:jc w:val="both"/>
        <w:rPr>
          <w:sz w:val="24"/>
          <w:szCs w:val="24"/>
        </w:rPr>
      </w:pPr>
      <w:r w:rsidRPr="00643F5B">
        <w:rPr>
          <w:sz w:val="24"/>
          <w:szCs w:val="24"/>
        </w:rPr>
        <w:t>Smluvní strany jsou povinny po dobu zhotovování díla a po dobu běhu záruční lhůty sdělovat veškeré nezbytné informace pro doručování písemností.</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Kooperaci díla a nástupu pracovníků zajistí zhotovitel.</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bude informovat neprodleně objednatele o závadách na objektu nebo jeho zařízeních, zjištěných během plnění předmětu smlouvy, které by ohrožovalo majetek objednatele nebo plnění předmětu smlouvy.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V ceně díla je zahrnuto, že zhotovitel bude v souvislosti s dílem poskytovat objednateli odborné konzultace při projednávání technické problematiky a zvyšování kvality provozu a v případě potřeby účastnit se při technických a veřejnosprávních jednáních vztahujících se k předmětu smlouvy.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se zavazuje po dobu provádění díla být pojištěn proti škodám způsobeným prováděním díla „Pojištění odpovědnosti za škody“, a to na minimální výši </w:t>
      </w:r>
      <w:r w:rsidR="0064544C">
        <w:rPr>
          <w:sz w:val="24"/>
          <w:szCs w:val="24"/>
        </w:rPr>
        <w:t>5.000.000,-</w:t>
      </w:r>
      <w:r w:rsidR="000B010B" w:rsidRPr="00643F5B">
        <w:rPr>
          <w:sz w:val="24"/>
          <w:szCs w:val="24"/>
        </w:rPr>
        <w:t xml:space="preserve"> </w:t>
      </w:r>
      <w:r w:rsidRPr="00643F5B">
        <w:rPr>
          <w:sz w:val="24"/>
          <w:szCs w:val="24"/>
        </w:rPr>
        <w:t xml:space="preserve">Kč. Zhotovitel se zavazuje uhradit v plné výši případné škody, za které odpovídá.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Zhotovitel </w:t>
      </w:r>
      <w:r w:rsidR="00F80351">
        <w:rPr>
          <w:sz w:val="24"/>
          <w:szCs w:val="24"/>
        </w:rPr>
        <w:t>se zavazuje uhradit</w:t>
      </w:r>
      <w:r w:rsidR="00F80351" w:rsidRPr="00643F5B">
        <w:rPr>
          <w:sz w:val="24"/>
          <w:szCs w:val="24"/>
        </w:rPr>
        <w:t xml:space="preserve"> </w:t>
      </w:r>
      <w:r w:rsidRPr="00643F5B">
        <w:rPr>
          <w:sz w:val="24"/>
          <w:szCs w:val="24"/>
        </w:rPr>
        <w:t>objednateli případné pokuty či sankce a jejich příslušenství udělené orgány státní správy za porušení obecně závazných bezpečnostních, požárních, zdravotních nebo ekologických předpisů, jak svými zaměstnanci</w:t>
      </w:r>
      <w:r w:rsidR="00F80351">
        <w:rPr>
          <w:sz w:val="24"/>
          <w:szCs w:val="24"/>
        </w:rPr>
        <w:t>,</w:t>
      </w:r>
      <w:r w:rsidRPr="00643F5B">
        <w:rPr>
          <w:sz w:val="24"/>
          <w:szCs w:val="24"/>
        </w:rPr>
        <w:t xml:space="preserve"> tak subdodavateli zhotovitele udělených v souvislosti s plněním smlouvy.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 xml:space="preserve">Objednatel zajistí, aby práce zhotovitele nebyly omezovány právy třetích osob.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Objednatel umožní zhotoviteli v dohodnutých termínech a na dohodnutou dobu vypnutí určených technologických zařízení pro provedení připojení a pro zkoušky.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Kvalitativní podmínky jsou (mimo dále uvedené v těchto podmínkách) vymezeny právními předpisy a českými technickými normami, přejímajícími evropské normy, evropská technická schválení apod. Kvalitativní podmínky musí být dodržovány a zhotovitel musí garantovat, že předmět plnění bude mít po stanovenou dobu předepsané vlastnosti. Nedodržení těchto podmínek v průběhu realizace stavby může být důvodem pro odstoupení od smlouvy o dílo ze strany objednatele (zadavatele), bez nároku na náhradu škody nebo újmy, která tím zhotoviteli vznikla. Při realizaci stavby díla mohou být použity pouze takové materiály zařízení a popř. technologie, jejichž použití je v ČR schváleno a mají osvědčení o jakosti materiálu a použité technologie.</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Bez písemného souhlasu objednatele nesmí být použity jiné materiály, technologie nebo změny proti projektové dokumentaci. Současně se zhotovitel zavazuje a odpovídá za to, že při realizaci díla nebude použit žádný materiál, o kterém je v době jeho použití známo, že je škodlivý pro zdraví. Pokud tak zhotovitel učiní, je povinen na písemné vyzvání objednatele provést okamžitě nápravu a veškeré náklady s tím spojené nese zhotovitel</w:t>
      </w:r>
    </w:p>
    <w:p w:rsidR="00C7029F" w:rsidRPr="00643F5B" w:rsidRDefault="37C5E9EA" w:rsidP="00FB1394">
      <w:pPr>
        <w:numPr>
          <w:ilvl w:val="0"/>
          <w:numId w:val="5"/>
        </w:numPr>
        <w:tabs>
          <w:tab w:val="left" w:pos="2746"/>
        </w:tabs>
        <w:jc w:val="both"/>
        <w:rPr>
          <w:sz w:val="24"/>
          <w:szCs w:val="24"/>
        </w:rPr>
      </w:pPr>
      <w:r w:rsidRPr="00643F5B">
        <w:rPr>
          <w:sz w:val="24"/>
          <w:szCs w:val="24"/>
        </w:rPr>
        <w:t xml:space="preserve">Zhotovitel postupuje při provádění díla samostatně při respektování: </w:t>
      </w:r>
    </w:p>
    <w:p w:rsidR="00FB1394" w:rsidRPr="00643F5B" w:rsidRDefault="00FB1394" w:rsidP="00C7029F">
      <w:pPr>
        <w:numPr>
          <w:ilvl w:val="0"/>
          <w:numId w:val="18"/>
        </w:numPr>
        <w:tabs>
          <w:tab w:val="left" w:pos="2746"/>
        </w:tabs>
        <w:jc w:val="both"/>
        <w:rPr>
          <w:sz w:val="24"/>
          <w:szCs w:val="24"/>
        </w:rPr>
      </w:pPr>
      <w:r w:rsidRPr="00643F5B">
        <w:rPr>
          <w:sz w:val="24"/>
          <w:szCs w:val="24"/>
        </w:rPr>
        <w:t>ustanovení o bezpečnosti práce a zařízení při stavebních pracích</w:t>
      </w:r>
      <w:r w:rsidR="00F80351">
        <w:rPr>
          <w:sz w:val="24"/>
          <w:szCs w:val="24"/>
        </w:rPr>
        <w:t>,</w:t>
      </w:r>
    </w:p>
    <w:p w:rsidR="00FB1394" w:rsidRPr="00643F5B" w:rsidRDefault="00FB1394" w:rsidP="00C7029F">
      <w:pPr>
        <w:numPr>
          <w:ilvl w:val="0"/>
          <w:numId w:val="18"/>
        </w:numPr>
        <w:tabs>
          <w:tab w:val="left" w:pos="2746"/>
        </w:tabs>
        <w:jc w:val="both"/>
        <w:rPr>
          <w:sz w:val="24"/>
          <w:szCs w:val="24"/>
        </w:rPr>
      </w:pPr>
      <w:r w:rsidRPr="00643F5B">
        <w:rPr>
          <w:sz w:val="24"/>
          <w:szCs w:val="24"/>
        </w:rPr>
        <w:t>předpisů, norem, vzorových listů technologií, receptur a jiných závazných pokynů</w:t>
      </w:r>
      <w:r w:rsidR="00F80351">
        <w:rPr>
          <w:sz w:val="24"/>
          <w:szCs w:val="24"/>
        </w:rPr>
        <w:t>,</w:t>
      </w:r>
    </w:p>
    <w:p w:rsidR="00FB1394" w:rsidRPr="00643F5B" w:rsidRDefault="00FB1394" w:rsidP="004E2FF9">
      <w:pPr>
        <w:numPr>
          <w:ilvl w:val="0"/>
          <w:numId w:val="18"/>
        </w:numPr>
        <w:tabs>
          <w:tab w:val="left" w:pos="2746"/>
        </w:tabs>
        <w:jc w:val="both"/>
        <w:rPr>
          <w:sz w:val="24"/>
          <w:szCs w:val="24"/>
        </w:rPr>
      </w:pPr>
      <w:r w:rsidRPr="00643F5B">
        <w:rPr>
          <w:sz w:val="24"/>
          <w:szCs w:val="24"/>
        </w:rPr>
        <w:t>požadavků stanovených ekologickými a jinými předpisy.</w:t>
      </w:r>
    </w:p>
    <w:p w:rsidR="004E2FF9"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provede dílo na svoje náklady a na vlastní nebezpečí. Zhotovitel odpovídá za případné škody v průběhu díla nebo oprav. Případnou škodu se zavazuje uhradit v plné výši</w:t>
      </w:r>
      <w:r w:rsidR="00F80351">
        <w:rPr>
          <w:sz w:val="24"/>
          <w:szCs w:val="24"/>
        </w:rPr>
        <w:t>.</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Zjistí-li zhotovitel při provádění díla na staveništi skryté nepředvídatelné překážky znemožňující řádné provedení díla, je povinen tuto skutečnost oznámit bez zbytečného odkladu objednateli.  Do rozhodnutí objednatele je zhotovitel oprávněn provádění díla nebo jeho částí přerušit. O dobu přerušení bude upravena lhůta dodávky.</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lastRenderedPageBreak/>
        <w:t xml:space="preserve">Do dvou dnů po protokolárním předání díla je zhotovitel povinen vyklidit staveniště a provést úklid jak v prostorách realizace stavební činnosti, tak v prostoru zařízení staveniště a tato deklarace bude součástí předávacího protokolu.  </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zajistí, aby technologický postup oprav nebo prací, odpovídal platným bezpečnostním a požárním předpisům.</w:t>
      </w:r>
    </w:p>
    <w:p w:rsidR="00FB1394" w:rsidRPr="00643F5B" w:rsidRDefault="37C5E9EA" w:rsidP="00FB1394">
      <w:pPr>
        <w:numPr>
          <w:ilvl w:val="0"/>
          <w:numId w:val="5"/>
        </w:numPr>
        <w:autoSpaceDE w:val="0"/>
        <w:autoSpaceDN w:val="0"/>
        <w:adjustRightInd w:val="0"/>
        <w:jc w:val="both"/>
        <w:rPr>
          <w:sz w:val="24"/>
          <w:szCs w:val="24"/>
        </w:rPr>
      </w:pPr>
      <w:r w:rsidRPr="00643F5B">
        <w:rPr>
          <w:sz w:val="24"/>
          <w:szCs w:val="24"/>
        </w:rPr>
        <w:t>Zhotovitel nese zodpovědnost za škody způsobené při provádění díla. Při provádění prací bude postupovat maximálně opatrně. Bude dbát na to, aby nebyl poškozen majetek či zdraví objednatele ani dalších osob. V případě poškození bude ihned informovat zástupce majitele objektu a zajistí nápravu. Zhotovitel se zavazuje uhradit vzniklé škody v plné výši. Zhotovitel se zavazuje, že bez naléhavého důvodu nebudou práce probíhat v neděli.</w:t>
      </w:r>
    </w:p>
    <w:p w:rsidR="00E352DC" w:rsidRPr="00643F5B" w:rsidRDefault="37C5E9EA" w:rsidP="00FB1394">
      <w:pPr>
        <w:numPr>
          <w:ilvl w:val="0"/>
          <w:numId w:val="5"/>
        </w:numPr>
        <w:autoSpaceDE w:val="0"/>
        <w:autoSpaceDN w:val="0"/>
        <w:adjustRightInd w:val="0"/>
        <w:jc w:val="both"/>
        <w:rPr>
          <w:sz w:val="24"/>
          <w:szCs w:val="24"/>
        </w:rPr>
      </w:pPr>
      <w:r w:rsidRPr="00643F5B">
        <w:rPr>
          <w:sz w:val="24"/>
          <w:szCs w:val="24"/>
        </w:rPr>
        <w:t>Zhotovitel prohlašuje, že je seznámen s předpisy PO a BOZP a nese zodpovědnost za jejich dodržování svými zaměstnanci a subdodavateli.</w:t>
      </w:r>
    </w:p>
    <w:p w:rsidR="00E16F1F" w:rsidRPr="00643F5B" w:rsidRDefault="00E16F1F" w:rsidP="00B75A29">
      <w:pPr>
        <w:autoSpaceDE w:val="0"/>
        <w:autoSpaceDN w:val="0"/>
        <w:adjustRightInd w:val="0"/>
        <w:rPr>
          <w:b/>
          <w:sz w:val="24"/>
          <w:szCs w:val="24"/>
        </w:rPr>
      </w:pPr>
    </w:p>
    <w:p w:rsidR="00B77011" w:rsidRPr="00643F5B" w:rsidRDefault="00B77011" w:rsidP="00B77011">
      <w:pPr>
        <w:autoSpaceDE w:val="0"/>
        <w:autoSpaceDN w:val="0"/>
        <w:adjustRightInd w:val="0"/>
        <w:jc w:val="center"/>
        <w:rPr>
          <w:b/>
          <w:sz w:val="24"/>
          <w:szCs w:val="24"/>
        </w:rPr>
      </w:pPr>
      <w:r w:rsidRPr="00643F5B">
        <w:rPr>
          <w:b/>
          <w:sz w:val="24"/>
          <w:szCs w:val="24"/>
        </w:rPr>
        <w:t>VII.</w:t>
      </w:r>
    </w:p>
    <w:p w:rsidR="00B77011" w:rsidRPr="00643F5B" w:rsidRDefault="00B77011" w:rsidP="00B77011">
      <w:pPr>
        <w:pStyle w:val="Nadpis2"/>
        <w:spacing w:before="0" w:after="120"/>
        <w:jc w:val="center"/>
        <w:rPr>
          <w:rFonts w:ascii="Times New Roman" w:hAnsi="Times New Roman"/>
          <w:i w:val="0"/>
          <w:sz w:val="24"/>
          <w:szCs w:val="24"/>
        </w:rPr>
      </w:pPr>
      <w:r w:rsidRPr="00643F5B">
        <w:rPr>
          <w:rFonts w:ascii="Times New Roman" w:hAnsi="Times New Roman"/>
          <w:i w:val="0"/>
          <w:sz w:val="24"/>
          <w:szCs w:val="24"/>
        </w:rPr>
        <w:t>Informace o zpracování osobních údajů</w:t>
      </w:r>
    </w:p>
    <w:p w:rsidR="00B77011" w:rsidRPr="00643F5B" w:rsidRDefault="00B77011" w:rsidP="00B77011">
      <w:pPr>
        <w:tabs>
          <w:tab w:val="num" w:pos="426"/>
        </w:tabs>
        <w:overflowPunct w:val="0"/>
        <w:autoSpaceDE w:val="0"/>
        <w:autoSpaceDN w:val="0"/>
        <w:adjustRightInd w:val="0"/>
        <w:jc w:val="both"/>
        <w:textAlignment w:val="baseline"/>
        <w:rPr>
          <w:sz w:val="24"/>
          <w:szCs w:val="24"/>
        </w:rPr>
      </w:pPr>
      <w:r w:rsidRPr="00643F5B">
        <w:rPr>
          <w:sz w:val="24"/>
          <w:szCs w:val="24"/>
        </w:rPr>
        <w:t xml:space="preserve">Zhotovitel bere na vědomí, </w:t>
      </w:r>
      <w:r w:rsidR="000712B9" w:rsidRPr="00643F5B">
        <w:rPr>
          <w:sz w:val="24"/>
          <w:szCs w:val="24"/>
        </w:rPr>
        <w:t>že jsou-li ve smlouvě uvedeny osobní údaje</w:t>
      </w:r>
      <w:r w:rsidRPr="00643F5B">
        <w:rPr>
          <w:sz w:val="24"/>
          <w:szCs w:val="24"/>
        </w:rPr>
        <w:t>, objednatel je správcem jeho osobních údajů dle Nařízení Evropského parlamentu a Rady (EU) 2016/679 (GDPR) a navazujících právních předpisů. Oprávnění objednatele zprac</w:t>
      </w:r>
      <w:r w:rsidR="001506BC" w:rsidRPr="00643F5B">
        <w:rPr>
          <w:sz w:val="24"/>
          <w:szCs w:val="24"/>
        </w:rPr>
        <w:t xml:space="preserve">ovávat osobní údaje </w:t>
      </w:r>
      <w:r w:rsidRPr="00643F5B">
        <w:rPr>
          <w:sz w:val="24"/>
          <w:szCs w:val="24"/>
        </w:rPr>
        <w:t xml:space="preserve">plyne přímo z této smlouvy, a to v míře a rozsahu nezbytném pro její uzavření a plnění, pro plnění souvisejících právních povinností a pro sledování oprávněných zájmů objednatele. Toto zpracování nepodléhá zvlášť udělenému souhlasu. </w:t>
      </w:r>
      <w:r w:rsidR="000712B9" w:rsidRPr="00643F5B">
        <w:rPr>
          <w:color w:val="000000" w:themeColor="text1"/>
          <w:sz w:val="24"/>
          <w:szCs w:val="24"/>
        </w:rPr>
        <w:t>Objednatel</w:t>
      </w:r>
      <w:r w:rsidRPr="00643F5B">
        <w:rPr>
          <w:color w:val="000000" w:themeColor="text1"/>
          <w:sz w:val="24"/>
          <w:szCs w:val="24"/>
        </w:rPr>
        <w:t xml:space="preserve"> na základě svého oprávněného zájmu sdílí tyto osobní údaje v nezbytné míře a rozsahu s Biskupstvím krá</w:t>
      </w:r>
      <w:r w:rsidR="007C3423" w:rsidRPr="00643F5B">
        <w:rPr>
          <w:color w:val="000000" w:themeColor="text1"/>
          <w:sz w:val="24"/>
          <w:szCs w:val="24"/>
        </w:rPr>
        <w:t>lovéhradeckým, které</w:t>
      </w:r>
      <w:r w:rsidRPr="00643F5B">
        <w:rPr>
          <w:color w:val="000000" w:themeColor="text1"/>
          <w:sz w:val="24"/>
          <w:szCs w:val="24"/>
        </w:rPr>
        <w:t xml:space="preserve"> tuto smlouvu schvaluje.</w:t>
      </w:r>
      <w:r w:rsidRPr="00643F5B">
        <w:rPr>
          <w:sz w:val="24"/>
          <w:szCs w:val="24"/>
        </w:rPr>
        <w:t xml:space="preserve"> Zhotovitel prohlašuje, že si je vědom svých práv na přístup ke zpracovávaným osobním údajům, na žádost o informace, které jeho osobní údaje jsou zpracovány a jak, na žádost o upřesnění, doplnění a aktualizaci údajů, rovněž si je vědom svého práva podat proti zpracování námitku, žádost o omezení zpracování, o vymazání nezákonně zpracovávaných údajů či stížnost k Úřadu na ochranu osobních údajů. Ve všech záležitostech osobních údajů se může obracet na pověřence pro ochranu osobních údajů, jehož kontaktní údaje jsou dostupné na </w:t>
      </w:r>
      <w:hyperlink r:id="rId9" w:history="1">
        <w:r w:rsidRPr="00643F5B">
          <w:rPr>
            <w:rStyle w:val="Hypertextovodkaz"/>
            <w:sz w:val="24"/>
            <w:szCs w:val="24"/>
          </w:rPr>
          <w:t>www.bihk.cz</w:t>
        </w:r>
      </w:hyperlink>
      <w:r w:rsidRPr="00643F5B">
        <w:rPr>
          <w:sz w:val="24"/>
          <w:szCs w:val="24"/>
        </w:rPr>
        <w:t xml:space="preserve"> v sekci kontakty.</w:t>
      </w:r>
    </w:p>
    <w:p w:rsidR="009D640B" w:rsidRPr="00643F5B" w:rsidRDefault="009D640B" w:rsidP="00E16F1F">
      <w:pPr>
        <w:autoSpaceDE w:val="0"/>
        <w:autoSpaceDN w:val="0"/>
        <w:adjustRightInd w:val="0"/>
        <w:jc w:val="center"/>
        <w:rPr>
          <w:b/>
          <w:sz w:val="24"/>
          <w:szCs w:val="24"/>
        </w:rPr>
      </w:pPr>
    </w:p>
    <w:p w:rsidR="00E16F1F" w:rsidRPr="00643F5B" w:rsidRDefault="00E16F1F" w:rsidP="00E16F1F">
      <w:pPr>
        <w:autoSpaceDE w:val="0"/>
        <w:autoSpaceDN w:val="0"/>
        <w:adjustRightInd w:val="0"/>
        <w:jc w:val="center"/>
        <w:rPr>
          <w:b/>
          <w:sz w:val="24"/>
          <w:szCs w:val="24"/>
        </w:rPr>
      </w:pPr>
      <w:r w:rsidRPr="00643F5B">
        <w:rPr>
          <w:b/>
          <w:sz w:val="24"/>
          <w:szCs w:val="24"/>
        </w:rPr>
        <w:t>VII</w:t>
      </w:r>
      <w:r w:rsidR="00B77011" w:rsidRPr="00643F5B">
        <w:rPr>
          <w:b/>
          <w:sz w:val="24"/>
          <w:szCs w:val="24"/>
        </w:rPr>
        <w:t>I</w:t>
      </w:r>
      <w:r w:rsidRPr="00643F5B">
        <w:rPr>
          <w:b/>
          <w:sz w:val="24"/>
          <w:szCs w:val="24"/>
        </w:rPr>
        <w:t>.</w:t>
      </w:r>
    </w:p>
    <w:p w:rsidR="00E16F1F" w:rsidRPr="00643F5B" w:rsidRDefault="00E16F1F" w:rsidP="00320F40">
      <w:pPr>
        <w:autoSpaceDE w:val="0"/>
        <w:autoSpaceDN w:val="0"/>
        <w:adjustRightInd w:val="0"/>
        <w:spacing w:after="120"/>
        <w:jc w:val="center"/>
        <w:rPr>
          <w:b/>
          <w:sz w:val="24"/>
          <w:szCs w:val="24"/>
        </w:rPr>
      </w:pPr>
      <w:r w:rsidRPr="00643F5B">
        <w:rPr>
          <w:b/>
          <w:sz w:val="24"/>
          <w:szCs w:val="24"/>
        </w:rPr>
        <w:t>Další ujednání</w:t>
      </w:r>
    </w:p>
    <w:p w:rsidR="00E16F1F" w:rsidRPr="00643F5B" w:rsidRDefault="00E16F1F" w:rsidP="00320F40">
      <w:pPr>
        <w:numPr>
          <w:ilvl w:val="0"/>
          <w:numId w:val="10"/>
        </w:numPr>
        <w:jc w:val="both"/>
        <w:rPr>
          <w:snapToGrid w:val="0"/>
          <w:sz w:val="24"/>
          <w:szCs w:val="24"/>
        </w:rPr>
      </w:pPr>
      <w:r w:rsidRPr="00643F5B">
        <w:rPr>
          <w:snapToGrid w:val="0"/>
          <w:sz w:val="24"/>
          <w:szCs w:val="24"/>
        </w:rPr>
        <w:t>U skutečností, které výslovně tato smlouva neřeší, se smluvní strany řídí Ob</w:t>
      </w:r>
      <w:r w:rsidR="008D6954" w:rsidRPr="00643F5B">
        <w:rPr>
          <w:snapToGrid w:val="0"/>
          <w:sz w:val="24"/>
          <w:szCs w:val="24"/>
        </w:rPr>
        <w:t>čanským zákoníkem</w:t>
      </w:r>
      <w:r w:rsidRPr="00643F5B">
        <w:rPr>
          <w:snapToGrid w:val="0"/>
          <w:sz w:val="24"/>
          <w:szCs w:val="24"/>
        </w:rPr>
        <w:t xml:space="preserve"> v platném znění.</w:t>
      </w:r>
    </w:p>
    <w:p w:rsidR="00077932" w:rsidRPr="00643F5B" w:rsidRDefault="00B820D7" w:rsidP="00320F40">
      <w:pPr>
        <w:numPr>
          <w:ilvl w:val="0"/>
          <w:numId w:val="10"/>
        </w:numPr>
        <w:jc w:val="both"/>
        <w:rPr>
          <w:snapToGrid w:val="0"/>
          <w:sz w:val="24"/>
          <w:szCs w:val="24"/>
        </w:rPr>
      </w:pPr>
      <w:r w:rsidRPr="00643F5B">
        <w:rPr>
          <w:snapToGrid w:val="0"/>
          <w:sz w:val="24"/>
          <w:szCs w:val="24"/>
        </w:rPr>
        <w:t>O</w:t>
      </w:r>
      <w:r w:rsidR="00077932" w:rsidRPr="00643F5B">
        <w:rPr>
          <w:snapToGrid w:val="0"/>
          <w:sz w:val="24"/>
          <w:szCs w:val="24"/>
        </w:rPr>
        <w:t xml:space="preserve">bjednatel </w:t>
      </w:r>
      <w:r w:rsidRPr="00643F5B">
        <w:rPr>
          <w:snapToGrid w:val="0"/>
          <w:sz w:val="24"/>
          <w:szCs w:val="24"/>
        </w:rPr>
        <w:t xml:space="preserve">si </w:t>
      </w:r>
      <w:r w:rsidR="00077932" w:rsidRPr="00643F5B">
        <w:rPr>
          <w:snapToGrid w:val="0"/>
          <w:sz w:val="24"/>
          <w:szCs w:val="24"/>
        </w:rPr>
        <w:t xml:space="preserve">vyhrazuje právo od této smlouvy </w:t>
      </w:r>
      <w:r w:rsidR="00E95615" w:rsidRPr="00643F5B">
        <w:rPr>
          <w:snapToGrid w:val="0"/>
          <w:sz w:val="24"/>
          <w:szCs w:val="24"/>
        </w:rPr>
        <w:t xml:space="preserve">(případně ve znění dodatků) </w:t>
      </w:r>
      <w:r w:rsidR="005C4DB7" w:rsidRPr="00643F5B">
        <w:rPr>
          <w:snapToGrid w:val="0"/>
          <w:sz w:val="24"/>
          <w:szCs w:val="24"/>
        </w:rPr>
        <w:t xml:space="preserve">nebo její části </w:t>
      </w:r>
      <w:r w:rsidR="00077932" w:rsidRPr="00643F5B">
        <w:rPr>
          <w:snapToGrid w:val="0"/>
          <w:sz w:val="24"/>
          <w:szCs w:val="24"/>
        </w:rPr>
        <w:t xml:space="preserve">v dosud neprovedeném rozsahu </w:t>
      </w:r>
      <w:r w:rsidR="007F0284" w:rsidRPr="00643F5B">
        <w:rPr>
          <w:snapToGrid w:val="0"/>
          <w:sz w:val="24"/>
          <w:szCs w:val="24"/>
        </w:rPr>
        <w:t xml:space="preserve">díla </w:t>
      </w:r>
      <w:r w:rsidR="00077932" w:rsidRPr="00643F5B">
        <w:rPr>
          <w:snapToGrid w:val="0"/>
          <w:sz w:val="24"/>
          <w:szCs w:val="24"/>
        </w:rPr>
        <w:t>odstoupit s účinky ke dni odstoupení; v přípa</w:t>
      </w:r>
      <w:r w:rsidR="007F0284" w:rsidRPr="00643F5B">
        <w:rPr>
          <w:snapToGrid w:val="0"/>
          <w:sz w:val="24"/>
          <w:szCs w:val="24"/>
        </w:rPr>
        <w:t xml:space="preserve">dě odstoupení </w:t>
      </w:r>
      <w:r w:rsidRPr="00643F5B">
        <w:rPr>
          <w:snapToGrid w:val="0"/>
          <w:sz w:val="24"/>
          <w:szCs w:val="24"/>
        </w:rPr>
        <w:t xml:space="preserve">ze strany objednatele </w:t>
      </w:r>
      <w:r w:rsidR="00077932" w:rsidRPr="00643F5B">
        <w:rPr>
          <w:snapToGrid w:val="0"/>
          <w:sz w:val="24"/>
          <w:szCs w:val="24"/>
        </w:rPr>
        <w:t xml:space="preserve">náleží zhotoviteli </w:t>
      </w:r>
      <w:r w:rsidRPr="00643F5B">
        <w:rPr>
          <w:snapToGrid w:val="0"/>
          <w:sz w:val="24"/>
          <w:szCs w:val="24"/>
        </w:rPr>
        <w:t xml:space="preserve">pouze </w:t>
      </w:r>
      <w:r w:rsidR="00077932" w:rsidRPr="00643F5B">
        <w:rPr>
          <w:snapToGrid w:val="0"/>
          <w:sz w:val="24"/>
          <w:szCs w:val="24"/>
        </w:rPr>
        <w:t xml:space="preserve">poměrná část ceny díla </w:t>
      </w:r>
      <w:r w:rsidR="007F0284" w:rsidRPr="00643F5B">
        <w:rPr>
          <w:snapToGrid w:val="0"/>
          <w:sz w:val="24"/>
          <w:szCs w:val="24"/>
        </w:rPr>
        <w:t xml:space="preserve">podle stavu prací </w:t>
      </w:r>
      <w:r w:rsidR="00077932" w:rsidRPr="00643F5B">
        <w:rPr>
          <w:snapToGrid w:val="0"/>
          <w:sz w:val="24"/>
          <w:szCs w:val="24"/>
        </w:rPr>
        <w:t xml:space="preserve">ke dni odstoupení.  </w:t>
      </w:r>
    </w:p>
    <w:p w:rsidR="00E16F1F" w:rsidRPr="00643F5B" w:rsidRDefault="00E16F1F" w:rsidP="00320F40">
      <w:pPr>
        <w:numPr>
          <w:ilvl w:val="0"/>
          <w:numId w:val="10"/>
        </w:numPr>
        <w:jc w:val="both"/>
        <w:rPr>
          <w:snapToGrid w:val="0"/>
          <w:sz w:val="24"/>
          <w:szCs w:val="24"/>
        </w:rPr>
      </w:pPr>
      <w:r w:rsidRPr="00643F5B">
        <w:rPr>
          <w:snapToGrid w:val="0"/>
          <w:sz w:val="24"/>
          <w:szCs w:val="24"/>
        </w:rPr>
        <w:t>Případné spory mezi smluvními stranami budou řešeny především smírnou cestou. Zástupci smluvních stran se k řešení takových rozporů sejdou na základě výzvy v místě provádění díla nejpozději ve lhůtě 10- ti dnů ode dne doručení takové výzvy.</w:t>
      </w:r>
    </w:p>
    <w:p w:rsidR="00E16F1F" w:rsidRPr="00643F5B" w:rsidRDefault="00E16F1F" w:rsidP="00320F40">
      <w:pPr>
        <w:numPr>
          <w:ilvl w:val="0"/>
          <w:numId w:val="10"/>
        </w:numPr>
        <w:jc w:val="both"/>
        <w:rPr>
          <w:sz w:val="24"/>
          <w:szCs w:val="24"/>
        </w:rPr>
      </w:pPr>
      <w:r w:rsidRPr="00643F5B">
        <w:rPr>
          <w:sz w:val="24"/>
          <w:szCs w:val="24"/>
        </w:rPr>
        <w:t>Tato smlouva může být měněna a doplňována pouze formou písemných a číslovaných dodatků</w:t>
      </w:r>
      <w:r w:rsidR="00077932" w:rsidRPr="00643F5B">
        <w:rPr>
          <w:sz w:val="24"/>
          <w:szCs w:val="24"/>
        </w:rPr>
        <w:t>.</w:t>
      </w:r>
      <w:r w:rsidRPr="00643F5B">
        <w:rPr>
          <w:sz w:val="24"/>
          <w:szCs w:val="24"/>
        </w:rPr>
        <w:t xml:space="preserve"> </w:t>
      </w:r>
    </w:p>
    <w:p w:rsidR="009422AA" w:rsidRPr="00F7409D" w:rsidRDefault="009422AA" w:rsidP="009422AA">
      <w:pPr>
        <w:numPr>
          <w:ilvl w:val="0"/>
          <w:numId w:val="10"/>
        </w:numPr>
        <w:rPr>
          <w:sz w:val="24"/>
          <w:szCs w:val="24"/>
        </w:rPr>
      </w:pPr>
      <w:r w:rsidRPr="00F7409D">
        <w:rPr>
          <w:sz w:val="24"/>
          <w:szCs w:val="24"/>
        </w:rPr>
        <w:t>Tato smlouva/dodatek podléhá, dle Kodexu kanonického práva (CIC z roku 1983), schválení Biskupství královéhradeckého, jako nadřízeného církevního subjektu farnosti (objednatele), jinak je neplatná/ný.“</w:t>
      </w:r>
    </w:p>
    <w:p w:rsidR="00E16F1F" w:rsidRPr="00643F5B" w:rsidRDefault="00E16F1F" w:rsidP="00320F40">
      <w:pPr>
        <w:numPr>
          <w:ilvl w:val="0"/>
          <w:numId w:val="10"/>
        </w:numPr>
        <w:jc w:val="both"/>
        <w:rPr>
          <w:snapToGrid w:val="0"/>
          <w:sz w:val="24"/>
          <w:szCs w:val="24"/>
        </w:rPr>
      </w:pPr>
      <w:r w:rsidRPr="00643F5B">
        <w:rPr>
          <w:sz w:val="24"/>
          <w:szCs w:val="24"/>
        </w:rPr>
        <w:t>Obě smluvní strany se zavazují dodržovat ve vztahu ke třetím osobám mlčenlivost o skutečnostech, o kterých se dozvědí v souvislosti s plněním smlouvy a v případě porušení tohoto ustanovení se zavazují nahradit druhé straně škodu, vzniklou v souvislosti s porušením tohoto ustanovení smlouvy.</w:t>
      </w:r>
    </w:p>
    <w:p w:rsidR="00E16F1F" w:rsidRPr="00643F5B" w:rsidRDefault="00E16F1F" w:rsidP="00320F40">
      <w:pPr>
        <w:numPr>
          <w:ilvl w:val="0"/>
          <w:numId w:val="10"/>
        </w:numPr>
        <w:jc w:val="both"/>
        <w:rPr>
          <w:snapToGrid w:val="0"/>
          <w:sz w:val="24"/>
          <w:szCs w:val="24"/>
        </w:rPr>
      </w:pPr>
      <w:r w:rsidRPr="00643F5B">
        <w:rPr>
          <w:sz w:val="24"/>
          <w:szCs w:val="24"/>
        </w:rPr>
        <w:t>Zhotovitel se zavazuje respektovat pokyny objednatele a nepřebírat žádné požadavky a instrukce od třetích subjektů bez souhlasu objednatele. Zhotovitel dále bude zodpovědný za organizaci práce, disciplínu, plnění povinností a výkon svého personálu.</w:t>
      </w:r>
      <w:r w:rsidR="001A2865" w:rsidRPr="00643F5B">
        <w:rPr>
          <w:sz w:val="24"/>
          <w:szCs w:val="24"/>
        </w:rPr>
        <w:t xml:space="preserve"> Zhotovitel je povinen písemně </w:t>
      </w:r>
      <w:r w:rsidR="001A2865" w:rsidRPr="00643F5B">
        <w:rPr>
          <w:sz w:val="24"/>
          <w:szCs w:val="24"/>
        </w:rPr>
        <w:lastRenderedPageBreak/>
        <w:t>upozornit objednatele na případnou nevhodnost pokynů nebo dokumentace. Dozor ze strany objednatele nad prováděním díla nezbavuje zhotovitele odpovědnost</w:t>
      </w:r>
      <w:r w:rsidR="00B820D7" w:rsidRPr="00643F5B">
        <w:rPr>
          <w:sz w:val="24"/>
          <w:szCs w:val="24"/>
        </w:rPr>
        <w:t>i</w:t>
      </w:r>
      <w:r w:rsidR="001A2865" w:rsidRPr="00643F5B">
        <w:rPr>
          <w:sz w:val="24"/>
          <w:szCs w:val="24"/>
        </w:rPr>
        <w:t xml:space="preserve"> za provedení díla bez vad.</w:t>
      </w:r>
    </w:p>
    <w:p w:rsidR="001B63FE" w:rsidRPr="00512207" w:rsidRDefault="00E16F1F" w:rsidP="00077932">
      <w:pPr>
        <w:numPr>
          <w:ilvl w:val="0"/>
          <w:numId w:val="10"/>
        </w:numPr>
        <w:ind w:left="357" w:hanging="357"/>
        <w:jc w:val="both"/>
        <w:rPr>
          <w:snapToGrid w:val="0"/>
          <w:sz w:val="24"/>
          <w:szCs w:val="24"/>
        </w:rPr>
      </w:pPr>
      <w:r w:rsidRPr="00643F5B">
        <w:rPr>
          <w:sz w:val="24"/>
          <w:szCs w:val="24"/>
        </w:rPr>
        <w:t>Nedílnou součástí této smlouvy jsou v textu smlouvy uváděné přílohy.</w:t>
      </w:r>
    </w:p>
    <w:p w:rsidR="00512207" w:rsidRPr="00512207" w:rsidRDefault="00512207" w:rsidP="00512207">
      <w:pPr>
        <w:pStyle w:val="Default"/>
        <w:numPr>
          <w:ilvl w:val="0"/>
          <w:numId w:val="10"/>
        </w:numPr>
        <w:jc w:val="both"/>
        <w:rPr>
          <w:rFonts w:ascii="Times New Roman" w:hAnsi="Times New Roman" w:cs="Times New Roman"/>
        </w:rPr>
      </w:pPr>
      <w:r w:rsidRPr="00512207">
        <w:rPr>
          <w:rFonts w:ascii="Times New Roman" w:hAnsi="Times New Roman" w:cs="Times New Roman"/>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 </w:t>
      </w:r>
    </w:p>
    <w:p w:rsidR="00E16F1F" w:rsidRPr="00643F5B" w:rsidRDefault="00E16F1F" w:rsidP="00320F40">
      <w:pPr>
        <w:numPr>
          <w:ilvl w:val="0"/>
          <w:numId w:val="10"/>
        </w:numPr>
        <w:ind w:left="357" w:hanging="357"/>
        <w:jc w:val="both"/>
        <w:rPr>
          <w:snapToGrid w:val="0"/>
          <w:sz w:val="24"/>
          <w:szCs w:val="24"/>
        </w:rPr>
      </w:pPr>
      <w:r w:rsidRPr="00643F5B">
        <w:rPr>
          <w:sz w:val="24"/>
          <w:szCs w:val="24"/>
        </w:rPr>
        <w:t xml:space="preserve">Smlouva je vyhotovena ve </w:t>
      </w:r>
      <w:r w:rsidR="004D3AAD" w:rsidRPr="00643F5B">
        <w:rPr>
          <w:sz w:val="24"/>
          <w:szCs w:val="24"/>
        </w:rPr>
        <w:t>t</w:t>
      </w:r>
      <w:r w:rsidRPr="00643F5B">
        <w:rPr>
          <w:sz w:val="24"/>
          <w:szCs w:val="24"/>
        </w:rPr>
        <w:t>řech stejnopisech</w:t>
      </w:r>
      <w:r w:rsidR="004D3AAD" w:rsidRPr="00643F5B">
        <w:rPr>
          <w:sz w:val="24"/>
          <w:szCs w:val="24"/>
        </w:rPr>
        <w:t xml:space="preserve"> (</w:t>
      </w:r>
      <w:r w:rsidR="001B63FE" w:rsidRPr="00643F5B">
        <w:rPr>
          <w:sz w:val="24"/>
          <w:szCs w:val="24"/>
        </w:rPr>
        <w:t xml:space="preserve">1x objednatel, 1x Biskupství </w:t>
      </w:r>
      <w:proofErr w:type="gramStart"/>
      <w:r w:rsidR="001B63FE" w:rsidRPr="00643F5B">
        <w:rPr>
          <w:sz w:val="24"/>
          <w:szCs w:val="24"/>
        </w:rPr>
        <w:t xml:space="preserve">královéhradecké, </w:t>
      </w:r>
      <w:r w:rsidR="004D3AAD" w:rsidRPr="00643F5B">
        <w:rPr>
          <w:sz w:val="24"/>
          <w:szCs w:val="24"/>
        </w:rPr>
        <w:t xml:space="preserve"> 1 x zhotovitel</w:t>
      </w:r>
      <w:proofErr w:type="gramEnd"/>
      <w:r w:rsidR="004D3AAD" w:rsidRPr="00643F5B">
        <w:rPr>
          <w:sz w:val="24"/>
          <w:szCs w:val="24"/>
        </w:rPr>
        <w:t>)</w:t>
      </w:r>
      <w:r w:rsidR="00077932" w:rsidRPr="00643F5B">
        <w:rPr>
          <w:sz w:val="24"/>
          <w:szCs w:val="24"/>
        </w:rPr>
        <w:t>.</w:t>
      </w:r>
    </w:p>
    <w:p w:rsidR="0026564E" w:rsidRPr="00643F5B" w:rsidRDefault="004537B7"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643F5B">
        <w:rPr>
          <w:sz w:val="24"/>
          <w:szCs w:val="24"/>
        </w:rPr>
        <w:t xml:space="preserve">Smluvní strany prohlašují, že tato smlouva byla sepsána podle jejich pravé a svobodné vůle. Smluvní strany dále prohlašují, že </w:t>
      </w:r>
      <w:r w:rsidR="00563336" w:rsidRPr="00643F5B">
        <w:rPr>
          <w:sz w:val="24"/>
          <w:szCs w:val="24"/>
        </w:rPr>
        <w:t>s</w:t>
      </w:r>
      <w:r w:rsidRPr="00643F5B">
        <w:rPr>
          <w:sz w:val="24"/>
          <w:szCs w:val="24"/>
        </w:rPr>
        <w:t xml:space="preserve">mlouva byla uzavřena </w:t>
      </w:r>
      <w:r w:rsidR="00563336" w:rsidRPr="00643F5B">
        <w:rPr>
          <w:sz w:val="24"/>
          <w:szCs w:val="24"/>
        </w:rPr>
        <w:t xml:space="preserve">vážně, nikoliv </w:t>
      </w:r>
      <w:r w:rsidRPr="00643F5B">
        <w:rPr>
          <w:sz w:val="24"/>
          <w:szCs w:val="24"/>
        </w:rPr>
        <w:t xml:space="preserve">v tísni. </w:t>
      </w:r>
    </w:p>
    <w:p w:rsidR="00E352DC" w:rsidRDefault="00E352DC" w:rsidP="00320F40">
      <w:pPr>
        <w:pStyle w:val="Odstavecseseznamem1"/>
        <w:numPr>
          <w:ilvl w:val="0"/>
          <w:numId w:val="10"/>
        </w:numPr>
        <w:overflowPunct/>
        <w:autoSpaceDE/>
        <w:autoSpaceDN/>
        <w:adjustRightInd/>
        <w:spacing w:line="276" w:lineRule="auto"/>
        <w:ind w:left="357" w:hanging="357"/>
        <w:jc w:val="both"/>
        <w:textAlignment w:val="auto"/>
        <w:rPr>
          <w:sz w:val="24"/>
          <w:szCs w:val="24"/>
        </w:rPr>
      </w:pPr>
      <w:r w:rsidRPr="00643F5B">
        <w:rPr>
          <w:sz w:val="24"/>
          <w:szCs w:val="24"/>
        </w:rPr>
        <w:t xml:space="preserve">Zhotovitel souhlasí se zveřejněním smlouvy o dílo </w:t>
      </w:r>
      <w:r w:rsidR="007F0284" w:rsidRPr="00643F5B">
        <w:rPr>
          <w:sz w:val="24"/>
          <w:szCs w:val="24"/>
        </w:rPr>
        <w:t xml:space="preserve">pro účely </w:t>
      </w:r>
      <w:r w:rsidRPr="00643F5B">
        <w:rPr>
          <w:sz w:val="24"/>
          <w:szCs w:val="24"/>
        </w:rPr>
        <w:t>dle zákona č. 13</w:t>
      </w:r>
      <w:r w:rsidR="00586C7F" w:rsidRPr="00643F5B">
        <w:rPr>
          <w:sz w:val="24"/>
          <w:szCs w:val="24"/>
        </w:rPr>
        <w:t>4</w:t>
      </w:r>
      <w:r w:rsidRPr="00643F5B">
        <w:rPr>
          <w:sz w:val="24"/>
          <w:szCs w:val="24"/>
        </w:rPr>
        <w:t>/20</w:t>
      </w:r>
      <w:r w:rsidR="00586C7F" w:rsidRPr="00643F5B">
        <w:rPr>
          <w:sz w:val="24"/>
          <w:szCs w:val="24"/>
        </w:rPr>
        <w:t>1</w:t>
      </w:r>
      <w:r w:rsidRPr="00643F5B">
        <w:rPr>
          <w:sz w:val="24"/>
          <w:szCs w:val="24"/>
        </w:rPr>
        <w:t>6 Sb., o veřejných zakázkách.</w:t>
      </w:r>
    </w:p>
    <w:p w:rsidR="00E16F1F" w:rsidRDefault="00E16F1F" w:rsidP="00E16F1F">
      <w:pPr>
        <w:autoSpaceDE w:val="0"/>
        <w:autoSpaceDN w:val="0"/>
        <w:adjustRightInd w:val="0"/>
        <w:rPr>
          <w:b/>
          <w:snapToGrid w:val="0"/>
          <w:sz w:val="24"/>
          <w:szCs w:val="24"/>
        </w:rPr>
      </w:pPr>
    </w:p>
    <w:p w:rsidR="009E5318" w:rsidRPr="00643F5B" w:rsidRDefault="009E5318" w:rsidP="00E16F1F">
      <w:pPr>
        <w:autoSpaceDE w:val="0"/>
        <w:autoSpaceDN w:val="0"/>
        <w:adjustRightInd w:val="0"/>
        <w:rPr>
          <w:b/>
          <w:snapToGrid w:val="0"/>
          <w:sz w:val="24"/>
          <w:szCs w:val="24"/>
        </w:rPr>
      </w:pPr>
    </w:p>
    <w:p w:rsidR="00382410" w:rsidRPr="00643F5B" w:rsidRDefault="00E16F1F" w:rsidP="001B63FE">
      <w:pPr>
        <w:autoSpaceDE w:val="0"/>
        <w:autoSpaceDN w:val="0"/>
        <w:adjustRightInd w:val="0"/>
        <w:rPr>
          <w:sz w:val="24"/>
          <w:szCs w:val="24"/>
        </w:rPr>
      </w:pPr>
      <w:r w:rsidRPr="00643F5B">
        <w:rPr>
          <w:b/>
          <w:sz w:val="24"/>
          <w:szCs w:val="24"/>
        </w:rPr>
        <w:t xml:space="preserve">   </w:t>
      </w:r>
      <w:r w:rsidR="001B63FE" w:rsidRPr="00643F5B">
        <w:rPr>
          <w:sz w:val="24"/>
          <w:szCs w:val="24"/>
        </w:rPr>
        <w:t xml:space="preserve">V </w:t>
      </w:r>
      <w:r w:rsidR="00570808">
        <w:rPr>
          <w:sz w:val="24"/>
          <w:szCs w:val="24"/>
        </w:rPr>
        <w:t>Jičíně</w:t>
      </w:r>
      <w:r w:rsidR="001B63FE" w:rsidRPr="00643F5B">
        <w:rPr>
          <w:sz w:val="24"/>
          <w:szCs w:val="24"/>
        </w:rPr>
        <w:t xml:space="preserve"> dne</w:t>
      </w:r>
      <w:r w:rsidR="00973E8D" w:rsidRPr="00643F5B">
        <w:rPr>
          <w:sz w:val="24"/>
          <w:szCs w:val="24"/>
        </w:rPr>
        <w:t xml:space="preserve"> </w:t>
      </w:r>
      <w:r w:rsidR="00EA6CC8">
        <w:rPr>
          <w:sz w:val="24"/>
          <w:szCs w:val="24"/>
        </w:rPr>
        <w:t>………</w:t>
      </w:r>
      <w:r w:rsidR="00946DDB">
        <w:rPr>
          <w:sz w:val="24"/>
          <w:szCs w:val="24"/>
        </w:rPr>
        <w:t>….</w:t>
      </w:r>
    </w:p>
    <w:p w:rsidR="00382410" w:rsidRDefault="00382410" w:rsidP="001B63FE">
      <w:pPr>
        <w:autoSpaceDE w:val="0"/>
        <w:autoSpaceDN w:val="0"/>
        <w:adjustRightInd w:val="0"/>
        <w:rPr>
          <w:sz w:val="24"/>
          <w:szCs w:val="24"/>
        </w:rPr>
      </w:pPr>
    </w:p>
    <w:p w:rsidR="00946DDB" w:rsidRDefault="00946DDB" w:rsidP="001B63FE">
      <w:pPr>
        <w:autoSpaceDE w:val="0"/>
        <w:autoSpaceDN w:val="0"/>
        <w:adjustRightInd w:val="0"/>
        <w:rPr>
          <w:sz w:val="24"/>
          <w:szCs w:val="24"/>
        </w:rPr>
      </w:pPr>
    </w:p>
    <w:p w:rsidR="009E5318" w:rsidRPr="00643F5B" w:rsidRDefault="009E5318" w:rsidP="001B63FE">
      <w:pPr>
        <w:autoSpaceDE w:val="0"/>
        <w:autoSpaceDN w:val="0"/>
        <w:adjustRightInd w:val="0"/>
        <w:rPr>
          <w:sz w:val="24"/>
          <w:szCs w:val="24"/>
        </w:rPr>
      </w:pPr>
    </w:p>
    <w:p w:rsidR="001B63FE" w:rsidRPr="00643F5B" w:rsidRDefault="00077932" w:rsidP="00946DDB">
      <w:pPr>
        <w:autoSpaceDE w:val="0"/>
        <w:autoSpaceDN w:val="0"/>
        <w:adjustRightInd w:val="0"/>
        <w:rPr>
          <w:sz w:val="24"/>
          <w:szCs w:val="24"/>
        </w:rPr>
      </w:pPr>
      <w:r w:rsidRPr="00643F5B">
        <w:rPr>
          <w:sz w:val="24"/>
          <w:szCs w:val="24"/>
        </w:rPr>
        <w:t>z</w:t>
      </w:r>
      <w:r w:rsidR="001B63FE" w:rsidRPr="00643F5B">
        <w:rPr>
          <w:sz w:val="24"/>
          <w:szCs w:val="24"/>
        </w:rPr>
        <w:t>a objednatele:</w:t>
      </w:r>
      <w:r w:rsidR="001B63FE" w:rsidRPr="00643F5B">
        <w:rPr>
          <w:sz w:val="24"/>
          <w:szCs w:val="24"/>
        </w:rPr>
        <w:tab/>
      </w:r>
      <w:r w:rsidR="001B63FE" w:rsidRPr="00643F5B">
        <w:rPr>
          <w:sz w:val="24"/>
          <w:szCs w:val="24"/>
        </w:rPr>
        <w:tab/>
      </w:r>
      <w:r w:rsidR="001B63FE" w:rsidRPr="00643F5B">
        <w:rPr>
          <w:sz w:val="24"/>
          <w:szCs w:val="24"/>
        </w:rPr>
        <w:tab/>
      </w:r>
      <w:r w:rsidR="001B63FE" w:rsidRPr="00643F5B">
        <w:rPr>
          <w:sz w:val="24"/>
          <w:szCs w:val="24"/>
        </w:rPr>
        <w:tab/>
      </w:r>
      <w:r w:rsidR="001B63FE" w:rsidRPr="00643F5B">
        <w:rPr>
          <w:sz w:val="24"/>
          <w:szCs w:val="24"/>
        </w:rPr>
        <w:tab/>
      </w:r>
      <w:r w:rsidRPr="00643F5B">
        <w:rPr>
          <w:sz w:val="24"/>
          <w:szCs w:val="24"/>
        </w:rPr>
        <w:tab/>
      </w:r>
      <w:r w:rsidRPr="00643F5B">
        <w:rPr>
          <w:sz w:val="24"/>
          <w:szCs w:val="24"/>
        </w:rPr>
        <w:tab/>
        <w:t>z</w:t>
      </w:r>
      <w:r w:rsidR="001B63FE" w:rsidRPr="00643F5B">
        <w:rPr>
          <w:sz w:val="24"/>
          <w:szCs w:val="24"/>
        </w:rPr>
        <w:t>a zhotovitele:</w:t>
      </w:r>
    </w:p>
    <w:p w:rsidR="001B63FE" w:rsidRPr="00643F5B" w:rsidRDefault="001B63FE" w:rsidP="001B63FE">
      <w:pPr>
        <w:autoSpaceDE w:val="0"/>
        <w:autoSpaceDN w:val="0"/>
        <w:adjustRightInd w:val="0"/>
        <w:rPr>
          <w:sz w:val="24"/>
          <w:szCs w:val="24"/>
        </w:rPr>
      </w:pPr>
    </w:p>
    <w:p w:rsidR="001B63FE" w:rsidRDefault="001B63FE" w:rsidP="001B63FE">
      <w:pPr>
        <w:autoSpaceDE w:val="0"/>
        <w:autoSpaceDN w:val="0"/>
        <w:adjustRightInd w:val="0"/>
        <w:rPr>
          <w:sz w:val="24"/>
          <w:szCs w:val="24"/>
        </w:rPr>
      </w:pPr>
    </w:p>
    <w:p w:rsidR="00643F5B" w:rsidRDefault="00643F5B" w:rsidP="001B63FE">
      <w:pPr>
        <w:autoSpaceDE w:val="0"/>
        <w:autoSpaceDN w:val="0"/>
        <w:adjustRightInd w:val="0"/>
        <w:rPr>
          <w:sz w:val="24"/>
          <w:szCs w:val="24"/>
        </w:rPr>
      </w:pPr>
    </w:p>
    <w:p w:rsidR="00371ED9" w:rsidRPr="00643F5B" w:rsidRDefault="00371ED9" w:rsidP="001B63FE">
      <w:pPr>
        <w:autoSpaceDE w:val="0"/>
        <w:autoSpaceDN w:val="0"/>
        <w:adjustRightInd w:val="0"/>
        <w:rPr>
          <w:sz w:val="24"/>
          <w:szCs w:val="24"/>
        </w:rPr>
      </w:pPr>
    </w:p>
    <w:p w:rsidR="001B63FE" w:rsidRPr="00643F5B" w:rsidRDefault="001B63FE" w:rsidP="001B63FE">
      <w:pPr>
        <w:ind w:right="-2"/>
        <w:jc w:val="both"/>
        <w:rPr>
          <w:bCs/>
          <w:sz w:val="24"/>
          <w:szCs w:val="24"/>
        </w:rPr>
      </w:pPr>
      <w:r w:rsidRPr="00643F5B">
        <w:rPr>
          <w:bCs/>
          <w:sz w:val="24"/>
          <w:szCs w:val="24"/>
        </w:rPr>
        <w:t>...............................................</w:t>
      </w:r>
      <w:r w:rsidRPr="00643F5B">
        <w:rPr>
          <w:bCs/>
          <w:sz w:val="24"/>
          <w:szCs w:val="24"/>
        </w:rPr>
        <w:tab/>
      </w:r>
      <w:r w:rsidR="00570808">
        <w:rPr>
          <w:bCs/>
          <w:sz w:val="24"/>
          <w:szCs w:val="24"/>
        </w:rPr>
        <w:t>….</w:t>
      </w:r>
      <w:r w:rsidRPr="00643F5B">
        <w:rPr>
          <w:bCs/>
          <w:sz w:val="24"/>
          <w:szCs w:val="24"/>
        </w:rPr>
        <w:tab/>
      </w:r>
      <w:r w:rsidRPr="00643F5B">
        <w:rPr>
          <w:bCs/>
          <w:sz w:val="24"/>
          <w:szCs w:val="24"/>
        </w:rPr>
        <w:tab/>
      </w:r>
      <w:r w:rsidRPr="00643F5B">
        <w:rPr>
          <w:bCs/>
          <w:sz w:val="24"/>
          <w:szCs w:val="24"/>
        </w:rPr>
        <w:tab/>
      </w:r>
      <w:r w:rsidRPr="00643F5B">
        <w:rPr>
          <w:bCs/>
          <w:sz w:val="24"/>
          <w:szCs w:val="24"/>
        </w:rPr>
        <w:tab/>
      </w:r>
      <w:r w:rsidRPr="00643F5B">
        <w:rPr>
          <w:bCs/>
          <w:sz w:val="24"/>
          <w:szCs w:val="24"/>
        </w:rPr>
        <w:tab/>
        <w:t>......................................</w:t>
      </w:r>
    </w:p>
    <w:p w:rsidR="006144BF" w:rsidRPr="00946DDB" w:rsidRDefault="001B63FE" w:rsidP="001B63FE">
      <w:pPr>
        <w:ind w:right="-2"/>
        <w:jc w:val="both"/>
        <w:rPr>
          <w:bCs/>
          <w:sz w:val="24"/>
          <w:szCs w:val="24"/>
        </w:rPr>
      </w:pPr>
      <w:r w:rsidRPr="00643F5B">
        <w:rPr>
          <w:bCs/>
          <w:i/>
          <w:sz w:val="24"/>
          <w:szCs w:val="24"/>
        </w:rPr>
        <w:t xml:space="preserve">         </w:t>
      </w:r>
      <w:proofErr w:type="spellStart"/>
      <w:r w:rsidR="00570808">
        <w:rPr>
          <w:bCs/>
          <w:sz w:val="24"/>
          <w:szCs w:val="24"/>
        </w:rPr>
        <w:t>ICLic</w:t>
      </w:r>
      <w:proofErr w:type="spellEnd"/>
      <w:r w:rsidR="00570808">
        <w:rPr>
          <w:bCs/>
          <w:sz w:val="24"/>
          <w:szCs w:val="24"/>
        </w:rPr>
        <w:t>. Prokop Tobek</w:t>
      </w:r>
      <w:r w:rsidR="00643F5B" w:rsidRPr="00946DDB">
        <w:rPr>
          <w:bCs/>
          <w:sz w:val="24"/>
          <w:szCs w:val="24"/>
        </w:rPr>
        <w:tab/>
      </w:r>
      <w:r w:rsidR="00643F5B" w:rsidRPr="00946DDB">
        <w:rPr>
          <w:bCs/>
          <w:sz w:val="24"/>
          <w:szCs w:val="24"/>
        </w:rPr>
        <w:tab/>
      </w:r>
      <w:r w:rsidR="00643F5B" w:rsidRPr="00946DDB">
        <w:rPr>
          <w:bCs/>
          <w:sz w:val="24"/>
          <w:szCs w:val="24"/>
        </w:rPr>
        <w:tab/>
      </w:r>
      <w:r w:rsidR="00643F5B" w:rsidRPr="00946DDB">
        <w:rPr>
          <w:bCs/>
          <w:sz w:val="24"/>
          <w:szCs w:val="24"/>
        </w:rPr>
        <w:tab/>
      </w:r>
      <w:r w:rsidR="00643F5B" w:rsidRPr="00946DDB">
        <w:rPr>
          <w:bCs/>
          <w:sz w:val="24"/>
          <w:szCs w:val="24"/>
        </w:rPr>
        <w:tab/>
        <w:t xml:space="preserve">         </w:t>
      </w:r>
    </w:p>
    <w:p w:rsidR="001B63FE" w:rsidRPr="00643F5B" w:rsidRDefault="00643F5B" w:rsidP="001B63FE">
      <w:pPr>
        <w:ind w:right="-2"/>
        <w:jc w:val="both"/>
        <w:rPr>
          <w:i/>
          <w:sz w:val="24"/>
          <w:szCs w:val="24"/>
        </w:rPr>
      </w:pPr>
      <w:r w:rsidRPr="00643F5B">
        <w:rPr>
          <w:bCs/>
          <w:i/>
          <w:sz w:val="24"/>
          <w:szCs w:val="24"/>
        </w:rPr>
        <w:t xml:space="preserve">           </w:t>
      </w:r>
      <w:r w:rsidR="008563C4">
        <w:rPr>
          <w:bCs/>
          <w:i/>
          <w:sz w:val="24"/>
          <w:szCs w:val="24"/>
        </w:rPr>
        <w:t xml:space="preserve"> </w:t>
      </w:r>
      <w:r w:rsidR="00946DDB">
        <w:rPr>
          <w:bCs/>
          <w:i/>
          <w:sz w:val="24"/>
          <w:szCs w:val="24"/>
        </w:rPr>
        <w:t xml:space="preserve">      </w:t>
      </w:r>
      <w:r w:rsidR="00570808">
        <w:rPr>
          <w:bCs/>
          <w:i/>
          <w:sz w:val="24"/>
          <w:szCs w:val="24"/>
        </w:rPr>
        <w:t>děkan</w:t>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1B63FE" w:rsidRPr="00643F5B">
        <w:rPr>
          <w:bCs/>
          <w:i/>
          <w:sz w:val="24"/>
          <w:szCs w:val="24"/>
        </w:rPr>
        <w:tab/>
      </w:r>
      <w:r w:rsidR="00946DDB">
        <w:rPr>
          <w:bCs/>
          <w:i/>
          <w:sz w:val="24"/>
          <w:szCs w:val="24"/>
        </w:rPr>
        <w:t xml:space="preserve">       </w:t>
      </w:r>
      <w:r w:rsidR="00570808">
        <w:rPr>
          <w:bCs/>
          <w:i/>
          <w:sz w:val="24"/>
          <w:szCs w:val="24"/>
        </w:rPr>
        <w:t xml:space="preserve">   </w:t>
      </w:r>
      <w:r w:rsidR="00946DDB">
        <w:rPr>
          <w:bCs/>
          <w:i/>
          <w:sz w:val="24"/>
          <w:szCs w:val="24"/>
        </w:rPr>
        <w:t xml:space="preserve"> </w:t>
      </w:r>
      <w:r w:rsidR="001B63FE" w:rsidRPr="00643F5B">
        <w:rPr>
          <w:i/>
          <w:sz w:val="24"/>
          <w:szCs w:val="24"/>
        </w:rPr>
        <w:t>jednatel</w:t>
      </w:r>
    </w:p>
    <w:p w:rsidR="001B63FE" w:rsidRPr="00643F5B" w:rsidRDefault="001B63FE" w:rsidP="001B63FE">
      <w:pPr>
        <w:rPr>
          <w:sz w:val="24"/>
          <w:szCs w:val="24"/>
        </w:rPr>
      </w:pPr>
    </w:p>
    <w:p w:rsidR="001A4082" w:rsidRDefault="001A4082" w:rsidP="001B63FE">
      <w:pPr>
        <w:rPr>
          <w:sz w:val="24"/>
          <w:szCs w:val="24"/>
        </w:rPr>
      </w:pPr>
    </w:p>
    <w:p w:rsidR="00946DDB" w:rsidRDefault="00946DDB" w:rsidP="001B63FE">
      <w:pPr>
        <w:rPr>
          <w:sz w:val="24"/>
          <w:szCs w:val="24"/>
        </w:rPr>
      </w:pPr>
    </w:p>
    <w:p w:rsidR="00371ED9" w:rsidRPr="00643F5B" w:rsidRDefault="00371ED9" w:rsidP="001B63FE">
      <w:pPr>
        <w:rPr>
          <w:sz w:val="24"/>
          <w:szCs w:val="24"/>
        </w:rPr>
      </w:pPr>
    </w:p>
    <w:p w:rsidR="001B63FE" w:rsidRPr="00643F5B" w:rsidRDefault="001B63FE" w:rsidP="001B63FE">
      <w:pPr>
        <w:rPr>
          <w:sz w:val="24"/>
          <w:szCs w:val="24"/>
        </w:rPr>
      </w:pPr>
      <w:r w:rsidRPr="00643F5B">
        <w:rPr>
          <w:sz w:val="24"/>
          <w:szCs w:val="24"/>
        </w:rPr>
        <w:t xml:space="preserve">Biskupství královéhradecké schválilo pod </w:t>
      </w:r>
      <w:proofErr w:type="gramStart"/>
      <w:r w:rsidRPr="00643F5B">
        <w:rPr>
          <w:sz w:val="24"/>
          <w:szCs w:val="24"/>
        </w:rPr>
        <w:t>Č.j.</w:t>
      </w:r>
      <w:proofErr w:type="gramEnd"/>
      <w:r w:rsidRPr="00643F5B">
        <w:rPr>
          <w:sz w:val="24"/>
          <w:szCs w:val="24"/>
        </w:rPr>
        <w:t xml:space="preserve"> ……………….. dne………………</w:t>
      </w:r>
    </w:p>
    <w:p w:rsidR="001B63FE" w:rsidRPr="00643F5B" w:rsidRDefault="001B63FE" w:rsidP="001B63FE">
      <w:pPr>
        <w:rPr>
          <w:sz w:val="24"/>
          <w:szCs w:val="24"/>
        </w:rPr>
      </w:pPr>
    </w:p>
    <w:p w:rsidR="001B63FE" w:rsidRPr="00643F5B" w:rsidRDefault="001B63FE" w:rsidP="001B63FE">
      <w:pPr>
        <w:rPr>
          <w:sz w:val="24"/>
          <w:szCs w:val="24"/>
        </w:rPr>
      </w:pPr>
    </w:p>
    <w:p w:rsidR="001B63FE" w:rsidRDefault="001B63FE" w:rsidP="001B63FE">
      <w:pPr>
        <w:rPr>
          <w:sz w:val="24"/>
          <w:szCs w:val="24"/>
        </w:rPr>
      </w:pPr>
    </w:p>
    <w:p w:rsidR="00371ED9" w:rsidRDefault="00371ED9" w:rsidP="001B63FE">
      <w:pPr>
        <w:rPr>
          <w:sz w:val="24"/>
          <w:szCs w:val="24"/>
        </w:rPr>
      </w:pPr>
    </w:p>
    <w:p w:rsidR="00371ED9" w:rsidRPr="00643F5B" w:rsidRDefault="00371ED9" w:rsidP="001B63FE">
      <w:pPr>
        <w:rPr>
          <w:sz w:val="24"/>
          <w:szCs w:val="24"/>
        </w:rPr>
      </w:pPr>
    </w:p>
    <w:p w:rsidR="001B63FE" w:rsidRPr="00643F5B" w:rsidRDefault="001B63FE" w:rsidP="001B63FE">
      <w:pPr>
        <w:jc w:val="center"/>
        <w:rPr>
          <w:sz w:val="24"/>
          <w:szCs w:val="24"/>
        </w:rPr>
      </w:pPr>
      <w:r w:rsidRPr="00643F5B">
        <w:rPr>
          <w:sz w:val="24"/>
          <w:szCs w:val="24"/>
        </w:rPr>
        <w:tab/>
      </w:r>
      <w:r w:rsidRPr="00643F5B">
        <w:rPr>
          <w:sz w:val="24"/>
          <w:szCs w:val="24"/>
        </w:rPr>
        <w:tab/>
      </w:r>
      <w:r w:rsidRPr="00643F5B">
        <w:rPr>
          <w:sz w:val="24"/>
          <w:szCs w:val="24"/>
        </w:rPr>
        <w:tab/>
      </w:r>
      <w:r w:rsidRPr="00643F5B">
        <w:rPr>
          <w:sz w:val="24"/>
          <w:szCs w:val="24"/>
        </w:rPr>
        <w:tab/>
      </w:r>
      <w:r w:rsidRPr="00643F5B">
        <w:rPr>
          <w:sz w:val="24"/>
          <w:szCs w:val="24"/>
        </w:rPr>
        <w:tab/>
        <w:t>…………………………………</w:t>
      </w:r>
    </w:p>
    <w:p w:rsidR="001B63FE" w:rsidRPr="00643F5B" w:rsidRDefault="001B63FE" w:rsidP="001B63FE">
      <w:pPr>
        <w:jc w:val="center"/>
        <w:rPr>
          <w:sz w:val="24"/>
          <w:szCs w:val="24"/>
        </w:rPr>
      </w:pPr>
      <w:r w:rsidRPr="00643F5B">
        <w:rPr>
          <w:sz w:val="24"/>
          <w:szCs w:val="24"/>
        </w:rPr>
        <w:tab/>
      </w:r>
      <w:r w:rsidRPr="00643F5B">
        <w:rPr>
          <w:sz w:val="24"/>
          <w:szCs w:val="24"/>
        </w:rPr>
        <w:tab/>
      </w:r>
      <w:r w:rsidRPr="00643F5B">
        <w:rPr>
          <w:sz w:val="24"/>
          <w:szCs w:val="24"/>
        </w:rPr>
        <w:tab/>
      </w:r>
      <w:r w:rsidRPr="00643F5B">
        <w:rPr>
          <w:sz w:val="24"/>
          <w:szCs w:val="24"/>
        </w:rPr>
        <w:tab/>
      </w:r>
      <w:r w:rsidRPr="00643F5B">
        <w:rPr>
          <w:sz w:val="24"/>
          <w:szCs w:val="24"/>
        </w:rPr>
        <w:tab/>
        <w:t>Mons.  Jan Vokál</w:t>
      </w:r>
    </w:p>
    <w:p w:rsidR="008255B7" w:rsidRPr="00643F5B" w:rsidRDefault="001B63FE">
      <w:pPr>
        <w:rPr>
          <w:sz w:val="24"/>
          <w:szCs w:val="24"/>
        </w:rPr>
      </w:pPr>
      <w:r w:rsidRPr="00643F5B">
        <w:rPr>
          <w:sz w:val="24"/>
          <w:szCs w:val="24"/>
        </w:rPr>
        <w:tab/>
      </w:r>
      <w:r w:rsidRPr="00643F5B">
        <w:rPr>
          <w:sz w:val="24"/>
          <w:szCs w:val="24"/>
        </w:rPr>
        <w:tab/>
      </w:r>
      <w:r w:rsidRPr="00643F5B">
        <w:rPr>
          <w:sz w:val="24"/>
          <w:szCs w:val="24"/>
        </w:rPr>
        <w:tab/>
      </w:r>
      <w:r w:rsidR="00730295" w:rsidRPr="00643F5B">
        <w:rPr>
          <w:sz w:val="24"/>
          <w:szCs w:val="24"/>
        </w:rPr>
        <w:tab/>
      </w:r>
      <w:r w:rsidR="00730295" w:rsidRPr="00643F5B">
        <w:rPr>
          <w:sz w:val="24"/>
          <w:szCs w:val="24"/>
        </w:rPr>
        <w:tab/>
      </w:r>
      <w:r w:rsidRPr="00643F5B">
        <w:rPr>
          <w:sz w:val="24"/>
          <w:szCs w:val="24"/>
        </w:rPr>
        <w:tab/>
      </w:r>
      <w:r w:rsidRPr="00643F5B">
        <w:rPr>
          <w:sz w:val="24"/>
          <w:szCs w:val="24"/>
        </w:rPr>
        <w:tab/>
      </w:r>
      <w:r w:rsidR="006144BF">
        <w:rPr>
          <w:sz w:val="24"/>
          <w:szCs w:val="24"/>
        </w:rPr>
        <w:t xml:space="preserve">            diecézní </w:t>
      </w:r>
      <w:r w:rsidRPr="00643F5B">
        <w:rPr>
          <w:sz w:val="24"/>
          <w:szCs w:val="24"/>
        </w:rPr>
        <w:t xml:space="preserve">biskup </w:t>
      </w:r>
    </w:p>
    <w:p w:rsidR="009E5318" w:rsidRDefault="009E5318" w:rsidP="009E5318">
      <w:pPr>
        <w:rPr>
          <w:sz w:val="24"/>
          <w:szCs w:val="24"/>
        </w:rPr>
      </w:pPr>
    </w:p>
    <w:p w:rsidR="009E5318" w:rsidRDefault="009E5318" w:rsidP="009E5318">
      <w:pPr>
        <w:rPr>
          <w:sz w:val="24"/>
          <w:szCs w:val="24"/>
        </w:rPr>
      </w:pPr>
    </w:p>
    <w:p w:rsidR="009E5318" w:rsidRDefault="009E5318" w:rsidP="009E5318">
      <w:pPr>
        <w:rPr>
          <w:sz w:val="24"/>
          <w:szCs w:val="24"/>
        </w:rPr>
      </w:pPr>
    </w:p>
    <w:p w:rsidR="009E5318" w:rsidRDefault="009E5318" w:rsidP="009E5318">
      <w:pPr>
        <w:rPr>
          <w:sz w:val="24"/>
          <w:szCs w:val="24"/>
        </w:rPr>
      </w:pPr>
    </w:p>
    <w:p w:rsidR="00371ED9" w:rsidRDefault="00371ED9" w:rsidP="009E5318">
      <w:pPr>
        <w:rPr>
          <w:sz w:val="24"/>
          <w:szCs w:val="24"/>
        </w:rPr>
      </w:pPr>
    </w:p>
    <w:p w:rsidR="00371ED9" w:rsidRDefault="00371ED9" w:rsidP="009E5318">
      <w:pPr>
        <w:rPr>
          <w:sz w:val="24"/>
          <w:szCs w:val="24"/>
        </w:rPr>
      </w:pPr>
    </w:p>
    <w:p w:rsidR="009E5318" w:rsidRDefault="009E5318" w:rsidP="009E5318">
      <w:pPr>
        <w:rPr>
          <w:sz w:val="24"/>
          <w:szCs w:val="24"/>
        </w:rPr>
      </w:pPr>
      <w:r w:rsidRPr="00643F5B">
        <w:rPr>
          <w:sz w:val="24"/>
          <w:szCs w:val="24"/>
        </w:rPr>
        <w:t xml:space="preserve">Příloha č. </w:t>
      </w:r>
      <w:r>
        <w:rPr>
          <w:sz w:val="24"/>
          <w:szCs w:val="24"/>
        </w:rPr>
        <w:t>1</w:t>
      </w:r>
      <w:r w:rsidRPr="00643F5B">
        <w:rPr>
          <w:sz w:val="24"/>
          <w:szCs w:val="24"/>
        </w:rPr>
        <w:t xml:space="preserve"> – </w:t>
      </w:r>
      <w:r w:rsidR="00371ED9">
        <w:rPr>
          <w:sz w:val="24"/>
          <w:szCs w:val="24"/>
        </w:rPr>
        <w:t>E</w:t>
      </w:r>
      <w:r>
        <w:rPr>
          <w:sz w:val="24"/>
          <w:szCs w:val="24"/>
        </w:rPr>
        <w:t>tický kodex</w:t>
      </w:r>
    </w:p>
    <w:p w:rsidR="009E5318" w:rsidRPr="00643F5B" w:rsidRDefault="009E5318" w:rsidP="009E5318">
      <w:pPr>
        <w:rPr>
          <w:sz w:val="24"/>
          <w:szCs w:val="24"/>
        </w:rPr>
      </w:pPr>
    </w:p>
    <w:p w:rsidR="007329A4" w:rsidRPr="00643F5B" w:rsidRDefault="00E16F1F">
      <w:pPr>
        <w:rPr>
          <w:sz w:val="24"/>
          <w:szCs w:val="24"/>
        </w:rPr>
      </w:pPr>
      <w:r w:rsidRPr="00643F5B">
        <w:rPr>
          <w:sz w:val="24"/>
          <w:szCs w:val="24"/>
        </w:rPr>
        <w:t xml:space="preserve">Příloha č. </w:t>
      </w:r>
      <w:r w:rsidR="009E5318">
        <w:rPr>
          <w:sz w:val="24"/>
          <w:szCs w:val="24"/>
        </w:rPr>
        <w:t>2</w:t>
      </w:r>
      <w:r w:rsidR="009D640B" w:rsidRPr="00643F5B">
        <w:rPr>
          <w:sz w:val="24"/>
          <w:szCs w:val="24"/>
        </w:rPr>
        <w:t xml:space="preserve"> – </w:t>
      </w:r>
      <w:r w:rsidR="00570808">
        <w:rPr>
          <w:sz w:val="24"/>
          <w:szCs w:val="24"/>
        </w:rPr>
        <w:t>Úplné</w:t>
      </w:r>
      <w:r w:rsidR="001828F4" w:rsidRPr="00643F5B">
        <w:rPr>
          <w:sz w:val="24"/>
          <w:szCs w:val="24"/>
        </w:rPr>
        <w:t xml:space="preserve"> </w:t>
      </w:r>
      <w:r w:rsidR="00570808">
        <w:rPr>
          <w:sz w:val="24"/>
          <w:szCs w:val="24"/>
        </w:rPr>
        <w:t>položkové rozpoč</w:t>
      </w:r>
      <w:r w:rsidR="009D640B" w:rsidRPr="00643F5B">
        <w:rPr>
          <w:sz w:val="24"/>
          <w:szCs w:val="24"/>
        </w:rPr>
        <w:t>t</w:t>
      </w:r>
      <w:r w:rsidR="00570808">
        <w:rPr>
          <w:sz w:val="24"/>
          <w:szCs w:val="24"/>
        </w:rPr>
        <w:t>y</w:t>
      </w:r>
      <w:r w:rsidR="009D640B" w:rsidRPr="00643F5B">
        <w:rPr>
          <w:sz w:val="24"/>
          <w:szCs w:val="24"/>
        </w:rPr>
        <w:t xml:space="preserve"> díla</w:t>
      </w:r>
    </w:p>
    <w:p w:rsidR="007F0284" w:rsidRDefault="007F0284">
      <w:pPr>
        <w:rPr>
          <w:sz w:val="24"/>
          <w:szCs w:val="24"/>
        </w:rPr>
      </w:pPr>
      <w:r w:rsidRPr="00643F5B">
        <w:rPr>
          <w:sz w:val="24"/>
          <w:szCs w:val="24"/>
        </w:rPr>
        <w:t>ad.</w:t>
      </w:r>
    </w:p>
    <w:p w:rsidR="00371ED9" w:rsidRDefault="00371ED9" w:rsidP="00371ED9">
      <w:pPr>
        <w:pStyle w:val="Default"/>
        <w:jc w:val="both"/>
        <w:rPr>
          <w:rFonts w:asciiTheme="minorHAnsi" w:hAnsiTheme="minorHAnsi" w:cstheme="minorHAnsi"/>
          <w:b/>
          <w:bCs/>
          <w:sz w:val="20"/>
          <w:szCs w:val="20"/>
        </w:rPr>
      </w:pPr>
      <w:bookmarkStart w:id="0" w:name="_GoBack"/>
      <w:bookmarkEnd w:id="0"/>
    </w:p>
    <w:p w:rsidR="00371ED9" w:rsidRPr="00371ED9" w:rsidRDefault="00371ED9" w:rsidP="00371ED9">
      <w:pPr>
        <w:rPr>
          <w:b/>
          <w:sz w:val="24"/>
          <w:szCs w:val="24"/>
          <w:u w:val="single"/>
        </w:rPr>
      </w:pPr>
      <w:r w:rsidRPr="00371ED9">
        <w:rPr>
          <w:b/>
          <w:sz w:val="24"/>
          <w:szCs w:val="24"/>
          <w:u w:val="single"/>
        </w:rPr>
        <w:lastRenderedPageBreak/>
        <w:t>Příloha č. 1 – Etický kodex</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1) FÉROVÁ HOSPODÁŘSKÁ SOUTĚŽ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2) STŘET ZÁJMŮ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3) PŘIJATELNÉ PRACOVNÍ PODMÍNKY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hlásí k hodnotám zajištění důstojných pracovních podmínek osob podílejících se na plnění dle Rámcové dohody,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4) ZÁKAZ DISKRIMINACE A ZAJIŠTĚNÍ ROVNÝCH PŘÍLEŽITOSTÍ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5) EKONOMICKÉ ASPEKTY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sz w:val="22"/>
          <w:szCs w:val="22"/>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b/>
          <w:bCs/>
          <w:sz w:val="22"/>
          <w:szCs w:val="22"/>
        </w:rPr>
      </w:pPr>
    </w:p>
    <w:p w:rsidR="00371ED9" w:rsidRPr="00371ED9" w:rsidRDefault="00371ED9" w:rsidP="00371ED9">
      <w:pPr>
        <w:pStyle w:val="Default"/>
        <w:jc w:val="both"/>
        <w:rPr>
          <w:rFonts w:ascii="Times New Roman" w:hAnsi="Times New Roman" w:cs="Times New Roman"/>
          <w:sz w:val="22"/>
          <w:szCs w:val="22"/>
        </w:rPr>
      </w:pPr>
      <w:r w:rsidRPr="00371ED9">
        <w:rPr>
          <w:rFonts w:ascii="Times New Roman" w:hAnsi="Times New Roman" w:cs="Times New Roman"/>
          <w:b/>
          <w:bCs/>
          <w:sz w:val="22"/>
          <w:szCs w:val="22"/>
        </w:rPr>
        <w:t xml:space="preserve">6) EKOLOGICKÉ ASPEKTY </w:t>
      </w:r>
    </w:p>
    <w:p w:rsidR="00371ED9" w:rsidRPr="00371ED9" w:rsidRDefault="00371ED9" w:rsidP="00371ED9">
      <w:pPr>
        <w:pStyle w:val="Default"/>
        <w:jc w:val="both"/>
        <w:rPr>
          <w:rFonts w:ascii="Times New Roman" w:hAnsi="Times New Roman" w:cs="Times New Roman"/>
          <w:sz w:val="22"/>
          <w:szCs w:val="22"/>
        </w:rPr>
      </w:pPr>
    </w:p>
    <w:p w:rsidR="00371ED9" w:rsidRPr="00371ED9" w:rsidRDefault="00371ED9" w:rsidP="00371ED9">
      <w:pPr>
        <w:jc w:val="both"/>
        <w:rPr>
          <w:sz w:val="22"/>
          <w:szCs w:val="22"/>
        </w:rPr>
      </w:pPr>
      <w:r w:rsidRPr="00371ED9">
        <w:rPr>
          <w:sz w:val="22"/>
          <w:szCs w:val="22"/>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p>
    <w:p w:rsidR="00371ED9" w:rsidRPr="00371ED9" w:rsidRDefault="00371ED9">
      <w:pPr>
        <w:rPr>
          <w:sz w:val="22"/>
          <w:szCs w:val="22"/>
        </w:rPr>
      </w:pPr>
    </w:p>
    <w:sectPr w:rsidR="00371ED9" w:rsidRPr="00371ED9" w:rsidSect="009E5318">
      <w:headerReference w:type="default" r:id="rId10"/>
      <w:footerReference w:type="even" r:id="rId11"/>
      <w:footerReference w:type="default" r:id="rId12"/>
      <w:pgSz w:w="11906" w:h="16838"/>
      <w:pgMar w:top="1304" w:right="1134" w:bottom="130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86A" w:rsidRDefault="005D086A">
      <w:r>
        <w:separator/>
      </w:r>
    </w:p>
  </w:endnote>
  <w:endnote w:type="continuationSeparator" w:id="0">
    <w:p w:rsidR="005D086A" w:rsidRDefault="005D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91" w:rsidRDefault="00C52DE8">
    <w:pPr>
      <w:pStyle w:val="Zpat"/>
      <w:framePr w:wrap="around" w:vAnchor="text" w:hAnchor="margin" w:xAlign="center" w:y="1"/>
      <w:rPr>
        <w:rStyle w:val="slostrnky"/>
      </w:rPr>
    </w:pPr>
    <w:r>
      <w:rPr>
        <w:rStyle w:val="slostrnky"/>
      </w:rPr>
      <w:fldChar w:fldCharType="begin"/>
    </w:r>
    <w:r w:rsidR="00237691">
      <w:rPr>
        <w:rStyle w:val="slostrnky"/>
      </w:rPr>
      <w:instrText xml:space="preserve">PAGE  </w:instrText>
    </w:r>
    <w:r>
      <w:rPr>
        <w:rStyle w:val="slostrnky"/>
      </w:rPr>
      <w:fldChar w:fldCharType="end"/>
    </w:r>
  </w:p>
  <w:p w:rsidR="00237691" w:rsidRDefault="0023769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691" w:rsidRDefault="00C52DE8">
    <w:pPr>
      <w:pStyle w:val="Zpat"/>
      <w:framePr w:wrap="around" w:vAnchor="text" w:hAnchor="margin" w:xAlign="center" w:y="1"/>
      <w:rPr>
        <w:rStyle w:val="slostrnky"/>
      </w:rPr>
    </w:pPr>
    <w:r>
      <w:rPr>
        <w:rStyle w:val="slostrnky"/>
      </w:rPr>
      <w:fldChar w:fldCharType="begin"/>
    </w:r>
    <w:r w:rsidR="00237691">
      <w:rPr>
        <w:rStyle w:val="slostrnky"/>
      </w:rPr>
      <w:instrText xml:space="preserve">PAGE  </w:instrText>
    </w:r>
    <w:r>
      <w:rPr>
        <w:rStyle w:val="slostrnky"/>
      </w:rPr>
      <w:fldChar w:fldCharType="separate"/>
    </w:r>
    <w:r w:rsidR="00570808">
      <w:rPr>
        <w:rStyle w:val="slostrnky"/>
        <w:noProof/>
      </w:rPr>
      <w:t>8</w:t>
    </w:r>
    <w:r>
      <w:rPr>
        <w:rStyle w:val="slostrnky"/>
      </w:rPr>
      <w:fldChar w:fldCharType="end"/>
    </w:r>
  </w:p>
  <w:p w:rsidR="00237691" w:rsidRDefault="002376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86A" w:rsidRDefault="005D086A">
      <w:r>
        <w:separator/>
      </w:r>
    </w:p>
  </w:footnote>
  <w:footnote w:type="continuationSeparator" w:id="0">
    <w:p w:rsidR="005D086A" w:rsidRDefault="005D0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D7A" w:rsidRDefault="00330D7A" w:rsidP="00330D7A">
    <w:pPr>
      <w:pStyle w:val="Zhlav"/>
      <w:tabs>
        <w:tab w:val="clear" w:pos="4536"/>
        <w:tab w:val="clear" w:pos="9072"/>
        <w:tab w:val="left" w:pos="543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79A5C2C"/>
    <w:lvl w:ilvl="0">
      <w:numFmt w:val="decimal"/>
      <w:lvlText w:val="*"/>
      <w:lvlJc w:val="left"/>
    </w:lvl>
  </w:abstractNum>
  <w:abstractNum w:abstractNumId="1" w15:restartNumberingAfterBreak="0">
    <w:nsid w:val="040725EA"/>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DDB2D90"/>
    <w:multiLevelType w:val="hybridMultilevel"/>
    <w:tmpl w:val="6422E4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177D2"/>
    <w:multiLevelType w:val="hybridMultilevel"/>
    <w:tmpl w:val="6B8AEA5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57A67CD"/>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2E9675D4"/>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2F0B0138"/>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33126969"/>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3B863A32"/>
    <w:multiLevelType w:val="hybridMultilevel"/>
    <w:tmpl w:val="A8F8CA1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04D1043"/>
    <w:multiLevelType w:val="hybridMultilevel"/>
    <w:tmpl w:val="31C6D35C"/>
    <w:lvl w:ilvl="0" w:tplc="30B295FE">
      <w:start w:val="1"/>
      <w:numFmt w:val="decimal"/>
      <w:lvlText w:val="%1."/>
      <w:lvlJc w:val="left"/>
      <w:pPr>
        <w:ind w:left="720" w:hanging="360"/>
      </w:pPr>
    </w:lvl>
    <w:lvl w:ilvl="1" w:tplc="B5CC087A">
      <w:start w:val="1"/>
      <w:numFmt w:val="lowerLetter"/>
      <w:lvlText w:val="%2."/>
      <w:lvlJc w:val="left"/>
      <w:pPr>
        <w:ind w:left="1440" w:hanging="360"/>
      </w:pPr>
    </w:lvl>
    <w:lvl w:ilvl="2" w:tplc="A664F070">
      <w:start w:val="1"/>
      <w:numFmt w:val="lowerRoman"/>
      <w:lvlText w:val="%3."/>
      <w:lvlJc w:val="right"/>
      <w:pPr>
        <w:ind w:left="2160" w:hanging="180"/>
      </w:pPr>
    </w:lvl>
    <w:lvl w:ilvl="3" w:tplc="7CECDA28">
      <w:start w:val="1"/>
      <w:numFmt w:val="decimal"/>
      <w:lvlText w:val="%4."/>
      <w:lvlJc w:val="left"/>
      <w:pPr>
        <w:ind w:left="2880" w:hanging="360"/>
      </w:pPr>
    </w:lvl>
    <w:lvl w:ilvl="4" w:tplc="ECAC0890">
      <w:start w:val="1"/>
      <w:numFmt w:val="lowerLetter"/>
      <w:lvlText w:val="%5."/>
      <w:lvlJc w:val="left"/>
      <w:pPr>
        <w:ind w:left="3600" w:hanging="360"/>
      </w:pPr>
    </w:lvl>
    <w:lvl w:ilvl="5" w:tplc="DBA84BFC">
      <w:start w:val="1"/>
      <w:numFmt w:val="lowerRoman"/>
      <w:lvlText w:val="%6."/>
      <w:lvlJc w:val="right"/>
      <w:pPr>
        <w:ind w:left="4320" w:hanging="180"/>
      </w:pPr>
    </w:lvl>
    <w:lvl w:ilvl="6" w:tplc="8A24F56A">
      <w:start w:val="1"/>
      <w:numFmt w:val="decimal"/>
      <w:lvlText w:val="%7."/>
      <w:lvlJc w:val="left"/>
      <w:pPr>
        <w:ind w:left="5040" w:hanging="360"/>
      </w:pPr>
    </w:lvl>
    <w:lvl w:ilvl="7" w:tplc="659A5FDA">
      <w:start w:val="1"/>
      <w:numFmt w:val="lowerLetter"/>
      <w:lvlText w:val="%8."/>
      <w:lvlJc w:val="left"/>
      <w:pPr>
        <w:ind w:left="5760" w:hanging="360"/>
      </w:pPr>
    </w:lvl>
    <w:lvl w:ilvl="8" w:tplc="A4A86256">
      <w:start w:val="1"/>
      <w:numFmt w:val="lowerRoman"/>
      <w:lvlText w:val="%9."/>
      <w:lvlJc w:val="right"/>
      <w:pPr>
        <w:ind w:left="6480" w:hanging="180"/>
      </w:pPr>
    </w:lvl>
  </w:abstractNum>
  <w:abstractNum w:abstractNumId="10" w15:restartNumberingAfterBreak="0">
    <w:nsid w:val="409841FB"/>
    <w:multiLevelType w:val="hybridMultilevel"/>
    <w:tmpl w:val="E1F8ABD4"/>
    <w:lvl w:ilvl="0" w:tplc="C29687B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6D40F9"/>
    <w:multiLevelType w:val="hybridMultilevel"/>
    <w:tmpl w:val="8DD8308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405D42"/>
    <w:multiLevelType w:val="hybridMultilevel"/>
    <w:tmpl w:val="8FE26AFA"/>
    <w:lvl w:ilvl="0" w:tplc="57468D6A">
      <w:numFmt w:val="bullet"/>
      <w:lvlText w:val="-"/>
      <w:lvlJc w:val="left"/>
      <w:pPr>
        <w:tabs>
          <w:tab w:val="num" w:pos="3222"/>
        </w:tabs>
        <w:ind w:left="3222" w:hanging="390"/>
      </w:pPr>
      <w:rPr>
        <w:rFonts w:ascii="Times New Roman" w:eastAsia="Times New Roman" w:hAnsi="Times New Roman" w:cs="Times New Roman" w:hint="default"/>
      </w:rPr>
    </w:lvl>
    <w:lvl w:ilvl="1" w:tplc="04050003" w:tentative="1">
      <w:start w:val="1"/>
      <w:numFmt w:val="bullet"/>
      <w:lvlText w:val="o"/>
      <w:lvlJc w:val="left"/>
      <w:pPr>
        <w:tabs>
          <w:tab w:val="num" w:pos="3912"/>
        </w:tabs>
        <w:ind w:left="3912" w:hanging="360"/>
      </w:pPr>
      <w:rPr>
        <w:rFonts w:ascii="Courier New" w:hAnsi="Courier New" w:hint="default"/>
      </w:rPr>
    </w:lvl>
    <w:lvl w:ilvl="2" w:tplc="04050005" w:tentative="1">
      <w:start w:val="1"/>
      <w:numFmt w:val="bullet"/>
      <w:lvlText w:val=""/>
      <w:lvlJc w:val="left"/>
      <w:pPr>
        <w:tabs>
          <w:tab w:val="num" w:pos="4632"/>
        </w:tabs>
        <w:ind w:left="4632" w:hanging="360"/>
      </w:pPr>
      <w:rPr>
        <w:rFonts w:ascii="Wingdings" w:hAnsi="Wingdings" w:hint="default"/>
      </w:rPr>
    </w:lvl>
    <w:lvl w:ilvl="3" w:tplc="04050001" w:tentative="1">
      <w:start w:val="1"/>
      <w:numFmt w:val="bullet"/>
      <w:lvlText w:val=""/>
      <w:lvlJc w:val="left"/>
      <w:pPr>
        <w:tabs>
          <w:tab w:val="num" w:pos="5352"/>
        </w:tabs>
        <w:ind w:left="5352" w:hanging="360"/>
      </w:pPr>
      <w:rPr>
        <w:rFonts w:ascii="Symbol" w:hAnsi="Symbol" w:hint="default"/>
      </w:rPr>
    </w:lvl>
    <w:lvl w:ilvl="4" w:tplc="04050003" w:tentative="1">
      <w:start w:val="1"/>
      <w:numFmt w:val="bullet"/>
      <w:lvlText w:val="o"/>
      <w:lvlJc w:val="left"/>
      <w:pPr>
        <w:tabs>
          <w:tab w:val="num" w:pos="6072"/>
        </w:tabs>
        <w:ind w:left="6072" w:hanging="360"/>
      </w:pPr>
      <w:rPr>
        <w:rFonts w:ascii="Courier New" w:hAnsi="Courier New" w:hint="default"/>
      </w:rPr>
    </w:lvl>
    <w:lvl w:ilvl="5" w:tplc="04050005" w:tentative="1">
      <w:start w:val="1"/>
      <w:numFmt w:val="bullet"/>
      <w:lvlText w:val=""/>
      <w:lvlJc w:val="left"/>
      <w:pPr>
        <w:tabs>
          <w:tab w:val="num" w:pos="6792"/>
        </w:tabs>
        <w:ind w:left="6792" w:hanging="360"/>
      </w:pPr>
      <w:rPr>
        <w:rFonts w:ascii="Wingdings" w:hAnsi="Wingdings" w:hint="default"/>
      </w:rPr>
    </w:lvl>
    <w:lvl w:ilvl="6" w:tplc="04050001" w:tentative="1">
      <w:start w:val="1"/>
      <w:numFmt w:val="bullet"/>
      <w:lvlText w:val=""/>
      <w:lvlJc w:val="left"/>
      <w:pPr>
        <w:tabs>
          <w:tab w:val="num" w:pos="7512"/>
        </w:tabs>
        <w:ind w:left="7512" w:hanging="360"/>
      </w:pPr>
      <w:rPr>
        <w:rFonts w:ascii="Symbol" w:hAnsi="Symbol" w:hint="default"/>
      </w:rPr>
    </w:lvl>
    <w:lvl w:ilvl="7" w:tplc="04050003" w:tentative="1">
      <w:start w:val="1"/>
      <w:numFmt w:val="bullet"/>
      <w:lvlText w:val="o"/>
      <w:lvlJc w:val="left"/>
      <w:pPr>
        <w:tabs>
          <w:tab w:val="num" w:pos="8232"/>
        </w:tabs>
        <w:ind w:left="8232" w:hanging="360"/>
      </w:pPr>
      <w:rPr>
        <w:rFonts w:ascii="Courier New" w:hAnsi="Courier New" w:hint="default"/>
      </w:rPr>
    </w:lvl>
    <w:lvl w:ilvl="8" w:tplc="04050005" w:tentative="1">
      <w:start w:val="1"/>
      <w:numFmt w:val="bullet"/>
      <w:lvlText w:val=""/>
      <w:lvlJc w:val="left"/>
      <w:pPr>
        <w:tabs>
          <w:tab w:val="num" w:pos="8952"/>
        </w:tabs>
        <w:ind w:left="8952" w:hanging="360"/>
      </w:pPr>
      <w:rPr>
        <w:rFonts w:ascii="Wingdings" w:hAnsi="Wingdings" w:hint="default"/>
      </w:rPr>
    </w:lvl>
  </w:abstractNum>
  <w:abstractNum w:abstractNumId="13" w15:restartNumberingAfterBreak="0">
    <w:nsid w:val="5249725E"/>
    <w:multiLevelType w:val="multilevel"/>
    <w:tmpl w:val="BB6CB1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6C0C4642"/>
    <w:multiLevelType w:val="hybridMultilevel"/>
    <w:tmpl w:val="7ABE4BFA"/>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161EFE"/>
    <w:multiLevelType w:val="singleLevel"/>
    <w:tmpl w:val="FE361DFE"/>
    <w:lvl w:ilvl="0">
      <w:start w:val="14"/>
      <w:numFmt w:val="decimal"/>
      <w:lvlText w:val="%1."/>
      <w:lvlJc w:val="left"/>
      <w:pPr>
        <w:tabs>
          <w:tab w:val="num" w:pos="360"/>
        </w:tabs>
        <w:ind w:left="360" w:hanging="360"/>
      </w:pPr>
      <w:rPr>
        <w:rFonts w:hint="default"/>
        <w:sz w:val="24"/>
        <w:szCs w:val="24"/>
      </w:rPr>
    </w:lvl>
  </w:abstractNum>
  <w:abstractNum w:abstractNumId="16" w15:restartNumberingAfterBreak="0">
    <w:nsid w:val="71C84748"/>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7E211E4F"/>
    <w:multiLevelType w:val="singleLevel"/>
    <w:tmpl w:val="F356CBEE"/>
    <w:lvl w:ilvl="0">
      <w:start w:val="10"/>
      <w:numFmt w:val="decimal"/>
      <w:lvlText w:val="%1."/>
      <w:lvlJc w:val="left"/>
      <w:pPr>
        <w:tabs>
          <w:tab w:val="num" w:pos="360"/>
        </w:tabs>
        <w:ind w:left="360" w:hanging="360"/>
      </w:pPr>
      <w:rPr>
        <w:rFonts w:hint="default"/>
      </w:rPr>
    </w:lvl>
  </w:abstractNum>
  <w:num w:numId="1">
    <w:abstractNumId w:val="9"/>
  </w:num>
  <w:num w:numId="2">
    <w:abstractNumId w:val="0"/>
    <w:lvlOverride w:ilvl="0">
      <w:lvl w:ilvl="0">
        <w:numFmt w:val="bullet"/>
        <w:lvlText w:val=""/>
        <w:legacy w:legacy="1" w:legacySpace="0" w:legacyIndent="170"/>
        <w:lvlJc w:val="left"/>
        <w:rPr>
          <w:rFonts w:ascii="Symbol" w:hAnsi="Symbol" w:hint="default"/>
        </w:rPr>
      </w:lvl>
    </w:lvlOverride>
  </w:num>
  <w:num w:numId="3">
    <w:abstractNumId w:val="16"/>
  </w:num>
  <w:num w:numId="4">
    <w:abstractNumId w:val="13"/>
  </w:num>
  <w:num w:numId="5">
    <w:abstractNumId w:val="6"/>
  </w:num>
  <w:num w:numId="6">
    <w:abstractNumId w:val="15"/>
  </w:num>
  <w:num w:numId="7">
    <w:abstractNumId w:val="1"/>
  </w:num>
  <w:num w:numId="8">
    <w:abstractNumId w:val="7"/>
  </w:num>
  <w:num w:numId="9">
    <w:abstractNumId w:val="17"/>
  </w:num>
  <w:num w:numId="10">
    <w:abstractNumId w:val="5"/>
  </w:num>
  <w:num w:numId="11">
    <w:abstractNumId w:val="12"/>
  </w:num>
  <w:num w:numId="12">
    <w:abstractNumId w:val="4"/>
  </w:num>
  <w:num w:numId="13">
    <w:abstractNumId w:val="1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
  </w:num>
  <w:num w:numId="16">
    <w:abstractNumId w:val="3"/>
  </w:num>
  <w:num w:numId="17">
    <w:abstractNumId w:val="11"/>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9E"/>
    <w:rsid w:val="00033877"/>
    <w:rsid w:val="0003489B"/>
    <w:rsid w:val="00040137"/>
    <w:rsid w:val="00041C65"/>
    <w:rsid w:val="00045009"/>
    <w:rsid w:val="000527D8"/>
    <w:rsid w:val="00070856"/>
    <w:rsid w:val="000712B9"/>
    <w:rsid w:val="000750B5"/>
    <w:rsid w:val="00077932"/>
    <w:rsid w:val="0008489B"/>
    <w:rsid w:val="000B010B"/>
    <w:rsid w:val="000B1116"/>
    <w:rsid w:val="000B234F"/>
    <w:rsid w:val="000B4E45"/>
    <w:rsid w:val="000B6C50"/>
    <w:rsid w:val="000C0991"/>
    <w:rsid w:val="000C4E3F"/>
    <w:rsid w:val="00102122"/>
    <w:rsid w:val="0011179E"/>
    <w:rsid w:val="00117430"/>
    <w:rsid w:val="001506BC"/>
    <w:rsid w:val="001828F4"/>
    <w:rsid w:val="00192588"/>
    <w:rsid w:val="00194DDE"/>
    <w:rsid w:val="001A02D5"/>
    <w:rsid w:val="001A2865"/>
    <w:rsid w:val="001A4082"/>
    <w:rsid w:val="001A5F59"/>
    <w:rsid w:val="001B63FE"/>
    <w:rsid w:val="001C3957"/>
    <w:rsid w:val="001D21C2"/>
    <w:rsid w:val="001D3A40"/>
    <w:rsid w:val="001E3505"/>
    <w:rsid w:val="001E6145"/>
    <w:rsid w:val="001F3191"/>
    <w:rsid w:val="00201A95"/>
    <w:rsid w:val="00202BCF"/>
    <w:rsid w:val="0020774E"/>
    <w:rsid w:val="002122F9"/>
    <w:rsid w:val="00237691"/>
    <w:rsid w:val="00253AB4"/>
    <w:rsid w:val="002623BD"/>
    <w:rsid w:val="0026564E"/>
    <w:rsid w:val="002C14D0"/>
    <w:rsid w:val="002C54E9"/>
    <w:rsid w:val="002D7A0B"/>
    <w:rsid w:val="002E556D"/>
    <w:rsid w:val="002E6897"/>
    <w:rsid w:val="0030200E"/>
    <w:rsid w:val="00313765"/>
    <w:rsid w:val="00320F40"/>
    <w:rsid w:val="003252E3"/>
    <w:rsid w:val="00330D7A"/>
    <w:rsid w:val="003326CC"/>
    <w:rsid w:val="00342565"/>
    <w:rsid w:val="003444BF"/>
    <w:rsid w:val="003472F6"/>
    <w:rsid w:val="00354742"/>
    <w:rsid w:val="00367CA1"/>
    <w:rsid w:val="00371ED9"/>
    <w:rsid w:val="003741B7"/>
    <w:rsid w:val="00376B03"/>
    <w:rsid w:val="00382410"/>
    <w:rsid w:val="00395CFF"/>
    <w:rsid w:val="003A73AA"/>
    <w:rsid w:val="003B0E0D"/>
    <w:rsid w:val="003D69A1"/>
    <w:rsid w:val="003E153B"/>
    <w:rsid w:val="003E659E"/>
    <w:rsid w:val="003E67AA"/>
    <w:rsid w:val="003E7BE5"/>
    <w:rsid w:val="003F0984"/>
    <w:rsid w:val="0040485D"/>
    <w:rsid w:val="0040736C"/>
    <w:rsid w:val="00412F4F"/>
    <w:rsid w:val="00423565"/>
    <w:rsid w:val="00431EDB"/>
    <w:rsid w:val="0043331E"/>
    <w:rsid w:val="004537B7"/>
    <w:rsid w:val="00466813"/>
    <w:rsid w:val="00466918"/>
    <w:rsid w:val="0048215F"/>
    <w:rsid w:val="004873B9"/>
    <w:rsid w:val="004A4E53"/>
    <w:rsid w:val="004A541F"/>
    <w:rsid w:val="004B6F2A"/>
    <w:rsid w:val="004C4C3F"/>
    <w:rsid w:val="004D3AAD"/>
    <w:rsid w:val="004E2FF9"/>
    <w:rsid w:val="004E3B25"/>
    <w:rsid w:val="004E400C"/>
    <w:rsid w:val="0050763D"/>
    <w:rsid w:val="00512207"/>
    <w:rsid w:val="00514882"/>
    <w:rsid w:val="00520B84"/>
    <w:rsid w:val="00551AC0"/>
    <w:rsid w:val="00554A7D"/>
    <w:rsid w:val="00563336"/>
    <w:rsid w:val="00570808"/>
    <w:rsid w:val="005715E2"/>
    <w:rsid w:val="00581592"/>
    <w:rsid w:val="00586C7F"/>
    <w:rsid w:val="005A02F6"/>
    <w:rsid w:val="005B6B7B"/>
    <w:rsid w:val="005C4DB7"/>
    <w:rsid w:val="005C5D82"/>
    <w:rsid w:val="005D086A"/>
    <w:rsid w:val="00605B63"/>
    <w:rsid w:val="00607BE9"/>
    <w:rsid w:val="00613B0C"/>
    <w:rsid w:val="006144BF"/>
    <w:rsid w:val="00620B5C"/>
    <w:rsid w:val="00634E07"/>
    <w:rsid w:val="00643F5B"/>
    <w:rsid w:val="0064544C"/>
    <w:rsid w:val="00665B92"/>
    <w:rsid w:val="00677085"/>
    <w:rsid w:val="006963A9"/>
    <w:rsid w:val="006A248A"/>
    <w:rsid w:val="006A3100"/>
    <w:rsid w:val="006A40B6"/>
    <w:rsid w:val="006B27CB"/>
    <w:rsid w:val="006B4D76"/>
    <w:rsid w:val="006E411A"/>
    <w:rsid w:val="006F738E"/>
    <w:rsid w:val="00721009"/>
    <w:rsid w:val="00722CD7"/>
    <w:rsid w:val="00730295"/>
    <w:rsid w:val="007329A4"/>
    <w:rsid w:val="00733A80"/>
    <w:rsid w:val="007354DE"/>
    <w:rsid w:val="00756EDE"/>
    <w:rsid w:val="00762655"/>
    <w:rsid w:val="007724C6"/>
    <w:rsid w:val="00772AAE"/>
    <w:rsid w:val="00787569"/>
    <w:rsid w:val="0079440F"/>
    <w:rsid w:val="007945FB"/>
    <w:rsid w:val="007B53ED"/>
    <w:rsid w:val="007C15CE"/>
    <w:rsid w:val="007C3423"/>
    <w:rsid w:val="007C78FD"/>
    <w:rsid w:val="007F0284"/>
    <w:rsid w:val="007F1DE7"/>
    <w:rsid w:val="008255B7"/>
    <w:rsid w:val="00827CC6"/>
    <w:rsid w:val="008563C4"/>
    <w:rsid w:val="00880BE6"/>
    <w:rsid w:val="008828EF"/>
    <w:rsid w:val="00885CA6"/>
    <w:rsid w:val="008D6954"/>
    <w:rsid w:val="00901A04"/>
    <w:rsid w:val="00902BC0"/>
    <w:rsid w:val="009030E8"/>
    <w:rsid w:val="00903F31"/>
    <w:rsid w:val="009422AA"/>
    <w:rsid w:val="00946DDB"/>
    <w:rsid w:val="00964D46"/>
    <w:rsid w:val="00973E8D"/>
    <w:rsid w:val="009965C3"/>
    <w:rsid w:val="009A48AB"/>
    <w:rsid w:val="009B7236"/>
    <w:rsid w:val="009D640B"/>
    <w:rsid w:val="009E5318"/>
    <w:rsid w:val="009F70BF"/>
    <w:rsid w:val="00A03D16"/>
    <w:rsid w:val="00A06603"/>
    <w:rsid w:val="00A56BDF"/>
    <w:rsid w:val="00A83290"/>
    <w:rsid w:val="00A8518D"/>
    <w:rsid w:val="00AB63AB"/>
    <w:rsid w:val="00AC56D0"/>
    <w:rsid w:val="00B3193C"/>
    <w:rsid w:val="00B36559"/>
    <w:rsid w:val="00B436E1"/>
    <w:rsid w:val="00B51C29"/>
    <w:rsid w:val="00B707FA"/>
    <w:rsid w:val="00B75A29"/>
    <w:rsid w:val="00B77011"/>
    <w:rsid w:val="00B820D7"/>
    <w:rsid w:val="00B972F3"/>
    <w:rsid w:val="00B9771B"/>
    <w:rsid w:val="00BA4690"/>
    <w:rsid w:val="00BB6F9D"/>
    <w:rsid w:val="00BC32A5"/>
    <w:rsid w:val="00BE48B8"/>
    <w:rsid w:val="00C12232"/>
    <w:rsid w:val="00C35D99"/>
    <w:rsid w:val="00C52DE8"/>
    <w:rsid w:val="00C574B9"/>
    <w:rsid w:val="00C7029F"/>
    <w:rsid w:val="00C768C3"/>
    <w:rsid w:val="00CA3D36"/>
    <w:rsid w:val="00CC6C86"/>
    <w:rsid w:val="00CD05AB"/>
    <w:rsid w:val="00CD29E1"/>
    <w:rsid w:val="00CE06CE"/>
    <w:rsid w:val="00D22247"/>
    <w:rsid w:val="00D42F72"/>
    <w:rsid w:val="00D5507D"/>
    <w:rsid w:val="00DC613E"/>
    <w:rsid w:val="00DD3C27"/>
    <w:rsid w:val="00DF79D0"/>
    <w:rsid w:val="00E16F1F"/>
    <w:rsid w:val="00E352DC"/>
    <w:rsid w:val="00E55B5F"/>
    <w:rsid w:val="00E61D1B"/>
    <w:rsid w:val="00E821CA"/>
    <w:rsid w:val="00E95615"/>
    <w:rsid w:val="00E95ACF"/>
    <w:rsid w:val="00EA57A9"/>
    <w:rsid w:val="00EA6CC8"/>
    <w:rsid w:val="00EC6DA9"/>
    <w:rsid w:val="00EF41F0"/>
    <w:rsid w:val="00EF4A05"/>
    <w:rsid w:val="00F013E7"/>
    <w:rsid w:val="00F15DE5"/>
    <w:rsid w:val="00F30D5E"/>
    <w:rsid w:val="00F472A0"/>
    <w:rsid w:val="00F51AAE"/>
    <w:rsid w:val="00F5575A"/>
    <w:rsid w:val="00F61146"/>
    <w:rsid w:val="00F80351"/>
    <w:rsid w:val="00F91F43"/>
    <w:rsid w:val="00FA067C"/>
    <w:rsid w:val="00FA37C6"/>
    <w:rsid w:val="00FB1394"/>
    <w:rsid w:val="00FC6C0A"/>
    <w:rsid w:val="00FE5D98"/>
    <w:rsid w:val="00FE7FDD"/>
    <w:rsid w:val="00FF237D"/>
    <w:rsid w:val="00FF2FFC"/>
    <w:rsid w:val="00FF45D8"/>
    <w:rsid w:val="00FF4F08"/>
    <w:rsid w:val="37C5E9EA"/>
    <w:rsid w:val="64B8D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261CD49-FD8D-4119-8CAF-DC622FBF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6F1F"/>
    <w:rPr>
      <w:lang w:eastAsia="cs-CZ"/>
    </w:rPr>
  </w:style>
  <w:style w:type="paragraph" w:styleId="Nadpis1">
    <w:name w:val="heading 1"/>
    <w:basedOn w:val="Normln"/>
    <w:next w:val="Normln"/>
    <w:qFormat/>
    <w:rsid w:val="00E16F1F"/>
    <w:pPr>
      <w:keepNext/>
      <w:autoSpaceDE w:val="0"/>
      <w:autoSpaceDN w:val="0"/>
      <w:adjustRightInd w:val="0"/>
      <w:jc w:val="center"/>
      <w:outlineLvl w:val="0"/>
    </w:pPr>
    <w:rPr>
      <w:b/>
      <w:sz w:val="24"/>
    </w:rPr>
  </w:style>
  <w:style w:type="paragraph" w:styleId="Nadpis2">
    <w:name w:val="heading 2"/>
    <w:basedOn w:val="Normln"/>
    <w:next w:val="Normln"/>
    <w:link w:val="Nadpis2Char"/>
    <w:semiHidden/>
    <w:unhideWhenUsed/>
    <w:qFormat/>
    <w:rsid w:val="00B77011"/>
    <w:pPr>
      <w:keepNext/>
      <w:spacing w:before="240" w:after="60"/>
      <w:outlineLvl w:val="1"/>
    </w:pPr>
    <w:rPr>
      <w:rFonts w:ascii="Calibri Light" w:hAnsi="Calibri Light"/>
      <w:b/>
      <w:bCs/>
      <w:i/>
      <w:iCs/>
      <w:sz w:val="28"/>
      <w:szCs w:val="28"/>
    </w:rPr>
  </w:style>
  <w:style w:type="paragraph" w:styleId="Nadpis4">
    <w:name w:val="heading 4"/>
    <w:basedOn w:val="Normln"/>
    <w:next w:val="Normln"/>
    <w:qFormat/>
    <w:rsid w:val="00E16F1F"/>
    <w:pPr>
      <w:keepNext/>
      <w:autoSpaceDE w:val="0"/>
      <w:autoSpaceDN w:val="0"/>
      <w:adjustRightInd w:val="0"/>
      <w:ind w:left="283" w:hanging="283"/>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E16F1F"/>
    <w:pPr>
      <w:autoSpaceDE w:val="0"/>
      <w:autoSpaceDN w:val="0"/>
      <w:adjustRightInd w:val="0"/>
      <w:ind w:left="283" w:hanging="283"/>
      <w:jc w:val="both"/>
    </w:pPr>
  </w:style>
  <w:style w:type="paragraph" w:styleId="Zpat">
    <w:name w:val="footer"/>
    <w:basedOn w:val="Normln"/>
    <w:rsid w:val="00E16F1F"/>
    <w:pPr>
      <w:tabs>
        <w:tab w:val="center" w:pos="4536"/>
        <w:tab w:val="right" w:pos="9072"/>
      </w:tabs>
    </w:pPr>
  </w:style>
  <w:style w:type="character" w:styleId="slostrnky">
    <w:name w:val="page number"/>
    <w:basedOn w:val="Standardnpsmoodstavce"/>
    <w:rsid w:val="00E16F1F"/>
  </w:style>
  <w:style w:type="paragraph" w:styleId="Nzev">
    <w:name w:val="Title"/>
    <w:basedOn w:val="Normln"/>
    <w:qFormat/>
    <w:rsid w:val="00E16F1F"/>
    <w:pPr>
      <w:autoSpaceDE w:val="0"/>
      <w:autoSpaceDN w:val="0"/>
      <w:adjustRightInd w:val="0"/>
      <w:jc w:val="center"/>
    </w:pPr>
    <w:rPr>
      <w:rFonts w:ascii="Arial" w:hAnsi="Arial"/>
      <w:b/>
      <w:caps/>
      <w:sz w:val="32"/>
    </w:rPr>
  </w:style>
  <w:style w:type="paragraph" w:customStyle="1" w:styleId="Zkladntext21">
    <w:name w:val="Základní text 21"/>
    <w:basedOn w:val="Normln"/>
    <w:rsid w:val="00E16F1F"/>
    <w:pPr>
      <w:overflowPunct w:val="0"/>
      <w:autoSpaceDE w:val="0"/>
      <w:autoSpaceDN w:val="0"/>
      <w:adjustRightInd w:val="0"/>
      <w:ind w:left="360"/>
      <w:jc w:val="both"/>
    </w:pPr>
    <w:rPr>
      <w:sz w:val="24"/>
    </w:rPr>
  </w:style>
  <w:style w:type="paragraph" w:styleId="Textbubliny">
    <w:name w:val="Balloon Text"/>
    <w:basedOn w:val="Normln"/>
    <w:semiHidden/>
    <w:rsid w:val="00423565"/>
    <w:rPr>
      <w:rFonts w:ascii="Tahoma" w:hAnsi="Tahoma" w:cs="Tahoma"/>
      <w:sz w:val="16"/>
      <w:szCs w:val="16"/>
    </w:rPr>
  </w:style>
  <w:style w:type="paragraph" w:customStyle="1" w:styleId="Default">
    <w:name w:val="Default"/>
    <w:rsid w:val="00B436E1"/>
    <w:pPr>
      <w:autoSpaceDE w:val="0"/>
      <w:autoSpaceDN w:val="0"/>
      <w:adjustRightInd w:val="0"/>
    </w:pPr>
    <w:rPr>
      <w:rFonts w:ascii="Arial" w:hAnsi="Arial" w:cs="Arial"/>
      <w:color w:val="000000"/>
      <w:sz w:val="24"/>
      <w:szCs w:val="24"/>
      <w:lang w:eastAsia="cs-CZ"/>
    </w:rPr>
  </w:style>
  <w:style w:type="paragraph" w:customStyle="1" w:styleId="Odstavecseseznamem1">
    <w:name w:val="Odstavec se seznamem1"/>
    <w:basedOn w:val="Normln"/>
    <w:rsid w:val="004537B7"/>
    <w:pPr>
      <w:overflowPunct w:val="0"/>
      <w:autoSpaceDE w:val="0"/>
      <w:autoSpaceDN w:val="0"/>
      <w:adjustRightInd w:val="0"/>
      <w:ind w:left="720"/>
      <w:contextualSpacing/>
      <w:textAlignment w:val="baseline"/>
    </w:pPr>
    <w:rPr>
      <w:rFonts w:eastAsia="Calibri"/>
    </w:rPr>
  </w:style>
  <w:style w:type="character" w:styleId="Odkaznakoment">
    <w:name w:val="annotation reference"/>
    <w:semiHidden/>
    <w:rsid w:val="00B3193C"/>
    <w:rPr>
      <w:sz w:val="16"/>
      <w:szCs w:val="16"/>
    </w:rPr>
  </w:style>
  <w:style w:type="paragraph" w:styleId="Textkomente">
    <w:name w:val="annotation text"/>
    <w:basedOn w:val="Normln"/>
    <w:semiHidden/>
    <w:rsid w:val="00B3193C"/>
  </w:style>
  <w:style w:type="paragraph" w:styleId="Pedmtkomente">
    <w:name w:val="annotation subject"/>
    <w:basedOn w:val="Textkomente"/>
    <w:next w:val="Textkomente"/>
    <w:semiHidden/>
    <w:rsid w:val="00B3193C"/>
    <w:rPr>
      <w:b/>
      <w:bCs/>
    </w:rPr>
  </w:style>
  <w:style w:type="character" w:customStyle="1" w:styleId="Nadpis2Char">
    <w:name w:val="Nadpis 2 Char"/>
    <w:link w:val="Nadpis2"/>
    <w:semiHidden/>
    <w:rsid w:val="00B77011"/>
    <w:rPr>
      <w:rFonts w:ascii="Calibri Light" w:eastAsia="Times New Roman" w:hAnsi="Calibri Light" w:cs="Times New Roman"/>
      <w:b/>
      <w:bCs/>
      <w:i/>
      <w:iCs/>
      <w:sz w:val="28"/>
      <w:szCs w:val="28"/>
    </w:rPr>
  </w:style>
  <w:style w:type="character" w:styleId="Hypertextovodkaz">
    <w:name w:val="Hyperlink"/>
    <w:rsid w:val="00B77011"/>
    <w:rPr>
      <w:color w:val="0000FF"/>
      <w:u w:val="single"/>
    </w:rPr>
  </w:style>
  <w:style w:type="paragraph" w:styleId="Zhlav">
    <w:name w:val="header"/>
    <w:basedOn w:val="Normln"/>
    <w:link w:val="ZhlavChar"/>
    <w:rsid w:val="00330D7A"/>
    <w:pPr>
      <w:tabs>
        <w:tab w:val="center" w:pos="4536"/>
        <w:tab w:val="right" w:pos="9072"/>
      </w:tabs>
    </w:pPr>
  </w:style>
  <w:style w:type="character" w:customStyle="1" w:styleId="ZhlavChar">
    <w:name w:val="Záhlaví Char"/>
    <w:basedOn w:val="Standardnpsmoodstavce"/>
    <w:link w:val="Zhlav"/>
    <w:rsid w:val="00330D7A"/>
    <w:rPr>
      <w:lang w:eastAsia="cs-CZ"/>
    </w:rPr>
  </w:style>
  <w:style w:type="paragraph" w:styleId="Odstavecseseznamem">
    <w:name w:val="List Paragraph"/>
    <w:basedOn w:val="Normln"/>
    <w:link w:val="OdstavecseseznamemChar"/>
    <w:uiPriority w:val="34"/>
    <w:qFormat/>
    <w:rsid w:val="0064544C"/>
    <w:pPr>
      <w:ind w:left="720"/>
      <w:contextualSpacing/>
    </w:pPr>
  </w:style>
  <w:style w:type="character" w:customStyle="1" w:styleId="OdstavecseseznamemChar">
    <w:name w:val="Odstavec se seznamem Char"/>
    <w:link w:val="Odstavecseseznamem"/>
    <w:uiPriority w:val="34"/>
    <w:rsid w:val="00570808"/>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ihk.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7001C43D8291A448375C8A5961F225A" ma:contentTypeVersion="14" ma:contentTypeDescription="Vytvoří nový dokument" ma:contentTypeScope="" ma:versionID="eab63d92a68c08f4703708f407aabf98">
  <xsd:schema xmlns:xsd="http://www.w3.org/2001/XMLSchema" xmlns:xs="http://www.w3.org/2001/XMLSchema" xmlns:p="http://schemas.microsoft.com/office/2006/metadata/properties" xmlns:ns2="bccec8c3-ade0-4206-894f-e744954f1abe" xmlns:ns3="ad155dd2-19ab-4613-b2cd-160f436574f7" targetNamespace="http://schemas.microsoft.com/office/2006/metadata/properties" ma:root="true" ma:fieldsID="668006b839d679426bc49e4079c517f2" ns2:_="" ns3:_="">
    <xsd:import namespace="bccec8c3-ade0-4206-894f-e744954f1abe"/>
    <xsd:import namespace="ad155dd2-19ab-4613-b2cd-160f436574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ec8c3-ade0-4206-894f-e744954f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dc05040a-ca99-4996-9be5-efee8fa75f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155dd2-19ab-4613-b2cd-160f436574f7"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1614370-4c37-4dad-8d5f-a646bea62891}" ma:internalName="TaxCatchAll" ma:showField="CatchAllData" ma:web="ad155dd2-19ab-4613-b2cd-160f43657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5AF9D-C568-4871-A83D-8B0EC6A0F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ec8c3-ade0-4206-894f-e744954f1abe"/>
    <ds:schemaRef ds:uri="ad155dd2-19ab-4613-b2cd-160f43657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2EBB9-915D-47B1-926D-AC8315052A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3491</Words>
  <Characters>20598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Smlouva o dílo Jídelna a MŠ</vt:lpstr>
    </vt:vector>
  </TitlesOfParts>
  <Company>Biskupství královéhradecké</Company>
  <LinksUpToDate>false</LinksUpToDate>
  <CharactersWithSpaces>24041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Jídelna a MŠ</dc:title>
  <dc:creator>pkabrt</dc:creator>
  <cp:lastModifiedBy>Jan Strašík</cp:lastModifiedBy>
  <cp:revision>23</cp:revision>
  <cp:lastPrinted>2012-06-12T18:16:00Z</cp:lastPrinted>
  <dcterms:created xsi:type="dcterms:W3CDTF">2021-02-05T09:49:00Z</dcterms:created>
  <dcterms:modified xsi:type="dcterms:W3CDTF">2023-02-03T14:01:00Z</dcterms:modified>
</cp:coreProperties>
</file>