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8F090" w14:textId="1B0D0514" w:rsidR="00AA4B8D" w:rsidRPr="00222AD8" w:rsidRDefault="00AA4B8D" w:rsidP="00AA4B8D">
      <w:pPr>
        <w:jc w:val="center"/>
        <w:rPr>
          <w:rFonts w:ascii="Tahoma" w:hAnsi="Tahoma" w:cs="Tahoma"/>
          <w:b/>
          <w:bCs/>
          <w:szCs w:val="28"/>
        </w:rPr>
      </w:pPr>
      <w:r>
        <w:rPr>
          <w:rFonts w:ascii="Tahoma" w:hAnsi="Tahoma" w:cs="Tahoma"/>
          <w:b/>
          <w:bCs/>
          <w:szCs w:val="28"/>
        </w:rPr>
        <w:t xml:space="preserve">Čestné prohlášení </w:t>
      </w:r>
      <w:r w:rsidRPr="00222AD8">
        <w:rPr>
          <w:rFonts w:ascii="Tahoma" w:hAnsi="Tahoma" w:cs="Tahoma"/>
          <w:b/>
          <w:bCs/>
          <w:szCs w:val="28"/>
        </w:rPr>
        <w:t>o splnění kva</w:t>
      </w:r>
      <w:r>
        <w:rPr>
          <w:rFonts w:ascii="Tahoma" w:hAnsi="Tahoma" w:cs="Tahoma"/>
          <w:b/>
          <w:bCs/>
          <w:szCs w:val="28"/>
        </w:rPr>
        <w:t>lifikace</w:t>
      </w:r>
      <w:r w:rsidRPr="00222AD8">
        <w:rPr>
          <w:rFonts w:ascii="Tahoma" w:hAnsi="Tahoma" w:cs="Tahoma"/>
          <w:b/>
          <w:bCs/>
          <w:szCs w:val="28"/>
        </w:rPr>
        <w:t xml:space="preserve"> v rámci zadávacího řízení na veřejnou zakázku s názvem:</w:t>
      </w:r>
    </w:p>
    <w:p w14:paraId="0C51A101" w14:textId="77777777" w:rsidR="00AA4B8D" w:rsidRPr="00222AD8" w:rsidRDefault="00AA4B8D" w:rsidP="00AA4B8D">
      <w:pPr>
        <w:jc w:val="center"/>
        <w:rPr>
          <w:rFonts w:ascii="Tahoma" w:hAnsi="Tahoma" w:cs="Tahoma"/>
          <w:b/>
          <w:bCs/>
          <w:szCs w:val="28"/>
        </w:rPr>
      </w:pPr>
    </w:p>
    <w:p w14:paraId="329A4AED" w14:textId="77777777" w:rsidR="00AA4B8D" w:rsidRPr="00222AD8" w:rsidRDefault="00AA4B8D" w:rsidP="00AA4B8D">
      <w:pPr>
        <w:jc w:val="center"/>
        <w:rPr>
          <w:rFonts w:ascii="Tahoma" w:hAnsi="Tahoma" w:cs="Tahoma"/>
          <w:b/>
          <w:bCs/>
          <w:szCs w:val="28"/>
        </w:rPr>
      </w:pPr>
    </w:p>
    <w:p w14:paraId="02CCB212" w14:textId="3EAAFFF1" w:rsidR="00AA4B8D" w:rsidRDefault="003370FD" w:rsidP="00AA4B8D">
      <w:pPr>
        <w:jc w:val="center"/>
        <w:rPr>
          <w:rFonts w:cstheme="minorHAnsi"/>
          <w:b/>
          <w:sz w:val="28"/>
          <w:szCs w:val="28"/>
        </w:rPr>
      </w:pPr>
      <w:r w:rsidRPr="003370FD">
        <w:rPr>
          <w:rFonts w:cstheme="minorHAnsi"/>
          <w:b/>
          <w:sz w:val="28"/>
          <w:szCs w:val="28"/>
        </w:rPr>
        <w:t>Revitalizace budovy Společenský dům Hodslavice – dodávky</w:t>
      </w:r>
    </w:p>
    <w:p w14:paraId="70E464BA" w14:textId="77777777" w:rsidR="003370FD" w:rsidRPr="00222AD8" w:rsidRDefault="003370FD" w:rsidP="00AA4B8D">
      <w:pPr>
        <w:jc w:val="center"/>
        <w:rPr>
          <w:rFonts w:ascii="Tahoma" w:hAnsi="Tahoma" w:cs="Tahoma"/>
          <w:b/>
          <w:bCs/>
          <w:sz w:val="40"/>
          <w:szCs w:val="28"/>
        </w:rPr>
      </w:pPr>
    </w:p>
    <w:p w14:paraId="01D81590" w14:textId="77777777" w:rsidR="00AA4B8D" w:rsidRPr="00222AD8" w:rsidRDefault="00AA4B8D" w:rsidP="00AA4B8D">
      <w:pPr>
        <w:rPr>
          <w:rFonts w:ascii="Tahoma" w:hAnsi="Tahoma" w:cs="Tahoma"/>
          <w:b/>
          <w:bCs/>
          <w:snapToGrid w:val="0"/>
        </w:rPr>
      </w:pPr>
      <w:r w:rsidRPr="00222AD8">
        <w:rPr>
          <w:rFonts w:ascii="Tahoma" w:hAnsi="Tahoma" w:cs="Tahoma"/>
          <w:b/>
          <w:bCs/>
          <w:snapToGrid w:val="0"/>
        </w:rPr>
        <w:t>Identifikační údaje dodavatele:</w:t>
      </w:r>
    </w:p>
    <w:p w14:paraId="59BFF18E" w14:textId="77777777" w:rsidR="00AA4B8D" w:rsidRPr="00222AD8" w:rsidRDefault="00AA4B8D" w:rsidP="00AA4B8D">
      <w:pPr>
        <w:rPr>
          <w:rFonts w:ascii="Tahoma" w:hAnsi="Tahoma" w:cs="Tahoma"/>
          <w:b/>
          <w:bCs/>
          <w:snapToGrid w:val="0"/>
        </w:rPr>
      </w:pPr>
    </w:p>
    <w:p w14:paraId="33A2C6EC" w14:textId="30BEF57A" w:rsidR="00AA4B8D" w:rsidRPr="00222AD8" w:rsidRDefault="00AA4B8D" w:rsidP="00AA4B8D">
      <w:pPr>
        <w:tabs>
          <w:tab w:val="left" w:pos="2410"/>
        </w:tabs>
        <w:spacing w:line="360" w:lineRule="auto"/>
        <w:rPr>
          <w:rFonts w:ascii="Tahoma" w:hAnsi="Tahoma" w:cs="Tahoma"/>
          <w:b/>
          <w:bCs/>
          <w:snapToGrid w:val="0"/>
        </w:rPr>
      </w:pPr>
      <w:r w:rsidRPr="00222AD8">
        <w:rPr>
          <w:rFonts w:ascii="Tahoma" w:hAnsi="Tahoma" w:cs="Tahoma"/>
          <w:b/>
          <w:bCs/>
          <w:snapToGrid w:val="0"/>
        </w:rPr>
        <w:t xml:space="preserve">Obchodní firma: </w:t>
      </w:r>
      <w:bookmarkStart w:id="0" w:name="Text1"/>
      <w:r w:rsidRPr="00222AD8">
        <w:rPr>
          <w:rFonts w:ascii="Tahoma" w:hAnsi="Tahoma" w:cs="Tahoma"/>
          <w:b/>
          <w:bCs/>
          <w:snapToGrid w:val="0"/>
        </w:rPr>
        <w:tab/>
      </w:r>
      <w:bookmarkEnd w:id="0"/>
    </w:p>
    <w:p w14:paraId="06B624FA" w14:textId="28DC050A" w:rsidR="00AA4B8D" w:rsidRPr="00222AD8" w:rsidRDefault="00AA4B8D" w:rsidP="00AA4B8D">
      <w:pPr>
        <w:tabs>
          <w:tab w:val="left" w:pos="2410"/>
        </w:tabs>
        <w:spacing w:line="360" w:lineRule="auto"/>
        <w:rPr>
          <w:rFonts w:ascii="Tahoma" w:hAnsi="Tahoma" w:cs="Tahoma"/>
          <w:b/>
          <w:bCs/>
          <w:snapToGrid w:val="0"/>
        </w:rPr>
      </w:pPr>
      <w:r w:rsidRPr="00222AD8">
        <w:rPr>
          <w:rFonts w:ascii="Tahoma" w:hAnsi="Tahoma" w:cs="Tahoma"/>
          <w:b/>
          <w:bCs/>
          <w:snapToGrid w:val="0"/>
        </w:rPr>
        <w:t>Sídlo:</w:t>
      </w:r>
      <w:bookmarkStart w:id="1" w:name="Text2"/>
      <w:r w:rsidRPr="00222AD8">
        <w:rPr>
          <w:rFonts w:ascii="Tahoma" w:hAnsi="Tahoma" w:cs="Tahoma"/>
          <w:b/>
          <w:bCs/>
          <w:snapToGrid w:val="0"/>
        </w:rPr>
        <w:tab/>
      </w:r>
      <w:bookmarkEnd w:id="1"/>
    </w:p>
    <w:p w14:paraId="14B54B1D" w14:textId="1BBA218F" w:rsidR="00AA4B8D" w:rsidRPr="00222AD8" w:rsidRDefault="00AA4B8D" w:rsidP="00AA4B8D">
      <w:pPr>
        <w:tabs>
          <w:tab w:val="left" w:pos="2410"/>
        </w:tabs>
        <w:spacing w:line="360" w:lineRule="auto"/>
        <w:rPr>
          <w:rFonts w:ascii="Tahoma" w:hAnsi="Tahoma" w:cs="Tahoma"/>
          <w:b/>
          <w:bCs/>
          <w:snapToGrid w:val="0"/>
        </w:rPr>
      </w:pPr>
      <w:r w:rsidRPr="00222AD8">
        <w:rPr>
          <w:rFonts w:ascii="Tahoma" w:hAnsi="Tahoma" w:cs="Tahoma"/>
          <w:b/>
          <w:bCs/>
          <w:snapToGrid w:val="0"/>
        </w:rPr>
        <w:t xml:space="preserve">IČO: </w:t>
      </w:r>
      <w:bookmarkStart w:id="2" w:name="Text3"/>
      <w:r w:rsidRPr="00222AD8">
        <w:rPr>
          <w:rFonts w:ascii="Tahoma" w:hAnsi="Tahoma" w:cs="Tahoma"/>
          <w:b/>
          <w:bCs/>
          <w:snapToGrid w:val="0"/>
        </w:rPr>
        <w:tab/>
      </w:r>
      <w:bookmarkEnd w:id="2"/>
    </w:p>
    <w:p w14:paraId="06DD4DDA" w14:textId="2E2CE7FB" w:rsidR="00AA4B8D" w:rsidRDefault="00AA4B8D" w:rsidP="00A64E92">
      <w:pPr>
        <w:tabs>
          <w:tab w:val="left" w:pos="2410"/>
        </w:tabs>
        <w:spacing w:line="360" w:lineRule="auto"/>
        <w:rPr>
          <w:rFonts w:ascii="Tahoma" w:hAnsi="Tahoma" w:cs="Tahoma"/>
          <w:b/>
          <w:bCs/>
          <w:snapToGrid w:val="0"/>
        </w:rPr>
      </w:pPr>
      <w:r w:rsidRPr="00222AD8">
        <w:rPr>
          <w:rFonts w:ascii="Tahoma" w:hAnsi="Tahoma" w:cs="Tahoma"/>
          <w:b/>
          <w:bCs/>
          <w:snapToGrid w:val="0"/>
        </w:rPr>
        <w:t>Zastoupený:</w:t>
      </w:r>
      <w:bookmarkStart w:id="3" w:name="Text4"/>
      <w:r w:rsidRPr="00222AD8">
        <w:rPr>
          <w:rFonts w:ascii="Tahoma" w:hAnsi="Tahoma" w:cs="Tahoma"/>
          <w:b/>
          <w:bCs/>
          <w:snapToGrid w:val="0"/>
        </w:rPr>
        <w:tab/>
      </w:r>
      <w:bookmarkEnd w:id="3"/>
    </w:p>
    <w:p w14:paraId="7881F955" w14:textId="2D4722A6" w:rsidR="002B0E6C" w:rsidRDefault="002B0E6C" w:rsidP="002B0E6C">
      <w:pPr>
        <w:rPr>
          <w:rFonts w:ascii="Tahoma" w:hAnsi="Tahoma" w:cs="Tahoma"/>
          <w:b/>
          <w:bCs/>
          <w:snapToGrid w:val="0"/>
        </w:rPr>
      </w:pPr>
    </w:p>
    <w:p w14:paraId="730065C1" w14:textId="77777777" w:rsidR="00AA4B8D" w:rsidRPr="00AF1CE9" w:rsidRDefault="00AA4B8D" w:rsidP="00A64E92">
      <w:pPr>
        <w:ind w:left="0" w:firstLine="0"/>
        <w:rPr>
          <w:rFonts w:ascii="Tahoma" w:hAnsi="Tahoma" w:cs="Tahoma"/>
          <w:b/>
          <w:bCs/>
          <w:snapToGrid w:val="0"/>
        </w:rPr>
      </w:pPr>
    </w:p>
    <w:p w14:paraId="7E8F15A4" w14:textId="7357184E" w:rsidR="00AF1CE9" w:rsidRPr="00AF1CE9" w:rsidRDefault="00AF1CE9" w:rsidP="000F2AC8">
      <w:pPr>
        <w:spacing w:line="240" w:lineRule="exact"/>
        <w:ind w:left="363"/>
        <w:outlineLvl w:val="0"/>
        <w:rPr>
          <w:rFonts w:ascii="Tahoma" w:eastAsia="Arial Unicode MS" w:hAnsi="Tahoma" w:cs="Tahoma"/>
          <w:bCs/>
          <w:sz w:val="20"/>
          <w:szCs w:val="20"/>
        </w:rPr>
      </w:pPr>
      <w:r w:rsidRPr="00AF1CE9">
        <w:rPr>
          <w:rFonts w:ascii="Tahoma" w:eastAsia="Arial Unicode MS" w:hAnsi="Tahoma" w:cs="Tahoma"/>
          <w:bCs/>
          <w:sz w:val="20"/>
          <w:szCs w:val="20"/>
        </w:rPr>
        <w:t xml:space="preserve">Prohlašuji, že jako účastník předmětné zakázky splňuji </w:t>
      </w:r>
      <w:r w:rsidRPr="00AF1CE9">
        <w:rPr>
          <w:rFonts w:ascii="Tahoma" w:eastAsia="Arial Unicode MS" w:hAnsi="Tahoma" w:cs="Tahoma"/>
          <w:b/>
          <w:bCs/>
          <w:sz w:val="20"/>
          <w:szCs w:val="20"/>
        </w:rPr>
        <w:t>základní způsobilost</w:t>
      </w:r>
      <w:r w:rsidRPr="00AF1CE9">
        <w:rPr>
          <w:rFonts w:ascii="Tahoma" w:eastAsia="Arial Unicode MS" w:hAnsi="Tahoma" w:cs="Tahoma"/>
          <w:bCs/>
          <w:sz w:val="20"/>
          <w:szCs w:val="20"/>
        </w:rPr>
        <w:t xml:space="preserve"> ve smyslu § 74 odst. 1</w:t>
      </w:r>
      <w:r>
        <w:rPr>
          <w:rFonts w:ascii="Tahoma" w:eastAsia="Arial Unicode MS" w:hAnsi="Tahoma" w:cs="Tahoma"/>
          <w:bCs/>
          <w:sz w:val="20"/>
          <w:szCs w:val="20"/>
        </w:rPr>
        <w:t xml:space="preserve"> </w:t>
      </w:r>
      <w:r w:rsidRPr="00AF1CE9">
        <w:rPr>
          <w:rFonts w:ascii="Tahoma" w:eastAsia="Arial Unicode MS" w:hAnsi="Tahoma" w:cs="Tahoma"/>
          <w:bCs/>
          <w:sz w:val="20"/>
          <w:szCs w:val="20"/>
        </w:rPr>
        <w:t>zákona č. 134/2016 Sb., o zadávání veřejných zakázek, ve znění pozdějších předpisů (dále jen „</w:t>
      </w:r>
      <w:r>
        <w:rPr>
          <w:rFonts w:ascii="Tahoma" w:eastAsia="Arial Unicode MS" w:hAnsi="Tahoma" w:cs="Tahoma"/>
          <w:bCs/>
          <w:sz w:val="20"/>
          <w:szCs w:val="20"/>
        </w:rPr>
        <w:t>ZZVZ</w:t>
      </w:r>
      <w:r w:rsidRPr="00AF1CE9">
        <w:rPr>
          <w:rFonts w:ascii="Tahoma" w:eastAsia="Arial Unicode MS" w:hAnsi="Tahoma" w:cs="Tahoma"/>
          <w:bCs/>
          <w:sz w:val="20"/>
          <w:szCs w:val="20"/>
        </w:rPr>
        <w:t>“), neboť jsem účastníkem, který splňuje požadavky stanovené ve výzvě k podání nabídek vč. zadávací dokumentace a pokynů pro zpracování nabídek.</w:t>
      </w:r>
    </w:p>
    <w:p w14:paraId="523E2066" w14:textId="77777777" w:rsidR="00AF1CE9" w:rsidRPr="00AF1CE9" w:rsidRDefault="00AF1CE9" w:rsidP="000F2AC8">
      <w:pPr>
        <w:spacing w:line="240" w:lineRule="exact"/>
        <w:ind w:left="363" w:hanging="11"/>
        <w:outlineLvl w:val="0"/>
        <w:rPr>
          <w:rFonts w:ascii="Tahoma" w:eastAsia="Arial Unicode MS" w:hAnsi="Tahoma" w:cs="Tahoma"/>
          <w:bCs/>
          <w:sz w:val="20"/>
          <w:szCs w:val="20"/>
        </w:rPr>
      </w:pPr>
    </w:p>
    <w:p w14:paraId="346DD195" w14:textId="77777777" w:rsidR="00AF1CE9" w:rsidRPr="00AF1CE9" w:rsidRDefault="00AF1CE9" w:rsidP="000F2AC8">
      <w:pPr>
        <w:spacing w:line="240" w:lineRule="exact"/>
        <w:ind w:left="363" w:hanging="11"/>
        <w:outlineLvl w:val="0"/>
        <w:rPr>
          <w:rFonts w:ascii="Tahoma" w:eastAsia="Arial Unicode MS" w:hAnsi="Tahoma" w:cs="Tahoma"/>
          <w:bCs/>
          <w:sz w:val="20"/>
          <w:szCs w:val="20"/>
        </w:rPr>
      </w:pPr>
      <w:r w:rsidRPr="00AF1CE9">
        <w:rPr>
          <w:rFonts w:ascii="Tahoma" w:eastAsia="Arial Unicode MS" w:hAnsi="Tahoma" w:cs="Tahoma"/>
          <w:bCs/>
          <w:sz w:val="20"/>
          <w:szCs w:val="20"/>
        </w:rPr>
        <w:t>Jsem dodavatel, který:</w:t>
      </w:r>
    </w:p>
    <w:p w14:paraId="740E0383" w14:textId="77777777" w:rsidR="00AF1CE9" w:rsidRPr="00AF1CE9" w:rsidRDefault="00AF1CE9" w:rsidP="000F2AC8">
      <w:pPr>
        <w:spacing w:line="240" w:lineRule="exact"/>
        <w:ind w:left="363" w:hanging="425"/>
        <w:outlineLvl w:val="0"/>
        <w:rPr>
          <w:rFonts w:ascii="Tahoma" w:eastAsia="Arial Unicode MS" w:hAnsi="Tahoma" w:cs="Tahoma"/>
          <w:bCs/>
          <w:sz w:val="20"/>
          <w:szCs w:val="20"/>
        </w:rPr>
      </w:pPr>
      <w:r w:rsidRPr="00AF1CE9">
        <w:rPr>
          <w:rFonts w:ascii="Tahoma" w:eastAsia="Arial Unicode MS" w:hAnsi="Tahoma" w:cs="Tahoma"/>
          <w:bCs/>
          <w:sz w:val="20"/>
          <w:szCs w:val="20"/>
        </w:rPr>
        <w:t>a)</w:t>
      </w:r>
      <w:r w:rsidRPr="00AF1CE9">
        <w:rPr>
          <w:rFonts w:ascii="Tahoma" w:eastAsia="Arial Unicode MS" w:hAnsi="Tahoma" w:cs="Tahoma"/>
          <w:bCs/>
          <w:sz w:val="20"/>
          <w:szCs w:val="20"/>
        </w:rPr>
        <w:tab/>
        <w:t>nebyl v zemi svého sídla v posledních 5 letech před zahájením zadávacího řízení pravomocně odsouzen pro trestný čin uvedený v příloze č. 3 k zákonu č. 134/2016 Sb., o zadávání veřejných zakázek, ve znění pozdějších předpisů nebo obdobný trestný čin podle právního řádu země sídla dodavatele; k zahlazeným odsouzením se nepřihlíží,</w:t>
      </w:r>
    </w:p>
    <w:p w14:paraId="58A9B63E" w14:textId="77777777" w:rsidR="00AF1CE9" w:rsidRPr="00AF1CE9" w:rsidRDefault="00AF1CE9" w:rsidP="000F2AC8">
      <w:pPr>
        <w:spacing w:line="240" w:lineRule="exact"/>
        <w:ind w:left="363" w:hanging="425"/>
        <w:outlineLvl w:val="0"/>
        <w:rPr>
          <w:rFonts w:ascii="Tahoma" w:eastAsia="Arial Unicode MS" w:hAnsi="Tahoma" w:cs="Tahoma"/>
          <w:bCs/>
          <w:sz w:val="20"/>
          <w:szCs w:val="20"/>
        </w:rPr>
      </w:pPr>
      <w:r w:rsidRPr="00AF1CE9">
        <w:rPr>
          <w:rFonts w:ascii="Tahoma" w:eastAsia="Arial Unicode MS" w:hAnsi="Tahoma" w:cs="Tahoma"/>
          <w:bCs/>
          <w:sz w:val="20"/>
          <w:szCs w:val="20"/>
        </w:rPr>
        <w:t>b)</w:t>
      </w:r>
      <w:r w:rsidRPr="00AF1CE9">
        <w:rPr>
          <w:rFonts w:ascii="Tahoma" w:eastAsia="Arial Unicode MS" w:hAnsi="Tahoma" w:cs="Tahoma"/>
          <w:bCs/>
          <w:sz w:val="20"/>
          <w:szCs w:val="20"/>
        </w:rPr>
        <w:tab/>
        <w:t>nemá v České republice nebo v zemi svého sídla v evidenci daní zachycen splatný daňový nedoplatek, a to ani ve vztahu ke spotřební dani,</w:t>
      </w:r>
    </w:p>
    <w:p w14:paraId="01C159E5" w14:textId="77777777" w:rsidR="00AF1CE9" w:rsidRPr="00AF1CE9" w:rsidRDefault="00AF1CE9" w:rsidP="000F2AC8">
      <w:pPr>
        <w:spacing w:line="240" w:lineRule="exact"/>
        <w:ind w:left="363" w:hanging="425"/>
        <w:outlineLvl w:val="0"/>
        <w:rPr>
          <w:rFonts w:ascii="Tahoma" w:eastAsia="Arial Unicode MS" w:hAnsi="Tahoma" w:cs="Tahoma"/>
          <w:bCs/>
          <w:sz w:val="20"/>
          <w:szCs w:val="20"/>
        </w:rPr>
      </w:pPr>
      <w:r w:rsidRPr="00AF1CE9">
        <w:rPr>
          <w:rFonts w:ascii="Tahoma" w:eastAsia="Arial Unicode MS" w:hAnsi="Tahoma" w:cs="Tahoma"/>
          <w:bCs/>
          <w:sz w:val="20"/>
          <w:szCs w:val="20"/>
        </w:rPr>
        <w:t>c)</w:t>
      </w:r>
      <w:r w:rsidRPr="00AF1CE9">
        <w:rPr>
          <w:rFonts w:ascii="Tahoma" w:eastAsia="Arial Unicode MS" w:hAnsi="Tahoma" w:cs="Tahoma"/>
          <w:bCs/>
          <w:sz w:val="20"/>
          <w:szCs w:val="20"/>
        </w:rPr>
        <w:tab/>
        <w:t>nemá v České republice nebo v zemi svého sídla splatný nedoplatek na pojistném nebo na penále na veřejné zdravotní pojištění,</w:t>
      </w:r>
    </w:p>
    <w:p w14:paraId="71A252D9" w14:textId="77777777" w:rsidR="00AF1CE9" w:rsidRPr="00AF1CE9" w:rsidRDefault="00AF1CE9" w:rsidP="000F2AC8">
      <w:pPr>
        <w:spacing w:line="240" w:lineRule="exact"/>
        <w:ind w:left="363" w:hanging="425"/>
        <w:outlineLvl w:val="0"/>
        <w:rPr>
          <w:rFonts w:ascii="Tahoma" w:eastAsia="Arial Unicode MS" w:hAnsi="Tahoma" w:cs="Tahoma"/>
          <w:bCs/>
          <w:sz w:val="20"/>
          <w:szCs w:val="20"/>
        </w:rPr>
      </w:pPr>
      <w:r w:rsidRPr="00AF1CE9">
        <w:rPr>
          <w:rFonts w:ascii="Tahoma" w:eastAsia="Arial Unicode MS" w:hAnsi="Tahoma" w:cs="Tahoma"/>
          <w:bCs/>
          <w:sz w:val="20"/>
          <w:szCs w:val="20"/>
        </w:rPr>
        <w:t>d)</w:t>
      </w:r>
      <w:r w:rsidRPr="00AF1CE9">
        <w:rPr>
          <w:rFonts w:ascii="Tahoma" w:eastAsia="Arial Unicode MS" w:hAnsi="Tahoma" w:cs="Tahoma"/>
          <w:bCs/>
          <w:sz w:val="20"/>
          <w:szCs w:val="20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7B513290" w14:textId="77777777" w:rsidR="00AF1CE9" w:rsidRPr="00AF1CE9" w:rsidRDefault="00AF1CE9" w:rsidP="000F2AC8">
      <w:pPr>
        <w:spacing w:line="240" w:lineRule="exact"/>
        <w:ind w:left="363" w:hanging="425"/>
        <w:outlineLvl w:val="0"/>
        <w:rPr>
          <w:rFonts w:ascii="Tahoma" w:eastAsia="Arial Unicode MS" w:hAnsi="Tahoma" w:cs="Tahoma"/>
          <w:bCs/>
          <w:sz w:val="20"/>
          <w:szCs w:val="20"/>
        </w:rPr>
      </w:pPr>
      <w:r w:rsidRPr="00AF1CE9">
        <w:rPr>
          <w:rFonts w:ascii="Tahoma" w:eastAsia="Arial Unicode MS" w:hAnsi="Tahoma" w:cs="Tahoma"/>
          <w:bCs/>
          <w:sz w:val="20"/>
          <w:szCs w:val="20"/>
        </w:rPr>
        <w:t>e)</w:t>
      </w:r>
      <w:r w:rsidRPr="00AF1CE9">
        <w:rPr>
          <w:rFonts w:ascii="Tahoma" w:eastAsia="Arial Unicode MS" w:hAnsi="Tahoma" w:cs="Tahoma"/>
          <w:bCs/>
          <w:sz w:val="20"/>
          <w:szCs w:val="20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750DA616" w14:textId="77777777" w:rsidR="00AF1CE9" w:rsidRPr="00AF1CE9" w:rsidRDefault="00AF1CE9" w:rsidP="000F2AC8">
      <w:pPr>
        <w:spacing w:line="240" w:lineRule="exact"/>
        <w:ind w:left="363"/>
        <w:outlineLvl w:val="0"/>
        <w:rPr>
          <w:rFonts w:ascii="Tahoma" w:eastAsia="Arial Unicode MS" w:hAnsi="Tahoma" w:cs="Tahoma"/>
          <w:bCs/>
          <w:sz w:val="20"/>
          <w:szCs w:val="20"/>
        </w:rPr>
      </w:pPr>
    </w:p>
    <w:p w14:paraId="27A989DD" w14:textId="2C60873A" w:rsidR="00AF1CE9" w:rsidRPr="00AF1CE9" w:rsidRDefault="00AF1CE9" w:rsidP="000F2AC8">
      <w:pPr>
        <w:numPr>
          <w:ilvl w:val="0"/>
          <w:numId w:val="1"/>
        </w:numPr>
        <w:spacing w:line="240" w:lineRule="exact"/>
        <w:ind w:left="363" w:hanging="294"/>
        <w:outlineLvl w:val="0"/>
        <w:rPr>
          <w:rFonts w:ascii="Tahoma" w:eastAsia="Arial Unicode MS" w:hAnsi="Tahoma" w:cs="Tahoma"/>
          <w:bCs/>
          <w:sz w:val="20"/>
          <w:szCs w:val="20"/>
        </w:rPr>
      </w:pPr>
      <w:r w:rsidRPr="00AF1CE9">
        <w:rPr>
          <w:rFonts w:ascii="Tahoma" w:eastAsia="Arial Unicode MS" w:hAnsi="Tahoma" w:cs="Tahoma"/>
          <w:bCs/>
          <w:sz w:val="20"/>
          <w:szCs w:val="20"/>
        </w:rPr>
        <w:t xml:space="preserve">Prohlašuji, že jako účastník splňuji </w:t>
      </w:r>
      <w:r w:rsidRPr="00AF1CE9">
        <w:rPr>
          <w:rFonts w:ascii="Tahoma" w:eastAsia="Arial Unicode MS" w:hAnsi="Tahoma" w:cs="Tahoma"/>
          <w:b/>
          <w:bCs/>
          <w:sz w:val="20"/>
          <w:szCs w:val="20"/>
        </w:rPr>
        <w:t>profesní způsobilost</w:t>
      </w:r>
      <w:r w:rsidRPr="00AF1CE9">
        <w:rPr>
          <w:rFonts w:ascii="Tahoma" w:eastAsia="Arial Unicode MS" w:hAnsi="Tahoma" w:cs="Tahoma"/>
          <w:bCs/>
          <w:sz w:val="20"/>
          <w:szCs w:val="20"/>
        </w:rPr>
        <w:t xml:space="preserve"> ve smyslu § 77 zákona č. 134/2016 Sb., o zadávání veřejných zakázek, ve znění pozdějších předpisů, neboť jsem účastníkem, který splňuje požadavky stanovené v zadávací dokumentac</w:t>
      </w:r>
      <w:r w:rsidR="00991661">
        <w:rPr>
          <w:rFonts w:ascii="Tahoma" w:eastAsia="Arial Unicode MS" w:hAnsi="Tahoma" w:cs="Tahoma"/>
          <w:bCs/>
          <w:sz w:val="20"/>
          <w:szCs w:val="20"/>
        </w:rPr>
        <w:t>i</w:t>
      </w:r>
      <w:r w:rsidRPr="00AF1CE9">
        <w:rPr>
          <w:rFonts w:ascii="Tahoma" w:eastAsia="Arial Unicode MS" w:hAnsi="Tahoma" w:cs="Tahoma"/>
          <w:bCs/>
          <w:sz w:val="20"/>
          <w:szCs w:val="20"/>
        </w:rPr>
        <w:t xml:space="preserve"> k výše zmíněné veřejné zakázce a pokynů pro zpracování nabídek, a to, že následně předložím:</w:t>
      </w:r>
    </w:p>
    <w:p w14:paraId="2E1A9E1B" w14:textId="77777777" w:rsidR="00AF1CE9" w:rsidRPr="00AF1CE9" w:rsidRDefault="00AF1CE9" w:rsidP="000F2AC8">
      <w:pPr>
        <w:spacing w:line="240" w:lineRule="exact"/>
        <w:ind w:left="363"/>
        <w:outlineLvl w:val="0"/>
        <w:rPr>
          <w:rFonts w:ascii="Tahoma" w:eastAsia="Arial Unicode MS" w:hAnsi="Tahoma" w:cs="Tahoma"/>
          <w:bCs/>
          <w:sz w:val="20"/>
          <w:szCs w:val="20"/>
        </w:rPr>
      </w:pPr>
    </w:p>
    <w:p w14:paraId="4E303BD6" w14:textId="5317C23F" w:rsidR="00AF1CE9" w:rsidRPr="00AF1CE9" w:rsidRDefault="000F2AC8" w:rsidP="000F2AC8">
      <w:pPr>
        <w:ind w:left="363"/>
        <w:rPr>
          <w:rFonts w:ascii="Tahoma" w:eastAsia="Arial Unicode MS" w:hAnsi="Tahoma" w:cs="Tahoma"/>
          <w:iCs/>
          <w:sz w:val="20"/>
          <w:szCs w:val="20"/>
        </w:rPr>
      </w:pPr>
      <w:r>
        <w:rPr>
          <w:rFonts w:ascii="Tahoma" w:eastAsia="Arial Unicode MS" w:hAnsi="Tahoma" w:cs="Tahoma"/>
          <w:bCs/>
          <w:sz w:val="20"/>
          <w:szCs w:val="20"/>
        </w:rPr>
        <w:t xml:space="preserve">    </w:t>
      </w:r>
      <w:r w:rsidR="00AF1CE9" w:rsidRPr="00AF1CE9">
        <w:rPr>
          <w:rFonts w:ascii="Tahoma" w:eastAsia="Arial Unicode MS" w:hAnsi="Tahoma" w:cs="Tahoma"/>
          <w:bCs/>
          <w:sz w:val="20"/>
          <w:szCs w:val="20"/>
        </w:rPr>
        <w:t xml:space="preserve">- </w:t>
      </w:r>
      <w:r w:rsidR="00AF1CE9" w:rsidRPr="00AF1CE9">
        <w:rPr>
          <w:rFonts w:ascii="Tahoma" w:eastAsia="Arial Unicode MS" w:hAnsi="Tahoma" w:cs="Tahoma"/>
          <w:iCs/>
          <w:sz w:val="20"/>
          <w:szCs w:val="20"/>
        </w:rPr>
        <w:t>dle § 77 odst. 1 zákona</w:t>
      </w:r>
      <w:r w:rsidR="00AF1CE9" w:rsidRPr="00AF1CE9">
        <w:rPr>
          <w:rFonts w:ascii="Tahoma" w:eastAsia="Arial Unicode MS" w:hAnsi="Tahoma" w:cs="Tahoma"/>
          <w:b/>
          <w:iCs/>
          <w:sz w:val="20"/>
          <w:szCs w:val="20"/>
        </w:rPr>
        <w:t xml:space="preserve"> Výpis z obchodního rejstříku</w:t>
      </w:r>
      <w:r w:rsidR="00AF1CE9" w:rsidRPr="00AF1CE9">
        <w:rPr>
          <w:rFonts w:ascii="Tahoma" w:eastAsia="Arial Unicode MS" w:hAnsi="Tahoma" w:cs="Tahoma"/>
          <w:iCs/>
          <w:sz w:val="20"/>
          <w:szCs w:val="20"/>
        </w:rPr>
        <w:t xml:space="preserve"> nebo jiné obdobné evidence, pokud jiný právní předpis zápis do takové evidence vyžaduje,</w:t>
      </w:r>
    </w:p>
    <w:p w14:paraId="2B746C44" w14:textId="478DFC6B" w:rsidR="00AF1CE9" w:rsidRPr="00AF1CE9" w:rsidRDefault="000F2AC8" w:rsidP="000F2AC8">
      <w:pPr>
        <w:ind w:left="363"/>
        <w:rPr>
          <w:rFonts w:ascii="Tahoma" w:eastAsia="Arial Unicode MS" w:hAnsi="Tahoma" w:cs="Tahoma"/>
          <w:b/>
          <w:iCs/>
          <w:sz w:val="20"/>
          <w:szCs w:val="20"/>
        </w:rPr>
      </w:pPr>
      <w:r>
        <w:rPr>
          <w:rFonts w:ascii="Tahoma" w:eastAsia="Arial Unicode MS" w:hAnsi="Tahoma" w:cs="Tahoma"/>
          <w:iCs/>
          <w:sz w:val="20"/>
          <w:szCs w:val="20"/>
        </w:rPr>
        <w:t xml:space="preserve">   </w:t>
      </w:r>
      <w:r w:rsidR="00AF1CE9" w:rsidRPr="00AF1CE9">
        <w:rPr>
          <w:rFonts w:ascii="Tahoma" w:eastAsia="Arial Unicode MS" w:hAnsi="Tahoma" w:cs="Tahoma"/>
          <w:iCs/>
          <w:sz w:val="20"/>
          <w:szCs w:val="20"/>
        </w:rPr>
        <w:t xml:space="preserve">- dle § 77 odst. 2 písm. a) zákona doklad o tom, že je dodavatel oprávněn podnikat v rozsahu odpovídajícímu předmětu veřejné zakázky, pokud jiné právní předpisy takové oprávnění vyžadují, min. v rozsahu </w:t>
      </w:r>
      <w:r w:rsidR="003370FD" w:rsidRPr="003370FD">
        <w:rPr>
          <w:rFonts w:ascii="Tahoma" w:eastAsia="Arial Unicode MS" w:hAnsi="Tahoma" w:cs="Tahoma"/>
          <w:b/>
          <w:iCs/>
          <w:sz w:val="20"/>
          <w:szCs w:val="20"/>
        </w:rPr>
        <w:t>Výroba, obchod a služby neuvedené v přílohách č. 1 až 3 zákona č. 455/1991 Sb., živnostenský zákon, v platném znění</w:t>
      </w:r>
      <w:r w:rsidR="00AF1CE9" w:rsidRPr="00AF1CE9">
        <w:rPr>
          <w:rFonts w:ascii="Tahoma" w:eastAsia="Arial Unicode MS" w:hAnsi="Tahoma" w:cs="Tahoma"/>
          <w:b/>
          <w:iCs/>
          <w:sz w:val="20"/>
          <w:szCs w:val="20"/>
        </w:rPr>
        <w:t>,</w:t>
      </w:r>
    </w:p>
    <w:p w14:paraId="59F7DED9" w14:textId="77777777" w:rsidR="002B0E6C" w:rsidRPr="00AF1CE9" w:rsidRDefault="002B0E6C" w:rsidP="000F2AC8">
      <w:pPr>
        <w:ind w:left="363" w:hanging="142"/>
        <w:rPr>
          <w:rFonts w:ascii="Tahoma" w:eastAsia="Arial Unicode MS" w:hAnsi="Tahoma" w:cs="Tahoma"/>
          <w:iCs/>
          <w:sz w:val="20"/>
          <w:szCs w:val="20"/>
        </w:rPr>
      </w:pPr>
    </w:p>
    <w:p w14:paraId="39C58D8C" w14:textId="77777777" w:rsidR="00AF1CE9" w:rsidRPr="00AF1CE9" w:rsidRDefault="00AF1CE9" w:rsidP="000F2AC8">
      <w:pPr>
        <w:spacing w:line="240" w:lineRule="exact"/>
        <w:ind w:left="363"/>
        <w:outlineLvl w:val="0"/>
        <w:rPr>
          <w:rFonts w:ascii="Tahoma" w:eastAsia="Arial Unicode MS" w:hAnsi="Tahoma" w:cs="Tahoma"/>
          <w:bCs/>
          <w:sz w:val="20"/>
          <w:szCs w:val="20"/>
        </w:rPr>
      </w:pPr>
    </w:p>
    <w:p w14:paraId="6AD3FCEA" w14:textId="77777777" w:rsidR="00AF1CE9" w:rsidRPr="00AF1CE9" w:rsidRDefault="00AF1CE9" w:rsidP="000F2AC8">
      <w:pPr>
        <w:numPr>
          <w:ilvl w:val="0"/>
          <w:numId w:val="1"/>
        </w:numPr>
        <w:spacing w:line="240" w:lineRule="exact"/>
        <w:ind w:left="363" w:hanging="294"/>
        <w:outlineLvl w:val="0"/>
        <w:rPr>
          <w:rFonts w:ascii="Tahoma" w:eastAsia="Arial Unicode MS" w:hAnsi="Tahoma" w:cs="Tahoma"/>
          <w:bCs/>
          <w:sz w:val="20"/>
          <w:szCs w:val="20"/>
        </w:rPr>
      </w:pPr>
      <w:r w:rsidRPr="00AF1CE9">
        <w:rPr>
          <w:rFonts w:ascii="Tahoma" w:eastAsia="Arial Unicode MS" w:hAnsi="Tahoma" w:cs="Tahoma"/>
          <w:bCs/>
          <w:sz w:val="20"/>
          <w:szCs w:val="20"/>
        </w:rPr>
        <w:t xml:space="preserve">Prohlašuji, že jako účastník předmětné zakázky splňuji požadavky na </w:t>
      </w:r>
      <w:r w:rsidRPr="00AF1CE9">
        <w:rPr>
          <w:rFonts w:ascii="Tahoma" w:eastAsia="Arial Unicode MS" w:hAnsi="Tahoma" w:cs="Tahoma"/>
          <w:b/>
          <w:bCs/>
          <w:sz w:val="20"/>
          <w:szCs w:val="20"/>
        </w:rPr>
        <w:t xml:space="preserve">technickou kvalifikaci </w:t>
      </w:r>
      <w:r w:rsidRPr="00AF1CE9">
        <w:rPr>
          <w:rFonts w:ascii="Tahoma" w:eastAsia="Arial Unicode MS" w:hAnsi="Tahoma" w:cs="Tahoma"/>
          <w:bCs/>
          <w:sz w:val="20"/>
          <w:szCs w:val="20"/>
        </w:rPr>
        <w:t>ve smyslu § 79 zákona v rozsahu stanoveném ve výzvě k podání nabídek vč. zadávací dokumentace a pokynů pro zpracování nabídek k výše uvedené veřejné zakázce, a to, že následně předložím:</w:t>
      </w:r>
    </w:p>
    <w:p w14:paraId="619A7AAB" w14:textId="77777777" w:rsidR="00AF1CE9" w:rsidRPr="00AF1CE9" w:rsidRDefault="00AF1CE9" w:rsidP="000F2AC8">
      <w:pPr>
        <w:pStyle w:val="Odstavecseseznamem"/>
        <w:ind w:left="363"/>
        <w:jc w:val="both"/>
        <w:rPr>
          <w:rFonts w:ascii="Tahoma" w:eastAsia="Arial Unicode MS" w:hAnsi="Tahoma" w:cs="Tahoma"/>
          <w:iCs/>
          <w:sz w:val="20"/>
          <w:szCs w:val="20"/>
        </w:rPr>
      </w:pPr>
    </w:p>
    <w:p w14:paraId="6DA03346" w14:textId="77777777" w:rsidR="003370FD" w:rsidRPr="003370FD" w:rsidRDefault="003370FD" w:rsidP="003370FD">
      <w:pPr>
        <w:spacing w:line="240" w:lineRule="exact"/>
        <w:ind w:left="363" w:firstLine="0"/>
        <w:outlineLvl w:val="0"/>
        <w:rPr>
          <w:rFonts w:ascii="Tahoma" w:eastAsia="Arial Unicode MS" w:hAnsi="Tahoma" w:cs="Tahoma"/>
          <w:bCs/>
          <w:iCs/>
          <w:sz w:val="20"/>
          <w:szCs w:val="20"/>
          <w:lang w:eastAsia="cs-CZ"/>
        </w:rPr>
      </w:pPr>
      <w:r w:rsidRPr="003370FD">
        <w:rPr>
          <w:rFonts w:ascii="Tahoma" w:eastAsia="Arial Unicode MS" w:hAnsi="Tahoma" w:cs="Tahoma"/>
          <w:b/>
          <w:iCs/>
          <w:sz w:val="20"/>
          <w:szCs w:val="20"/>
          <w:lang w:eastAsia="cs-CZ"/>
        </w:rPr>
        <w:t xml:space="preserve">seznam významných dodávek </w:t>
      </w:r>
      <w:r w:rsidRPr="003370FD">
        <w:rPr>
          <w:rFonts w:ascii="Tahoma" w:eastAsia="Arial Unicode MS" w:hAnsi="Tahoma" w:cs="Tahoma"/>
          <w:bCs/>
          <w:iCs/>
          <w:sz w:val="20"/>
          <w:szCs w:val="20"/>
          <w:lang w:eastAsia="cs-CZ"/>
        </w:rPr>
        <w:t xml:space="preserve">poskytnutých za poslední 3 roky před zahájením zadávacího řízení včetně uvedení ceny a doby jejich poskytnutí a identifikace objednatele. V seznamu dodavatel uvede </w:t>
      </w:r>
      <w:r w:rsidRPr="003370FD">
        <w:rPr>
          <w:rFonts w:ascii="Tahoma" w:eastAsia="Arial Unicode MS" w:hAnsi="Tahoma" w:cs="Tahoma"/>
          <w:bCs/>
          <w:iCs/>
          <w:sz w:val="20"/>
          <w:szCs w:val="20"/>
          <w:lang w:eastAsia="cs-CZ"/>
        </w:rPr>
        <w:lastRenderedPageBreak/>
        <w:t xml:space="preserve">min. 2 zakázky na dodávky stejného nebo obdobného předmětu plnění této veřejné zakázky v rozsahu min. 0,5 mil. Kč bez DPH/ zakázka </w:t>
      </w:r>
    </w:p>
    <w:p w14:paraId="35DBE709" w14:textId="77777777" w:rsidR="003370FD" w:rsidRPr="003370FD" w:rsidRDefault="003370FD" w:rsidP="003370FD">
      <w:pPr>
        <w:spacing w:line="240" w:lineRule="exact"/>
        <w:ind w:left="363"/>
        <w:outlineLvl w:val="0"/>
        <w:rPr>
          <w:rFonts w:ascii="Tahoma" w:eastAsia="Arial Unicode MS" w:hAnsi="Tahoma" w:cs="Tahoma"/>
          <w:bCs/>
          <w:iCs/>
          <w:sz w:val="20"/>
          <w:szCs w:val="20"/>
          <w:lang w:eastAsia="cs-CZ"/>
        </w:rPr>
      </w:pPr>
    </w:p>
    <w:p w14:paraId="503B1F9B" w14:textId="77777777" w:rsidR="003370FD" w:rsidRPr="003370FD" w:rsidRDefault="003370FD" w:rsidP="003370FD">
      <w:pPr>
        <w:spacing w:line="240" w:lineRule="exact"/>
        <w:ind w:left="363" w:firstLine="0"/>
        <w:outlineLvl w:val="0"/>
        <w:rPr>
          <w:rFonts w:ascii="Tahoma" w:eastAsia="Arial Unicode MS" w:hAnsi="Tahoma" w:cs="Tahoma"/>
          <w:bCs/>
          <w:iCs/>
          <w:sz w:val="20"/>
          <w:szCs w:val="20"/>
          <w:lang w:eastAsia="cs-CZ"/>
        </w:rPr>
      </w:pPr>
      <w:r w:rsidRPr="003370FD">
        <w:rPr>
          <w:rFonts w:ascii="Tahoma" w:eastAsia="Arial Unicode MS" w:hAnsi="Tahoma" w:cs="Tahoma"/>
          <w:bCs/>
          <w:iCs/>
          <w:sz w:val="20"/>
          <w:szCs w:val="20"/>
          <w:lang w:eastAsia="cs-CZ"/>
        </w:rPr>
        <w:t>Dodávkou obdobného předmětu plnění této veřejné zakázky se rozumí dodávka, jejímž předmětem byla dodávka a montáž (konstrukce truhlářské, podlahy).</w:t>
      </w:r>
    </w:p>
    <w:p w14:paraId="07386743" w14:textId="77777777" w:rsidR="003370FD" w:rsidRPr="003370FD" w:rsidRDefault="003370FD" w:rsidP="003370FD">
      <w:pPr>
        <w:spacing w:line="240" w:lineRule="exact"/>
        <w:ind w:left="363"/>
        <w:outlineLvl w:val="0"/>
        <w:rPr>
          <w:rFonts w:ascii="Tahoma" w:eastAsia="Arial Unicode MS" w:hAnsi="Tahoma" w:cs="Tahoma"/>
          <w:bCs/>
          <w:iCs/>
          <w:sz w:val="20"/>
          <w:szCs w:val="20"/>
          <w:lang w:eastAsia="cs-CZ"/>
        </w:rPr>
      </w:pPr>
    </w:p>
    <w:p w14:paraId="5F4F2EA5" w14:textId="19DE22AD" w:rsidR="00AF1CE9" w:rsidRDefault="003370FD" w:rsidP="003370FD">
      <w:pPr>
        <w:spacing w:line="240" w:lineRule="exact"/>
        <w:ind w:left="363" w:firstLine="0"/>
        <w:outlineLvl w:val="0"/>
        <w:rPr>
          <w:rFonts w:ascii="Tahoma" w:eastAsia="Arial Unicode MS" w:hAnsi="Tahoma" w:cs="Tahoma"/>
          <w:bCs/>
          <w:iCs/>
          <w:sz w:val="20"/>
          <w:szCs w:val="20"/>
          <w:lang w:eastAsia="cs-CZ"/>
        </w:rPr>
      </w:pPr>
      <w:r w:rsidRPr="003370FD">
        <w:rPr>
          <w:rFonts w:ascii="Tahoma" w:eastAsia="Arial Unicode MS" w:hAnsi="Tahoma" w:cs="Tahoma"/>
          <w:bCs/>
          <w:iCs/>
          <w:sz w:val="20"/>
          <w:szCs w:val="20"/>
          <w:lang w:eastAsia="cs-CZ"/>
        </w:rPr>
        <w:t>Dokládána reference může být části předmětu plnění referenční zakázky nebo samostatnou referenční zakázkou, uchazeč toto uvede v seznamu referenčních zakázek</w:t>
      </w:r>
    </w:p>
    <w:p w14:paraId="1F942841" w14:textId="77777777" w:rsidR="003370FD" w:rsidRPr="003370FD" w:rsidRDefault="003370FD" w:rsidP="003370FD">
      <w:pPr>
        <w:spacing w:line="240" w:lineRule="exact"/>
        <w:ind w:left="363" w:firstLine="0"/>
        <w:outlineLvl w:val="0"/>
        <w:rPr>
          <w:rFonts w:ascii="Tahoma" w:eastAsia="Arial Unicode MS" w:hAnsi="Tahoma" w:cs="Tahoma"/>
          <w:bCs/>
          <w:sz w:val="20"/>
          <w:szCs w:val="20"/>
        </w:rPr>
      </w:pPr>
    </w:p>
    <w:p w14:paraId="6646E037" w14:textId="77777777" w:rsidR="000F2AC8" w:rsidRDefault="000F2AC8" w:rsidP="000F2AC8">
      <w:pPr>
        <w:spacing w:line="240" w:lineRule="exact"/>
        <w:ind w:left="363"/>
        <w:jc w:val="center"/>
        <w:outlineLvl w:val="0"/>
        <w:rPr>
          <w:rFonts w:ascii="Tahoma" w:eastAsia="Arial Unicode MS" w:hAnsi="Tahoma" w:cs="Tahoma"/>
          <w:b/>
          <w:bCs/>
          <w:color w:val="FF0000"/>
          <w:sz w:val="20"/>
          <w:szCs w:val="20"/>
        </w:rPr>
      </w:pPr>
    </w:p>
    <w:p w14:paraId="182BE95B" w14:textId="576CD68B" w:rsidR="007D5334" w:rsidRPr="00A64E92" w:rsidRDefault="00AF1CE9" w:rsidP="00A64E92">
      <w:pPr>
        <w:spacing w:line="240" w:lineRule="exact"/>
        <w:ind w:left="363"/>
        <w:jc w:val="center"/>
        <w:outlineLvl w:val="0"/>
        <w:rPr>
          <w:rFonts w:ascii="Tahoma" w:eastAsia="Arial Unicode MS" w:hAnsi="Tahoma" w:cs="Tahoma"/>
          <w:b/>
          <w:bCs/>
          <w:sz w:val="20"/>
          <w:szCs w:val="20"/>
        </w:rPr>
      </w:pPr>
      <w:r w:rsidRPr="000F2AC8">
        <w:rPr>
          <w:rFonts w:ascii="Tahoma" w:eastAsia="Arial Unicode MS" w:hAnsi="Tahoma" w:cs="Tahoma"/>
          <w:b/>
          <w:bCs/>
          <w:sz w:val="20"/>
          <w:szCs w:val="20"/>
        </w:rPr>
        <w:t>Uvádím, že veškeré doklady jsem schopen v originále nebo ověřené kopii dokladů předložit.</w:t>
      </w:r>
    </w:p>
    <w:p w14:paraId="1C316333" w14:textId="2DB750F4" w:rsidR="007D5334" w:rsidRDefault="007D5334" w:rsidP="000F2AC8">
      <w:pPr>
        <w:ind w:left="363"/>
        <w:rPr>
          <w:rFonts w:ascii="Tahoma" w:eastAsia="Arial Unicode MS" w:hAnsi="Tahoma" w:cs="Tahoma"/>
          <w:sz w:val="20"/>
          <w:szCs w:val="20"/>
        </w:rPr>
      </w:pPr>
    </w:p>
    <w:p w14:paraId="75E6A5CD" w14:textId="77777777" w:rsidR="00A64E92" w:rsidRDefault="00145CA0" w:rsidP="003370FD">
      <w:pPr>
        <w:ind w:left="0" w:firstLine="363"/>
        <w:rPr>
          <w:rFonts w:ascii="Tahoma" w:eastAsia="Arial Unicode MS" w:hAnsi="Tahoma" w:cs="Tahoma"/>
          <w:i/>
          <w:iCs/>
          <w:sz w:val="20"/>
          <w:szCs w:val="20"/>
        </w:rPr>
      </w:pPr>
      <w:r>
        <w:rPr>
          <w:rFonts w:ascii="Tahoma" w:eastAsia="Arial Unicode MS" w:hAnsi="Tahoma" w:cs="Tahoma"/>
          <w:sz w:val="20"/>
          <w:szCs w:val="20"/>
        </w:rPr>
        <w:t xml:space="preserve">V ………………………. Dne </w:t>
      </w:r>
      <w:r w:rsidR="00AF1CE9" w:rsidRPr="00AF1CE9">
        <w:rPr>
          <w:rFonts w:ascii="Tahoma" w:eastAsia="Arial Unicode MS" w:hAnsi="Tahoma" w:cs="Tahoma"/>
          <w:i/>
          <w:iCs/>
          <w:sz w:val="20"/>
          <w:szCs w:val="20"/>
        </w:rPr>
        <w:t xml:space="preserve"> </w:t>
      </w:r>
    </w:p>
    <w:p w14:paraId="6B32EFC0" w14:textId="77777777" w:rsidR="00A64E92" w:rsidRDefault="00A64E92" w:rsidP="00A64E92">
      <w:pPr>
        <w:ind w:left="0" w:firstLine="0"/>
        <w:rPr>
          <w:rFonts w:ascii="Tahoma" w:eastAsia="Arial Unicode MS" w:hAnsi="Tahoma" w:cs="Tahoma"/>
          <w:i/>
          <w:iCs/>
          <w:sz w:val="20"/>
          <w:szCs w:val="20"/>
        </w:rPr>
      </w:pPr>
    </w:p>
    <w:p w14:paraId="3ED6AACF" w14:textId="77777777" w:rsidR="00A64E92" w:rsidRDefault="00A64E92" w:rsidP="00A64E92">
      <w:pPr>
        <w:ind w:left="0" w:firstLine="0"/>
        <w:rPr>
          <w:rFonts w:ascii="Tahoma" w:eastAsia="Arial Unicode MS" w:hAnsi="Tahoma" w:cs="Tahoma"/>
          <w:i/>
          <w:iCs/>
          <w:sz w:val="20"/>
          <w:szCs w:val="20"/>
        </w:rPr>
      </w:pPr>
    </w:p>
    <w:p w14:paraId="087742AA" w14:textId="3B53386B" w:rsidR="00AF1CE9" w:rsidRPr="00A64E92" w:rsidRDefault="00A64E92" w:rsidP="003370FD">
      <w:pPr>
        <w:ind w:left="0" w:firstLine="363"/>
        <w:rPr>
          <w:rFonts w:ascii="Tahoma" w:eastAsia="Arial Unicode MS" w:hAnsi="Tahoma" w:cs="Tahoma"/>
          <w:i/>
          <w:iCs/>
          <w:sz w:val="20"/>
          <w:szCs w:val="20"/>
        </w:rPr>
      </w:pPr>
      <w:r>
        <w:rPr>
          <w:rFonts w:ascii="Tahoma" w:eastAsia="Arial Unicode MS" w:hAnsi="Tahoma" w:cs="Tahoma"/>
          <w:i/>
          <w:iCs/>
          <w:sz w:val="20"/>
          <w:szCs w:val="20"/>
        </w:rPr>
        <w:t xml:space="preserve">Podpis </w:t>
      </w:r>
      <w:r w:rsidR="00AF1CE9" w:rsidRPr="00AF1CE9">
        <w:rPr>
          <w:rFonts w:ascii="Tahoma" w:eastAsia="Arial Unicode MS" w:hAnsi="Tahoma" w:cs="Tahoma"/>
          <w:i/>
          <w:iCs/>
          <w:sz w:val="20"/>
          <w:szCs w:val="20"/>
        </w:rPr>
        <w:t xml:space="preserve">      </w:t>
      </w:r>
    </w:p>
    <w:sectPr w:rsidR="00AF1CE9" w:rsidRPr="00A6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043F7"/>
    <w:multiLevelType w:val="hybridMultilevel"/>
    <w:tmpl w:val="F098B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3FD0"/>
    <w:multiLevelType w:val="hybridMultilevel"/>
    <w:tmpl w:val="3EC21160"/>
    <w:lvl w:ilvl="0" w:tplc="12C20A4A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2C0558B"/>
    <w:multiLevelType w:val="hybridMultilevel"/>
    <w:tmpl w:val="B3E02626"/>
    <w:lvl w:ilvl="0" w:tplc="CBA0608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710CF2"/>
    <w:multiLevelType w:val="hybridMultilevel"/>
    <w:tmpl w:val="AF1AF254"/>
    <w:lvl w:ilvl="0" w:tplc="DBA4A8D6">
      <w:start w:val="3"/>
      <w:numFmt w:val="bullet"/>
      <w:lvlText w:val="-"/>
      <w:lvlJc w:val="left"/>
      <w:pPr>
        <w:ind w:left="1080" w:hanging="360"/>
      </w:pPr>
      <w:rPr>
        <w:rFonts w:ascii="Segoe UI" w:eastAsia="Arial Unicode MS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6473CC"/>
    <w:multiLevelType w:val="hybridMultilevel"/>
    <w:tmpl w:val="655E39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D45050"/>
    <w:multiLevelType w:val="hybridMultilevel"/>
    <w:tmpl w:val="983CAD16"/>
    <w:lvl w:ilvl="0" w:tplc="04050003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74945E5"/>
    <w:multiLevelType w:val="hybridMultilevel"/>
    <w:tmpl w:val="BBBA651C"/>
    <w:lvl w:ilvl="0" w:tplc="8B28FEE2">
      <w:start w:val="4"/>
      <w:numFmt w:val="lowerLetter"/>
      <w:lvlText w:val="%1)"/>
      <w:lvlJc w:val="left"/>
      <w:pPr>
        <w:ind w:left="3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 w15:restartNumberingAfterBreak="0">
    <w:nsid w:val="58D76FCE"/>
    <w:multiLevelType w:val="hybridMultilevel"/>
    <w:tmpl w:val="E9B6AF22"/>
    <w:lvl w:ilvl="0" w:tplc="48B25268">
      <w:start w:val="1"/>
      <w:numFmt w:val="lowerLetter"/>
      <w:lvlText w:val="%1)"/>
      <w:lvlJc w:val="left"/>
      <w:pPr>
        <w:ind w:left="36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5F016E44"/>
    <w:multiLevelType w:val="hybridMultilevel"/>
    <w:tmpl w:val="F1CE08B0"/>
    <w:lvl w:ilvl="0" w:tplc="F788A060">
      <w:start w:val="1"/>
      <w:numFmt w:val="lowerLetter"/>
      <w:lvlText w:val="%1)"/>
      <w:lvlJc w:val="left"/>
      <w:pPr>
        <w:ind w:left="72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69C9027E"/>
    <w:multiLevelType w:val="hybridMultilevel"/>
    <w:tmpl w:val="54E8D082"/>
    <w:lvl w:ilvl="0" w:tplc="AD2C2598">
      <w:start w:val="4"/>
      <w:numFmt w:val="lowerLetter"/>
      <w:lvlText w:val="%1)"/>
      <w:lvlJc w:val="left"/>
      <w:pPr>
        <w:ind w:left="1083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 w15:restartNumberingAfterBreak="0">
    <w:nsid w:val="75B60F75"/>
    <w:multiLevelType w:val="hybridMultilevel"/>
    <w:tmpl w:val="5E508E32"/>
    <w:lvl w:ilvl="0" w:tplc="9528A3C0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0D2A7F"/>
    <w:multiLevelType w:val="hybridMultilevel"/>
    <w:tmpl w:val="84927CB4"/>
    <w:lvl w:ilvl="0" w:tplc="DD58F7F8">
      <w:start w:val="4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972255289">
    <w:abstractNumId w:val="0"/>
  </w:num>
  <w:num w:numId="2" w16cid:durableId="770971398">
    <w:abstractNumId w:val="5"/>
  </w:num>
  <w:num w:numId="3" w16cid:durableId="640042801">
    <w:abstractNumId w:val="2"/>
  </w:num>
  <w:num w:numId="4" w16cid:durableId="398594176">
    <w:abstractNumId w:val="4"/>
  </w:num>
  <w:num w:numId="5" w16cid:durableId="1319385792">
    <w:abstractNumId w:val="10"/>
  </w:num>
  <w:num w:numId="6" w16cid:durableId="1727413307">
    <w:abstractNumId w:val="3"/>
  </w:num>
  <w:num w:numId="7" w16cid:durableId="455566383">
    <w:abstractNumId w:val="7"/>
  </w:num>
  <w:num w:numId="8" w16cid:durableId="164707521">
    <w:abstractNumId w:val="8"/>
  </w:num>
  <w:num w:numId="9" w16cid:durableId="204945824">
    <w:abstractNumId w:val="11"/>
  </w:num>
  <w:num w:numId="10" w16cid:durableId="1825924678">
    <w:abstractNumId w:val="6"/>
  </w:num>
  <w:num w:numId="11" w16cid:durableId="1903984264">
    <w:abstractNumId w:val="9"/>
  </w:num>
  <w:num w:numId="12" w16cid:durableId="456262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8D"/>
    <w:rsid w:val="00064EDA"/>
    <w:rsid w:val="000B3CEC"/>
    <w:rsid w:val="000F2AC8"/>
    <w:rsid w:val="0011774E"/>
    <w:rsid w:val="00145CA0"/>
    <w:rsid w:val="001562B6"/>
    <w:rsid w:val="001C584E"/>
    <w:rsid w:val="002517B6"/>
    <w:rsid w:val="00253D24"/>
    <w:rsid w:val="002B0E6C"/>
    <w:rsid w:val="00314A7B"/>
    <w:rsid w:val="00335D64"/>
    <w:rsid w:val="003370FD"/>
    <w:rsid w:val="00367A5A"/>
    <w:rsid w:val="00374065"/>
    <w:rsid w:val="006658CE"/>
    <w:rsid w:val="007832E1"/>
    <w:rsid w:val="007D5334"/>
    <w:rsid w:val="008157E9"/>
    <w:rsid w:val="00875BEA"/>
    <w:rsid w:val="00991661"/>
    <w:rsid w:val="00A64E92"/>
    <w:rsid w:val="00AA4B8D"/>
    <w:rsid w:val="00AF1CE9"/>
    <w:rsid w:val="00B545C5"/>
    <w:rsid w:val="00C22D94"/>
    <w:rsid w:val="00C2320F"/>
    <w:rsid w:val="00C42A18"/>
    <w:rsid w:val="00CB7907"/>
    <w:rsid w:val="00E1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7426"/>
  <w15:chartTrackingRefBased/>
  <w15:docId w15:val="{B80B03EC-294A-40C9-A161-31DE2261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80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F1CE9"/>
    <w:pPr>
      <w:ind w:left="708" w:firstLine="0"/>
      <w:jc w:val="left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AF1CE9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Klodova</dc:creator>
  <cp:keywords/>
  <dc:description/>
  <cp:lastModifiedBy>Renata Klodova</cp:lastModifiedBy>
  <cp:revision>2</cp:revision>
  <dcterms:created xsi:type="dcterms:W3CDTF">2024-06-21T13:24:00Z</dcterms:created>
  <dcterms:modified xsi:type="dcterms:W3CDTF">2024-06-21T13:24:00Z</dcterms:modified>
</cp:coreProperties>
</file>