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5EF56" w14:textId="77777777" w:rsidR="00975947" w:rsidRPr="00975947" w:rsidRDefault="00975947" w:rsidP="00975947">
      <w:pPr>
        <w:pStyle w:val="Nadpis1"/>
        <w:jc w:val="left"/>
        <w:rPr>
          <w:rFonts w:asciiTheme="minorHAnsi" w:hAnsiTheme="minorHAnsi" w:cstheme="minorHAnsi"/>
          <w:b/>
          <w:color w:val="000080"/>
          <w:sz w:val="32"/>
          <w:szCs w:val="32"/>
        </w:rPr>
      </w:pPr>
      <w:r w:rsidRPr="00975947">
        <w:rPr>
          <w:rFonts w:asciiTheme="minorHAnsi" w:hAnsiTheme="minorHAnsi" w:cstheme="minorHAnsi"/>
          <w:b/>
          <w:noProof/>
          <w:color w:val="0000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E323B" wp14:editId="7049F5CB">
            <wp:simplePos x="0" y="0"/>
            <wp:positionH relativeFrom="column">
              <wp:posOffset>45720</wp:posOffset>
            </wp:positionH>
            <wp:positionV relativeFrom="paragraph">
              <wp:posOffset>153670</wp:posOffset>
            </wp:positionV>
            <wp:extent cx="838835" cy="914400"/>
            <wp:effectExtent l="0" t="0" r="0" b="0"/>
            <wp:wrapSquare wrapText="bothSides"/>
            <wp:docPr id="2" name="obrázek 2" descr="ZnakKbely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Kbely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947">
        <w:rPr>
          <w:rFonts w:asciiTheme="minorHAnsi" w:hAnsiTheme="minorHAnsi" w:cstheme="minorHAnsi"/>
          <w:b/>
          <w:color w:val="000080"/>
          <w:sz w:val="32"/>
          <w:szCs w:val="32"/>
        </w:rPr>
        <w:t>MĚSTSKÁ ČÁST PRAHA 19</w:t>
      </w:r>
    </w:p>
    <w:p w14:paraId="5BDB9301" w14:textId="77777777" w:rsidR="00975947" w:rsidRPr="00975947" w:rsidRDefault="00975947" w:rsidP="00975947">
      <w:pPr>
        <w:spacing w:after="0"/>
        <w:rPr>
          <w:b/>
          <w:sz w:val="24"/>
          <w:szCs w:val="24"/>
        </w:rPr>
      </w:pPr>
      <w:r w:rsidRPr="00975947">
        <w:rPr>
          <w:b/>
          <w:sz w:val="24"/>
          <w:szCs w:val="24"/>
        </w:rPr>
        <w:t>místostarostka městské části</w:t>
      </w:r>
    </w:p>
    <w:p w14:paraId="11A36243" w14:textId="77777777" w:rsidR="00975947" w:rsidRPr="00716C03" w:rsidRDefault="00975947" w:rsidP="00975947">
      <w:pPr>
        <w:spacing w:after="0"/>
        <w:rPr>
          <w:b/>
        </w:rPr>
      </w:pPr>
      <w:r>
        <w:rPr>
          <w:b/>
        </w:rPr>
        <w:t>p</w:t>
      </w:r>
      <w:r w:rsidRPr="00716C03">
        <w:rPr>
          <w:b/>
        </w:rPr>
        <w:t xml:space="preserve">ro oblast </w:t>
      </w:r>
      <w:r>
        <w:rPr>
          <w:b/>
        </w:rPr>
        <w:t>ekonomickou</w:t>
      </w:r>
      <w:r w:rsidRPr="00716C03">
        <w:rPr>
          <w:b/>
        </w:rPr>
        <w:t>, školství, kultury, sociálních věcí a zdravotnictví</w:t>
      </w:r>
    </w:p>
    <w:p w14:paraId="43FD5019" w14:textId="77777777" w:rsidR="00975947" w:rsidRPr="000E7CB1" w:rsidRDefault="00975947" w:rsidP="00975947">
      <w:pPr>
        <w:spacing w:after="0"/>
      </w:pPr>
      <w:r w:rsidRPr="000E7CB1">
        <w:t>Semilská 43, Praha 9 – Kbely, PSČ 197 04</w:t>
      </w:r>
      <w:r>
        <w:t xml:space="preserve">, IČO : 00231304, </w:t>
      </w:r>
      <w:proofErr w:type="gramStart"/>
      <w:r>
        <w:t>DIČ : CZ00231304</w:t>
      </w:r>
      <w:proofErr w:type="gramEnd"/>
    </w:p>
    <w:p w14:paraId="40298560" w14:textId="1D5D4128" w:rsidR="00975947" w:rsidRPr="00975947" w:rsidRDefault="00975947" w:rsidP="00975947">
      <w:pPr>
        <w:pBdr>
          <w:bottom w:val="single" w:sz="4" w:space="1" w:color="auto"/>
        </w:pBdr>
        <w:spacing w:after="0"/>
        <w:ind w:right="-470"/>
      </w:pPr>
      <w:r>
        <w:t xml:space="preserve">Tel.: 284080826, e-mail : </w:t>
      </w:r>
      <w:r>
        <w:rPr>
          <w:color w:val="000080"/>
        </w:rPr>
        <w:t>ivana.sestakova</w:t>
      </w:r>
      <w:r w:rsidRPr="000E7CB1">
        <w:rPr>
          <w:color w:val="000080"/>
        </w:rPr>
        <w:t>@kbely.mepnet.cz</w:t>
      </w:r>
    </w:p>
    <w:p w14:paraId="13EE7FB5" w14:textId="77777777" w:rsidR="00975947" w:rsidRDefault="00975947" w:rsidP="00851D0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38B5234E" w14:textId="77777777" w:rsidR="00774988" w:rsidRPr="002F4427" w:rsidRDefault="00464FF1" w:rsidP="00851D0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F4427">
        <w:rPr>
          <w:rFonts w:cstheme="minorHAnsi"/>
          <w:b/>
          <w:sz w:val="44"/>
          <w:szCs w:val="44"/>
        </w:rPr>
        <w:t xml:space="preserve">Výzva k podání </w:t>
      </w:r>
    </w:p>
    <w:p w14:paraId="262F584F" w14:textId="015B876D" w:rsidR="00C8135B" w:rsidRPr="002F4427" w:rsidRDefault="00464FF1" w:rsidP="00851D0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F4427">
        <w:rPr>
          <w:rFonts w:cstheme="minorHAnsi"/>
          <w:b/>
          <w:sz w:val="44"/>
          <w:szCs w:val="44"/>
        </w:rPr>
        <w:t xml:space="preserve">nabídek </w:t>
      </w:r>
      <w:r w:rsidR="008E6BAE" w:rsidRPr="002F4427">
        <w:rPr>
          <w:rFonts w:cstheme="minorHAnsi"/>
          <w:b/>
          <w:sz w:val="44"/>
          <w:szCs w:val="44"/>
        </w:rPr>
        <w:t>a zadávací dokumentace</w:t>
      </w:r>
    </w:p>
    <w:p w14:paraId="46898B05" w14:textId="7630389C" w:rsidR="00464FF1" w:rsidRPr="00851D0D" w:rsidRDefault="00464FF1" w:rsidP="00851D0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51D0D">
        <w:rPr>
          <w:rFonts w:cstheme="minorHAnsi"/>
          <w:sz w:val="28"/>
          <w:szCs w:val="28"/>
        </w:rPr>
        <w:t xml:space="preserve">pro veřejnou zakázku </w:t>
      </w:r>
      <w:r w:rsidR="00916FE8" w:rsidRPr="00851D0D">
        <w:rPr>
          <w:rFonts w:cstheme="minorHAnsi"/>
          <w:sz w:val="28"/>
          <w:szCs w:val="28"/>
        </w:rPr>
        <w:t>malého rozsahu zadávanou mimo zadávací řízení (tj. mimo režim zákona č. 134/2016 Sb., o zadávání veřejných zakázek)</w:t>
      </w:r>
    </w:p>
    <w:p w14:paraId="35085C2D" w14:textId="3533E58C" w:rsidR="008E6BAE" w:rsidRPr="00851D0D" w:rsidRDefault="007B078E" w:rsidP="00851D0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51D0D">
        <w:rPr>
          <w:rFonts w:cstheme="minorHAnsi"/>
          <w:sz w:val="28"/>
          <w:szCs w:val="28"/>
        </w:rPr>
        <w:t>Tato výzva k podání nabídek je zároveň i zadávací dokumentací.</w:t>
      </w:r>
    </w:p>
    <w:p w14:paraId="1CC4EDEF" w14:textId="77777777" w:rsidR="008E6BAE" w:rsidRPr="002F4427" w:rsidRDefault="008E6BAE" w:rsidP="00851D0D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16EDF0C2" w14:textId="168DE064" w:rsidR="002F7715" w:rsidRPr="002F4427" w:rsidRDefault="00916FE8" w:rsidP="00851D0D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2F4427">
        <w:rPr>
          <w:rFonts w:cstheme="minorHAnsi"/>
          <w:b/>
          <w:sz w:val="40"/>
          <w:szCs w:val="40"/>
        </w:rPr>
        <w:t>VEŘEJNÁ ZAKÁZKA</w:t>
      </w:r>
    </w:p>
    <w:p w14:paraId="594A1DE5" w14:textId="77777777" w:rsidR="008E6BAE" w:rsidRPr="002F4427" w:rsidRDefault="008E6BAE" w:rsidP="00851D0D">
      <w:pPr>
        <w:spacing w:after="0" w:line="240" w:lineRule="auto"/>
        <w:rPr>
          <w:rFonts w:cstheme="minorHAnsi"/>
          <w:sz w:val="40"/>
          <w:szCs w:val="40"/>
        </w:rPr>
      </w:pPr>
    </w:p>
    <w:p w14:paraId="394B1C77" w14:textId="3D61B77F" w:rsidR="00625B3A" w:rsidRDefault="005E63E2" w:rsidP="00851D0D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>„</w:t>
      </w:r>
      <w:r w:rsidR="00625B3A" w:rsidRPr="00851D0D">
        <w:rPr>
          <w:rFonts w:cstheme="minorHAnsi"/>
          <w:b/>
          <w:sz w:val="32"/>
          <w:szCs w:val="32"/>
        </w:rPr>
        <w:t xml:space="preserve">Zhotovení </w:t>
      </w:r>
      <w:proofErr w:type="spellStart"/>
      <w:r w:rsidR="00215FF5" w:rsidRPr="00851D0D">
        <w:rPr>
          <w:rFonts w:cstheme="minorHAnsi"/>
          <w:b/>
          <w:sz w:val="32"/>
          <w:szCs w:val="32"/>
        </w:rPr>
        <w:t>gastro</w:t>
      </w:r>
      <w:proofErr w:type="spellEnd"/>
      <w:r w:rsidR="00625B3A" w:rsidRPr="00851D0D">
        <w:rPr>
          <w:rFonts w:cstheme="minorHAnsi"/>
          <w:b/>
          <w:sz w:val="32"/>
          <w:szCs w:val="32"/>
        </w:rPr>
        <w:t xml:space="preserve"> vybavení M</w:t>
      </w:r>
      <w:r w:rsidR="00851D0D" w:rsidRPr="00851D0D">
        <w:rPr>
          <w:rFonts w:cstheme="minorHAnsi"/>
          <w:b/>
          <w:sz w:val="32"/>
          <w:szCs w:val="32"/>
        </w:rPr>
        <w:t>ateřské školy</w:t>
      </w:r>
      <w:r w:rsidR="00625B3A" w:rsidRPr="00851D0D">
        <w:rPr>
          <w:rFonts w:cstheme="minorHAnsi"/>
          <w:b/>
          <w:sz w:val="32"/>
          <w:szCs w:val="32"/>
        </w:rPr>
        <w:t xml:space="preserve"> Albatros</w:t>
      </w:r>
      <w:r w:rsidR="00625B3A">
        <w:rPr>
          <w:rFonts w:cstheme="minorHAnsi"/>
          <w:sz w:val="32"/>
          <w:szCs w:val="32"/>
        </w:rPr>
        <w:t>“</w:t>
      </w:r>
    </w:p>
    <w:p w14:paraId="4D3E3665" w14:textId="77777777" w:rsidR="00706C22" w:rsidRDefault="00625B3A" w:rsidP="00851D0D">
      <w:pPr>
        <w:spacing w:after="0" w:line="240" w:lineRule="auto"/>
        <w:ind w:right="-284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 obytném souboru „Nová Toužimská, objekt J</w:t>
      </w:r>
      <w:r w:rsidR="005E63E2" w:rsidRPr="002F4427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ulice Sedlářova, </w:t>
      </w:r>
    </w:p>
    <w:p w14:paraId="5BB0CC91" w14:textId="66B9A1B9" w:rsidR="008E6BAE" w:rsidRPr="002F4427" w:rsidRDefault="005E63E2" w:rsidP="00851D0D">
      <w:pPr>
        <w:spacing w:after="0" w:line="240" w:lineRule="auto"/>
        <w:ind w:right="-284"/>
        <w:jc w:val="center"/>
        <w:rPr>
          <w:rFonts w:cstheme="minorHAnsi"/>
          <w:b/>
          <w:sz w:val="32"/>
          <w:szCs w:val="32"/>
        </w:rPr>
      </w:pPr>
      <w:r w:rsidRPr="002F4427">
        <w:rPr>
          <w:rFonts w:cstheme="minorHAnsi"/>
          <w:sz w:val="32"/>
          <w:szCs w:val="32"/>
        </w:rPr>
        <w:t>Praha 9 – Kbely“</w:t>
      </w:r>
    </w:p>
    <w:p w14:paraId="28A4AD12" w14:textId="77777777" w:rsidR="008E6BAE" w:rsidRPr="002F4427" w:rsidRDefault="008E6BAE" w:rsidP="00851D0D">
      <w:pPr>
        <w:spacing w:after="0" w:line="240" w:lineRule="auto"/>
        <w:rPr>
          <w:rFonts w:cstheme="minorHAnsi"/>
          <w:b/>
        </w:rPr>
      </w:pPr>
    </w:p>
    <w:p w14:paraId="7291BAD3" w14:textId="03780664" w:rsidR="00916FE8" w:rsidRPr="00004789" w:rsidRDefault="00916FE8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ZADAVATEL:</w:t>
      </w:r>
      <w:r w:rsidR="00E4072C" w:rsidRPr="002F4427">
        <w:rPr>
          <w:rFonts w:cstheme="minorHAnsi"/>
          <w:sz w:val="24"/>
          <w:szCs w:val="24"/>
        </w:rPr>
        <w:t xml:space="preserve"> </w:t>
      </w:r>
      <w:r w:rsidR="00004789">
        <w:rPr>
          <w:rFonts w:cstheme="minorHAnsi"/>
          <w:sz w:val="24"/>
          <w:szCs w:val="24"/>
        </w:rPr>
        <w:tab/>
      </w:r>
      <w:r w:rsidR="00E4072C" w:rsidRPr="00004789">
        <w:rPr>
          <w:rFonts w:cstheme="minorHAnsi"/>
          <w:b/>
          <w:sz w:val="24"/>
          <w:szCs w:val="24"/>
        </w:rPr>
        <w:t>Městská část Praha 19</w:t>
      </w:r>
    </w:p>
    <w:p w14:paraId="5BB92E3B" w14:textId="5DEAD002" w:rsidR="00916FE8" w:rsidRPr="002F4427" w:rsidRDefault="00916FE8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Se sídlem</w:t>
      </w:r>
      <w:r w:rsidR="00004789">
        <w:rPr>
          <w:rFonts w:cstheme="minorHAnsi"/>
          <w:sz w:val="24"/>
          <w:szCs w:val="24"/>
        </w:rPr>
        <w:t>:</w:t>
      </w:r>
      <w:r w:rsidR="00004789">
        <w:rPr>
          <w:rFonts w:cstheme="minorHAnsi"/>
          <w:sz w:val="24"/>
          <w:szCs w:val="24"/>
        </w:rPr>
        <w:tab/>
      </w:r>
      <w:r w:rsidR="00E4072C" w:rsidRPr="00004789">
        <w:rPr>
          <w:rFonts w:cstheme="minorHAnsi"/>
          <w:b/>
          <w:sz w:val="24"/>
          <w:szCs w:val="24"/>
        </w:rPr>
        <w:t>Semilská 43/1</w:t>
      </w:r>
      <w:r w:rsidR="00B0464D" w:rsidRPr="00004789">
        <w:rPr>
          <w:rFonts w:cstheme="minorHAnsi"/>
          <w:b/>
          <w:sz w:val="24"/>
          <w:szCs w:val="24"/>
        </w:rPr>
        <w:t xml:space="preserve">, 197 00 Praha 9 </w:t>
      </w:r>
      <w:r w:rsidR="00573B18" w:rsidRPr="00004789">
        <w:rPr>
          <w:rFonts w:cstheme="minorHAnsi"/>
          <w:b/>
          <w:sz w:val="24"/>
          <w:szCs w:val="24"/>
        </w:rPr>
        <w:t>–</w:t>
      </w:r>
      <w:r w:rsidR="00B0464D" w:rsidRPr="00004789">
        <w:rPr>
          <w:rFonts w:cstheme="minorHAnsi"/>
          <w:b/>
          <w:sz w:val="24"/>
          <w:szCs w:val="24"/>
        </w:rPr>
        <w:t xml:space="preserve"> Kbely</w:t>
      </w:r>
    </w:p>
    <w:p w14:paraId="6A2F77C1" w14:textId="039DE3AD" w:rsidR="00916FE8" w:rsidRPr="002F4427" w:rsidRDefault="00916FE8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IČ:</w:t>
      </w:r>
      <w:r w:rsidR="00E4072C" w:rsidRPr="002F4427">
        <w:rPr>
          <w:rFonts w:cstheme="minorHAnsi"/>
          <w:sz w:val="24"/>
          <w:szCs w:val="24"/>
        </w:rPr>
        <w:t xml:space="preserve"> </w:t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E4072C" w:rsidRPr="00004789">
        <w:rPr>
          <w:rFonts w:cstheme="minorHAnsi"/>
          <w:b/>
          <w:sz w:val="24"/>
          <w:szCs w:val="24"/>
        </w:rPr>
        <w:t>00231304</w:t>
      </w:r>
    </w:p>
    <w:p w14:paraId="5B341AFE" w14:textId="77777777" w:rsidR="00004789" w:rsidRDefault="00004789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0850C7" w14:textId="77777777" w:rsidR="007072E2" w:rsidRPr="002F4427" w:rsidRDefault="007072E2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085A68B0" w:rsidR="007072E2" w:rsidRPr="002F4427" w:rsidRDefault="007072E2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Název zadavatele</w:t>
      </w:r>
      <w:r w:rsidR="00004789">
        <w:rPr>
          <w:rFonts w:cstheme="minorHAnsi"/>
          <w:sz w:val="24"/>
          <w:szCs w:val="24"/>
        </w:rPr>
        <w:t>:</w:t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Městská část Praha 19</w:t>
      </w:r>
    </w:p>
    <w:p w14:paraId="3D03E71B" w14:textId="2BECB749" w:rsidR="00774988" w:rsidRPr="002F4427" w:rsidRDefault="007072E2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Sídlo zadavatele</w:t>
      </w:r>
      <w:r w:rsidR="00004789">
        <w:rPr>
          <w:rFonts w:cstheme="minorHAnsi"/>
          <w:sz w:val="24"/>
          <w:szCs w:val="24"/>
        </w:rPr>
        <w:t>:</w:t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 </w:t>
      </w:r>
    </w:p>
    <w:p w14:paraId="318DDE07" w14:textId="3E8D2753" w:rsidR="007072E2" w:rsidRPr="002F4427" w:rsidRDefault="007072E2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</w:t>
      </w:r>
      <w:r w:rsidR="00004789">
        <w:rPr>
          <w:rFonts w:cstheme="minorHAnsi"/>
          <w:sz w:val="24"/>
          <w:szCs w:val="24"/>
        </w:rPr>
        <w:t>:</w:t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</w:t>
      </w:r>
    </w:p>
    <w:p w14:paraId="2A8B783A" w14:textId="20EAF988" w:rsidR="007072E2" w:rsidRPr="002F4427" w:rsidRDefault="0000478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00231304</w:t>
      </w:r>
    </w:p>
    <w:p w14:paraId="0B20C77E" w14:textId="77777777" w:rsidR="00004789" w:rsidRDefault="00904F92" w:rsidP="000047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625B3A">
        <w:rPr>
          <w:rFonts w:cstheme="minorHAnsi"/>
          <w:sz w:val="24"/>
          <w:szCs w:val="24"/>
        </w:rPr>
        <w:t>Ivana Šestáková,</w:t>
      </w:r>
      <w:r w:rsidR="00851D0D">
        <w:rPr>
          <w:rFonts w:cstheme="minorHAnsi"/>
          <w:sz w:val="24"/>
          <w:szCs w:val="24"/>
        </w:rPr>
        <w:t xml:space="preserve"> místostarostka</w:t>
      </w:r>
    </w:p>
    <w:p w14:paraId="3D2F6759" w14:textId="77777777" w:rsidR="00004789" w:rsidRDefault="00B0464D" w:rsidP="00004789">
      <w:pPr>
        <w:spacing w:after="0" w:line="240" w:lineRule="auto"/>
        <w:ind w:left="3540"/>
        <w:jc w:val="both"/>
        <w:rPr>
          <w:rFonts w:cstheme="minorHAnsi"/>
          <w:color w:val="000000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Monika Havelková</w:t>
      </w:r>
      <w:r w:rsidR="00774988" w:rsidRPr="002F4427">
        <w:rPr>
          <w:rFonts w:cstheme="minorHAnsi"/>
          <w:sz w:val="24"/>
          <w:szCs w:val="24"/>
        </w:rPr>
        <w:t xml:space="preserve">, vedoucí </w:t>
      </w:r>
      <w:r w:rsidR="00004789">
        <w:rPr>
          <w:rFonts w:cstheme="minorHAnsi"/>
          <w:color w:val="000000"/>
          <w:sz w:val="24"/>
          <w:szCs w:val="24"/>
        </w:rPr>
        <w:t xml:space="preserve">odboru </w:t>
      </w:r>
      <w:r w:rsidR="00004789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>majetku,</w:t>
      </w:r>
      <w:r w:rsidR="00004789">
        <w:rPr>
          <w:rFonts w:cstheme="minorHAnsi"/>
          <w:color w:val="000000"/>
          <w:sz w:val="24"/>
          <w:szCs w:val="24"/>
        </w:rPr>
        <w:t xml:space="preserve"> </w:t>
      </w:r>
    </w:p>
    <w:p w14:paraId="576A65AD" w14:textId="5E9C9C12" w:rsidR="00774988" w:rsidRPr="002F4427" w:rsidRDefault="00004789" w:rsidP="00004789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investic, bytového a </w:t>
      </w:r>
      <w:r w:rsidR="00774988" w:rsidRPr="002F4427">
        <w:rPr>
          <w:rFonts w:cstheme="minorHAnsi"/>
          <w:color w:val="000000"/>
          <w:sz w:val="24"/>
          <w:szCs w:val="24"/>
        </w:rPr>
        <w:t>nebytového hospodářství</w:t>
      </w:r>
    </w:p>
    <w:p w14:paraId="0B2ADB3C" w14:textId="10AE3D0E" w:rsidR="00E4072C" w:rsidRDefault="00E4072C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Tel:</w:t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004789">
        <w:rPr>
          <w:rFonts w:cstheme="minorHAnsi"/>
          <w:sz w:val="24"/>
          <w:szCs w:val="24"/>
        </w:rPr>
        <w:tab/>
      </w:r>
      <w:r w:rsidR="00625B3A">
        <w:rPr>
          <w:rFonts w:cstheme="minorHAnsi"/>
          <w:sz w:val="24"/>
          <w:szCs w:val="24"/>
        </w:rPr>
        <w:t>6</w:t>
      </w:r>
      <w:r w:rsidR="00645B70">
        <w:rPr>
          <w:rFonts w:cstheme="minorHAnsi"/>
          <w:sz w:val="24"/>
          <w:szCs w:val="24"/>
        </w:rPr>
        <w:t>0224</w:t>
      </w:r>
      <w:r w:rsidR="00625B3A">
        <w:rPr>
          <w:rFonts w:cstheme="minorHAnsi"/>
          <w:sz w:val="24"/>
          <w:szCs w:val="24"/>
        </w:rPr>
        <w:t xml:space="preserve">6269, </w:t>
      </w:r>
      <w:r w:rsidR="00B0464D" w:rsidRPr="002F4427">
        <w:rPr>
          <w:rFonts w:cstheme="minorHAnsi"/>
          <w:sz w:val="24"/>
          <w:szCs w:val="24"/>
        </w:rPr>
        <w:t>703141831</w:t>
      </w:r>
    </w:p>
    <w:p w14:paraId="1767972C" w14:textId="19457E08" w:rsidR="00004789" w:rsidRDefault="00E4072C" w:rsidP="000047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E-mail: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hyperlink r:id="rId9" w:history="1">
        <w:r w:rsidR="00004789" w:rsidRPr="008E2E26">
          <w:rPr>
            <w:rStyle w:val="Hypertextovodkaz"/>
            <w:rFonts w:cstheme="minorHAnsi"/>
            <w:sz w:val="24"/>
            <w:szCs w:val="24"/>
          </w:rPr>
          <w:t>Sestakova.Ivana@kbely.mepnet.cz</w:t>
        </w:r>
      </w:hyperlink>
      <w:r w:rsidR="00625B3A">
        <w:rPr>
          <w:rFonts w:cstheme="minorHAnsi"/>
          <w:sz w:val="24"/>
          <w:szCs w:val="24"/>
        </w:rPr>
        <w:t>,</w:t>
      </w:r>
    </w:p>
    <w:p w14:paraId="062942F9" w14:textId="7C1F208A" w:rsidR="00E4072C" w:rsidRDefault="00C60FA5" w:rsidP="00004789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hyperlink r:id="rId10" w:history="1">
        <w:r w:rsidR="00851D0D" w:rsidRPr="008E2E26">
          <w:rPr>
            <w:rStyle w:val="Hypertextovodkaz"/>
            <w:rFonts w:cstheme="minorHAnsi"/>
            <w:sz w:val="24"/>
            <w:szCs w:val="24"/>
          </w:rPr>
          <w:t>Havelkova.Monika@kbely.mepnet.cz</w:t>
        </w:r>
      </w:hyperlink>
      <w:r w:rsidR="00851D0D">
        <w:rPr>
          <w:rFonts w:cstheme="minorHAnsi"/>
          <w:sz w:val="24"/>
          <w:szCs w:val="24"/>
        </w:rPr>
        <w:t xml:space="preserve"> </w:t>
      </w:r>
    </w:p>
    <w:p w14:paraId="7BCC5F14" w14:textId="77777777" w:rsidR="00851D0D" w:rsidRPr="002F4427" w:rsidRDefault="00851D0D" w:rsidP="00851D0D">
      <w:pPr>
        <w:spacing w:after="0" w:line="240" w:lineRule="auto"/>
        <w:ind w:left="3540" w:firstLine="708"/>
        <w:jc w:val="both"/>
        <w:rPr>
          <w:rFonts w:cstheme="minorHAnsi"/>
          <w:sz w:val="24"/>
          <w:szCs w:val="24"/>
        </w:rPr>
      </w:pPr>
    </w:p>
    <w:p w14:paraId="679F7457" w14:textId="77777777" w:rsidR="00904F92" w:rsidRPr="002F4427" w:rsidRDefault="00904F92" w:rsidP="00851D0D">
      <w:pPr>
        <w:pStyle w:val="Nadpis1"/>
        <w:keepNext w:val="0"/>
        <w:widowControl w:val="0"/>
        <w:ind w:firstLine="708"/>
        <w:jc w:val="left"/>
        <w:rPr>
          <w:rFonts w:asciiTheme="minorHAnsi" w:hAnsiTheme="minorHAnsi" w:cstheme="minorHAnsi"/>
          <w:b/>
          <w:szCs w:val="28"/>
        </w:rPr>
      </w:pPr>
      <w:bookmarkStart w:id="0" w:name="_Toc495773010"/>
      <w:r w:rsidRPr="002F4427">
        <w:rPr>
          <w:rFonts w:asciiTheme="minorHAnsi" w:hAnsiTheme="minorHAnsi" w:cstheme="minorHAnsi"/>
          <w:b/>
          <w:szCs w:val="28"/>
        </w:rPr>
        <w:t>Výzva k podání nabídky, lhůta a místo pro podání nabídky</w:t>
      </w:r>
      <w:bookmarkEnd w:id="0"/>
    </w:p>
    <w:p w14:paraId="116C514F" w14:textId="77777777" w:rsidR="00004789" w:rsidRDefault="00004789" w:rsidP="00851D0D">
      <w:pPr>
        <w:spacing w:after="0" w:line="240" w:lineRule="auto"/>
        <w:rPr>
          <w:rFonts w:cstheme="minorHAnsi"/>
          <w:sz w:val="24"/>
          <w:szCs w:val="24"/>
          <w:lang w:eastAsia="x-none"/>
        </w:rPr>
      </w:pPr>
    </w:p>
    <w:p w14:paraId="6B3F1B13" w14:textId="77777777" w:rsidR="00904F92" w:rsidRPr="002F4427" w:rsidRDefault="00904F92" w:rsidP="00851D0D">
      <w:pPr>
        <w:spacing w:after="0" w:line="240" w:lineRule="auto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Zadavatel</w:t>
      </w:r>
      <w:r w:rsidRPr="002F4427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2F4427" w:rsidRDefault="00904F92" w:rsidP="00851D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2F4427" w:rsidRDefault="00904F92" w:rsidP="00851D0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68C962D1" w:rsidR="00904F92" w:rsidRPr="001373C5" w:rsidRDefault="00904F92" w:rsidP="00851D0D">
      <w:pPr>
        <w:widowControl w:val="0"/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EC3">
        <w:rPr>
          <w:rFonts w:cstheme="minorHAnsi"/>
          <w:sz w:val="24"/>
          <w:szCs w:val="24"/>
          <w:lang w:eastAsia="x-none"/>
        </w:rPr>
        <w:t>uchazeče</w:t>
      </w:r>
      <w:r w:rsidRPr="00E50EC3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E50EC3">
        <w:rPr>
          <w:rFonts w:cstheme="minorHAnsi"/>
          <w:sz w:val="24"/>
          <w:szCs w:val="24"/>
        </w:rPr>
        <w:t>práce</w:t>
      </w:r>
      <w:r w:rsidRPr="00E50EC3">
        <w:rPr>
          <w:rFonts w:cstheme="minorHAnsi"/>
          <w:sz w:val="24"/>
          <w:szCs w:val="24"/>
        </w:rPr>
        <w:t xml:space="preserve"> s názvem </w:t>
      </w:r>
      <w:r w:rsidR="005E63E2" w:rsidRPr="00E50EC3">
        <w:rPr>
          <w:rFonts w:cstheme="minorHAnsi"/>
          <w:sz w:val="24"/>
          <w:szCs w:val="24"/>
        </w:rPr>
        <w:t>„</w:t>
      </w:r>
      <w:r w:rsidR="00625B3A" w:rsidRPr="00E50EC3">
        <w:rPr>
          <w:rFonts w:cstheme="minorHAnsi"/>
          <w:sz w:val="24"/>
          <w:szCs w:val="24"/>
        </w:rPr>
        <w:t xml:space="preserve">Zhotovení </w:t>
      </w:r>
      <w:proofErr w:type="spellStart"/>
      <w:r w:rsidR="00215FF5">
        <w:rPr>
          <w:rFonts w:cstheme="minorHAnsi"/>
          <w:sz w:val="24"/>
          <w:szCs w:val="24"/>
        </w:rPr>
        <w:t>gast</w:t>
      </w:r>
      <w:r w:rsidR="008167D5">
        <w:rPr>
          <w:rFonts w:cstheme="minorHAnsi"/>
          <w:sz w:val="24"/>
          <w:szCs w:val="24"/>
        </w:rPr>
        <w:t>r</w:t>
      </w:r>
      <w:r w:rsidR="00625B3A" w:rsidRPr="00E50EC3">
        <w:rPr>
          <w:rFonts w:cstheme="minorHAnsi"/>
          <w:sz w:val="24"/>
          <w:szCs w:val="24"/>
        </w:rPr>
        <w:t>o</w:t>
      </w:r>
      <w:proofErr w:type="spellEnd"/>
      <w:r w:rsidR="00625B3A" w:rsidRPr="00E50EC3">
        <w:rPr>
          <w:rFonts w:cstheme="minorHAnsi"/>
          <w:sz w:val="24"/>
          <w:szCs w:val="24"/>
        </w:rPr>
        <w:t xml:space="preserve"> vybavení M</w:t>
      </w:r>
      <w:r w:rsidR="00851D0D">
        <w:rPr>
          <w:rFonts w:cstheme="minorHAnsi"/>
          <w:sz w:val="24"/>
          <w:szCs w:val="24"/>
        </w:rPr>
        <w:t>ateřské školy</w:t>
      </w:r>
      <w:r w:rsidR="00625B3A" w:rsidRPr="00E50EC3">
        <w:rPr>
          <w:rFonts w:cstheme="minorHAnsi"/>
          <w:sz w:val="24"/>
          <w:szCs w:val="24"/>
        </w:rPr>
        <w:t xml:space="preserve"> Albatros“ v obytném souboru „Nová </w:t>
      </w:r>
      <w:r w:rsidR="00625B3A" w:rsidRPr="00E50EC3">
        <w:rPr>
          <w:rFonts w:cstheme="minorHAnsi"/>
          <w:sz w:val="24"/>
          <w:szCs w:val="24"/>
        </w:rPr>
        <w:lastRenderedPageBreak/>
        <w:t xml:space="preserve">Toužimská“ objekt J v Sedlářově ulici v Praze 9 – Kbelích, </w:t>
      </w:r>
      <w:r w:rsidR="00E50EC3" w:rsidRPr="00E50EC3">
        <w:rPr>
          <w:rFonts w:ascii="Arial" w:hAnsi="Arial" w:cs="Arial"/>
          <w:sz w:val="20"/>
          <w:szCs w:val="20"/>
        </w:rPr>
        <w:t xml:space="preserve">na pozemku č. </w:t>
      </w:r>
      <w:proofErr w:type="spellStart"/>
      <w:r w:rsidR="00E50EC3" w:rsidRPr="00E50EC3">
        <w:rPr>
          <w:rFonts w:ascii="Arial" w:hAnsi="Arial" w:cs="Arial"/>
          <w:sz w:val="20"/>
          <w:szCs w:val="20"/>
        </w:rPr>
        <w:t>parc</w:t>
      </w:r>
      <w:proofErr w:type="spellEnd"/>
      <w:r w:rsidR="00E50EC3" w:rsidRPr="00E50EC3">
        <w:rPr>
          <w:rFonts w:ascii="Arial" w:hAnsi="Arial" w:cs="Arial"/>
          <w:sz w:val="20"/>
          <w:szCs w:val="20"/>
        </w:rPr>
        <w:t>. 1938/1, Praha 9 - Kbely</w:t>
      </w:r>
      <w:r w:rsidR="00E50EC3">
        <w:rPr>
          <w:rFonts w:ascii="Arial" w:hAnsi="Arial" w:cs="Arial"/>
          <w:sz w:val="20"/>
          <w:szCs w:val="20"/>
        </w:rPr>
        <w:t xml:space="preserve">, 197 00, </w:t>
      </w:r>
      <w:r w:rsidR="008557F3" w:rsidRPr="002F4427">
        <w:rPr>
          <w:rFonts w:cstheme="minorHAnsi"/>
          <w:sz w:val="24"/>
          <w:szCs w:val="24"/>
        </w:rPr>
        <w:t xml:space="preserve">vše k. </w:t>
      </w:r>
      <w:proofErr w:type="spellStart"/>
      <w:r w:rsidR="008557F3" w:rsidRPr="002F4427">
        <w:rPr>
          <w:rFonts w:cstheme="minorHAnsi"/>
          <w:sz w:val="24"/>
          <w:szCs w:val="24"/>
        </w:rPr>
        <w:t>ú.</w:t>
      </w:r>
      <w:proofErr w:type="spellEnd"/>
      <w:r w:rsidR="008557F3" w:rsidRPr="002F4427">
        <w:rPr>
          <w:rFonts w:cstheme="minorHAnsi"/>
          <w:sz w:val="24"/>
          <w:szCs w:val="24"/>
        </w:rPr>
        <w:t xml:space="preserve"> Kbely, obec Praha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>(dále jen jako „</w:t>
      </w:r>
      <w:r w:rsidRPr="002F4427">
        <w:rPr>
          <w:rFonts w:cstheme="minorHAnsi"/>
          <w:i/>
          <w:sz w:val="24"/>
          <w:szCs w:val="24"/>
        </w:rPr>
        <w:t>veřejná zakázka</w:t>
      </w:r>
      <w:r w:rsidRPr="002F4427">
        <w:rPr>
          <w:rFonts w:cstheme="minorHAnsi"/>
          <w:sz w:val="24"/>
          <w:szCs w:val="24"/>
        </w:rPr>
        <w:t xml:space="preserve">“), </w:t>
      </w:r>
      <w:r w:rsidRPr="001373C5">
        <w:rPr>
          <w:rFonts w:cstheme="minorHAnsi"/>
          <w:sz w:val="24"/>
          <w:szCs w:val="24"/>
        </w:rPr>
        <w:t xml:space="preserve">realizovaném mimo režim zákona č. 134/2016 Sb., o </w:t>
      </w:r>
      <w:r w:rsidRPr="001373C5">
        <w:rPr>
          <w:rFonts w:cstheme="minorHAnsi"/>
          <w:bCs/>
          <w:sz w:val="24"/>
          <w:szCs w:val="24"/>
        </w:rPr>
        <w:t>zadávání veřejných zakázek, v platném znění (dále jen „</w:t>
      </w:r>
      <w:r w:rsidRPr="001373C5">
        <w:rPr>
          <w:rFonts w:cstheme="minorHAnsi"/>
          <w:bCs/>
          <w:i/>
          <w:sz w:val="24"/>
          <w:szCs w:val="24"/>
        </w:rPr>
        <w:t>ZZVZ</w:t>
      </w:r>
      <w:r w:rsidRPr="001373C5">
        <w:rPr>
          <w:rFonts w:cstheme="minorHAnsi"/>
          <w:bCs/>
          <w:sz w:val="24"/>
          <w:szCs w:val="24"/>
        </w:rPr>
        <w:t>“)</w:t>
      </w:r>
      <w:r w:rsidRPr="001373C5">
        <w:rPr>
          <w:rFonts w:cstheme="minorHAnsi"/>
          <w:sz w:val="24"/>
          <w:szCs w:val="24"/>
        </w:rPr>
        <w:t>.</w:t>
      </w:r>
    </w:p>
    <w:p w14:paraId="793B7C86" w14:textId="77777777" w:rsidR="001710E9" w:rsidRDefault="001710E9" w:rsidP="00851D0D">
      <w:pPr>
        <w:spacing w:after="0" w:line="240" w:lineRule="auto"/>
        <w:ind w:left="3827" w:hanging="3827"/>
        <w:rPr>
          <w:rFonts w:cstheme="minorHAnsi"/>
          <w:b/>
          <w:bCs/>
          <w:sz w:val="24"/>
          <w:szCs w:val="24"/>
          <w:u w:val="single"/>
        </w:rPr>
      </w:pPr>
    </w:p>
    <w:p w14:paraId="2AA78B51" w14:textId="628D86F8" w:rsidR="00904F92" w:rsidRDefault="00904F92" w:rsidP="00851D0D">
      <w:pPr>
        <w:spacing w:after="0" w:line="240" w:lineRule="auto"/>
        <w:ind w:left="3827" w:hanging="3827"/>
        <w:rPr>
          <w:rFonts w:cstheme="minorHAnsi"/>
          <w:b/>
          <w:bCs/>
          <w:sz w:val="24"/>
          <w:szCs w:val="24"/>
        </w:rPr>
      </w:pPr>
      <w:r w:rsidRPr="001373C5">
        <w:rPr>
          <w:rFonts w:cstheme="minorHAnsi"/>
          <w:b/>
          <w:bCs/>
          <w:sz w:val="24"/>
          <w:szCs w:val="24"/>
          <w:u w:val="single"/>
        </w:rPr>
        <w:t>Lhůta pro podání nabídky:</w:t>
      </w:r>
      <w:r w:rsidRPr="001373C5">
        <w:rPr>
          <w:rFonts w:cstheme="minorHAnsi"/>
          <w:b/>
          <w:bCs/>
          <w:sz w:val="24"/>
          <w:szCs w:val="24"/>
        </w:rPr>
        <w:tab/>
      </w:r>
      <w:proofErr w:type="gramStart"/>
      <w:r w:rsidR="00215FF5">
        <w:rPr>
          <w:rFonts w:cstheme="minorHAnsi"/>
          <w:b/>
          <w:bCs/>
          <w:sz w:val="24"/>
          <w:szCs w:val="24"/>
        </w:rPr>
        <w:t>2</w:t>
      </w:r>
      <w:r w:rsidR="00680987">
        <w:rPr>
          <w:rFonts w:cstheme="minorHAnsi"/>
          <w:b/>
          <w:bCs/>
          <w:sz w:val="24"/>
          <w:szCs w:val="24"/>
        </w:rPr>
        <w:t>5</w:t>
      </w:r>
      <w:r w:rsidR="00215FF5">
        <w:rPr>
          <w:rFonts w:cstheme="minorHAnsi"/>
          <w:b/>
          <w:bCs/>
          <w:sz w:val="24"/>
          <w:szCs w:val="24"/>
        </w:rPr>
        <w:t>.1.2023</w:t>
      </w:r>
      <w:proofErr w:type="gramEnd"/>
      <w:r w:rsidR="00851D0D">
        <w:rPr>
          <w:rFonts w:cstheme="minorHAnsi"/>
          <w:b/>
          <w:bCs/>
          <w:sz w:val="24"/>
          <w:szCs w:val="24"/>
        </w:rPr>
        <w:t xml:space="preserve"> do 12:00 hod.</w:t>
      </w:r>
      <w:r w:rsidR="002F4427">
        <w:rPr>
          <w:rFonts w:cstheme="minorHAnsi"/>
          <w:b/>
          <w:bCs/>
          <w:sz w:val="24"/>
          <w:szCs w:val="24"/>
        </w:rPr>
        <w:br/>
      </w:r>
    </w:p>
    <w:p w14:paraId="48F2AFB0" w14:textId="77777777" w:rsidR="004C6B75" w:rsidRDefault="004C6B75" w:rsidP="00851D0D">
      <w:pPr>
        <w:spacing w:after="0" w:line="240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89874EB" w14:textId="59DB52FA" w:rsidR="00904F92" w:rsidRPr="002F4427" w:rsidRDefault="00904F92" w:rsidP="00851D0D">
      <w:pPr>
        <w:spacing w:after="0" w:line="240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Místo pro podání nabídky:</w:t>
      </w:r>
    </w:p>
    <w:p w14:paraId="0BCA5B0D" w14:textId="6A7FC244" w:rsidR="00904F92" w:rsidRPr="002F4427" w:rsidRDefault="00904F92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Cs/>
          <w:sz w:val="24"/>
          <w:szCs w:val="24"/>
        </w:rPr>
        <w:t xml:space="preserve">Nabídku je třeba doručit na adresu: </w:t>
      </w:r>
      <w:r w:rsidRPr="002F4427">
        <w:rPr>
          <w:rFonts w:cstheme="minorHAnsi"/>
          <w:bCs/>
          <w:sz w:val="24"/>
          <w:szCs w:val="24"/>
        </w:rPr>
        <w:tab/>
      </w:r>
      <w:r w:rsidR="008557F3" w:rsidRPr="002F4427">
        <w:rPr>
          <w:rFonts w:cstheme="minorHAnsi"/>
          <w:b/>
          <w:bCs/>
          <w:sz w:val="24"/>
          <w:szCs w:val="24"/>
        </w:rPr>
        <w:t xml:space="preserve">Městská část Praha 19, </w:t>
      </w:r>
      <w:r w:rsidR="00B0464D" w:rsidRPr="002F4427">
        <w:rPr>
          <w:rFonts w:cstheme="minorHAnsi"/>
          <w:b/>
          <w:sz w:val="24"/>
          <w:szCs w:val="24"/>
        </w:rPr>
        <w:t>Semilská 43/1, 197 00</w:t>
      </w:r>
      <w:r w:rsidR="00774988" w:rsidRPr="002F4427">
        <w:rPr>
          <w:rFonts w:cstheme="minorHAnsi"/>
          <w:b/>
          <w:sz w:val="24"/>
          <w:szCs w:val="24"/>
        </w:rPr>
        <w:t>,</w:t>
      </w:r>
      <w:r w:rsidR="00B0464D" w:rsidRPr="002F4427">
        <w:rPr>
          <w:rFonts w:cstheme="minorHAnsi"/>
          <w:b/>
          <w:sz w:val="24"/>
          <w:szCs w:val="24"/>
        </w:rPr>
        <w:t xml:space="preserve"> Praha 9</w:t>
      </w:r>
      <w:r w:rsidR="00774988" w:rsidRPr="002F4427">
        <w:rPr>
          <w:rFonts w:cstheme="minorHAnsi"/>
          <w:b/>
          <w:sz w:val="24"/>
          <w:szCs w:val="24"/>
        </w:rPr>
        <w:t xml:space="preserve"> </w:t>
      </w:r>
      <w:r w:rsidR="00851D0D">
        <w:rPr>
          <w:rFonts w:cstheme="minorHAnsi"/>
          <w:b/>
          <w:sz w:val="24"/>
          <w:szCs w:val="24"/>
        </w:rPr>
        <w:t>–</w:t>
      </w:r>
      <w:r w:rsidR="00B0464D" w:rsidRPr="002F4427">
        <w:rPr>
          <w:rFonts w:cstheme="minorHAnsi"/>
          <w:b/>
          <w:sz w:val="24"/>
          <w:szCs w:val="24"/>
        </w:rPr>
        <w:t xml:space="preserve"> Kbely</w:t>
      </w:r>
    </w:p>
    <w:p w14:paraId="7A250C93" w14:textId="77777777" w:rsidR="001710E9" w:rsidRDefault="001710E9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13C8FA" w14:textId="2B1E7D77" w:rsidR="00FD5147" w:rsidRDefault="008557F3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Způsob podání nabídky:</w:t>
      </w:r>
    </w:p>
    <w:p w14:paraId="7A6052D1" w14:textId="77777777" w:rsidR="001710E9" w:rsidRPr="002F4427" w:rsidRDefault="001710E9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7B5F65" w14:textId="07B43A43" w:rsidR="002435E6" w:rsidRDefault="008557F3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 konce lhůty pro podání nabídky musí být nabídka se všemi přílohami uvedenými v této výzvě doručena na výše uvedenou adresu, a to buď do podatelny, nebo prostřednictvím příslušného poštovního přepravce</w:t>
      </w:r>
      <w:r w:rsidR="009C4056">
        <w:rPr>
          <w:rFonts w:cstheme="minorHAnsi"/>
          <w:b/>
          <w:sz w:val="24"/>
          <w:szCs w:val="24"/>
        </w:rPr>
        <w:t xml:space="preserve"> či kurýrní služby nebo jiným obdobným</w:t>
      </w:r>
      <w:r w:rsidR="00851D0D">
        <w:rPr>
          <w:rFonts w:cstheme="minorHAnsi"/>
          <w:b/>
          <w:sz w:val="24"/>
          <w:szCs w:val="24"/>
        </w:rPr>
        <w:t xml:space="preserve"> prokazatelným</w:t>
      </w:r>
      <w:r w:rsidR="009C4056">
        <w:rPr>
          <w:rFonts w:cstheme="minorHAnsi"/>
          <w:b/>
          <w:sz w:val="24"/>
          <w:szCs w:val="24"/>
        </w:rPr>
        <w:t xml:space="preserve"> způsobem</w:t>
      </w:r>
      <w:r w:rsidRPr="002F4427">
        <w:rPr>
          <w:rFonts w:cstheme="minorHAnsi"/>
          <w:b/>
          <w:sz w:val="24"/>
          <w:szCs w:val="24"/>
        </w:rPr>
        <w:t>.</w:t>
      </w:r>
    </w:p>
    <w:p w14:paraId="5C562006" w14:textId="77777777" w:rsidR="001710E9" w:rsidRPr="002F4427" w:rsidRDefault="001710E9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AC7024" w14:textId="590BD305" w:rsidR="00404EA5" w:rsidRPr="002F4427" w:rsidRDefault="00904F92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Předmět plnění veřejné zakázky</w:t>
      </w:r>
      <w:r w:rsidR="00FD5147" w:rsidRPr="002F4427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0EB7F0AA" w14:textId="05FEDD9A" w:rsidR="002F0288" w:rsidRDefault="00E50EC3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Zhotovení vybavení</w:t>
      </w:r>
      <w:r w:rsidR="008167D5">
        <w:rPr>
          <w:rFonts w:cstheme="minorHAnsi"/>
          <w:sz w:val="24"/>
          <w:szCs w:val="24"/>
        </w:rPr>
        <w:t xml:space="preserve"> </w:t>
      </w:r>
      <w:proofErr w:type="spellStart"/>
      <w:r w:rsidR="008167D5">
        <w:rPr>
          <w:rFonts w:cstheme="minorHAnsi"/>
          <w:sz w:val="24"/>
          <w:szCs w:val="24"/>
        </w:rPr>
        <w:t>ga</w:t>
      </w:r>
      <w:r w:rsidR="00004789">
        <w:rPr>
          <w:rFonts w:cstheme="minorHAnsi"/>
          <w:sz w:val="24"/>
          <w:szCs w:val="24"/>
        </w:rPr>
        <w:t>s</w:t>
      </w:r>
      <w:r w:rsidR="008167D5">
        <w:rPr>
          <w:rFonts w:cstheme="minorHAnsi"/>
          <w:sz w:val="24"/>
          <w:szCs w:val="24"/>
        </w:rPr>
        <w:t>tro</w:t>
      </w:r>
      <w:proofErr w:type="spellEnd"/>
      <w:r w:rsidR="008167D5">
        <w:rPr>
          <w:rFonts w:cstheme="minorHAnsi"/>
          <w:sz w:val="24"/>
          <w:szCs w:val="24"/>
        </w:rPr>
        <w:t xml:space="preserve"> provozu – výdeje jídel</w:t>
      </w:r>
      <w:r>
        <w:rPr>
          <w:rFonts w:cstheme="minorHAnsi"/>
          <w:sz w:val="24"/>
          <w:szCs w:val="24"/>
        </w:rPr>
        <w:t xml:space="preserve"> mateřské školy ve výše uvedeném objektu bude provedeno</w:t>
      </w:r>
      <w:r w:rsidR="000A11CA" w:rsidRPr="002F4427">
        <w:rPr>
          <w:rFonts w:cstheme="minorHAnsi"/>
          <w:sz w:val="24"/>
          <w:szCs w:val="24"/>
        </w:rPr>
        <w:t xml:space="preserve"> v souladu s</w:t>
      </w:r>
      <w:r w:rsidR="00B9434F">
        <w:rPr>
          <w:rFonts w:cstheme="minorHAnsi"/>
          <w:sz w:val="24"/>
          <w:szCs w:val="24"/>
        </w:rPr>
        <w:t xml:space="preserve"> vyhotovenou technickou zprávou dle přílohy č. 5 </w:t>
      </w:r>
      <w:r w:rsidR="008167D5">
        <w:rPr>
          <w:rFonts w:cstheme="minorHAnsi"/>
          <w:sz w:val="24"/>
          <w:szCs w:val="24"/>
        </w:rPr>
        <w:t xml:space="preserve">a </w:t>
      </w:r>
      <w:r w:rsidR="005E664D">
        <w:rPr>
          <w:rFonts w:cstheme="minorHAnsi"/>
          <w:sz w:val="24"/>
          <w:szCs w:val="24"/>
        </w:rPr>
        <w:t xml:space="preserve">závazným podrobným </w:t>
      </w:r>
      <w:r w:rsidR="008167D5">
        <w:rPr>
          <w:rFonts w:cstheme="minorHAnsi"/>
          <w:sz w:val="24"/>
          <w:szCs w:val="24"/>
        </w:rPr>
        <w:t>soupisem vybavení</w:t>
      </w:r>
      <w:r w:rsidR="00F20E05">
        <w:rPr>
          <w:rFonts w:cstheme="minorHAnsi"/>
          <w:sz w:val="24"/>
          <w:szCs w:val="24"/>
        </w:rPr>
        <w:t>, včetně elektro zapojení</w:t>
      </w:r>
      <w:r w:rsidR="008167D5">
        <w:rPr>
          <w:rFonts w:cstheme="minorHAnsi"/>
          <w:sz w:val="24"/>
          <w:szCs w:val="24"/>
        </w:rPr>
        <w:t xml:space="preserve"> </w:t>
      </w:r>
      <w:r w:rsidR="005E664D">
        <w:rPr>
          <w:rFonts w:cstheme="minorHAnsi"/>
          <w:sz w:val="24"/>
          <w:szCs w:val="24"/>
        </w:rPr>
        <w:t xml:space="preserve">– slepý rozpočet </w:t>
      </w:r>
      <w:r w:rsidR="008167D5">
        <w:rPr>
          <w:rFonts w:cstheme="minorHAnsi"/>
          <w:sz w:val="24"/>
          <w:szCs w:val="24"/>
        </w:rPr>
        <w:t>uvedeným v</w:t>
      </w:r>
      <w:r w:rsidR="005E664D">
        <w:rPr>
          <w:rFonts w:cstheme="minorHAnsi"/>
          <w:sz w:val="24"/>
          <w:szCs w:val="24"/>
        </w:rPr>
        <w:t> </w:t>
      </w:r>
      <w:r w:rsidR="00B9434F">
        <w:rPr>
          <w:rFonts w:cstheme="minorHAnsi"/>
          <w:sz w:val="24"/>
          <w:szCs w:val="24"/>
        </w:rPr>
        <w:t>příloze</w:t>
      </w:r>
      <w:r w:rsidR="005E664D">
        <w:rPr>
          <w:rFonts w:cstheme="minorHAnsi"/>
          <w:sz w:val="24"/>
          <w:szCs w:val="24"/>
        </w:rPr>
        <w:t xml:space="preserve"> </w:t>
      </w:r>
      <w:r w:rsidR="00B9434F">
        <w:rPr>
          <w:rFonts w:cstheme="minorHAnsi"/>
          <w:sz w:val="24"/>
          <w:szCs w:val="24"/>
        </w:rPr>
        <w:t xml:space="preserve">č. </w:t>
      </w:r>
      <w:r w:rsidR="005E664D">
        <w:rPr>
          <w:rFonts w:cstheme="minorHAnsi"/>
          <w:sz w:val="24"/>
          <w:szCs w:val="24"/>
        </w:rPr>
        <w:t>4, které tvoří nedílnou součást</w:t>
      </w:r>
      <w:r w:rsidR="008167D5">
        <w:rPr>
          <w:rFonts w:cstheme="minorHAnsi"/>
          <w:sz w:val="24"/>
          <w:szCs w:val="24"/>
        </w:rPr>
        <w:t xml:space="preserve"> zadávací dokumentace. </w:t>
      </w:r>
      <w:r w:rsidR="001710E9">
        <w:rPr>
          <w:rFonts w:cstheme="minorHAnsi"/>
          <w:sz w:val="24"/>
          <w:szCs w:val="24"/>
        </w:rPr>
        <w:t xml:space="preserve">Veškeré skutečnosti uvedené v předmětném projektu, resp. v technologické zprávě, jsou pro uchazeče závazné. </w:t>
      </w:r>
      <w:r w:rsidR="00537B05" w:rsidRPr="002F4427">
        <w:rPr>
          <w:rFonts w:cstheme="minorHAnsi"/>
          <w:sz w:val="24"/>
          <w:szCs w:val="24"/>
        </w:rPr>
        <w:t>Podmínky realizace předmětu plnění jsou dále vymezeny v závazném návrhu smlouvy o dílo, který tvoří jako příloha č. 3 nedílnou součást zadávací dokumentace.</w:t>
      </w:r>
      <w:r w:rsidR="001710E9">
        <w:rPr>
          <w:rFonts w:cstheme="minorHAnsi"/>
          <w:sz w:val="24"/>
          <w:szCs w:val="24"/>
        </w:rPr>
        <w:t xml:space="preserve"> </w:t>
      </w:r>
    </w:p>
    <w:p w14:paraId="6F176902" w14:textId="77777777" w:rsidR="001710E9" w:rsidRPr="002F4427" w:rsidRDefault="001710E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FAA2A4" w14:textId="77777777" w:rsidR="00644B41" w:rsidRDefault="00644B41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Cs w:val="28"/>
        </w:rPr>
      </w:pPr>
      <w:bookmarkStart w:id="1" w:name="_Toc323069924"/>
      <w:bookmarkStart w:id="2" w:name="_Ref427928231"/>
      <w:bookmarkStart w:id="3" w:name="_Toc495773012"/>
      <w:r w:rsidRPr="002F4427">
        <w:rPr>
          <w:rFonts w:asciiTheme="minorHAnsi" w:hAnsiTheme="minorHAnsi" w:cstheme="minorHAnsi"/>
          <w:b/>
          <w:szCs w:val="28"/>
        </w:rPr>
        <w:t>Doba</w:t>
      </w:r>
      <w:r w:rsidR="00E4072C" w:rsidRPr="002F4427">
        <w:rPr>
          <w:rFonts w:asciiTheme="minorHAnsi" w:hAnsiTheme="minorHAnsi" w:cstheme="minorHAnsi"/>
          <w:b/>
          <w:szCs w:val="28"/>
        </w:rPr>
        <w:t xml:space="preserve"> a místo</w:t>
      </w:r>
      <w:r w:rsidRPr="002F4427">
        <w:rPr>
          <w:rFonts w:asciiTheme="minorHAnsi" w:hAnsiTheme="minorHAnsi" w:cstheme="minorHAnsi"/>
          <w:b/>
          <w:szCs w:val="28"/>
        </w:rPr>
        <w:t xml:space="preserve"> plnění veřejné zakázky</w:t>
      </w:r>
      <w:bookmarkStart w:id="4" w:name="_Ref199591944"/>
      <w:bookmarkEnd w:id="1"/>
      <w:bookmarkEnd w:id="2"/>
      <w:bookmarkEnd w:id="3"/>
    </w:p>
    <w:p w14:paraId="1B773BD2" w14:textId="77777777" w:rsidR="001710E9" w:rsidRDefault="001710E9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E3CA0" w14:textId="744468BC" w:rsidR="00644B41" w:rsidRDefault="00644B41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Smlouva na plnění veřejné zakázky</w:t>
      </w:r>
      <w:r w:rsidR="000A11CA" w:rsidRPr="002F4427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2F4427">
        <w:rPr>
          <w:rFonts w:cstheme="minorHAnsi"/>
          <w:sz w:val="24"/>
          <w:szCs w:val="24"/>
        </w:rPr>
        <w:t xml:space="preserve"> bude uzavřena </w:t>
      </w:r>
      <w:r w:rsidR="006A74A7" w:rsidRPr="002F4427">
        <w:rPr>
          <w:rFonts w:cstheme="minorHAnsi"/>
          <w:sz w:val="24"/>
          <w:szCs w:val="24"/>
        </w:rPr>
        <w:t>v návaznosti</w:t>
      </w:r>
      <w:r w:rsidR="002941E1" w:rsidRPr="002F4427">
        <w:rPr>
          <w:rFonts w:cstheme="minorHAnsi"/>
          <w:sz w:val="24"/>
          <w:szCs w:val="24"/>
        </w:rPr>
        <w:t xml:space="preserve"> na</w:t>
      </w:r>
      <w:r w:rsidRPr="002F4427">
        <w:rPr>
          <w:rFonts w:cstheme="minorHAnsi"/>
          <w:sz w:val="24"/>
          <w:szCs w:val="24"/>
        </w:rPr>
        <w:t xml:space="preserve"> ukončení výběrového řízení. </w:t>
      </w:r>
    </w:p>
    <w:p w14:paraId="24008A36" w14:textId="77777777" w:rsidR="001710E9" w:rsidRPr="002F4427" w:rsidRDefault="001710E9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A8B82B" w14:textId="34C7CA0F" w:rsidR="00644B41" w:rsidRPr="002F4427" w:rsidRDefault="00644B41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Zadavatel </w:t>
      </w:r>
      <w:r w:rsidR="00435400" w:rsidRPr="002F4427">
        <w:rPr>
          <w:rFonts w:cstheme="minorHAnsi"/>
          <w:sz w:val="24"/>
          <w:szCs w:val="24"/>
        </w:rPr>
        <w:t xml:space="preserve">požaduje </w:t>
      </w:r>
      <w:r w:rsidRPr="002F4427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5C28FF7A" w:rsidR="002F4427" w:rsidRPr="00004789" w:rsidRDefault="00851D0D" w:rsidP="00851D0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rPr>
          <w:b/>
          <w:sz w:val="24"/>
          <w:szCs w:val="24"/>
          <w:lang w:eastAsia="cs-CZ"/>
        </w:rPr>
      </w:pPr>
      <w:proofErr w:type="gramStart"/>
      <w:r w:rsidRPr="00004789">
        <w:rPr>
          <w:b/>
          <w:sz w:val="24"/>
          <w:szCs w:val="24"/>
          <w:lang w:eastAsia="cs-CZ"/>
        </w:rPr>
        <w:t>6.2.</w:t>
      </w:r>
      <w:r w:rsidR="00215FF5" w:rsidRPr="00004789">
        <w:rPr>
          <w:b/>
          <w:sz w:val="24"/>
          <w:szCs w:val="24"/>
          <w:lang w:eastAsia="cs-CZ"/>
        </w:rPr>
        <w:t>2023</w:t>
      </w:r>
      <w:proofErr w:type="gramEnd"/>
      <w:r w:rsidR="002F4427" w:rsidRPr="00004789">
        <w:rPr>
          <w:b/>
          <w:sz w:val="24"/>
          <w:szCs w:val="24"/>
          <w:lang w:eastAsia="cs-CZ"/>
        </w:rPr>
        <w:t xml:space="preserve"> (začátek plnění)</w:t>
      </w:r>
    </w:p>
    <w:p w14:paraId="4029C323" w14:textId="1BA4DB37" w:rsidR="002F4427" w:rsidRPr="00004789" w:rsidRDefault="00215FF5" w:rsidP="00851D0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rPr>
          <w:b/>
          <w:sz w:val="24"/>
          <w:szCs w:val="24"/>
          <w:lang w:eastAsia="cs-CZ"/>
        </w:rPr>
      </w:pPr>
      <w:proofErr w:type="gramStart"/>
      <w:r w:rsidRPr="00004789">
        <w:rPr>
          <w:b/>
          <w:sz w:val="24"/>
          <w:szCs w:val="24"/>
          <w:lang w:eastAsia="cs-CZ"/>
        </w:rPr>
        <w:t>10.3.2023</w:t>
      </w:r>
      <w:proofErr w:type="gramEnd"/>
      <w:r w:rsidR="002F4427" w:rsidRPr="00004789">
        <w:rPr>
          <w:b/>
          <w:sz w:val="24"/>
          <w:szCs w:val="24"/>
          <w:lang w:eastAsia="cs-CZ"/>
        </w:rPr>
        <w:t xml:space="preserve"> (konec plnění)</w:t>
      </w:r>
    </w:p>
    <w:p w14:paraId="6EBE222A" w14:textId="77777777" w:rsidR="001710E9" w:rsidRPr="00215FF5" w:rsidRDefault="001710E9" w:rsidP="001710E9">
      <w:pPr>
        <w:pStyle w:val="Odstavecseseznamem"/>
        <w:spacing w:after="0" w:line="240" w:lineRule="auto"/>
        <w:contextualSpacing w:val="0"/>
        <w:rPr>
          <w:sz w:val="24"/>
          <w:szCs w:val="24"/>
          <w:lang w:eastAsia="cs-CZ"/>
        </w:rPr>
      </w:pPr>
    </w:p>
    <w:p w14:paraId="70C4C941" w14:textId="4965997B" w:rsidR="00D04881" w:rsidRDefault="00D04881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Cs w:val="28"/>
        </w:rPr>
      </w:pPr>
      <w:bookmarkStart w:id="5" w:name="_Toc495773014"/>
      <w:r w:rsidRPr="002F4427">
        <w:rPr>
          <w:rFonts w:asciiTheme="minorHAnsi" w:hAnsiTheme="minorHAnsi" w:cstheme="minorHAnsi"/>
          <w:b/>
          <w:szCs w:val="28"/>
        </w:rPr>
        <w:t>Požadavky zadavatele na kvalifikaci</w:t>
      </w:r>
      <w:bookmarkEnd w:id="5"/>
      <w:r w:rsidR="00435400" w:rsidRPr="002F4427">
        <w:rPr>
          <w:rFonts w:asciiTheme="minorHAnsi" w:hAnsiTheme="minorHAnsi" w:cstheme="minorHAnsi"/>
          <w:b/>
          <w:szCs w:val="28"/>
        </w:rPr>
        <w:t xml:space="preserve"> uchazeče</w:t>
      </w:r>
    </w:p>
    <w:p w14:paraId="3A3D21AE" w14:textId="77777777" w:rsidR="001710E9" w:rsidRDefault="001710E9" w:rsidP="00851D0D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</w:p>
    <w:p w14:paraId="716FDA5A" w14:textId="7740164E" w:rsidR="00EF66DB" w:rsidRDefault="00EF66DB" w:rsidP="00851D0D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="007B078E" w:rsidRPr="00781C17">
        <w:rPr>
          <w:rFonts w:asciiTheme="minorHAnsi" w:hAnsiTheme="minorHAnsi" w:cstheme="minorHAnsi"/>
          <w:b/>
          <w:szCs w:val="24"/>
        </w:rPr>
        <w:t xml:space="preserve">který </w:t>
      </w:r>
      <w:r w:rsidR="00E50EC3">
        <w:rPr>
          <w:rFonts w:asciiTheme="minorHAnsi" w:hAnsiTheme="minorHAnsi" w:cstheme="minorHAnsi"/>
          <w:b/>
          <w:szCs w:val="24"/>
        </w:rPr>
        <w:t>s</w:t>
      </w:r>
      <w:r w:rsidR="00851D0D">
        <w:rPr>
          <w:rFonts w:asciiTheme="minorHAnsi" w:hAnsiTheme="minorHAnsi" w:cstheme="minorHAnsi"/>
          <w:b/>
          <w:szCs w:val="24"/>
        </w:rPr>
        <w:t>plňuje kvalifikační předpoklady</w:t>
      </w:r>
      <w:r w:rsidR="00851D0D">
        <w:rPr>
          <w:rFonts w:asciiTheme="minorHAnsi" w:hAnsiTheme="minorHAnsi" w:cstheme="minorHAnsi"/>
          <w:szCs w:val="24"/>
        </w:rPr>
        <w:t xml:space="preserve"> </w:t>
      </w:r>
      <w:r w:rsidR="007B078E">
        <w:rPr>
          <w:rFonts w:asciiTheme="minorHAnsi" w:hAnsiTheme="minorHAnsi" w:cstheme="minorHAnsi"/>
          <w:szCs w:val="24"/>
        </w:rPr>
        <w:t xml:space="preserve">a </w:t>
      </w:r>
      <w:r w:rsidRPr="002F4427">
        <w:rPr>
          <w:rFonts w:asciiTheme="minorHAnsi" w:hAnsiTheme="minorHAnsi" w:cstheme="minorHAnsi"/>
          <w:szCs w:val="24"/>
        </w:rPr>
        <w:t xml:space="preserve">předloží: </w:t>
      </w:r>
    </w:p>
    <w:p w14:paraId="24351357" w14:textId="77777777" w:rsidR="00004789" w:rsidRDefault="00004789" w:rsidP="00851D0D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</w:p>
    <w:p w14:paraId="5F65F6E3" w14:textId="77777777" w:rsidR="001710E9" w:rsidRDefault="00EF66DB" w:rsidP="001710E9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49903095" w14:textId="77777777" w:rsidR="001710E9" w:rsidRDefault="00EF66DB" w:rsidP="001710E9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  <w:r w:rsidRPr="001710E9">
        <w:rPr>
          <w:rFonts w:asciiTheme="minorHAnsi" w:hAnsiTheme="minorHAnsi" w:cstheme="minorHAnsi"/>
          <w:b/>
          <w:szCs w:val="24"/>
        </w:rPr>
        <w:lastRenderedPageBreak/>
        <w:t>prostou kopii výpisu ze živnostenského rejstříku</w:t>
      </w:r>
      <w:r w:rsidRPr="001710E9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AEF1854" w14:textId="77777777" w:rsidR="001710E9" w:rsidRDefault="000A11CA" w:rsidP="001710E9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  <w:r w:rsidRPr="001710E9">
        <w:rPr>
          <w:rFonts w:asciiTheme="minorHAnsi" w:hAnsiTheme="minorHAnsi" w:cstheme="minorHAnsi"/>
          <w:b/>
          <w:szCs w:val="24"/>
        </w:rPr>
        <w:t>čestné proh</w:t>
      </w:r>
      <w:r w:rsidR="00A0724A" w:rsidRPr="001710E9">
        <w:rPr>
          <w:rFonts w:asciiTheme="minorHAnsi" w:hAnsiTheme="minorHAnsi" w:cstheme="minorHAnsi"/>
          <w:b/>
          <w:szCs w:val="24"/>
        </w:rPr>
        <w:t>lá</w:t>
      </w:r>
      <w:r w:rsidRPr="001710E9">
        <w:rPr>
          <w:rFonts w:asciiTheme="minorHAnsi" w:hAnsiTheme="minorHAnsi" w:cstheme="minorHAnsi"/>
          <w:b/>
          <w:szCs w:val="24"/>
        </w:rPr>
        <w:t>šení</w:t>
      </w:r>
      <w:r w:rsidRPr="001710E9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1710E9">
        <w:rPr>
          <w:rFonts w:asciiTheme="minorHAnsi" w:hAnsiTheme="minorHAnsi" w:cstheme="minorHAnsi"/>
          <w:szCs w:val="24"/>
        </w:rPr>
        <w:t xml:space="preserve"> uchazeče</w:t>
      </w:r>
      <w:r w:rsidRPr="001710E9">
        <w:rPr>
          <w:rFonts w:asciiTheme="minorHAnsi" w:hAnsiTheme="minorHAnsi" w:cstheme="minorHAnsi"/>
          <w:szCs w:val="24"/>
        </w:rPr>
        <w:t xml:space="preserve">, jehož závazný návrh je přílohou č. 2 této výzvy, </w:t>
      </w:r>
    </w:p>
    <w:p w14:paraId="2333B325" w14:textId="77777777" w:rsidR="00004789" w:rsidRDefault="00004789" w:rsidP="00004789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720"/>
        <w:rPr>
          <w:rFonts w:asciiTheme="minorHAnsi" w:hAnsiTheme="minorHAnsi" w:cstheme="minorHAnsi"/>
          <w:szCs w:val="24"/>
        </w:rPr>
      </w:pPr>
    </w:p>
    <w:p w14:paraId="56BAE144" w14:textId="4185408F" w:rsidR="00EF66DB" w:rsidRPr="001710E9" w:rsidRDefault="00EF66DB" w:rsidP="001710E9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after="0"/>
        <w:rPr>
          <w:rFonts w:asciiTheme="minorHAnsi" w:hAnsiTheme="minorHAnsi" w:cstheme="minorHAnsi"/>
          <w:szCs w:val="24"/>
        </w:rPr>
      </w:pPr>
      <w:r w:rsidRPr="001710E9">
        <w:rPr>
          <w:rFonts w:asciiTheme="minorHAnsi" w:hAnsiTheme="minorHAnsi" w:cstheme="minorHAnsi"/>
          <w:b/>
          <w:szCs w:val="24"/>
        </w:rPr>
        <w:t>čestné prohlášení</w:t>
      </w:r>
      <w:r w:rsidRPr="001710E9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6" w:name="_Ref467167578"/>
      <w:r w:rsidRPr="001710E9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1710E9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1710E9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1710E9">
        <w:rPr>
          <w:rFonts w:asciiTheme="minorHAnsi" w:hAnsiTheme="minorHAnsi" w:cstheme="minorHAnsi"/>
          <w:szCs w:val="24"/>
        </w:rPr>
        <w:t>:</w:t>
      </w:r>
      <w:bookmarkEnd w:id="6"/>
    </w:p>
    <w:p w14:paraId="5A60DD58" w14:textId="77777777" w:rsidR="00EF66DB" w:rsidRPr="002F4427" w:rsidRDefault="00EF66DB" w:rsidP="00851D0D">
      <w:pPr>
        <w:pStyle w:val="Textkomente"/>
        <w:widowControl w:val="0"/>
        <w:numPr>
          <w:ilvl w:val="0"/>
          <w:numId w:val="8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2F4427" w:rsidRDefault="00EF66DB" w:rsidP="00851D0D">
      <w:pPr>
        <w:pStyle w:val="Textkomente"/>
        <w:widowControl w:val="0"/>
        <w:numPr>
          <w:ilvl w:val="0"/>
          <w:numId w:val="8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2F4427" w:rsidRDefault="00EF66DB" w:rsidP="00851D0D">
      <w:pPr>
        <w:pStyle w:val="Textkomente"/>
        <w:widowControl w:val="0"/>
        <w:numPr>
          <w:ilvl w:val="0"/>
          <w:numId w:val="8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2F4427" w:rsidRDefault="00EF66DB" w:rsidP="00851D0D">
      <w:pPr>
        <w:pStyle w:val="Textkomente"/>
        <w:widowControl w:val="0"/>
        <w:numPr>
          <w:ilvl w:val="0"/>
          <w:numId w:val="8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2F4427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2F4427" w:rsidRDefault="00EF66DB" w:rsidP="00851D0D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2F4427" w:rsidRDefault="00EF66DB" w:rsidP="00851D0D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324EEF88" w14:textId="77777777" w:rsidR="007B078E" w:rsidRDefault="007B078E" w:rsidP="00851D0D">
      <w:pPr>
        <w:pStyle w:val="Textkomente"/>
        <w:widowControl w:val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93616BF" w14:textId="5952D536" w:rsidR="009E4D34" w:rsidRPr="002F4427" w:rsidRDefault="00EF66DB" w:rsidP="00851D0D">
      <w:pPr>
        <w:pStyle w:val="Textkomente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8167D5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8167D5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2F4427" w:rsidRDefault="00EF66DB" w:rsidP="00851D0D">
      <w:pPr>
        <w:pStyle w:val="Textkomente"/>
        <w:widowControl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5481371" w14:textId="77777777" w:rsidR="009708B4" w:rsidRPr="002F4427" w:rsidRDefault="00435400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21566BB6" w14:textId="77777777" w:rsidR="00492838" w:rsidRDefault="00492838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1398CB" w14:textId="091E9239" w:rsidR="003B61CD" w:rsidRDefault="003B61CD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Kritéria hodnocení</w:t>
      </w:r>
    </w:p>
    <w:p w14:paraId="1F6EF300" w14:textId="77777777" w:rsidR="001710E9" w:rsidRPr="001710E9" w:rsidRDefault="001710E9" w:rsidP="001710E9"/>
    <w:p w14:paraId="19D983CF" w14:textId="35BA2D0D" w:rsidR="003B61CD" w:rsidRDefault="00F75708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Hodnotícím kritériem je </w:t>
      </w:r>
      <w:r w:rsidRPr="002F4427">
        <w:rPr>
          <w:rFonts w:cstheme="minorHAnsi"/>
          <w:sz w:val="24"/>
          <w:szCs w:val="24"/>
          <w:u w:val="single"/>
        </w:rPr>
        <w:t>„Celková nabídková cena“, tj. celková požadovaná úplata za plnění veřejné zakázky</w:t>
      </w:r>
      <w:r w:rsidRPr="002F4427">
        <w:rPr>
          <w:rFonts w:cstheme="minorHAnsi"/>
          <w:sz w:val="24"/>
          <w:szCs w:val="24"/>
        </w:rPr>
        <w:t>, kdy zadavatel bude hodnotit celkovou výši nabídkové ceny v Kč bez DPH</w:t>
      </w:r>
      <w:r w:rsidR="00B9434F">
        <w:rPr>
          <w:rFonts w:cstheme="minorHAnsi"/>
          <w:sz w:val="24"/>
          <w:szCs w:val="24"/>
        </w:rPr>
        <w:t>.</w:t>
      </w:r>
      <w:r w:rsidRPr="002F4427">
        <w:rPr>
          <w:rFonts w:cstheme="minorHAnsi"/>
          <w:sz w:val="24"/>
          <w:szCs w:val="24"/>
        </w:rPr>
        <w:t xml:space="preserve"> Za nejvýhodnější bude považována nabídka s nejnižší nabídkovou cenou</w:t>
      </w:r>
      <w:r w:rsidR="00B9434F">
        <w:rPr>
          <w:rFonts w:cstheme="minorHAnsi"/>
          <w:sz w:val="24"/>
          <w:szCs w:val="24"/>
        </w:rPr>
        <w:t>.</w:t>
      </w:r>
    </w:p>
    <w:p w14:paraId="472B17C2" w14:textId="77777777" w:rsidR="001710E9" w:rsidRPr="002F4427" w:rsidRDefault="001710E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A24A6E" w14:textId="77777777" w:rsidR="003B61CD" w:rsidRDefault="003B61C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2F4427">
        <w:rPr>
          <w:rFonts w:cstheme="minorHAnsi"/>
          <w:sz w:val="24"/>
          <w:szCs w:val="24"/>
        </w:rPr>
        <w:t xml:space="preserve">nabídková cena v Kč bez DPH, </w:t>
      </w:r>
      <w:r w:rsidRPr="002F4427">
        <w:rPr>
          <w:rFonts w:cstheme="minorHAnsi"/>
          <w:iCs/>
          <w:sz w:val="24"/>
          <w:szCs w:val="24"/>
        </w:rPr>
        <w:t xml:space="preserve">DPH (v Kč) a </w:t>
      </w:r>
      <w:r w:rsidRPr="002F4427">
        <w:rPr>
          <w:rFonts w:cstheme="minorHAnsi"/>
          <w:sz w:val="24"/>
          <w:szCs w:val="24"/>
        </w:rPr>
        <w:t>nabídková cena v Kč včetně DPH,</w:t>
      </w:r>
      <w:r w:rsidRPr="002F4427">
        <w:rPr>
          <w:rFonts w:cstheme="minorHAnsi"/>
        </w:rPr>
        <w:t xml:space="preserve"> </w:t>
      </w:r>
      <w:r w:rsidRPr="002F4427">
        <w:rPr>
          <w:rFonts w:cstheme="minorHAnsi"/>
          <w:sz w:val="24"/>
          <w:szCs w:val="24"/>
        </w:rPr>
        <w:t>a to jako cena pokrývající celý předmět plnění veřejné zakázky. V případě, že uchazeč není plátce DPH, uvede nabídkovou cenu bez DPH a k tomuto napíše, že není plátce DPH.</w:t>
      </w:r>
    </w:p>
    <w:p w14:paraId="4BA59CDE" w14:textId="77777777" w:rsidR="001710E9" w:rsidRDefault="001710E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26DD59" w14:textId="62007E23" w:rsidR="008E7E21" w:rsidRDefault="003B61C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Odpovědnost za správnost stanovení sazby DPH nese uchazeč. DPH bude v nabídce uvedena ve vý</w:t>
      </w:r>
      <w:r w:rsidR="001710E9">
        <w:rPr>
          <w:rFonts w:cstheme="minorHAnsi"/>
          <w:sz w:val="24"/>
          <w:szCs w:val="24"/>
        </w:rPr>
        <w:t>ši platné ke dni podání nabíd</w:t>
      </w:r>
      <w:r w:rsidR="008E7E21">
        <w:rPr>
          <w:rFonts w:cstheme="minorHAnsi"/>
          <w:sz w:val="24"/>
          <w:szCs w:val="24"/>
        </w:rPr>
        <w:t>ky za druhy vybavení elektrické a neelektrické uvede v měsících.</w:t>
      </w:r>
    </w:p>
    <w:p w14:paraId="47F401B2" w14:textId="77777777" w:rsidR="001710E9" w:rsidRPr="002F4427" w:rsidRDefault="001710E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9E05C" w14:textId="4D4523F6" w:rsidR="003B61CD" w:rsidRDefault="003B61C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2F4427">
        <w:rPr>
          <w:rFonts w:cstheme="minorHAnsi"/>
          <w:sz w:val="24"/>
          <w:szCs w:val="24"/>
        </w:rPr>
        <w:t xml:space="preserve">a jeho případných subdodavatelů </w:t>
      </w:r>
      <w:r w:rsidRPr="002F4427">
        <w:rPr>
          <w:rFonts w:cstheme="minorHAnsi"/>
          <w:sz w:val="24"/>
          <w:szCs w:val="24"/>
        </w:rPr>
        <w:t>nezbytné pro řádné a úplné provedení plnění.</w:t>
      </w:r>
    </w:p>
    <w:p w14:paraId="711B4FD9" w14:textId="77777777" w:rsidR="0077095A" w:rsidRDefault="0077095A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D32FDE" w14:textId="6D1D091D" w:rsidR="0077095A" w:rsidRPr="002F4427" w:rsidRDefault="0077095A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6C22">
        <w:rPr>
          <w:rFonts w:cstheme="minorHAnsi"/>
          <w:sz w:val="24"/>
          <w:szCs w:val="24"/>
        </w:rPr>
        <w:t>Zadavatel požaduje záruky předmětu plnění v</w:t>
      </w:r>
      <w:r w:rsidR="008C1C16" w:rsidRPr="00706C22">
        <w:rPr>
          <w:rFonts w:cstheme="minorHAnsi"/>
          <w:sz w:val="24"/>
          <w:szCs w:val="24"/>
        </w:rPr>
        <w:t> </w:t>
      </w:r>
      <w:r w:rsidRPr="00706C22">
        <w:rPr>
          <w:rFonts w:cstheme="minorHAnsi"/>
          <w:sz w:val="24"/>
          <w:szCs w:val="24"/>
        </w:rPr>
        <w:t>počtu</w:t>
      </w:r>
      <w:r w:rsidR="008C1C16" w:rsidRPr="00706C22">
        <w:rPr>
          <w:rFonts w:cstheme="minorHAnsi"/>
          <w:sz w:val="24"/>
          <w:szCs w:val="24"/>
        </w:rPr>
        <w:t xml:space="preserve"> min.</w:t>
      </w:r>
      <w:r w:rsidRPr="00706C22">
        <w:rPr>
          <w:rFonts w:cstheme="minorHAnsi"/>
          <w:sz w:val="24"/>
          <w:szCs w:val="24"/>
        </w:rPr>
        <w:t xml:space="preserve"> 48 měsíců.</w:t>
      </w:r>
    </w:p>
    <w:p w14:paraId="613380C3" w14:textId="77777777" w:rsidR="006E247F" w:rsidRDefault="006E247F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Cs w:val="28"/>
        </w:rPr>
      </w:pPr>
      <w:bookmarkStart w:id="7" w:name="_Toc495773019"/>
    </w:p>
    <w:p w14:paraId="705103C8" w14:textId="77777777" w:rsidR="00A36C28" w:rsidRDefault="00A36C28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Cs w:val="28"/>
        </w:rPr>
      </w:pPr>
      <w:r w:rsidRPr="002F4427">
        <w:rPr>
          <w:rFonts w:asciiTheme="minorHAnsi" w:hAnsiTheme="minorHAnsi" w:cstheme="minorHAnsi"/>
          <w:b/>
          <w:szCs w:val="28"/>
        </w:rPr>
        <w:t>Podmínky a požadavky na zpracování a podání nabídky</w:t>
      </w:r>
      <w:bookmarkEnd w:id="7"/>
    </w:p>
    <w:p w14:paraId="6A124EEE" w14:textId="77777777" w:rsidR="00004789" w:rsidRDefault="00004789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F0B121B" w14:textId="248E42AA" w:rsidR="00A36C28" w:rsidRDefault="00A36C28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Nabídky se podávají písemně v uzavřené obálce označené názvem veřejné zakázky,</w:t>
      </w:r>
      <w:r w:rsidRPr="002F44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s uvedením výzvy </w:t>
      </w:r>
      <w:r w:rsidRPr="00851D0D">
        <w:rPr>
          <w:rFonts w:asciiTheme="minorHAnsi" w:hAnsiTheme="minorHAnsi" w:cstheme="minorHAnsi"/>
          <w:b/>
          <w:color w:val="auto"/>
          <w:sz w:val="24"/>
          <w:szCs w:val="24"/>
        </w:rPr>
        <w:t>„Neotevírat</w:t>
      </w:r>
      <w:r w:rsidR="00C41AB9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E02CA" w:rsidRPr="00851D0D"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="00C41AB9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E02CA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Zhotovení </w:t>
      </w:r>
      <w:proofErr w:type="spellStart"/>
      <w:r w:rsidR="008167D5" w:rsidRPr="00851D0D">
        <w:rPr>
          <w:rFonts w:asciiTheme="minorHAnsi" w:hAnsiTheme="minorHAnsi" w:cstheme="minorHAnsi"/>
          <w:b/>
          <w:color w:val="auto"/>
          <w:sz w:val="24"/>
          <w:szCs w:val="24"/>
        </w:rPr>
        <w:t>gastr</w:t>
      </w:r>
      <w:r w:rsidR="008E02CA" w:rsidRPr="00851D0D">
        <w:rPr>
          <w:rFonts w:asciiTheme="minorHAnsi" w:hAnsiTheme="minorHAnsi" w:cstheme="minorHAnsi"/>
          <w:b/>
          <w:color w:val="auto"/>
          <w:sz w:val="24"/>
          <w:szCs w:val="24"/>
        </w:rPr>
        <w:t>o</w:t>
      </w:r>
      <w:proofErr w:type="spellEnd"/>
      <w:r w:rsidR="008E02CA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vybavení M</w:t>
      </w:r>
      <w:r w:rsidR="00F733E3">
        <w:rPr>
          <w:rFonts w:asciiTheme="minorHAnsi" w:hAnsiTheme="minorHAnsi" w:cstheme="minorHAnsi"/>
          <w:b/>
          <w:color w:val="auto"/>
          <w:sz w:val="24"/>
          <w:szCs w:val="24"/>
        </w:rPr>
        <w:t>ateřské</w:t>
      </w:r>
      <w:r w:rsidR="00851D0D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škol</w:t>
      </w:r>
      <w:r w:rsidR="00F733E3">
        <w:rPr>
          <w:rFonts w:asciiTheme="minorHAnsi" w:hAnsiTheme="minorHAnsi" w:cstheme="minorHAnsi"/>
          <w:b/>
          <w:color w:val="auto"/>
          <w:sz w:val="24"/>
          <w:szCs w:val="24"/>
        </w:rPr>
        <w:t>y</w:t>
      </w:r>
      <w:r w:rsidR="00851D0D" w:rsidRPr="00851D0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E02CA" w:rsidRPr="00851D0D">
        <w:rPr>
          <w:rFonts w:asciiTheme="minorHAnsi" w:hAnsiTheme="minorHAnsi" w:cstheme="minorHAnsi"/>
          <w:b/>
          <w:color w:val="auto"/>
          <w:sz w:val="24"/>
          <w:szCs w:val="24"/>
        </w:rPr>
        <w:t>Albatros</w:t>
      </w:r>
      <w:r w:rsidRPr="00851D0D">
        <w:rPr>
          <w:rFonts w:asciiTheme="minorHAnsi" w:hAnsiTheme="minorHAnsi" w:cstheme="minorHAnsi"/>
          <w:b/>
          <w:color w:val="auto"/>
          <w:sz w:val="24"/>
          <w:szCs w:val="24"/>
        </w:rPr>
        <w:t>“.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Na obálce musí být uvedena adresa, na niž je možné vyrozumět uchazeče o tom, že jeho nabídka byla podána po uplynutí lhůty (a tudíž nebude posuzována).</w:t>
      </w:r>
    </w:p>
    <w:p w14:paraId="5B6AE64A" w14:textId="77777777" w:rsidR="00004789" w:rsidRDefault="00004789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C278CB" w14:textId="77777777" w:rsidR="00A36C28" w:rsidRDefault="00A36C28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2F1178F4" w14:textId="77777777" w:rsidR="00004789" w:rsidRDefault="00004789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DA0B546" w14:textId="77777777" w:rsidR="00A36C28" w:rsidRPr="002F4427" w:rsidRDefault="00A36C28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V nabídce musí být na krycím listu uvedeny </w:t>
      </w:r>
    </w:p>
    <w:p w14:paraId="20C1B78D" w14:textId="77777777" w:rsidR="001710E9" w:rsidRDefault="00A36C28" w:rsidP="001710E9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10E9">
        <w:rPr>
          <w:rFonts w:cstheme="minorHAnsi"/>
          <w:sz w:val="24"/>
          <w:szCs w:val="24"/>
        </w:rPr>
        <w:t>identifikační údaje uchazeče,</w:t>
      </w:r>
    </w:p>
    <w:p w14:paraId="380B7866" w14:textId="77777777" w:rsidR="001710E9" w:rsidRDefault="00A36C28" w:rsidP="001710E9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10E9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0DF38F94" w14:textId="77777777" w:rsidR="008C1C16" w:rsidRDefault="00A64CA6" w:rsidP="001710E9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10E9">
        <w:rPr>
          <w:rFonts w:cstheme="minorHAnsi"/>
          <w:sz w:val="24"/>
          <w:szCs w:val="24"/>
        </w:rPr>
        <w:t>nabídková cena ve výše specifikované struktuře (Viz kapitola „Kritéria hodnocení“)</w:t>
      </w:r>
    </w:p>
    <w:p w14:paraId="7DA9BC78" w14:textId="28A50E01" w:rsidR="00A36C28" w:rsidRPr="001710E9" w:rsidRDefault="008C1C16" w:rsidP="001710E9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6C22">
        <w:rPr>
          <w:rFonts w:cstheme="minorHAnsi"/>
          <w:sz w:val="24"/>
          <w:szCs w:val="24"/>
        </w:rPr>
        <w:t>uvedení záruční doby ve výši min</w:t>
      </w:r>
      <w:r w:rsidR="00573B18" w:rsidRPr="00706C22">
        <w:rPr>
          <w:rFonts w:cstheme="minorHAnsi"/>
          <w:sz w:val="24"/>
          <w:szCs w:val="24"/>
        </w:rPr>
        <w:t>.</w:t>
      </w:r>
      <w:r w:rsidRPr="00706C22">
        <w:rPr>
          <w:rFonts w:cstheme="minorHAnsi"/>
          <w:sz w:val="24"/>
          <w:szCs w:val="24"/>
        </w:rPr>
        <w:t xml:space="preserve"> 48 měsíců</w:t>
      </w:r>
      <w:r w:rsidR="006E247F">
        <w:rPr>
          <w:rFonts w:cstheme="minorHAnsi"/>
          <w:sz w:val="24"/>
          <w:szCs w:val="24"/>
        </w:rPr>
        <w:t>.</w:t>
      </w:r>
    </w:p>
    <w:p w14:paraId="1EBC8C46" w14:textId="77777777" w:rsidR="00851D0D" w:rsidRPr="002F4427" w:rsidRDefault="00851D0D" w:rsidP="00851D0D">
      <w:pPr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Default="00674E22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Dotazy k zadávacím podmínkám může uchazeč zasílat písemně (i elektronicky) k</w:t>
      </w:r>
      <w:r w:rsidR="00704085" w:rsidRPr="002F4427">
        <w:rPr>
          <w:rFonts w:cstheme="minorHAnsi"/>
          <w:sz w:val="24"/>
          <w:szCs w:val="24"/>
        </w:rPr>
        <w:t> </w:t>
      </w:r>
      <w:r w:rsidRPr="002F4427">
        <w:rPr>
          <w:rFonts w:cstheme="minorHAnsi"/>
          <w:sz w:val="24"/>
          <w:szCs w:val="24"/>
        </w:rPr>
        <w:t>rukám</w:t>
      </w:r>
      <w:r w:rsidR="00704085" w:rsidRPr="002F4427">
        <w:rPr>
          <w:rFonts w:cstheme="minorHAnsi"/>
          <w:sz w:val="24"/>
          <w:szCs w:val="24"/>
        </w:rPr>
        <w:t xml:space="preserve"> kontaktní </w:t>
      </w:r>
      <w:r w:rsidRPr="002F4427">
        <w:rPr>
          <w:rFonts w:cstheme="minorHAnsi"/>
          <w:sz w:val="24"/>
          <w:szCs w:val="24"/>
        </w:rPr>
        <w:t>osoby</w:t>
      </w:r>
      <w:r w:rsidR="00704085" w:rsidRPr="002F4427">
        <w:rPr>
          <w:rFonts w:cstheme="minorHAnsi"/>
          <w:sz w:val="24"/>
          <w:szCs w:val="24"/>
        </w:rPr>
        <w:t xml:space="preserve"> zadavatele</w:t>
      </w:r>
      <w:r w:rsidRPr="002F4427">
        <w:rPr>
          <w:rFonts w:cstheme="minorHAnsi"/>
          <w:sz w:val="24"/>
          <w:szCs w:val="24"/>
        </w:rPr>
        <w:t xml:space="preserve"> uvedené </w:t>
      </w:r>
      <w:r w:rsidR="00704085" w:rsidRPr="002F4427">
        <w:rPr>
          <w:rFonts w:cstheme="minorHAnsi"/>
          <w:sz w:val="24"/>
          <w:szCs w:val="24"/>
        </w:rPr>
        <w:t>v této výzvě</w:t>
      </w:r>
      <w:r w:rsidRPr="002F4427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425E0CAE" w14:textId="77777777" w:rsidR="00851D0D" w:rsidRPr="002F4427" w:rsidRDefault="00851D0D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146507" w14:textId="77777777" w:rsidR="00674E22" w:rsidRDefault="00674E22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 žádosti o vysvětlení zadávacích podmínek musí být také uvedeny identifikační a kontaktní údaje uchazeče a název veřejné zakázky. Zadavatel uveřejní vysvětlení zadávacích podmínek nejpozději do 2 pracovních dnů ode dne doručení žádosti na profilu zadavatele. Pokud to charakter vysvětlení vyžaduje, zadavatel přiměřeně prodlouží lhůtu pro podání nabídek.</w:t>
      </w:r>
    </w:p>
    <w:p w14:paraId="2D195258" w14:textId="77777777" w:rsidR="00851D0D" w:rsidRPr="002F4427" w:rsidRDefault="00851D0D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746C73" w14:textId="77777777" w:rsidR="00674E22" w:rsidRPr="002F4427" w:rsidRDefault="00674E22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8" w:name="_Toc208292169"/>
      <w:r w:rsidRPr="002F4427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8"/>
      <w:r w:rsidRPr="002F4427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2F4427" w:rsidRDefault="00D30B0D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Default="00D30B0D" w:rsidP="00851D0D">
      <w:pPr>
        <w:widowControl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2F4427">
        <w:rPr>
          <w:rFonts w:cstheme="minorHAnsi"/>
          <w:b/>
          <w:sz w:val="24"/>
          <w:szCs w:val="24"/>
        </w:rPr>
        <w:t>:</w:t>
      </w:r>
    </w:p>
    <w:p w14:paraId="3F78B95C" w14:textId="77777777" w:rsidR="00851D0D" w:rsidRPr="002F4427" w:rsidRDefault="00851D0D" w:rsidP="00851D0D">
      <w:pPr>
        <w:widowControl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F78FA6" w14:textId="77777777" w:rsidR="00851D0D" w:rsidRDefault="00D30B0D" w:rsidP="00851D0D">
      <w:pPr>
        <w:pStyle w:val="Odstavecseseznamem"/>
        <w:widowControl w:val="0"/>
        <w:numPr>
          <w:ilvl w:val="0"/>
          <w:numId w:val="2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51D0D">
        <w:rPr>
          <w:rFonts w:cstheme="minorHAnsi"/>
          <w:sz w:val="24"/>
          <w:szCs w:val="24"/>
        </w:rPr>
        <w:t>krycí list nabídky</w:t>
      </w:r>
    </w:p>
    <w:p w14:paraId="3535E6E0" w14:textId="77777777" w:rsidR="00851D0D" w:rsidRDefault="005E664D" w:rsidP="00851D0D">
      <w:pPr>
        <w:pStyle w:val="Odstavecseseznamem"/>
        <w:widowControl w:val="0"/>
        <w:numPr>
          <w:ilvl w:val="0"/>
          <w:numId w:val="2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51D0D">
        <w:rPr>
          <w:rFonts w:cstheme="minorHAnsi"/>
          <w:sz w:val="24"/>
          <w:szCs w:val="24"/>
        </w:rPr>
        <w:t>cenová nabídka s</w:t>
      </w:r>
      <w:r w:rsidR="00C90922" w:rsidRPr="00851D0D">
        <w:rPr>
          <w:rFonts w:cstheme="minorHAnsi"/>
          <w:sz w:val="24"/>
          <w:szCs w:val="24"/>
        </w:rPr>
        <w:t xml:space="preserve"> tím, že uchazeč odpovídá za to, že</w:t>
      </w:r>
      <w:r w:rsidRPr="00851D0D">
        <w:rPr>
          <w:rFonts w:cstheme="minorHAnsi"/>
          <w:sz w:val="24"/>
          <w:szCs w:val="24"/>
        </w:rPr>
        <w:t xml:space="preserve"> tento</w:t>
      </w:r>
      <w:r w:rsidR="00C90922" w:rsidRPr="00851D0D">
        <w:rPr>
          <w:rFonts w:cstheme="minorHAnsi"/>
          <w:sz w:val="24"/>
          <w:szCs w:val="24"/>
        </w:rPr>
        <w:t xml:space="preserve"> výkaz bude obsahovat veškeré položky nezbytné k dokončení díla. Pokud by </w:t>
      </w:r>
      <w:r w:rsidRPr="00851D0D">
        <w:rPr>
          <w:rFonts w:cstheme="minorHAnsi"/>
          <w:sz w:val="24"/>
          <w:szCs w:val="24"/>
        </w:rPr>
        <w:t xml:space="preserve">podrobný soupis položek </w:t>
      </w:r>
      <w:proofErr w:type="spellStart"/>
      <w:r w:rsidRPr="00851D0D">
        <w:rPr>
          <w:rFonts w:cstheme="minorHAnsi"/>
          <w:sz w:val="24"/>
          <w:szCs w:val="24"/>
        </w:rPr>
        <w:t>gastrovybavení</w:t>
      </w:r>
      <w:proofErr w:type="spellEnd"/>
      <w:r w:rsidR="00C90922" w:rsidRPr="00851D0D">
        <w:rPr>
          <w:rFonts w:cstheme="minorHAnsi"/>
          <w:sz w:val="24"/>
          <w:szCs w:val="24"/>
        </w:rPr>
        <w:t>, včetně slepého rozpočtu, který tvoří přílohu č. 4 této výzvy, neobsahoval veškeré položky nezbytné k řádnému dokončení díla, je uchazeč povinen tyto položky v rámci své nabídky doplnit a na tyto doplněné položky upozornit zadavatele v rámci své cenové nabídky</w:t>
      </w:r>
    </w:p>
    <w:p w14:paraId="4E403F74" w14:textId="77777777" w:rsidR="00851D0D" w:rsidRDefault="00D30B0D" w:rsidP="00851D0D">
      <w:pPr>
        <w:pStyle w:val="Odstavecseseznamem"/>
        <w:widowControl w:val="0"/>
        <w:numPr>
          <w:ilvl w:val="0"/>
          <w:numId w:val="2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51D0D">
        <w:rPr>
          <w:rFonts w:cstheme="minorHAnsi"/>
          <w:sz w:val="24"/>
          <w:szCs w:val="24"/>
        </w:rPr>
        <w:t xml:space="preserve">prohlášení uchazeče, z něhož bude vyplývat, že nabídka je platná alespoň po dobu 90 dnů </w:t>
      </w:r>
      <w:r w:rsidRPr="00851D0D">
        <w:rPr>
          <w:rFonts w:cstheme="minorHAnsi"/>
          <w:sz w:val="24"/>
          <w:szCs w:val="24"/>
        </w:rPr>
        <w:lastRenderedPageBreak/>
        <w:t>(ode dne konce lhůty pro podání nabídek)</w:t>
      </w:r>
    </w:p>
    <w:p w14:paraId="1061FD8C" w14:textId="4FA7439D" w:rsidR="00EF66DB" w:rsidRPr="006E247F" w:rsidRDefault="00EF66DB" w:rsidP="006E247F">
      <w:pPr>
        <w:pStyle w:val="Odstavecseseznamem"/>
        <w:widowControl w:val="0"/>
        <w:numPr>
          <w:ilvl w:val="0"/>
          <w:numId w:val="22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51D0D">
        <w:rPr>
          <w:rFonts w:cstheme="minorHAnsi"/>
          <w:sz w:val="24"/>
          <w:szCs w:val="24"/>
        </w:rPr>
        <w:t>doklady prokazující splnění kvalifikace</w:t>
      </w:r>
    </w:p>
    <w:p w14:paraId="53DE3E18" w14:textId="77777777" w:rsidR="00851D0D" w:rsidRDefault="00851D0D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Toc351456892"/>
      <w:bookmarkStart w:id="10" w:name="_Toc495773022"/>
    </w:p>
    <w:p w14:paraId="5873D973" w14:textId="77777777" w:rsidR="00674E22" w:rsidRPr="002F4427" w:rsidRDefault="00674E22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F4427">
        <w:rPr>
          <w:rFonts w:asciiTheme="minorHAnsi" w:hAnsiTheme="minorHAnsi" w:cstheme="minorHAnsi"/>
          <w:b/>
          <w:sz w:val="24"/>
          <w:szCs w:val="24"/>
        </w:rPr>
        <w:t>Otevírání obálek, posouzení a hodnocení nabídek</w:t>
      </w:r>
      <w:bookmarkEnd w:id="9"/>
      <w:bookmarkEnd w:id="10"/>
      <w:r w:rsidRPr="002F4427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10C51231" w14:textId="77777777" w:rsidR="00851D0D" w:rsidRDefault="00851D0D" w:rsidP="00851D0D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F69FA0D" w14:textId="3F626264" w:rsidR="002B6827" w:rsidRPr="002F4427" w:rsidRDefault="002B6827" w:rsidP="00851D0D">
      <w:pPr>
        <w:widowControl w:val="0"/>
        <w:spacing w:after="0" w:line="240" w:lineRule="auto"/>
        <w:jc w:val="both"/>
        <w:rPr>
          <w:rFonts w:cstheme="minorHAnsi"/>
        </w:rPr>
      </w:pPr>
      <w:r w:rsidRPr="002F4427">
        <w:rPr>
          <w:rFonts w:cstheme="minorHAnsi"/>
          <w:sz w:val="24"/>
          <w:szCs w:val="24"/>
          <w:lang w:eastAsia="cs-CZ"/>
        </w:rPr>
        <w:t>Do</w:t>
      </w:r>
      <w:r w:rsidR="00573B18" w:rsidRPr="002F4427">
        <w:rPr>
          <w:rFonts w:cstheme="minorHAnsi"/>
          <w:sz w:val="24"/>
          <w:szCs w:val="24"/>
          <w:lang w:eastAsia="cs-CZ"/>
        </w:rPr>
        <w:t>ručené</w:t>
      </w:r>
      <w:r w:rsidRPr="002F4427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2F4427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2F4427">
        <w:rPr>
          <w:rFonts w:cstheme="minorHAnsi"/>
          <w:sz w:val="24"/>
          <w:szCs w:val="24"/>
          <w:lang w:eastAsia="cs-CZ"/>
        </w:rPr>
        <w:t xml:space="preserve"> budou otevřeny komisí pro otevírání obálek. </w:t>
      </w:r>
      <w:r w:rsidRPr="002F4427">
        <w:rPr>
          <w:rFonts w:cstheme="minorHAnsi"/>
          <w:sz w:val="24"/>
          <w:szCs w:val="24"/>
        </w:rPr>
        <w:t>O otevírání obálek a posouzení a hodnocení nabídek vyhotoví zadavatel protokol</w:t>
      </w:r>
      <w:r w:rsidR="00704085" w:rsidRPr="002F4427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5ED9B64D" w14:textId="77777777" w:rsidR="006E247F" w:rsidRDefault="006E247F" w:rsidP="00851D0D">
      <w:pPr>
        <w:pStyle w:val="Nadpis1"/>
        <w:keepNext w:val="0"/>
        <w:widowControl w:val="0"/>
        <w:jc w:val="left"/>
        <w:rPr>
          <w:rFonts w:asciiTheme="minorHAnsi" w:hAnsiTheme="minorHAnsi" w:cstheme="minorHAnsi"/>
          <w:b/>
          <w:szCs w:val="28"/>
        </w:rPr>
      </w:pPr>
      <w:bookmarkStart w:id="11" w:name="_Toc323069938"/>
      <w:bookmarkStart w:id="12" w:name="_Toc495773023"/>
    </w:p>
    <w:p w14:paraId="4FAAA66E" w14:textId="77777777" w:rsidR="002B6827" w:rsidRDefault="002B6827" w:rsidP="00851D0D">
      <w:pPr>
        <w:pStyle w:val="Nadpis1"/>
        <w:keepNext w:val="0"/>
        <w:widowControl w:val="0"/>
        <w:jc w:val="left"/>
        <w:rPr>
          <w:rFonts w:asciiTheme="minorHAnsi" w:hAnsiTheme="minorHAnsi" w:cstheme="minorHAnsi"/>
          <w:b/>
          <w:szCs w:val="28"/>
        </w:rPr>
      </w:pPr>
      <w:r w:rsidRPr="002F4427">
        <w:rPr>
          <w:rFonts w:asciiTheme="minorHAnsi" w:hAnsiTheme="minorHAnsi" w:cstheme="minorHAnsi"/>
          <w:b/>
          <w:szCs w:val="28"/>
        </w:rPr>
        <w:t>Výhrady zadavatele</w:t>
      </w:r>
      <w:bookmarkEnd w:id="11"/>
      <w:bookmarkEnd w:id="12"/>
    </w:p>
    <w:p w14:paraId="4C59FAD6" w14:textId="77777777" w:rsidR="00004789" w:rsidRDefault="00004789" w:rsidP="00851D0D">
      <w:pPr>
        <w:spacing w:after="0" w:line="240" w:lineRule="auto"/>
        <w:jc w:val="both"/>
        <w:rPr>
          <w:sz w:val="24"/>
          <w:szCs w:val="24"/>
        </w:rPr>
      </w:pPr>
    </w:p>
    <w:p w14:paraId="7C69710D" w14:textId="77777777" w:rsidR="00851D0D" w:rsidRDefault="002B6827" w:rsidP="00851D0D">
      <w:pPr>
        <w:spacing w:after="0" w:line="240" w:lineRule="auto"/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Uchazeč je oprávněn podat pouze jednu nabídku. Pokud uchazeč podá více nabídek samostatně nebo společně s dalšími uchazeči, nebo podá nabídku a současně je </w:t>
      </w:r>
      <w:proofErr w:type="spellStart"/>
      <w:r w:rsidRPr="002F4427">
        <w:rPr>
          <w:sz w:val="24"/>
          <w:szCs w:val="24"/>
        </w:rPr>
        <w:t>poduchazečem</w:t>
      </w:r>
      <w:proofErr w:type="spellEnd"/>
      <w:r w:rsidRPr="002F4427">
        <w:rPr>
          <w:sz w:val="24"/>
          <w:szCs w:val="24"/>
        </w:rPr>
        <w:t xml:space="preserve"> jiného uchazeče, jehož prostřednictvím takový uchazeč prokazuje část kvalifikace ve výběrovém řízení, zadavatel všechny takové nabídky vyřadí.</w:t>
      </w:r>
    </w:p>
    <w:p w14:paraId="7C064CC2" w14:textId="77777777" w:rsidR="00851D0D" w:rsidRDefault="00851D0D" w:rsidP="00851D0D">
      <w:pPr>
        <w:spacing w:after="0" w:line="240" w:lineRule="auto"/>
        <w:jc w:val="both"/>
        <w:rPr>
          <w:sz w:val="24"/>
          <w:szCs w:val="24"/>
        </w:rPr>
      </w:pPr>
    </w:p>
    <w:p w14:paraId="322CCA75" w14:textId="7422F462" w:rsidR="002B6827" w:rsidRDefault="002B6827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Náklady spojené s účastí ve výběrovém řízení nese každý uchazeč sám.</w:t>
      </w:r>
    </w:p>
    <w:p w14:paraId="18BBA3BE" w14:textId="77777777" w:rsidR="00851D0D" w:rsidRPr="002F4427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5FB9B3" w14:textId="4CD2D4D0" w:rsidR="003970B3" w:rsidRDefault="003970B3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 nepřipouští varianty nabídky</w:t>
      </w:r>
      <w:r w:rsidR="00C448EE">
        <w:rPr>
          <w:rFonts w:cstheme="minorHAnsi"/>
          <w:sz w:val="24"/>
          <w:szCs w:val="24"/>
        </w:rPr>
        <w:t>.</w:t>
      </w:r>
    </w:p>
    <w:p w14:paraId="71856DD6" w14:textId="77777777" w:rsidR="00851D0D" w:rsidRPr="002F4427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40802" w14:textId="04097894" w:rsidR="003970B3" w:rsidRDefault="003970B3" w:rsidP="00851D0D">
      <w:pPr>
        <w:spacing w:after="0" w:line="240" w:lineRule="auto"/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2F4427">
        <w:rPr>
          <w:sz w:val="24"/>
          <w:szCs w:val="24"/>
        </w:rPr>
        <w:t>Zadavatel si vyhrazuje právo neuzavřít smlouvu s žádným uchazečem.</w:t>
      </w:r>
    </w:p>
    <w:p w14:paraId="26D3A554" w14:textId="77777777" w:rsidR="00851D0D" w:rsidRPr="002F4427" w:rsidRDefault="00851D0D" w:rsidP="00851D0D">
      <w:pPr>
        <w:spacing w:after="0" w:line="240" w:lineRule="auto"/>
        <w:jc w:val="both"/>
        <w:rPr>
          <w:sz w:val="24"/>
          <w:szCs w:val="24"/>
        </w:rPr>
      </w:pPr>
    </w:p>
    <w:p w14:paraId="7293F17E" w14:textId="77777777" w:rsidR="003970B3" w:rsidRDefault="003970B3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2F4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C836D3" w14:textId="77777777" w:rsidR="001710E9" w:rsidRDefault="001710E9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0A45487" w14:textId="77777777" w:rsidR="002B6827" w:rsidRPr="002F4427" w:rsidRDefault="002B6827" w:rsidP="00851D0D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Zadavatel výslovně upozorňuje uchazeče, že vybraný uchazeč je dle </w:t>
      </w:r>
      <w:proofErr w:type="spellStart"/>
      <w:r w:rsidRPr="002F4427">
        <w:rPr>
          <w:rFonts w:asciiTheme="minorHAnsi" w:hAnsiTheme="minorHAnsi" w:cstheme="minorHAnsi"/>
          <w:color w:val="auto"/>
          <w:sz w:val="24"/>
          <w:szCs w:val="24"/>
        </w:rPr>
        <w:t>ust</w:t>
      </w:r>
      <w:proofErr w:type="spellEnd"/>
      <w:r w:rsidRPr="002F4427">
        <w:rPr>
          <w:rFonts w:asciiTheme="minorHAnsi" w:hAnsiTheme="minorHAnsi" w:cstheme="minorHAnsi"/>
          <w:color w:val="auto"/>
          <w:sz w:val="24"/>
          <w:szCs w:val="24"/>
        </w:rPr>
        <w:t>. § 2 písm. e) zákona č. 320/2001 Sb., o finanční kontrole, ve znění pozdějších předpisů, osobou povinnou spolupůsobit při výkonu finanční kontroly.</w:t>
      </w:r>
    </w:p>
    <w:p w14:paraId="0D276916" w14:textId="77777777" w:rsidR="00851D0D" w:rsidRDefault="00851D0D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4B8C4C" w14:textId="77777777" w:rsidR="00515902" w:rsidRPr="002F4427" w:rsidRDefault="00515902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0C51FD81" w14:textId="77777777" w:rsidR="00515902" w:rsidRPr="002F4427" w:rsidRDefault="00515902" w:rsidP="00851D0D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bookmarkStart w:id="13" w:name="_Ref230175100"/>
      <w:r w:rsidRPr="002F4427">
        <w:rPr>
          <w:rFonts w:asciiTheme="minorHAnsi" w:hAnsiTheme="minorHAnsi" w:cstheme="minorHAnsi"/>
          <w:szCs w:val="24"/>
        </w:rPr>
        <w:t xml:space="preserve">Příloha č. 1 – </w:t>
      </w:r>
      <w:bookmarkEnd w:id="13"/>
      <w:r w:rsidRPr="002F4427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2F4427" w:rsidRDefault="00515902" w:rsidP="00851D0D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2F4427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15853196" w:rsidR="00515902" w:rsidRPr="002F4427" w:rsidRDefault="001710E9" w:rsidP="00851D0D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Příloha č. 3 – </w:t>
      </w:r>
      <w:r w:rsidR="00515902" w:rsidRPr="002F4427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2F4427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7D3EADD4" w:rsidR="009B398C" w:rsidRPr="002F4427" w:rsidRDefault="009B398C" w:rsidP="00851D0D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4 – </w:t>
      </w:r>
      <w:r w:rsidR="005E664D">
        <w:rPr>
          <w:rFonts w:asciiTheme="minorHAnsi" w:hAnsiTheme="minorHAnsi" w:cstheme="minorHAnsi"/>
          <w:szCs w:val="24"/>
          <w:lang w:val="cs-CZ"/>
        </w:rPr>
        <w:t>Podrobný s</w:t>
      </w:r>
      <w:r w:rsidR="008167D5">
        <w:rPr>
          <w:rFonts w:asciiTheme="minorHAnsi" w:hAnsiTheme="minorHAnsi" w:cstheme="minorHAnsi"/>
          <w:szCs w:val="24"/>
          <w:lang w:val="cs-CZ"/>
        </w:rPr>
        <w:t xml:space="preserve">oupis </w:t>
      </w:r>
      <w:proofErr w:type="spellStart"/>
      <w:r w:rsidR="008167D5">
        <w:rPr>
          <w:rFonts w:asciiTheme="minorHAnsi" w:hAnsiTheme="minorHAnsi" w:cstheme="minorHAnsi"/>
          <w:szCs w:val="24"/>
          <w:lang w:val="cs-CZ"/>
        </w:rPr>
        <w:t>gastro</w:t>
      </w:r>
      <w:proofErr w:type="spellEnd"/>
      <w:r w:rsidR="008167D5">
        <w:rPr>
          <w:rFonts w:asciiTheme="minorHAnsi" w:hAnsiTheme="minorHAnsi" w:cstheme="minorHAnsi"/>
          <w:szCs w:val="24"/>
          <w:lang w:val="cs-CZ"/>
        </w:rPr>
        <w:t xml:space="preserve"> vybavení</w:t>
      </w:r>
      <w:r w:rsidR="005E664D">
        <w:rPr>
          <w:rFonts w:asciiTheme="minorHAnsi" w:hAnsiTheme="minorHAnsi" w:cstheme="minorHAnsi"/>
          <w:szCs w:val="24"/>
          <w:lang w:val="cs-CZ"/>
        </w:rPr>
        <w:t xml:space="preserve"> </w:t>
      </w:r>
      <w:r w:rsidR="001710E9">
        <w:rPr>
          <w:rFonts w:asciiTheme="minorHAnsi" w:hAnsiTheme="minorHAnsi" w:cstheme="minorHAnsi"/>
          <w:szCs w:val="24"/>
          <w:lang w:val="cs-CZ"/>
        </w:rPr>
        <w:t>–</w:t>
      </w:r>
      <w:r w:rsidR="005E664D">
        <w:rPr>
          <w:rFonts w:asciiTheme="minorHAnsi" w:hAnsiTheme="minorHAnsi" w:cstheme="minorHAnsi"/>
          <w:szCs w:val="24"/>
          <w:lang w:val="cs-CZ"/>
        </w:rPr>
        <w:t xml:space="preserve"> </w:t>
      </w:r>
      <w:r w:rsidRPr="002F4427">
        <w:rPr>
          <w:rFonts w:asciiTheme="minorHAnsi" w:hAnsiTheme="minorHAnsi" w:cstheme="minorHAnsi"/>
          <w:szCs w:val="24"/>
          <w:lang w:val="cs-CZ"/>
        </w:rPr>
        <w:t>slep</w:t>
      </w:r>
      <w:r w:rsidR="005E664D">
        <w:rPr>
          <w:rFonts w:asciiTheme="minorHAnsi" w:hAnsiTheme="minorHAnsi" w:cstheme="minorHAnsi"/>
          <w:szCs w:val="24"/>
          <w:lang w:val="cs-CZ"/>
        </w:rPr>
        <w:t>ý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rozpoč</w:t>
      </w:r>
      <w:r w:rsidR="005E664D">
        <w:rPr>
          <w:rFonts w:asciiTheme="minorHAnsi" w:hAnsiTheme="minorHAnsi" w:cstheme="minorHAnsi"/>
          <w:szCs w:val="24"/>
          <w:lang w:val="cs-CZ"/>
        </w:rPr>
        <w:t>e</w:t>
      </w:r>
      <w:r w:rsidRPr="002F4427">
        <w:rPr>
          <w:rFonts w:asciiTheme="minorHAnsi" w:hAnsiTheme="minorHAnsi" w:cstheme="minorHAnsi"/>
          <w:szCs w:val="24"/>
          <w:lang w:val="cs-CZ"/>
        </w:rPr>
        <w:t>t</w:t>
      </w:r>
    </w:p>
    <w:p w14:paraId="5BE59344" w14:textId="3ABEA512" w:rsidR="00C87988" w:rsidRPr="002F4427" w:rsidRDefault="00C87988" w:rsidP="00851D0D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–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="00B9434F">
        <w:rPr>
          <w:rFonts w:asciiTheme="minorHAnsi" w:hAnsiTheme="minorHAnsi" w:cstheme="minorHAnsi"/>
          <w:szCs w:val="24"/>
          <w:lang w:val="cs-CZ"/>
        </w:rPr>
        <w:t>Te</w:t>
      </w:r>
      <w:r w:rsidR="0077095A">
        <w:rPr>
          <w:rFonts w:asciiTheme="minorHAnsi" w:hAnsiTheme="minorHAnsi" w:cstheme="minorHAnsi"/>
          <w:szCs w:val="24"/>
          <w:lang w:val="cs-CZ"/>
        </w:rPr>
        <w:t>chnická zpráva</w:t>
      </w:r>
      <w:r w:rsidR="00711B1C">
        <w:rPr>
          <w:rFonts w:asciiTheme="minorHAnsi" w:hAnsiTheme="minorHAnsi" w:cstheme="minorHAnsi"/>
          <w:szCs w:val="24"/>
          <w:lang w:val="cs-CZ"/>
        </w:rPr>
        <w:t xml:space="preserve"> a plánek prostor</w:t>
      </w:r>
    </w:p>
    <w:p w14:paraId="3BF7231F" w14:textId="77777777" w:rsidR="00851D0D" w:rsidRDefault="00851D0D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F19D1F" w14:textId="6EDD8D7C" w:rsidR="00847A00" w:rsidRPr="007B078E" w:rsidRDefault="00847A00" w:rsidP="00851D0D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1E186937" w14:textId="01325739" w:rsidR="00847A00" w:rsidRPr="002F4427" w:rsidRDefault="00847A00" w:rsidP="00851D0D">
      <w:pPr>
        <w:pStyle w:val="Zkladntextodsazen"/>
        <w:widowControl w:val="0"/>
        <w:numPr>
          <w:ilvl w:val="0"/>
          <w:numId w:val="23"/>
        </w:numPr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zajištění 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bezpečného </w:t>
      </w:r>
      <w:proofErr w:type="spellStart"/>
      <w:r w:rsidR="008167D5">
        <w:rPr>
          <w:rFonts w:asciiTheme="minorHAnsi" w:hAnsiTheme="minorHAnsi" w:cstheme="minorHAnsi"/>
          <w:szCs w:val="24"/>
          <w:lang w:val="cs-CZ"/>
        </w:rPr>
        <w:t>gastro</w:t>
      </w:r>
      <w:proofErr w:type="spellEnd"/>
      <w:r w:rsidR="008167D5">
        <w:rPr>
          <w:rFonts w:asciiTheme="minorHAnsi" w:hAnsiTheme="minorHAnsi" w:cstheme="minorHAnsi"/>
          <w:szCs w:val="24"/>
          <w:lang w:val="cs-CZ"/>
        </w:rPr>
        <w:t xml:space="preserve"> 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vybavení </w:t>
      </w:r>
      <w:r w:rsidR="008167D5">
        <w:rPr>
          <w:rFonts w:asciiTheme="minorHAnsi" w:hAnsiTheme="minorHAnsi" w:cstheme="minorHAnsi"/>
          <w:szCs w:val="24"/>
          <w:lang w:val="cs-CZ"/>
        </w:rPr>
        <w:t>k zajištění výdeje jídel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mateřské školy dle p</w:t>
      </w:r>
      <w:r w:rsidR="006E247F">
        <w:rPr>
          <w:rFonts w:asciiTheme="minorHAnsi" w:hAnsiTheme="minorHAnsi" w:cstheme="minorHAnsi"/>
          <w:szCs w:val="24"/>
          <w:lang w:val="cs-CZ"/>
        </w:rPr>
        <w:t>odrobného soupisu vybavení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, které bude odpovídat </w:t>
      </w:r>
      <w:r w:rsidR="003B3281">
        <w:rPr>
          <w:rFonts w:asciiTheme="minorHAnsi" w:hAnsiTheme="minorHAnsi" w:cstheme="minorHAnsi"/>
          <w:szCs w:val="24"/>
          <w:lang w:val="cs-CZ"/>
        </w:rPr>
        <w:t xml:space="preserve">provozu předškolního zařízení na úrovni </w:t>
      </w:r>
      <w:r w:rsidR="008E02CA">
        <w:rPr>
          <w:rFonts w:asciiTheme="minorHAnsi" w:hAnsiTheme="minorHAnsi" w:cstheme="minorHAnsi"/>
          <w:szCs w:val="24"/>
          <w:lang w:val="cs-CZ"/>
        </w:rPr>
        <w:t>vše</w:t>
      </w:r>
      <w:r w:rsidR="003B3281">
        <w:rPr>
          <w:rFonts w:asciiTheme="minorHAnsi" w:hAnsiTheme="minorHAnsi" w:cstheme="minorHAnsi"/>
          <w:szCs w:val="24"/>
          <w:lang w:val="cs-CZ"/>
        </w:rPr>
        <w:t>ch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bezpečnostní</w:t>
      </w:r>
      <w:r w:rsidR="003B3281">
        <w:rPr>
          <w:rFonts w:asciiTheme="minorHAnsi" w:hAnsiTheme="minorHAnsi" w:cstheme="minorHAnsi"/>
          <w:szCs w:val="24"/>
          <w:lang w:val="cs-CZ"/>
        </w:rPr>
        <w:t>ch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a hygienický</w:t>
      </w:r>
      <w:r w:rsidR="003B3281">
        <w:rPr>
          <w:rFonts w:asciiTheme="minorHAnsi" w:hAnsiTheme="minorHAnsi" w:cstheme="minorHAnsi"/>
          <w:szCs w:val="24"/>
          <w:lang w:val="cs-CZ"/>
        </w:rPr>
        <w:t>ch norem</w:t>
      </w:r>
      <w:r w:rsidR="008E02CA">
        <w:rPr>
          <w:rFonts w:asciiTheme="minorHAnsi" w:hAnsiTheme="minorHAnsi" w:cstheme="minorHAnsi"/>
          <w:szCs w:val="24"/>
          <w:lang w:val="cs-CZ"/>
        </w:rPr>
        <w:t xml:space="preserve"> </w:t>
      </w:r>
      <w:r w:rsidR="003B3281">
        <w:rPr>
          <w:rFonts w:asciiTheme="minorHAnsi" w:hAnsiTheme="minorHAnsi" w:cstheme="minorHAnsi"/>
          <w:szCs w:val="24"/>
          <w:lang w:val="cs-CZ"/>
        </w:rPr>
        <w:t>určených pro tato zařízení.</w:t>
      </w:r>
    </w:p>
    <w:p w14:paraId="5B9EA2D7" w14:textId="77777777" w:rsidR="003B3281" w:rsidRDefault="003B3281" w:rsidP="00851D0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0EDFE54" w14:textId="77777777" w:rsidR="00851D0D" w:rsidRDefault="00CD5F49" w:rsidP="00851D0D">
      <w:pPr>
        <w:pStyle w:val="Odstavecseseznamem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851D0D">
        <w:rPr>
          <w:rFonts w:cstheme="minorHAnsi"/>
          <w:b/>
          <w:sz w:val="24"/>
          <w:szCs w:val="24"/>
        </w:rPr>
        <w:t>Rizika</w:t>
      </w:r>
      <w:r w:rsidRPr="00851D0D">
        <w:rPr>
          <w:rFonts w:cstheme="minorHAnsi"/>
          <w:b/>
          <w:sz w:val="24"/>
          <w:szCs w:val="24"/>
        </w:rPr>
        <w:tab/>
      </w:r>
      <w:r w:rsidR="00851D0D">
        <w:rPr>
          <w:rFonts w:cstheme="minorHAnsi"/>
          <w:sz w:val="24"/>
          <w:szCs w:val="24"/>
        </w:rPr>
        <w:t xml:space="preserve"> </w:t>
      </w:r>
    </w:p>
    <w:p w14:paraId="57873A2A" w14:textId="2542B3CF" w:rsidR="00CD5F49" w:rsidRPr="00851D0D" w:rsidRDefault="00CD5F49" w:rsidP="00851D0D">
      <w:pPr>
        <w:pStyle w:val="Odstavecseseznamem"/>
        <w:spacing w:after="0" w:line="240" w:lineRule="auto"/>
        <w:ind w:left="0"/>
        <w:rPr>
          <w:rFonts w:cstheme="minorHAnsi"/>
          <w:sz w:val="24"/>
          <w:szCs w:val="24"/>
        </w:rPr>
      </w:pPr>
      <w:r w:rsidRPr="00851D0D">
        <w:rPr>
          <w:rFonts w:cstheme="minorHAnsi"/>
          <w:sz w:val="24"/>
          <w:szCs w:val="24"/>
        </w:rPr>
        <w:t>Nutn</w:t>
      </w:r>
      <w:r w:rsidR="00855034" w:rsidRPr="00851D0D">
        <w:rPr>
          <w:rFonts w:cstheme="minorHAnsi"/>
          <w:sz w:val="24"/>
          <w:szCs w:val="24"/>
        </w:rPr>
        <w:t>á</w:t>
      </w:r>
      <w:r w:rsidRPr="00851D0D">
        <w:rPr>
          <w:rFonts w:cstheme="minorHAnsi"/>
          <w:sz w:val="24"/>
          <w:szCs w:val="24"/>
        </w:rPr>
        <w:t xml:space="preserve"> opatření proti rizikům:</w:t>
      </w:r>
    </w:p>
    <w:p w14:paraId="0761D90B" w14:textId="77777777" w:rsidR="00851D0D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B978D2" w14:textId="2AA8584C" w:rsidR="00404EA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 xml:space="preserve">Zhotovitel </w:t>
      </w:r>
      <w:r w:rsidR="009C4056">
        <w:rPr>
          <w:rFonts w:cstheme="minorHAnsi"/>
          <w:sz w:val="24"/>
          <w:szCs w:val="24"/>
        </w:rPr>
        <w:t xml:space="preserve">díla </w:t>
      </w:r>
      <w:r w:rsidRPr="002F4427">
        <w:rPr>
          <w:rFonts w:cstheme="minorHAnsi"/>
          <w:sz w:val="24"/>
          <w:szCs w:val="24"/>
        </w:rPr>
        <w:t xml:space="preserve">zajistí odpovídajícím způsobem </w:t>
      </w:r>
      <w:r w:rsidR="003B3281">
        <w:rPr>
          <w:rFonts w:cstheme="minorHAnsi"/>
          <w:sz w:val="24"/>
          <w:szCs w:val="24"/>
        </w:rPr>
        <w:t>objekt</w:t>
      </w:r>
      <w:r w:rsidRPr="002F4427">
        <w:rPr>
          <w:rFonts w:cstheme="minorHAnsi"/>
          <w:sz w:val="24"/>
          <w:szCs w:val="24"/>
        </w:rPr>
        <w:t xml:space="preserve"> proti vstupu nepovolaných osob. Nebude-li možné </w:t>
      </w:r>
      <w:r w:rsidR="003B3281">
        <w:rPr>
          <w:rFonts w:cstheme="minorHAnsi"/>
          <w:sz w:val="24"/>
          <w:szCs w:val="24"/>
        </w:rPr>
        <w:t>objekt</w:t>
      </w:r>
      <w:r w:rsidRPr="002F4427">
        <w:rPr>
          <w:rFonts w:cstheme="minorHAnsi"/>
          <w:sz w:val="24"/>
          <w:szCs w:val="24"/>
        </w:rPr>
        <w:t xml:space="preserve"> dostatečně zajistit proti vstupu třetích osob příjme zhotovitel odpovídající opatření.</w:t>
      </w:r>
    </w:p>
    <w:p w14:paraId="4892E119" w14:textId="77777777" w:rsidR="00851D0D" w:rsidRPr="002F4427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B71882" w14:textId="6D97D945" w:rsidR="00404EA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Zhotovitel je povinen zajistit každodenní úklid </w:t>
      </w:r>
      <w:r w:rsidR="009C4056">
        <w:rPr>
          <w:rFonts w:cstheme="minorHAnsi"/>
          <w:sz w:val="24"/>
          <w:szCs w:val="24"/>
        </w:rPr>
        <w:t>případných nečistot souvisejících s realizací díla</w:t>
      </w:r>
      <w:r w:rsidR="0026674F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 xml:space="preserve">tak, aby </w:t>
      </w:r>
      <w:r w:rsidR="009C4056">
        <w:rPr>
          <w:rFonts w:cstheme="minorHAnsi"/>
          <w:sz w:val="24"/>
          <w:szCs w:val="24"/>
        </w:rPr>
        <w:t xml:space="preserve"> bylo zamezeno </w:t>
      </w:r>
      <w:r w:rsidR="0026674F">
        <w:rPr>
          <w:rFonts w:cstheme="minorHAnsi"/>
          <w:sz w:val="24"/>
          <w:szCs w:val="24"/>
        </w:rPr>
        <w:t>znečištění</w:t>
      </w:r>
      <w:r w:rsidR="009C4056">
        <w:rPr>
          <w:rFonts w:cstheme="minorHAnsi"/>
          <w:sz w:val="24"/>
          <w:szCs w:val="24"/>
        </w:rPr>
        <w:t xml:space="preserve"> interiéru mateřské školy</w:t>
      </w:r>
      <w:r w:rsidR="00851D0D">
        <w:rPr>
          <w:rFonts w:cstheme="minorHAnsi"/>
          <w:sz w:val="24"/>
          <w:szCs w:val="24"/>
        </w:rPr>
        <w:t xml:space="preserve"> a jejího</w:t>
      </w:r>
      <w:r w:rsidR="0026674F">
        <w:rPr>
          <w:rFonts w:cstheme="minorHAnsi"/>
          <w:sz w:val="24"/>
          <w:szCs w:val="24"/>
        </w:rPr>
        <w:t xml:space="preserve"> okolí. </w:t>
      </w:r>
    </w:p>
    <w:p w14:paraId="45D254A6" w14:textId="77777777" w:rsidR="00851D0D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F8C78C" w14:textId="77777777" w:rsidR="00004789" w:rsidRDefault="0000478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0C1D9B" w14:textId="77777777" w:rsidR="00004789" w:rsidRPr="002F4427" w:rsidRDefault="00004789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341648" w14:textId="4208BDBE" w:rsidR="00404EA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Každý, kdo se bude podílet na realizaci díla, je povinen dodržovat </w:t>
      </w:r>
      <w:r w:rsidR="00851D0D">
        <w:rPr>
          <w:rFonts w:cstheme="minorHAnsi"/>
          <w:sz w:val="24"/>
          <w:szCs w:val="24"/>
        </w:rPr>
        <w:t xml:space="preserve">zejména </w:t>
      </w:r>
      <w:r w:rsidRPr="002F4427">
        <w:rPr>
          <w:rFonts w:cstheme="minorHAnsi"/>
          <w:sz w:val="24"/>
          <w:szCs w:val="24"/>
        </w:rPr>
        <w:t xml:space="preserve">zásady bezpečnosti a ochrany zdraví při práci, požární ochrany a životního prostředí. </w:t>
      </w:r>
      <w:r w:rsidRPr="001373C5">
        <w:rPr>
          <w:rFonts w:cstheme="minorHAnsi"/>
          <w:sz w:val="24"/>
          <w:szCs w:val="24"/>
        </w:rPr>
        <w:t>Zhotovitel a jeho subdodavatelé jsou povinní zaji</w:t>
      </w:r>
      <w:r w:rsidR="0026674F" w:rsidRPr="001373C5">
        <w:rPr>
          <w:rFonts w:cstheme="minorHAnsi"/>
          <w:sz w:val="24"/>
          <w:szCs w:val="24"/>
        </w:rPr>
        <w:t>stit, aby pracovní činnosti na</w:t>
      </w:r>
      <w:r w:rsidRPr="001373C5">
        <w:rPr>
          <w:rFonts w:cstheme="minorHAnsi"/>
          <w:sz w:val="24"/>
          <w:szCs w:val="24"/>
        </w:rPr>
        <w:t xml:space="preserve"> díle vykonávaly pouze osoby odborně a zdravotně způsobilé a byly řádně seznámeny s riziky možného ohrožení zdraví a s místními podmínkami</w:t>
      </w:r>
      <w:r w:rsidR="0026674F" w:rsidRPr="001373C5">
        <w:rPr>
          <w:rFonts w:cstheme="minorHAnsi"/>
          <w:sz w:val="24"/>
          <w:szCs w:val="24"/>
        </w:rPr>
        <w:t>.</w:t>
      </w:r>
    </w:p>
    <w:p w14:paraId="3106329B" w14:textId="77777777" w:rsidR="00851D0D" w:rsidRPr="001373C5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47A6F1" w14:textId="45CE3793" w:rsidR="00404EA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Všechny stroje a nářadí, které se budou používat v prostoru </w:t>
      </w:r>
      <w:r w:rsidR="009C4056" w:rsidRPr="001373C5">
        <w:rPr>
          <w:rFonts w:cstheme="minorHAnsi"/>
          <w:sz w:val="24"/>
          <w:szCs w:val="24"/>
        </w:rPr>
        <w:t>instalace díla</w:t>
      </w:r>
      <w:r w:rsidRPr="001373C5">
        <w:rPr>
          <w:rFonts w:cstheme="minorHAnsi"/>
          <w:sz w:val="24"/>
          <w:szCs w:val="24"/>
        </w:rPr>
        <w:t>, musí být bezvadné a v nepoškozeném stavu.</w:t>
      </w:r>
    </w:p>
    <w:p w14:paraId="55D03707" w14:textId="77777777" w:rsidR="00851D0D" w:rsidRPr="001373C5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44DDF" w14:textId="3BDF9A5C" w:rsidR="00404EA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Obsluhovat </w:t>
      </w:r>
      <w:r w:rsidR="009C4056" w:rsidRPr="001373C5">
        <w:rPr>
          <w:rFonts w:cstheme="minorHAnsi"/>
          <w:sz w:val="24"/>
          <w:szCs w:val="24"/>
        </w:rPr>
        <w:t>nářadí</w:t>
      </w:r>
      <w:r w:rsidRPr="001373C5">
        <w:rPr>
          <w:rFonts w:cstheme="minorHAnsi"/>
          <w:sz w:val="24"/>
          <w:szCs w:val="24"/>
        </w:rPr>
        <w:t xml:space="preserve"> a mechanismy</w:t>
      </w:r>
      <w:r w:rsidR="009C4056" w:rsidRPr="001373C5">
        <w:rPr>
          <w:rFonts w:cstheme="minorHAnsi"/>
          <w:sz w:val="24"/>
          <w:szCs w:val="24"/>
        </w:rPr>
        <w:t xml:space="preserve"> používané při realizaci díla</w:t>
      </w:r>
      <w:r w:rsidRPr="001373C5">
        <w:rPr>
          <w:rFonts w:cstheme="minorHAnsi"/>
          <w:sz w:val="24"/>
          <w:szCs w:val="24"/>
        </w:rPr>
        <w:t xml:space="preserve"> může pouze odborná osoba, která se řádně seznámila s uživatelskými pokyny daného </w:t>
      </w:r>
      <w:r w:rsidR="009C4056" w:rsidRPr="001373C5">
        <w:rPr>
          <w:rFonts w:cstheme="minorHAnsi"/>
          <w:sz w:val="24"/>
          <w:szCs w:val="24"/>
        </w:rPr>
        <w:t>ná</w:t>
      </w:r>
      <w:r w:rsidRPr="001373C5">
        <w:rPr>
          <w:rFonts w:cstheme="minorHAnsi"/>
          <w:sz w:val="24"/>
          <w:szCs w:val="24"/>
        </w:rPr>
        <w:t>stroje či mechanismu.</w:t>
      </w:r>
    </w:p>
    <w:p w14:paraId="2FDBF5C4" w14:textId="77777777" w:rsidR="00851D0D" w:rsidRPr="001373C5" w:rsidRDefault="00851D0D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FC4AF7" w14:textId="428A97F5" w:rsidR="00404EA5" w:rsidRPr="001373C5" w:rsidRDefault="00404EA5" w:rsidP="00851D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Všichni, kdo se budou pohybovat v prostoru </w:t>
      </w:r>
      <w:r w:rsidR="0026674F" w:rsidRPr="001373C5">
        <w:rPr>
          <w:rFonts w:cstheme="minorHAnsi"/>
          <w:sz w:val="24"/>
          <w:szCs w:val="24"/>
        </w:rPr>
        <w:t>objektu či v jeho bezprostředním okolí</w:t>
      </w:r>
      <w:r w:rsidRPr="001373C5">
        <w:rPr>
          <w:rFonts w:cstheme="minorHAnsi"/>
          <w:sz w:val="24"/>
          <w:szCs w:val="24"/>
        </w:rPr>
        <w:t>, budou používat vhodné osobní ochranné pracovní pomůcky dle povahy pracovních činností</w:t>
      </w:r>
      <w:r w:rsidR="0026674F" w:rsidRPr="001373C5">
        <w:rPr>
          <w:rFonts w:cstheme="minorHAnsi"/>
          <w:sz w:val="24"/>
          <w:szCs w:val="24"/>
        </w:rPr>
        <w:t>, které budou vykonávat</w:t>
      </w:r>
      <w:r w:rsidRPr="001373C5">
        <w:rPr>
          <w:rFonts w:cstheme="minorHAnsi"/>
          <w:sz w:val="24"/>
          <w:szCs w:val="24"/>
        </w:rPr>
        <w:t>.</w:t>
      </w:r>
    </w:p>
    <w:p w14:paraId="24701B19" w14:textId="77777777" w:rsidR="00851D0D" w:rsidRPr="001373C5" w:rsidRDefault="00851D0D" w:rsidP="00851D0D">
      <w:pPr>
        <w:pStyle w:val="Bezmezer"/>
        <w:rPr>
          <w:rStyle w:val="Nadpis2Char"/>
          <w:rFonts w:asciiTheme="minorHAnsi" w:hAnsiTheme="minorHAnsi" w:cstheme="minorHAnsi"/>
          <w:color w:val="auto"/>
          <w:sz w:val="22"/>
          <w:szCs w:val="22"/>
        </w:rPr>
      </w:pPr>
    </w:p>
    <w:p w14:paraId="7BE6B80F" w14:textId="0C3181DC" w:rsidR="00D9502A" w:rsidRPr="001373C5" w:rsidRDefault="000B303D" w:rsidP="00851D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373C5">
        <w:rPr>
          <w:rFonts w:cstheme="minorHAnsi"/>
          <w:b/>
          <w:sz w:val="24"/>
          <w:szCs w:val="24"/>
        </w:rPr>
        <w:t xml:space="preserve">Doporučujeme osobní prohlídku </w:t>
      </w:r>
      <w:r w:rsidR="009C4056" w:rsidRPr="001373C5">
        <w:rPr>
          <w:rFonts w:cstheme="minorHAnsi"/>
          <w:b/>
          <w:sz w:val="24"/>
          <w:szCs w:val="24"/>
        </w:rPr>
        <w:t>místa instalace díla</w:t>
      </w:r>
      <w:r w:rsidRPr="001373C5">
        <w:rPr>
          <w:rFonts w:cstheme="minorHAnsi"/>
          <w:b/>
          <w:sz w:val="24"/>
          <w:szCs w:val="24"/>
        </w:rPr>
        <w:t>.</w:t>
      </w:r>
    </w:p>
    <w:p w14:paraId="210D317F" w14:textId="780CA342" w:rsidR="001710E9" w:rsidRDefault="000B303D" w:rsidP="00851D0D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r w:rsidRPr="001373C5">
        <w:rPr>
          <w:rFonts w:cstheme="minorHAnsi"/>
          <w:sz w:val="24"/>
          <w:szCs w:val="24"/>
        </w:rPr>
        <w:t xml:space="preserve">Stanovené termíny prohlídky: </w:t>
      </w:r>
      <w:r w:rsidR="009708B4" w:rsidRPr="001373C5">
        <w:rPr>
          <w:rFonts w:cstheme="minorHAnsi"/>
          <w:sz w:val="24"/>
          <w:szCs w:val="24"/>
        </w:rPr>
        <w:tab/>
      </w:r>
      <w:proofErr w:type="gramStart"/>
      <w:r w:rsidR="00851D0D">
        <w:rPr>
          <w:rFonts w:cstheme="minorHAnsi"/>
          <w:sz w:val="24"/>
          <w:szCs w:val="24"/>
        </w:rPr>
        <w:t>11.1.</w:t>
      </w:r>
      <w:r w:rsidR="00680987">
        <w:rPr>
          <w:rFonts w:cstheme="minorHAnsi"/>
          <w:sz w:val="24"/>
          <w:szCs w:val="24"/>
        </w:rPr>
        <w:t>2023</w:t>
      </w:r>
      <w:proofErr w:type="gramEnd"/>
      <w:r w:rsidR="0077095A">
        <w:rPr>
          <w:rFonts w:cstheme="minorHAnsi"/>
          <w:sz w:val="24"/>
          <w:szCs w:val="24"/>
        </w:rPr>
        <w:t>, 14 hodin</w:t>
      </w:r>
      <w:r w:rsidR="009708B4" w:rsidRPr="001373C5">
        <w:rPr>
          <w:rFonts w:cstheme="minorHAnsi"/>
          <w:sz w:val="24"/>
          <w:szCs w:val="24"/>
        </w:rPr>
        <w:br/>
      </w:r>
      <w:r w:rsidR="00680987">
        <w:rPr>
          <w:rFonts w:cstheme="minorHAnsi"/>
          <w:sz w:val="24"/>
          <w:szCs w:val="24"/>
        </w:rPr>
        <w:t>16.1.2023</w:t>
      </w:r>
      <w:r w:rsidR="0077095A">
        <w:rPr>
          <w:rFonts w:cstheme="minorHAnsi"/>
          <w:sz w:val="24"/>
          <w:szCs w:val="24"/>
        </w:rPr>
        <w:t>, 14 hodin</w:t>
      </w:r>
    </w:p>
    <w:p w14:paraId="6B66E7F3" w14:textId="1230979A" w:rsidR="009708B4" w:rsidRPr="002F4427" w:rsidRDefault="009708B4" w:rsidP="00851D0D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ab/>
      </w:r>
    </w:p>
    <w:p w14:paraId="5F5140CA" w14:textId="29F50602" w:rsidR="009708B4" w:rsidRPr="002F4427" w:rsidRDefault="009708B4" w:rsidP="00851D0D">
      <w:pPr>
        <w:spacing w:after="0" w:line="240" w:lineRule="auto"/>
        <w:ind w:left="3540" w:hanging="3540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pro domluvení prohlídky: Ing. Zdeněk Potůček, tel: 603 706 594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br/>
      </w:r>
    </w:p>
    <w:p w14:paraId="1C07FADE" w14:textId="12489074" w:rsidR="00D57C96" w:rsidRPr="00004789" w:rsidRDefault="00D57C96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Cs w:val="24"/>
          <w:lang w:val="cs-CZ"/>
        </w:rPr>
      </w:pPr>
      <w:r w:rsidRPr="002F4427">
        <w:rPr>
          <w:rFonts w:asciiTheme="minorHAnsi" w:hAnsiTheme="minorHAnsi" w:cstheme="minorHAnsi"/>
          <w:bCs/>
          <w:szCs w:val="24"/>
        </w:rPr>
        <w:t>V</w:t>
      </w:r>
      <w:r w:rsidR="008B56F6" w:rsidRPr="002F4427">
        <w:rPr>
          <w:rFonts w:asciiTheme="minorHAnsi" w:hAnsiTheme="minorHAnsi" w:cstheme="minorHAnsi"/>
          <w:bCs/>
          <w:szCs w:val="24"/>
        </w:rPr>
        <w:t> </w:t>
      </w:r>
      <w:r w:rsidR="008B56F6" w:rsidRPr="002F4427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2F4427">
        <w:rPr>
          <w:rFonts w:asciiTheme="minorHAnsi" w:hAnsiTheme="minorHAnsi" w:cstheme="minorHAnsi"/>
          <w:bCs/>
          <w:szCs w:val="24"/>
        </w:rPr>
        <w:t xml:space="preserve"> dne </w:t>
      </w:r>
      <w:r w:rsidR="00C60FA5">
        <w:rPr>
          <w:rFonts w:asciiTheme="minorHAnsi" w:hAnsiTheme="minorHAnsi" w:cstheme="minorHAnsi"/>
          <w:bCs/>
          <w:szCs w:val="24"/>
          <w:lang w:val="cs-CZ"/>
        </w:rPr>
        <w:t>2.1.2023</w:t>
      </w:r>
      <w:bookmarkStart w:id="14" w:name="_GoBack"/>
      <w:bookmarkEnd w:id="14"/>
    </w:p>
    <w:p w14:paraId="64133A97" w14:textId="77777777" w:rsidR="008B56F6" w:rsidRDefault="008B56F6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657E799A" w14:textId="77777777" w:rsidR="00004789" w:rsidRDefault="00004789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214ABFD1" w14:textId="77777777" w:rsidR="004C6B75" w:rsidRDefault="004C6B75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6C3285B4" w14:textId="77777777" w:rsidR="007D0E92" w:rsidRPr="002F4427" w:rsidRDefault="007D0E92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7F77A5E5" w14:textId="77777777" w:rsidR="008B56F6" w:rsidRPr="002F4427" w:rsidRDefault="008B56F6" w:rsidP="00851D0D">
      <w:pPr>
        <w:pStyle w:val="Zkladntextodsazen"/>
        <w:widowControl w:val="0"/>
        <w:ind w:left="1701" w:hanging="1559"/>
        <w:rPr>
          <w:rFonts w:asciiTheme="minorHAnsi" w:hAnsiTheme="minorHAnsi" w:cstheme="minorHAnsi"/>
          <w:sz w:val="22"/>
          <w:szCs w:val="22"/>
          <w:lang w:val="cs-CZ"/>
        </w:rPr>
      </w:pPr>
    </w:p>
    <w:bookmarkEnd w:id="4"/>
    <w:p w14:paraId="09EA6A93" w14:textId="78801A50" w:rsidR="008B56F6" w:rsidRPr="002F4427" w:rsidRDefault="008B56F6" w:rsidP="00851D0D">
      <w:pPr>
        <w:widowControl w:val="0"/>
        <w:spacing w:after="0" w:line="240" w:lineRule="auto"/>
        <w:ind w:left="3402"/>
        <w:jc w:val="center"/>
        <w:rPr>
          <w:rFonts w:cstheme="minorHAnsi"/>
          <w:iCs/>
        </w:rPr>
      </w:pPr>
      <w:r w:rsidRPr="002F4427">
        <w:rPr>
          <w:rFonts w:cstheme="minorHAnsi"/>
          <w:iCs/>
        </w:rPr>
        <w:t xml:space="preserve">         _____________________________________</w:t>
      </w:r>
    </w:p>
    <w:p w14:paraId="01072F3F" w14:textId="77777777" w:rsidR="008B56F6" w:rsidRPr="002F4427" w:rsidRDefault="008B56F6" w:rsidP="00851D0D">
      <w:pPr>
        <w:pStyle w:val="Bezmezer"/>
        <w:rPr>
          <w:rFonts w:cstheme="minorHAnsi"/>
          <w:sz w:val="24"/>
          <w:szCs w:val="24"/>
        </w:rPr>
      </w:pPr>
      <w:r w:rsidRPr="002F4427">
        <w:rPr>
          <w:rFonts w:cstheme="minorHAnsi"/>
        </w:rPr>
        <w:t xml:space="preserve">                                                                                                            </w:t>
      </w:r>
      <w:r w:rsidRPr="002F4427">
        <w:rPr>
          <w:rFonts w:cstheme="minorHAnsi"/>
          <w:sz w:val="24"/>
          <w:szCs w:val="24"/>
        </w:rPr>
        <w:t>Městská část Praha 19</w:t>
      </w:r>
    </w:p>
    <w:p w14:paraId="0BAC2CF3" w14:textId="77777777" w:rsidR="008B56F6" w:rsidRPr="002F4427" w:rsidRDefault="008B56F6" w:rsidP="00851D0D">
      <w:pPr>
        <w:pStyle w:val="Bezmezer"/>
        <w:rPr>
          <w:rFonts w:cstheme="minorHAnsi"/>
        </w:rPr>
      </w:pPr>
      <w:r w:rsidRPr="002F4427">
        <w:rPr>
          <w:rFonts w:cstheme="minorHAnsi"/>
          <w:sz w:val="24"/>
          <w:szCs w:val="24"/>
        </w:rPr>
        <w:t xml:space="preserve">                                                                                                  Pavel Žďárský, starosta</w:t>
      </w:r>
    </w:p>
    <w:p w14:paraId="67452E6F" w14:textId="77777777" w:rsidR="008B56F6" w:rsidRPr="002B6827" w:rsidRDefault="008B56F6" w:rsidP="00851D0D">
      <w:pPr>
        <w:spacing w:after="0" w:line="240" w:lineRule="auto"/>
      </w:pPr>
    </w:p>
    <w:p w14:paraId="5A89D023" w14:textId="2E623DD2" w:rsidR="00916FE8" w:rsidRPr="00573B18" w:rsidRDefault="00916FE8" w:rsidP="00851D0D">
      <w:pPr>
        <w:widowControl w:val="0"/>
        <w:spacing w:after="0" w:line="240" w:lineRule="auto"/>
        <w:ind w:left="3402"/>
        <w:jc w:val="center"/>
        <w:rPr>
          <w:rFonts w:ascii="Segoe UI" w:hAnsi="Segoe UI" w:cs="Segoe UI"/>
        </w:rPr>
      </w:pPr>
    </w:p>
    <w:sectPr w:rsidR="00916FE8" w:rsidRPr="00573B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2189D" w14:textId="77777777" w:rsidR="00892BA7" w:rsidRDefault="00892BA7" w:rsidP="005E664D">
      <w:pPr>
        <w:spacing w:after="0" w:line="240" w:lineRule="auto"/>
      </w:pPr>
      <w:r>
        <w:separator/>
      </w:r>
    </w:p>
  </w:endnote>
  <w:endnote w:type="continuationSeparator" w:id="0">
    <w:p w14:paraId="6EBAFCDF" w14:textId="77777777" w:rsidR="00892BA7" w:rsidRDefault="00892BA7" w:rsidP="005E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292116"/>
      <w:docPartObj>
        <w:docPartGallery w:val="Page Numbers (Bottom of Page)"/>
        <w:docPartUnique/>
      </w:docPartObj>
    </w:sdtPr>
    <w:sdtEndPr/>
    <w:sdtContent>
      <w:p w14:paraId="4C0F37A6" w14:textId="0E26BBA9" w:rsidR="005E664D" w:rsidRDefault="005E66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A5">
          <w:rPr>
            <w:noProof/>
          </w:rPr>
          <w:t>5</w:t>
        </w:r>
        <w:r>
          <w:fldChar w:fldCharType="end"/>
        </w:r>
      </w:p>
    </w:sdtContent>
  </w:sdt>
  <w:p w14:paraId="5AA929F7" w14:textId="77777777" w:rsidR="005E664D" w:rsidRDefault="005E66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09668" w14:textId="77777777" w:rsidR="00892BA7" w:rsidRDefault="00892BA7" w:rsidP="005E664D">
      <w:pPr>
        <w:spacing w:after="0" w:line="240" w:lineRule="auto"/>
      </w:pPr>
      <w:r>
        <w:separator/>
      </w:r>
    </w:p>
  </w:footnote>
  <w:footnote w:type="continuationSeparator" w:id="0">
    <w:p w14:paraId="2551AAD6" w14:textId="77777777" w:rsidR="00892BA7" w:rsidRDefault="00892BA7" w:rsidP="005E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8760A50"/>
    <w:multiLevelType w:val="hybridMultilevel"/>
    <w:tmpl w:val="D87EFD7C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8668E9"/>
    <w:multiLevelType w:val="hybridMultilevel"/>
    <w:tmpl w:val="52724F3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7" w15:restartNumberingAfterBreak="0">
    <w:nsid w:val="2EC0287C"/>
    <w:multiLevelType w:val="hybridMultilevel"/>
    <w:tmpl w:val="CF3E1E8E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2634710"/>
    <w:multiLevelType w:val="hybridMultilevel"/>
    <w:tmpl w:val="D1A8CBC0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23"/>
  </w:num>
  <w:num w:numId="5">
    <w:abstractNumId w:val="22"/>
  </w:num>
  <w:num w:numId="6">
    <w:abstractNumId w:val="21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14"/>
  </w:num>
  <w:num w:numId="15">
    <w:abstractNumId w:val="19"/>
  </w:num>
  <w:num w:numId="16">
    <w:abstractNumId w:val="17"/>
  </w:num>
  <w:num w:numId="17">
    <w:abstractNumId w:val="12"/>
  </w:num>
  <w:num w:numId="18">
    <w:abstractNumId w:val="10"/>
  </w:num>
  <w:num w:numId="19">
    <w:abstractNumId w:val="15"/>
  </w:num>
  <w:num w:numId="20">
    <w:abstractNumId w:val="18"/>
  </w:num>
  <w:num w:numId="21">
    <w:abstractNumId w:val="16"/>
  </w:num>
  <w:num w:numId="22">
    <w:abstractNumId w:val="9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69"/>
    <w:rsid w:val="00004789"/>
    <w:rsid w:val="00051365"/>
    <w:rsid w:val="00054AB7"/>
    <w:rsid w:val="000A11CA"/>
    <w:rsid w:val="000B232C"/>
    <w:rsid w:val="000B303D"/>
    <w:rsid w:val="001373C5"/>
    <w:rsid w:val="00165790"/>
    <w:rsid w:val="001710E9"/>
    <w:rsid w:val="001851E4"/>
    <w:rsid w:val="001B560C"/>
    <w:rsid w:val="00215FF5"/>
    <w:rsid w:val="00216173"/>
    <w:rsid w:val="00237CDE"/>
    <w:rsid w:val="002435E6"/>
    <w:rsid w:val="0025489F"/>
    <w:rsid w:val="0026674F"/>
    <w:rsid w:val="00287823"/>
    <w:rsid w:val="002940C1"/>
    <w:rsid w:val="002941E1"/>
    <w:rsid w:val="002B6827"/>
    <w:rsid w:val="002F0288"/>
    <w:rsid w:val="002F1AFB"/>
    <w:rsid w:val="002F4427"/>
    <w:rsid w:val="002F7715"/>
    <w:rsid w:val="00331731"/>
    <w:rsid w:val="00380B32"/>
    <w:rsid w:val="0038484D"/>
    <w:rsid w:val="003970B3"/>
    <w:rsid w:val="003B3281"/>
    <w:rsid w:val="003B61CD"/>
    <w:rsid w:val="003E02AC"/>
    <w:rsid w:val="004021B0"/>
    <w:rsid w:val="00404EA5"/>
    <w:rsid w:val="004138D0"/>
    <w:rsid w:val="004232A5"/>
    <w:rsid w:val="00435400"/>
    <w:rsid w:val="004356A3"/>
    <w:rsid w:val="004419E3"/>
    <w:rsid w:val="004457F8"/>
    <w:rsid w:val="00464FF1"/>
    <w:rsid w:val="00492838"/>
    <w:rsid w:val="004C6B75"/>
    <w:rsid w:val="004F2E13"/>
    <w:rsid w:val="004F3CDB"/>
    <w:rsid w:val="00506778"/>
    <w:rsid w:val="00515902"/>
    <w:rsid w:val="00523948"/>
    <w:rsid w:val="005332F2"/>
    <w:rsid w:val="005353C4"/>
    <w:rsid w:val="00537B05"/>
    <w:rsid w:val="00573B18"/>
    <w:rsid w:val="005A72E4"/>
    <w:rsid w:val="005C04A5"/>
    <w:rsid w:val="005D7B69"/>
    <w:rsid w:val="005E63E2"/>
    <w:rsid w:val="005E664D"/>
    <w:rsid w:val="00625B3A"/>
    <w:rsid w:val="006440FE"/>
    <w:rsid w:val="00644B41"/>
    <w:rsid w:val="00645B70"/>
    <w:rsid w:val="00650898"/>
    <w:rsid w:val="00670C6D"/>
    <w:rsid w:val="00674E22"/>
    <w:rsid w:val="00680987"/>
    <w:rsid w:val="006A74A7"/>
    <w:rsid w:val="006B09FE"/>
    <w:rsid w:val="006E247F"/>
    <w:rsid w:val="006F6E43"/>
    <w:rsid w:val="00704085"/>
    <w:rsid w:val="00706C22"/>
    <w:rsid w:val="007072E2"/>
    <w:rsid w:val="00711B1C"/>
    <w:rsid w:val="007355E8"/>
    <w:rsid w:val="00742C14"/>
    <w:rsid w:val="0077095A"/>
    <w:rsid w:val="00772C71"/>
    <w:rsid w:val="00774988"/>
    <w:rsid w:val="00793E53"/>
    <w:rsid w:val="00793F3C"/>
    <w:rsid w:val="007B078E"/>
    <w:rsid w:val="007C3778"/>
    <w:rsid w:val="007D0E92"/>
    <w:rsid w:val="007D2181"/>
    <w:rsid w:val="007E6D8A"/>
    <w:rsid w:val="008167D5"/>
    <w:rsid w:val="00840095"/>
    <w:rsid w:val="008418E9"/>
    <w:rsid w:val="00845915"/>
    <w:rsid w:val="00847A00"/>
    <w:rsid w:val="00851D0D"/>
    <w:rsid w:val="00855034"/>
    <w:rsid w:val="008557F3"/>
    <w:rsid w:val="00875CBD"/>
    <w:rsid w:val="00892BA7"/>
    <w:rsid w:val="008A3CEA"/>
    <w:rsid w:val="008B0C7F"/>
    <w:rsid w:val="008B56F6"/>
    <w:rsid w:val="008C1C16"/>
    <w:rsid w:val="008C3783"/>
    <w:rsid w:val="008C6E12"/>
    <w:rsid w:val="008D2BDA"/>
    <w:rsid w:val="008E02CA"/>
    <w:rsid w:val="008E6BAE"/>
    <w:rsid w:val="008E7E21"/>
    <w:rsid w:val="00904F92"/>
    <w:rsid w:val="00916FE8"/>
    <w:rsid w:val="0093333A"/>
    <w:rsid w:val="009341B7"/>
    <w:rsid w:val="009708B4"/>
    <w:rsid w:val="00975947"/>
    <w:rsid w:val="00992047"/>
    <w:rsid w:val="009B398C"/>
    <w:rsid w:val="009C4056"/>
    <w:rsid w:val="009E0480"/>
    <w:rsid w:val="009E4D34"/>
    <w:rsid w:val="009E6B49"/>
    <w:rsid w:val="00A03067"/>
    <w:rsid w:val="00A0724A"/>
    <w:rsid w:val="00A242D7"/>
    <w:rsid w:val="00A36C28"/>
    <w:rsid w:val="00A60E99"/>
    <w:rsid w:val="00A64CA6"/>
    <w:rsid w:val="00A80A05"/>
    <w:rsid w:val="00AA33F9"/>
    <w:rsid w:val="00AA45CB"/>
    <w:rsid w:val="00AF1C4D"/>
    <w:rsid w:val="00AF34A5"/>
    <w:rsid w:val="00B01A1F"/>
    <w:rsid w:val="00B0464D"/>
    <w:rsid w:val="00B151EA"/>
    <w:rsid w:val="00B45BE5"/>
    <w:rsid w:val="00B51CE4"/>
    <w:rsid w:val="00B55E97"/>
    <w:rsid w:val="00B73A0C"/>
    <w:rsid w:val="00B9434F"/>
    <w:rsid w:val="00BB3464"/>
    <w:rsid w:val="00BB7192"/>
    <w:rsid w:val="00BD04D1"/>
    <w:rsid w:val="00BD2635"/>
    <w:rsid w:val="00C41AB9"/>
    <w:rsid w:val="00C448EE"/>
    <w:rsid w:val="00C60FA5"/>
    <w:rsid w:val="00C61F3C"/>
    <w:rsid w:val="00C8135B"/>
    <w:rsid w:val="00C87988"/>
    <w:rsid w:val="00C90922"/>
    <w:rsid w:val="00C90BAB"/>
    <w:rsid w:val="00CD5F49"/>
    <w:rsid w:val="00CD7D51"/>
    <w:rsid w:val="00CE770C"/>
    <w:rsid w:val="00CF3E4E"/>
    <w:rsid w:val="00D04881"/>
    <w:rsid w:val="00D30B0D"/>
    <w:rsid w:val="00D50839"/>
    <w:rsid w:val="00D57C96"/>
    <w:rsid w:val="00D657BE"/>
    <w:rsid w:val="00D66655"/>
    <w:rsid w:val="00D73BF3"/>
    <w:rsid w:val="00D929FF"/>
    <w:rsid w:val="00D9502A"/>
    <w:rsid w:val="00E4072C"/>
    <w:rsid w:val="00E4669C"/>
    <w:rsid w:val="00E50EC3"/>
    <w:rsid w:val="00E85089"/>
    <w:rsid w:val="00EF66DB"/>
    <w:rsid w:val="00F20E05"/>
    <w:rsid w:val="00F733E3"/>
    <w:rsid w:val="00F75708"/>
    <w:rsid w:val="00F87766"/>
    <w:rsid w:val="00FD5147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E40563D7-BCF1-479E-B0AD-F2E154E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25B3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64D"/>
  </w:style>
  <w:style w:type="paragraph" w:styleId="Zpat">
    <w:name w:val="footer"/>
    <w:basedOn w:val="Normln"/>
    <w:link w:val="ZpatChar"/>
    <w:uiPriority w:val="99"/>
    <w:unhideWhenUsed/>
    <w:rsid w:val="005E6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velkova.Monika@kbely.mep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stakova.Ivana@kbely.mep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4B3B-353C-481C-BCA9-56C5170A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Havelková Monika</dc:creator>
  <cp:lastModifiedBy>Krejčí Veronika (ÚMČ Kbely)</cp:lastModifiedBy>
  <cp:revision>3</cp:revision>
  <cp:lastPrinted>2022-12-15T12:10:00Z</cp:lastPrinted>
  <dcterms:created xsi:type="dcterms:W3CDTF">2023-01-02T14:52:00Z</dcterms:created>
  <dcterms:modified xsi:type="dcterms:W3CDTF">2023-01-03T13:12:00Z</dcterms:modified>
</cp:coreProperties>
</file>