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B3A87" w14:textId="77777777" w:rsidR="00237BE1" w:rsidRPr="00E0522E" w:rsidRDefault="00237BE1" w:rsidP="00E0522E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  <w:bookmarkStart w:id="0" w:name="_GoBack"/>
      <w:bookmarkEnd w:id="0"/>
      <w:r w:rsidRPr="00E0522E"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  <w:t>Příloha č. 10 – Úroveň kvality a rozsahu poskytovaných provozních a evidenčních dat</w:t>
      </w:r>
    </w:p>
    <w:p w14:paraId="53C2B1E1" w14:textId="77777777" w:rsidR="00E0522E" w:rsidRPr="00E0522E" w:rsidRDefault="00E0522E" w:rsidP="00237BE1">
      <w:pPr>
        <w:rPr>
          <w:rFonts w:ascii="Calibri" w:hAnsi="Calibri" w:cs="Calibri"/>
          <w:b/>
          <w:bCs/>
          <w:sz w:val="20"/>
          <w:szCs w:val="20"/>
        </w:rPr>
      </w:pPr>
    </w:p>
    <w:p w14:paraId="5E3147B3" w14:textId="77777777" w:rsidR="00237BE1" w:rsidRPr="00E0522E" w:rsidRDefault="00237BE1" w:rsidP="00237BE1">
      <w:pPr>
        <w:rPr>
          <w:rFonts w:ascii="Calibri" w:hAnsi="Calibri" w:cs="Calibri"/>
          <w:sz w:val="20"/>
          <w:szCs w:val="20"/>
        </w:rPr>
      </w:pPr>
      <w:r w:rsidRPr="00E0522E">
        <w:rPr>
          <w:rFonts w:ascii="Calibri" w:hAnsi="Calibri" w:cs="Calibri"/>
          <w:b/>
          <w:bCs/>
          <w:sz w:val="20"/>
          <w:szCs w:val="20"/>
        </w:rPr>
        <w:t>Identifikace účastníka zadávacího řízení:</w:t>
      </w:r>
    </w:p>
    <w:p w14:paraId="23988521" w14:textId="77777777" w:rsidR="00237BE1" w:rsidRPr="00E0522E" w:rsidRDefault="00237BE1" w:rsidP="00237BE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0522E">
        <w:rPr>
          <w:rFonts w:ascii="Calibri" w:hAnsi="Calibri" w:cs="Calibri"/>
          <w:sz w:val="20"/>
          <w:szCs w:val="20"/>
        </w:rPr>
        <w:t>Obchodní firma / název: .............................................................</w:t>
      </w:r>
    </w:p>
    <w:p w14:paraId="2D381A6E" w14:textId="77777777" w:rsidR="00237BE1" w:rsidRPr="00E0522E" w:rsidRDefault="00237BE1" w:rsidP="00237BE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0522E">
        <w:rPr>
          <w:rFonts w:ascii="Calibri" w:hAnsi="Calibri" w:cs="Calibri"/>
          <w:sz w:val="20"/>
          <w:szCs w:val="20"/>
        </w:rPr>
        <w:t>IČO: ..................................................................................</w:t>
      </w:r>
    </w:p>
    <w:p w14:paraId="5C5AC6D3" w14:textId="77777777" w:rsidR="00237BE1" w:rsidRPr="00E0522E" w:rsidRDefault="00237BE1" w:rsidP="00237BE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0522E">
        <w:rPr>
          <w:rFonts w:ascii="Calibri" w:hAnsi="Calibri" w:cs="Calibri"/>
          <w:sz w:val="20"/>
          <w:szCs w:val="20"/>
        </w:rPr>
        <w:t>Název veřejné zakázky: ................................................................</w:t>
      </w:r>
    </w:p>
    <w:p w14:paraId="218A76D4" w14:textId="77777777" w:rsidR="00237BE1" w:rsidRPr="00E0522E" w:rsidRDefault="00F261EC" w:rsidP="00237B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06FB295C">
          <v:rect id="_x0000_i1025" style="width:0;height:1.5pt" o:hralign="center" o:hrstd="t" o:hr="t" fillcolor="#a0a0a0" stroked="f"/>
        </w:pict>
      </w:r>
    </w:p>
    <w:p w14:paraId="57FD6540" w14:textId="77777777" w:rsidR="00237BE1" w:rsidRPr="00E0522E" w:rsidRDefault="00237BE1" w:rsidP="00237BE1">
      <w:pPr>
        <w:rPr>
          <w:rFonts w:ascii="Calibri" w:hAnsi="Calibri" w:cs="Calibri"/>
          <w:b/>
          <w:bCs/>
          <w:sz w:val="20"/>
          <w:szCs w:val="20"/>
        </w:rPr>
      </w:pPr>
      <w:r w:rsidRPr="00E0522E">
        <w:rPr>
          <w:rFonts w:ascii="Calibri" w:hAnsi="Calibri" w:cs="Calibri"/>
          <w:b/>
          <w:bCs/>
          <w:sz w:val="20"/>
          <w:szCs w:val="20"/>
        </w:rPr>
        <w:t>Prohlášení účastníka</w:t>
      </w:r>
    </w:p>
    <w:p w14:paraId="2F2237F8" w14:textId="7EF67CF1" w:rsidR="00237BE1" w:rsidRPr="00E0522E" w:rsidRDefault="00237BE1" w:rsidP="00E0522E">
      <w:pPr>
        <w:jc w:val="both"/>
        <w:rPr>
          <w:rFonts w:ascii="Calibri" w:hAnsi="Calibri" w:cs="Calibri"/>
          <w:sz w:val="20"/>
          <w:szCs w:val="20"/>
        </w:rPr>
      </w:pPr>
      <w:r w:rsidRPr="00E0522E">
        <w:rPr>
          <w:rFonts w:ascii="Calibri" w:hAnsi="Calibri" w:cs="Calibri"/>
          <w:sz w:val="20"/>
          <w:szCs w:val="20"/>
        </w:rPr>
        <w:t>Účastník tímto prohlašuje, že v rámci plnění veřejné zakázky nabízí následující</w:t>
      </w:r>
      <w:r w:rsidR="00E0522E">
        <w:rPr>
          <w:rFonts w:ascii="Calibri" w:hAnsi="Calibri" w:cs="Calibri"/>
          <w:sz w:val="20"/>
          <w:szCs w:val="20"/>
        </w:rPr>
        <w:t xml:space="preserve"> </w:t>
      </w:r>
      <w:r w:rsidRPr="00E0522E">
        <w:rPr>
          <w:rFonts w:ascii="Calibri" w:hAnsi="Calibri" w:cs="Calibri"/>
          <w:sz w:val="20"/>
          <w:szCs w:val="20"/>
        </w:rPr>
        <w:t>úroveň kvality a rozsahu poskytovaných provozních a evidenčních dat nad rámec</w:t>
      </w:r>
      <w:r w:rsidR="00E0522E">
        <w:rPr>
          <w:rFonts w:ascii="Calibri" w:hAnsi="Calibri" w:cs="Calibri"/>
          <w:sz w:val="20"/>
          <w:szCs w:val="20"/>
        </w:rPr>
        <w:t xml:space="preserve"> </w:t>
      </w:r>
      <w:r w:rsidRPr="00E0522E">
        <w:rPr>
          <w:rFonts w:ascii="Calibri" w:hAnsi="Calibri" w:cs="Calibri"/>
          <w:sz w:val="20"/>
          <w:szCs w:val="20"/>
        </w:rPr>
        <w:t>základního plnění dle článku 4 zadávací dokumentace.</w:t>
      </w:r>
    </w:p>
    <w:p w14:paraId="4EC9F843" w14:textId="77777777" w:rsidR="00237BE1" w:rsidRPr="00E0522E" w:rsidRDefault="00237BE1" w:rsidP="00237BE1">
      <w:pPr>
        <w:rPr>
          <w:rFonts w:ascii="Calibri" w:hAnsi="Calibri" w:cs="Calibri"/>
          <w:sz w:val="20"/>
          <w:szCs w:val="20"/>
        </w:rPr>
      </w:pPr>
      <w:r w:rsidRPr="00E0522E">
        <w:rPr>
          <w:rFonts w:ascii="Calibri" w:hAnsi="Calibri" w:cs="Calibri"/>
          <w:sz w:val="20"/>
          <w:szCs w:val="20"/>
        </w:rPr>
        <w:t xml:space="preserve">Účastník </w:t>
      </w:r>
      <w:r w:rsidRPr="00E0522E">
        <w:rPr>
          <w:rFonts w:ascii="Calibri" w:hAnsi="Calibri" w:cs="Calibri"/>
          <w:b/>
          <w:bCs/>
          <w:sz w:val="20"/>
          <w:szCs w:val="20"/>
        </w:rPr>
        <w:t>označí právě jednu</w:t>
      </w:r>
      <w:r w:rsidRPr="00E0522E">
        <w:rPr>
          <w:rFonts w:ascii="Calibri" w:hAnsi="Calibri" w:cs="Calibri"/>
          <w:sz w:val="20"/>
          <w:szCs w:val="20"/>
        </w:rPr>
        <w:t xml:space="preserve"> z níže uvedených možností:</w:t>
      </w:r>
    </w:p>
    <w:p w14:paraId="35461402" w14:textId="77777777" w:rsidR="00237BE1" w:rsidRPr="00E0522E" w:rsidRDefault="00237BE1" w:rsidP="00237BE1">
      <w:pPr>
        <w:rPr>
          <w:rFonts w:ascii="Calibri" w:hAnsi="Calibri" w:cs="Calibri"/>
          <w:sz w:val="20"/>
          <w:szCs w:val="20"/>
        </w:rPr>
      </w:pPr>
      <w:r w:rsidRPr="00E0522E">
        <w:rPr>
          <w:rFonts w:ascii="Segoe UI Symbol" w:hAnsi="Segoe UI Symbol" w:cs="Segoe UI Symbol"/>
          <w:sz w:val="20"/>
          <w:szCs w:val="20"/>
        </w:rPr>
        <w:t>☐</w:t>
      </w:r>
      <w:r w:rsidRPr="00E0522E">
        <w:rPr>
          <w:rFonts w:ascii="Calibri" w:hAnsi="Calibri" w:cs="Calibri"/>
          <w:sz w:val="20"/>
          <w:szCs w:val="20"/>
        </w:rPr>
        <w:t xml:space="preserve"> </w:t>
      </w:r>
      <w:r w:rsidRPr="00E0522E">
        <w:rPr>
          <w:rFonts w:ascii="Calibri" w:hAnsi="Calibri" w:cs="Calibri"/>
          <w:b/>
          <w:bCs/>
          <w:sz w:val="20"/>
          <w:szCs w:val="20"/>
        </w:rPr>
        <w:t>A – Pouze základní rozsah dat dle zadávací dokumentace</w:t>
      </w:r>
      <w:r w:rsidRPr="00E0522E">
        <w:rPr>
          <w:rFonts w:ascii="Calibri" w:hAnsi="Calibri" w:cs="Calibri"/>
          <w:sz w:val="20"/>
          <w:szCs w:val="20"/>
        </w:rPr>
        <w:br/>
        <w:t>(poskytování pouze základních provozních a evidenčních dat dle čl. 4)</w:t>
      </w:r>
      <w:r w:rsidRPr="00E0522E">
        <w:rPr>
          <w:rFonts w:ascii="Calibri" w:hAnsi="Calibri" w:cs="Calibri"/>
          <w:sz w:val="20"/>
          <w:szCs w:val="20"/>
        </w:rPr>
        <w:br/>
        <w:t xml:space="preserve">→ </w:t>
      </w:r>
      <w:r w:rsidRPr="00E0522E">
        <w:rPr>
          <w:rFonts w:ascii="Calibri" w:hAnsi="Calibri" w:cs="Calibri"/>
          <w:b/>
          <w:bCs/>
          <w:sz w:val="20"/>
          <w:szCs w:val="20"/>
        </w:rPr>
        <w:t>0 bodů</w:t>
      </w:r>
    </w:p>
    <w:p w14:paraId="5C7A5941" w14:textId="77777777" w:rsidR="00237BE1" w:rsidRPr="00E0522E" w:rsidRDefault="00237BE1" w:rsidP="00237BE1">
      <w:pPr>
        <w:rPr>
          <w:rFonts w:ascii="Calibri" w:hAnsi="Calibri" w:cs="Calibri"/>
          <w:sz w:val="20"/>
          <w:szCs w:val="20"/>
        </w:rPr>
      </w:pPr>
      <w:r w:rsidRPr="00E0522E">
        <w:rPr>
          <w:rFonts w:ascii="Segoe UI Symbol" w:hAnsi="Segoe UI Symbol" w:cs="Segoe UI Symbol"/>
          <w:sz w:val="20"/>
          <w:szCs w:val="20"/>
        </w:rPr>
        <w:t>☐</w:t>
      </w:r>
      <w:r w:rsidRPr="00E0522E">
        <w:rPr>
          <w:rFonts w:ascii="Calibri" w:hAnsi="Calibri" w:cs="Calibri"/>
          <w:sz w:val="20"/>
          <w:szCs w:val="20"/>
        </w:rPr>
        <w:t xml:space="preserve"> </w:t>
      </w:r>
      <w:r w:rsidRPr="00E0522E">
        <w:rPr>
          <w:rFonts w:ascii="Calibri" w:hAnsi="Calibri" w:cs="Calibri"/>
          <w:b/>
          <w:bCs/>
          <w:sz w:val="20"/>
          <w:szCs w:val="20"/>
        </w:rPr>
        <w:t>B – Rozšířený rozsah dat nad rámec základu bez vážení jednotlivých nádob</w:t>
      </w:r>
      <w:r w:rsidRPr="00E0522E">
        <w:rPr>
          <w:rFonts w:ascii="Calibri" w:hAnsi="Calibri" w:cs="Calibri"/>
          <w:sz w:val="20"/>
          <w:szCs w:val="20"/>
        </w:rPr>
        <w:br/>
        <w:t>(např. nadstandardní souhrnné nebo analytické výstupy, zkrácená lhůta předávání dat)</w:t>
      </w:r>
      <w:r w:rsidRPr="00E0522E">
        <w:rPr>
          <w:rFonts w:ascii="Calibri" w:hAnsi="Calibri" w:cs="Calibri"/>
          <w:sz w:val="20"/>
          <w:szCs w:val="20"/>
        </w:rPr>
        <w:br/>
        <w:t xml:space="preserve">→ </w:t>
      </w:r>
      <w:r w:rsidRPr="00E0522E">
        <w:rPr>
          <w:rFonts w:ascii="Calibri" w:hAnsi="Calibri" w:cs="Calibri"/>
          <w:b/>
          <w:bCs/>
          <w:sz w:val="20"/>
          <w:szCs w:val="20"/>
        </w:rPr>
        <w:t>40 bodů</w:t>
      </w:r>
    </w:p>
    <w:p w14:paraId="5CBF0C38" w14:textId="77777777" w:rsidR="00237BE1" w:rsidRPr="00E0522E" w:rsidRDefault="00237BE1" w:rsidP="00237BE1">
      <w:pPr>
        <w:rPr>
          <w:rFonts w:ascii="Calibri" w:hAnsi="Calibri" w:cs="Calibri"/>
          <w:sz w:val="20"/>
          <w:szCs w:val="20"/>
        </w:rPr>
      </w:pPr>
      <w:r w:rsidRPr="00E0522E">
        <w:rPr>
          <w:rFonts w:ascii="Segoe UI Symbol" w:hAnsi="Segoe UI Symbol" w:cs="Segoe UI Symbol"/>
          <w:sz w:val="20"/>
          <w:szCs w:val="20"/>
        </w:rPr>
        <w:t>☐</w:t>
      </w:r>
      <w:r w:rsidRPr="00E0522E">
        <w:rPr>
          <w:rFonts w:ascii="Calibri" w:hAnsi="Calibri" w:cs="Calibri"/>
          <w:sz w:val="20"/>
          <w:szCs w:val="20"/>
        </w:rPr>
        <w:t xml:space="preserve"> </w:t>
      </w:r>
      <w:r w:rsidRPr="00E0522E">
        <w:rPr>
          <w:rFonts w:ascii="Calibri" w:hAnsi="Calibri" w:cs="Calibri"/>
          <w:b/>
          <w:bCs/>
          <w:sz w:val="20"/>
          <w:szCs w:val="20"/>
        </w:rPr>
        <w:t>C – Rozšířený rozsah dat nad rámec základu včetně vážení jednotlivých nádob</w:t>
      </w:r>
      <w:r w:rsidRPr="00E0522E">
        <w:rPr>
          <w:rFonts w:ascii="Calibri" w:hAnsi="Calibri" w:cs="Calibri"/>
          <w:sz w:val="20"/>
          <w:szCs w:val="20"/>
        </w:rPr>
        <w:br/>
        <w:t>(poskytování údajů o hmotnosti odpadu z jednotlivých sběrných nádob)</w:t>
      </w:r>
      <w:r w:rsidRPr="00E0522E">
        <w:rPr>
          <w:rFonts w:ascii="Calibri" w:hAnsi="Calibri" w:cs="Calibri"/>
          <w:sz w:val="20"/>
          <w:szCs w:val="20"/>
        </w:rPr>
        <w:br/>
        <w:t xml:space="preserve">→ </w:t>
      </w:r>
      <w:r w:rsidRPr="00E0522E">
        <w:rPr>
          <w:rFonts w:ascii="Calibri" w:hAnsi="Calibri" w:cs="Calibri"/>
          <w:b/>
          <w:bCs/>
          <w:sz w:val="20"/>
          <w:szCs w:val="20"/>
        </w:rPr>
        <w:t>70 bodů</w:t>
      </w:r>
    </w:p>
    <w:p w14:paraId="2844B8FB" w14:textId="77777777" w:rsidR="00237BE1" w:rsidRPr="00E0522E" w:rsidRDefault="00237BE1" w:rsidP="00237BE1">
      <w:pPr>
        <w:rPr>
          <w:rFonts w:ascii="Calibri" w:hAnsi="Calibri" w:cs="Calibri"/>
          <w:sz w:val="20"/>
          <w:szCs w:val="20"/>
        </w:rPr>
      </w:pPr>
      <w:r w:rsidRPr="00E0522E">
        <w:rPr>
          <w:rFonts w:ascii="Segoe UI Symbol" w:hAnsi="Segoe UI Symbol" w:cs="Segoe UI Symbol"/>
          <w:sz w:val="20"/>
          <w:szCs w:val="20"/>
        </w:rPr>
        <w:t>☐</w:t>
      </w:r>
      <w:r w:rsidRPr="00E0522E">
        <w:rPr>
          <w:rFonts w:ascii="Calibri" w:hAnsi="Calibri" w:cs="Calibri"/>
          <w:sz w:val="20"/>
          <w:szCs w:val="20"/>
        </w:rPr>
        <w:t xml:space="preserve"> </w:t>
      </w:r>
      <w:r w:rsidRPr="00E0522E">
        <w:rPr>
          <w:rFonts w:ascii="Calibri" w:hAnsi="Calibri" w:cs="Calibri"/>
          <w:b/>
          <w:bCs/>
          <w:sz w:val="20"/>
          <w:szCs w:val="20"/>
        </w:rPr>
        <w:t>D – Plný rozsah dat včetně systematického a dlouhodobě využitelného datového výstupu</w:t>
      </w:r>
      <w:r w:rsidRPr="00E0522E">
        <w:rPr>
          <w:rFonts w:ascii="Calibri" w:hAnsi="Calibri" w:cs="Calibri"/>
          <w:sz w:val="20"/>
          <w:szCs w:val="20"/>
        </w:rPr>
        <w:br/>
        <w:t>(včetně vážení jednotlivých nádob a zajištění systematického, strukturovaného a</w:t>
      </w:r>
      <w:r w:rsidRPr="00E0522E">
        <w:rPr>
          <w:rFonts w:ascii="Calibri" w:hAnsi="Calibri" w:cs="Calibri"/>
          <w:sz w:val="20"/>
          <w:szCs w:val="20"/>
        </w:rPr>
        <w:br/>
        <w:t>dlouhodobého přístupu k datům, např. prostřednictvím online nebo cloudového úložiště)</w:t>
      </w:r>
      <w:r w:rsidRPr="00E0522E">
        <w:rPr>
          <w:rFonts w:ascii="Calibri" w:hAnsi="Calibri" w:cs="Calibri"/>
          <w:sz w:val="20"/>
          <w:szCs w:val="20"/>
        </w:rPr>
        <w:br/>
        <w:t xml:space="preserve">→ </w:t>
      </w:r>
      <w:r w:rsidRPr="00E0522E">
        <w:rPr>
          <w:rFonts w:ascii="Calibri" w:hAnsi="Calibri" w:cs="Calibri"/>
          <w:b/>
          <w:bCs/>
          <w:sz w:val="20"/>
          <w:szCs w:val="20"/>
        </w:rPr>
        <w:t>100 bodů</w:t>
      </w:r>
    </w:p>
    <w:p w14:paraId="6F793997" w14:textId="77777777" w:rsidR="00237BE1" w:rsidRPr="00E0522E" w:rsidRDefault="00F261EC" w:rsidP="00237B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6C6E5622">
          <v:rect id="_x0000_i1026" style="width:0;height:1.5pt" o:hralign="center" o:hrstd="t" o:hr="t" fillcolor="#a0a0a0" stroked="f"/>
        </w:pict>
      </w:r>
    </w:p>
    <w:p w14:paraId="18A34FD7" w14:textId="77777777" w:rsidR="00237BE1" w:rsidRPr="00E0522E" w:rsidRDefault="00237BE1" w:rsidP="00237BE1">
      <w:pPr>
        <w:rPr>
          <w:rFonts w:ascii="Calibri" w:hAnsi="Calibri" w:cs="Calibri"/>
          <w:b/>
          <w:bCs/>
          <w:sz w:val="20"/>
          <w:szCs w:val="20"/>
        </w:rPr>
      </w:pPr>
      <w:r w:rsidRPr="00E0522E">
        <w:rPr>
          <w:rFonts w:ascii="Calibri" w:hAnsi="Calibri" w:cs="Calibri"/>
          <w:b/>
          <w:bCs/>
          <w:sz w:val="20"/>
          <w:szCs w:val="20"/>
        </w:rPr>
        <w:t>Závaznost prohlášení</w:t>
      </w:r>
    </w:p>
    <w:p w14:paraId="4C3AB9DB" w14:textId="5AF97C79" w:rsidR="00237BE1" w:rsidRPr="00E0522E" w:rsidRDefault="00237BE1" w:rsidP="00E0522E">
      <w:pPr>
        <w:jc w:val="both"/>
        <w:rPr>
          <w:rFonts w:ascii="Calibri" w:hAnsi="Calibri" w:cs="Calibri"/>
          <w:sz w:val="20"/>
          <w:szCs w:val="20"/>
        </w:rPr>
      </w:pPr>
      <w:r w:rsidRPr="00E0522E">
        <w:rPr>
          <w:rFonts w:ascii="Calibri" w:hAnsi="Calibri" w:cs="Calibri"/>
          <w:sz w:val="20"/>
          <w:szCs w:val="20"/>
        </w:rPr>
        <w:t>Účastník bere na vědomí, že jím zvolená úroveň kvality a rozsahu poskytovaných</w:t>
      </w:r>
      <w:r w:rsidRPr="00E0522E">
        <w:rPr>
          <w:rFonts w:ascii="Calibri" w:hAnsi="Calibri" w:cs="Calibri"/>
          <w:sz w:val="20"/>
          <w:szCs w:val="20"/>
        </w:rPr>
        <w:br/>
        <w:t xml:space="preserve">dat je </w:t>
      </w:r>
      <w:r w:rsidRPr="00E0522E">
        <w:rPr>
          <w:rFonts w:ascii="Calibri" w:hAnsi="Calibri" w:cs="Calibri"/>
          <w:b/>
          <w:bCs/>
          <w:sz w:val="20"/>
          <w:szCs w:val="20"/>
        </w:rPr>
        <w:t>závazná</w:t>
      </w:r>
      <w:r w:rsidRPr="00E0522E">
        <w:rPr>
          <w:rFonts w:ascii="Calibri" w:hAnsi="Calibri" w:cs="Calibri"/>
          <w:sz w:val="20"/>
          <w:szCs w:val="20"/>
        </w:rPr>
        <w:t>, bude předmětem hodnocení a v případě uzavření smlouvy se</w:t>
      </w:r>
      <w:r w:rsidR="00E0522E">
        <w:rPr>
          <w:rFonts w:ascii="Calibri" w:hAnsi="Calibri" w:cs="Calibri"/>
          <w:sz w:val="20"/>
          <w:szCs w:val="20"/>
        </w:rPr>
        <w:t xml:space="preserve"> </w:t>
      </w:r>
      <w:r w:rsidRPr="00E0522E">
        <w:rPr>
          <w:rFonts w:ascii="Calibri" w:hAnsi="Calibri" w:cs="Calibri"/>
          <w:sz w:val="20"/>
          <w:szCs w:val="20"/>
        </w:rPr>
        <w:t>stane součástí smluvních povinností dodavatele.</w:t>
      </w:r>
    </w:p>
    <w:p w14:paraId="4B2813F7" w14:textId="77777777" w:rsidR="00287F83" w:rsidRPr="00E0522E" w:rsidRDefault="00287F83">
      <w:pPr>
        <w:rPr>
          <w:rFonts w:ascii="Calibri" w:hAnsi="Calibri" w:cs="Calibri"/>
          <w:sz w:val="20"/>
          <w:szCs w:val="20"/>
        </w:rPr>
      </w:pPr>
    </w:p>
    <w:sectPr w:rsidR="00287F83" w:rsidRPr="00E0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0222"/>
    <w:multiLevelType w:val="multilevel"/>
    <w:tmpl w:val="1142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1"/>
    <w:rsid w:val="00237BE1"/>
    <w:rsid w:val="00287F83"/>
    <w:rsid w:val="003147D8"/>
    <w:rsid w:val="00357D7B"/>
    <w:rsid w:val="00A742BD"/>
    <w:rsid w:val="00C616B1"/>
    <w:rsid w:val="00E0522E"/>
    <w:rsid w:val="00F2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9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B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B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B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B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B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B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37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37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B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B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B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B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BE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B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B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B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B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B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B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37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37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B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B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B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B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Antnin Merhaut</dc:creator>
  <cp:lastModifiedBy>LKoubkova</cp:lastModifiedBy>
  <cp:revision>2</cp:revision>
  <cp:lastPrinted>2026-01-08T08:49:00Z</cp:lastPrinted>
  <dcterms:created xsi:type="dcterms:W3CDTF">2026-01-08T08:49:00Z</dcterms:created>
  <dcterms:modified xsi:type="dcterms:W3CDTF">2026-01-08T08:49:00Z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1f9ba946-e585-459f-8560-ccf9ea2876f0</vt:lpwstr>
  </property>
</Properties>
</file>