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54884" w14:textId="77777777" w:rsidR="00757366" w:rsidRPr="00A53DDE" w:rsidRDefault="00757366" w:rsidP="00757366">
      <w:pPr>
        <w:spacing w:line="276" w:lineRule="auto"/>
        <w:jc w:val="center"/>
        <w:rPr>
          <w:rFonts w:cs="Arial"/>
          <w:b/>
          <w:caps/>
          <w:sz w:val="44"/>
          <w:szCs w:val="44"/>
        </w:rPr>
      </w:pPr>
      <w:r w:rsidRPr="00A53DDE">
        <w:rPr>
          <w:rFonts w:cs="Arial"/>
          <w:b/>
          <w:caps/>
          <w:sz w:val="44"/>
          <w:szCs w:val="44"/>
        </w:rPr>
        <w:t>KUPNÍ SMLOUVA</w:t>
      </w:r>
    </w:p>
    <w:p w14:paraId="36360D93" w14:textId="77777777" w:rsidR="00A74F1F" w:rsidRPr="00091819" w:rsidRDefault="00700B25">
      <w:pPr>
        <w:spacing w:line="276" w:lineRule="auto"/>
        <w:jc w:val="center"/>
        <w:rPr>
          <w:rFonts w:cs="Arial"/>
        </w:rPr>
      </w:pPr>
      <w:r w:rsidRPr="00091819">
        <w:rPr>
          <w:rFonts w:cs="Arial"/>
        </w:rPr>
        <w:t xml:space="preserve">uzavřená dle </w:t>
      </w:r>
      <w:proofErr w:type="spellStart"/>
      <w:r w:rsidRPr="00091819">
        <w:rPr>
          <w:rFonts w:cs="Arial"/>
        </w:rPr>
        <w:t>ust</w:t>
      </w:r>
      <w:proofErr w:type="spellEnd"/>
      <w:r w:rsidRPr="00091819">
        <w:rPr>
          <w:rFonts w:cs="Arial"/>
        </w:rPr>
        <w:t>. § 2586 a násl. zákona č. 89/2012 Sb., občanský zákoník</w:t>
      </w:r>
    </w:p>
    <w:p w14:paraId="36360D94" w14:textId="77777777" w:rsidR="00A74F1F" w:rsidRPr="00091819" w:rsidRDefault="00700B25">
      <w:pPr>
        <w:spacing w:line="276" w:lineRule="auto"/>
        <w:jc w:val="center"/>
        <w:rPr>
          <w:rFonts w:cs="Arial"/>
        </w:rPr>
      </w:pPr>
      <w:r w:rsidRPr="00091819">
        <w:rPr>
          <w:rFonts w:cs="Arial"/>
        </w:rPr>
        <w:t>(dále jen občanský zákoník)</w:t>
      </w:r>
    </w:p>
    <w:p w14:paraId="36360D95" w14:textId="77777777" w:rsidR="00A74F1F" w:rsidRDefault="00A74F1F">
      <w:pPr>
        <w:spacing w:line="276" w:lineRule="auto"/>
        <w:jc w:val="center"/>
        <w:rPr>
          <w:rFonts w:cs="Arial"/>
        </w:rPr>
      </w:pPr>
    </w:p>
    <w:p w14:paraId="36360D96" w14:textId="3ECCE9A8" w:rsidR="00A62894" w:rsidRPr="00413C6A" w:rsidRDefault="00A371E6" w:rsidP="00A371E6">
      <w:pPr>
        <w:spacing w:line="276" w:lineRule="auto"/>
        <w:jc w:val="center"/>
        <w:rPr>
          <w:rFonts w:cs="Arial"/>
          <w:sz w:val="36"/>
          <w:szCs w:val="36"/>
        </w:rPr>
      </w:pPr>
      <w:r w:rsidRPr="00413C6A">
        <w:rPr>
          <w:rFonts w:cs="Arial"/>
          <w:b/>
          <w:bCs/>
          <w:sz w:val="36"/>
          <w:szCs w:val="36"/>
          <w:u w:val="single"/>
        </w:rPr>
        <w:t>„</w:t>
      </w:r>
      <w:r w:rsidR="005902EA" w:rsidRPr="005902EA">
        <w:rPr>
          <w:rFonts w:cs="Arial"/>
          <w:b/>
          <w:bCs/>
          <w:color w:val="212121"/>
          <w:sz w:val="36"/>
          <w:szCs w:val="36"/>
          <w:u w:val="single"/>
        </w:rPr>
        <w:t>Elektromobil pro obec Javorník</w:t>
      </w:r>
      <w:r w:rsidRPr="00413C6A">
        <w:rPr>
          <w:rFonts w:cs="Arial"/>
          <w:b/>
          <w:bCs/>
          <w:sz w:val="36"/>
          <w:szCs w:val="36"/>
          <w:u w:val="single"/>
        </w:rPr>
        <w:t>“</w:t>
      </w:r>
    </w:p>
    <w:p w14:paraId="36360D97" w14:textId="77777777" w:rsidR="000774AA" w:rsidRDefault="000774AA">
      <w:pPr>
        <w:spacing w:line="276" w:lineRule="auto"/>
        <w:jc w:val="both"/>
        <w:rPr>
          <w:rFonts w:cs="Arial"/>
        </w:rPr>
      </w:pPr>
    </w:p>
    <w:p w14:paraId="36360D98" w14:textId="77777777" w:rsidR="00A74F1F" w:rsidRPr="00AD20FE" w:rsidRDefault="00700B25">
      <w:pPr>
        <w:spacing w:line="276" w:lineRule="auto"/>
        <w:jc w:val="both"/>
        <w:rPr>
          <w:rFonts w:cs="Arial"/>
        </w:rPr>
      </w:pPr>
      <w:r w:rsidRPr="00AD20FE">
        <w:rPr>
          <w:rFonts w:cs="Arial"/>
        </w:rPr>
        <w:t>mezi:</w:t>
      </w:r>
    </w:p>
    <w:p w14:paraId="36360D99" w14:textId="77777777" w:rsidR="00A74F1F" w:rsidRPr="00AD20FE" w:rsidRDefault="00A74F1F">
      <w:pPr>
        <w:spacing w:line="276" w:lineRule="auto"/>
        <w:jc w:val="both"/>
        <w:rPr>
          <w:rFonts w:cs="Arial"/>
        </w:rPr>
      </w:pPr>
    </w:p>
    <w:p w14:paraId="36360D9A" w14:textId="5307E78F" w:rsidR="00FC7965" w:rsidRPr="00AD20FE" w:rsidRDefault="00FC78D1" w:rsidP="00FC7965">
      <w:pPr>
        <w:spacing w:line="276" w:lineRule="auto"/>
        <w:jc w:val="both"/>
        <w:rPr>
          <w:rFonts w:cs="Arial"/>
        </w:rPr>
      </w:pPr>
      <w:r w:rsidRPr="00AD20FE">
        <w:rPr>
          <w:rFonts w:cs="Arial"/>
          <w:b/>
          <w:bCs/>
        </w:rPr>
        <w:t>Kupující</w:t>
      </w:r>
      <w:r w:rsidR="00FC7965" w:rsidRPr="00AD20FE">
        <w:rPr>
          <w:rFonts w:cs="Arial"/>
          <w:b/>
          <w:bCs/>
        </w:rPr>
        <w:t>:</w:t>
      </w:r>
      <w:r w:rsidR="00FC7965" w:rsidRPr="00AD20FE">
        <w:rPr>
          <w:rFonts w:cs="Arial"/>
        </w:rPr>
        <w:tab/>
      </w:r>
      <w:r w:rsidR="00FC7965" w:rsidRPr="00AD20FE">
        <w:rPr>
          <w:rFonts w:cs="Arial"/>
        </w:rPr>
        <w:tab/>
      </w:r>
      <w:r w:rsidR="00FC7965" w:rsidRPr="00AD20FE">
        <w:rPr>
          <w:rFonts w:cs="Arial"/>
        </w:rPr>
        <w:tab/>
      </w:r>
      <w:r w:rsidR="00FC7965" w:rsidRPr="00AD20FE">
        <w:rPr>
          <w:rFonts w:cs="Arial"/>
        </w:rPr>
        <w:tab/>
      </w:r>
      <w:r w:rsidR="00FC7965" w:rsidRPr="00AD20FE">
        <w:rPr>
          <w:rFonts w:cs="Arial"/>
        </w:rPr>
        <w:tab/>
      </w:r>
      <w:r w:rsidR="00034944" w:rsidRPr="00AD20FE">
        <w:rPr>
          <w:rFonts w:cs="Arial"/>
          <w:b/>
          <w:bCs/>
          <w:shd w:val="clear" w:color="auto" w:fill="FFFFFF"/>
        </w:rPr>
        <w:t xml:space="preserve">Obec </w:t>
      </w:r>
      <w:r w:rsidR="005902EA" w:rsidRPr="005902EA">
        <w:rPr>
          <w:rFonts w:cs="Arial"/>
          <w:b/>
          <w:bCs/>
          <w:shd w:val="clear" w:color="auto" w:fill="FFFFFF"/>
        </w:rPr>
        <w:t>Javorník</w:t>
      </w:r>
    </w:p>
    <w:p w14:paraId="36360D9B" w14:textId="49687C03" w:rsidR="00FC7965" w:rsidRPr="00AD20FE" w:rsidRDefault="00FC7965" w:rsidP="00FC7965">
      <w:pPr>
        <w:spacing w:line="276" w:lineRule="auto"/>
        <w:jc w:val="both"/>
        <w:rPr>
          <w:rFonts w:cs="Arial"/>
        </w:rPr>
      </w:pPr>
      <w:r w:rsidRPr="00AD20FE">
        <w:rPr>
          <w:rFonts w:cs="Arial"/>
        </w:rPr>
        <w:t>Se sídlem</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D95E33" w:rsidRPr="0079773F">
        <w:rPr>
          <w:rFonts w:cs="Arial"/>
        </w:rPr>
        <w:t>Javorník 207</w:t>
      </w:r>
      <w:r w:rsidR="00D95E33">
        <w:rPr>
          <w:rFonts w:cs="Arial"/>
        </w:rPr>
        <w:t xml:space="preserve">, </w:t>
      </w:r>
      <w:r w:rsidR="00D95E33" w:rsidRPr="00C03D2B">
        <w:rPr>
          <w:rFonts w:cs="Arial"/>
        </w:rPr>
        <w:t>696 74 Velká nad Veličkou</w:t>
      </w:r>
    </w:p>
    <w:p w14:paraId="36360D9C" w14:textId="251831C7" w:rsidR="00FC7965" w:rsidRPr="00AD20FE" w:rsidRDefault="00FC7965" w:rsidP="00FC7965">
      <w:pPr>
        <w:spacing w:line="276" w:lineRule="auto"/>
        <w:jc w:val="both"/>
        <w:rPr>
          <w:rFonts w:cs="Arial"/>
        </w:rPr>
      </w:pPr>
      <w:r w:rsidRPr="00AD20FE">
        <w:rPr>
          <w:rFonts w:cs="Arial"/>
        </w:rPr>
        <w:t>Zastoupený ve věcech smluvních:</w:t>
      </w:r>
      <w:r w:rsidRPr="00AD20FE">
        <w:rPr>
          <w:rFonts w:cs="Arial"/>
        </w:rPr>
        <w:tab/>
      </w:r>
      <w:r w:rsidRPr="00AD20FE">
        <w:rPr>
          <w:rFonts w:cs="Arial"/>
        </w:rPr>
        <w:tab/>
      </w:r>
      <w:r w:rsidR="009F272D" w:rsidRPr="00C03D2B">
        <w:rPr>
          <w:rFonts w:cs="Arial"/>
        </w:rPr>
        <w:t xml:space="preserve">Ing. Martin </w:t>
      </w:r>
      <w:proofErr w:type="spellStart"/>
      <w:r w:rsidR="009F272D" w:rsidRPr="00C03D2B">
        <w:rPr>
          <w:rFonts w:cs="Arial"/>
        </w:rPr>
        <w:t>Soviš</w:t>
      </w:r>
      <w:proofErr w:type="spellEnd"/>
      <w:r w:rsidR="009F272D" w:rsidRPr="00AD05A0">
        <w:rPr>
          <w:rFonts w:cs="Arial"/>
          <w:spacing w:val="-5"/>
        </w:rPr>
        <w:t xml:space="preserve">, </w:t>
      </w:r>
      <w:r w:rsidR="009F272D" w:rsidRPr="00AD05A0">
        <w:rPr>
          <w:rFonts w:cs="Arial"/>
          <w:spacing w:val="-2"/>
        </w:rPr>
        <w:t>starosta</w:t>
      </w:r>
    </w:p>
    <w:p w14:paraId="36360D9D" w14:textId="77777777" w:rsidR="00E51F4B" w:rsidRPr="00AD20FE" w:rsidRDefault="00FC7965" w:rsidP="00E51F4B">
      <w:pPr>
        <w:pStyle w:val="Bezmezer"/>
        <w:tabs>
          <w:tab w:val="left" w:pos="540"/>
          <w:tab w:val="left" w:pos="3828"/>
        </w:tabs>
        <w:spacing w:line="276" w:lineRule="auto"/>
        <w:rPr>
          <w:rFonts w:ascii="Arial" w:hAnsi="Arial" w:cs="Arial"/>
          <w:sz w:val="20"/>
          <w:szCs w:val="20"/>
        </w:rPr>
      </w:pPr>
      <w:r w:rsidRPr="00AD20FE">
        <w:rPr>
          <w:rFonts w:ascii="Arial" w:hAnsi="Arial" w:cs="Arial"/>
          <w:sz w:val="20"/>
          <w:szCs w:val="20"/>
        </w:rPr>
        <w:t xml:space="preserve">Bankovní spojení:  </w:t>
      </w:r>
      <w:r w:rsidRPr="00AD20FE">
        <w:rPr>
          <w:rFonts w:ascii="Arial" w:hAnsi="Arial" w:cs="Arial"/>
          <w:sz w:val="20"/>
          <w:szCs w:val="20"/>
        </w:rPr>
        <w:tab/>
      </w:r>
      <w:r w:rsidRPr="00AD20FE">
        <w:rPr>
          <w:rFonts w:ascii="Arial" w:hAnsi="Arial" w:cs="Arial"/>
          <w:sz w:val="20"/>
          <w:szCs w:val="20"/>
        </w:rPr>
        <w:tab/>
      </w:r>
      <w:r w:rsidR="00EB4ECA" w:rsidRPr="00AD20FE">
        <w:rPr>
          <w:rFonts w:ascii="Arial" w:hAnsi="Arial" w:cs="Arial"/>
          <w:sz w:val="20"/>
          <w:szCs w:val="20"/>
          <w:shd w:val="clear" w:color="auto" w:fill="FFFFFF"/>
        </w:rPr>
        <w:t>Komerční banka, a.s.</w:t>
      </w:r>
      <w:r w:rsidR="00E51F4B" w:rsidRPr="00AD20FE">
        <w:rPr>
          <w:rFonts w:ascii="Arial" w:hAnsi="Arial" w:cs="Arial"/>
          <w:b/>
          <w:sz w:val="20"/>
          <w:szCs w:val="20"/>
        </w:rPr>
        <w:tab/>
      </w:r>
    </w:p>
    <w:p w14:paraId="36360D9E" w14:textId="687BD012" w:rsidR="00E51F4B" w:rsidRPr="00AD20FE" w:rsidRDefault="00E51F4B" w:rsidP="00E51F4B">
      <w:pPr>
        <w:pStyle w:val="Bezmezer"/>
        <w:tabs>
          <w:tab w:val="left" w:pos="540"/>
          <w:tab w:val="left" w:pos="3828"/>
        </w:tabs>
        <w:spacing w:line="276" w:lineRule="auto"/>
        <w:rPr>
          <w:rFonts w:ascii="Arial" w:hAnsi="Arial" w:cs="Arial"/>
          <w:sz w:val="20"/>
          <w:szCs w:val="20"/>
        </w:rPr>
      </w:pPr>
      <w:r w:rsidRPr="00AD20FE">
        <w:rPr>
          <w:rFonts w:ascii="Arial" w:hAnsi="Arial" w:cs="Arial"/>
          <w:sz w:val="20"/>
          <w:szCs w:val="20"/>
        </w:rPr>
        <w:t>Číslo účtu:</w:t>
      </w:r>
      <w:r w:rsidRPr="00AD20FE">
        <w:rPr>
          <w:rFonts w:ascii="Arial" w:hAnsi="Arial" w:cs="Arial"/>
          <w:sz w:val="20"/>
          <w:szCs w:val="20"/>
        </w:rPr>
        <w:tab/>
      </w:r>
      <w:r w:rsidRPr="00AD20FE">
        <w:rPr>
          <w:rFonts w:ascii="Arial" w:hAnsi="Arial" w:cs="Arial"/>
          <w:sz w:val="20"/>
          <w:szCs w:val="20"/>
        </w:rPr>
        <w:tab/>
      </w:r>
      <w:r w:rsidR="002A25D4" w:rsidRPr="002A25D4">
        <w:rPr>
          <w:rFonts w:ascii="Arial" w:hAnsi="Arial" w:cs="Arial"/>
          <w:sz w:val="20"/>
          <w:szCs w:val="20"/>
          <w:shd w:val="clear" w:color="auto" w:fill="FFFFFF"/>
        </w:rPr>
        <w:t>23626671/0100</w:t>
      </w:r>
    </w:p>
    <w:p w14:paraId="36360D9F" w14:textId="5C425DDD" w:rsidR="00FC7965" w:rsidRPr="00AD20FE" w:rsidRDefault="00FC7965" w:rsidP="00E51F4B">
      <w:pPr>
        <w:spacing w:line="276" w:lineRule="auto"/>
        <w:jc w:val="both"/>
        <w:rPr>
          <w:rFonts w:cs="Arial"/>
        </w:rPr>
      </w:pPr>
      <w:r w:rsidRPr="00AD20FE">
        <w:rPr>
          <w:rFonts w:cs="Arial"/>
        </w:rPr>
        <w:t>IČ:</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A22B7C" w:rsidRPr="00A22B7C">
        <w:rPr>
          <w:rFonts w:cs="Arial"/>
        </w:rPr>
        <w:t>00488488</w:t>
      </w:r>
    </w:p>
    <w:p w14:paraId="212F1D37" w14:textId="2FFBB4F7" w:rsidR="00115F01" w:rsidRPr="00AD20FE" w:rsidRDefault="000774AA" w:rsidP="00FC7965">
      <w:pPr>
        <w:spacing w:line="276" w:lineRule="auto"/>
        <w:jc w:val="both"/>
        <w:rPr>
          <w:rFonts w:cs="Arial"/>
        </w:rPr>
      </w:pPr>
      <w:r w:rsidRPr="00AD20FE">
        <w:rPr>
          <w:rFonts w:cs="Arial"/>
        </w:rPr>
        <w:t>DIČ:</w:t>
      </w:r>
      <w:r w:rsidRPr="00AD20FE">
        <w:rPr>
          <w:rFonts w:cs="Arial"/>
        </w:rPr>
        <w:tab/>
      </w:r>
      <w:r w:rsidR="00FC7965" w:rsidRPr="00AD20FE">
        <w:rPr>
          <w:rFonts w:cs="Arial"/>
        </w:rPr>
        <w:tab/>
      </w:r>
      <w:r w:rsidR="00FC7965" w:rsidRPr="00AD20FE">
        <w:rPr>
          <w:rFonts w:cs="Arial"/>
        </w:rPr>
        <w:tab/>
      </w:r>
      <w:r w:rsidR="00FC7965" w:rsidRPr="00AD20FE">
        <w:rPr>
          <w:rFonts w:cs="Arial"/>
        </w:rPr>
        <w:tab/>
      </w:r>
      <w:r w:rsidR="00FC7965" w:rsidRPr="00AD20FE">
        <w:rPr>
          <w:rFonts w:cs="Arial"/>
        </w:rPr>
        <w:tab/>
      </w:r>
      <w:r w:rsidR="00FC7965" w:rsidRPr="00AD20FE">
        <w:rPr>
          <w:rFonts w:cs="Arial"/>
        </w:rPr>
        <w:tab/>
      </w:r>
      <w:r w:rsidR="00A22B7C" w:rsidRPr="00A22B7C">
        <w:rPr>
          <w:rFonts w:cs="Arial"/>
          <w:noProof/>
        </w:rPr>
        <w:t>CZ00488488</w:t>
      </w:r>
    </w:p>
    <w:p w14:paraId="36360DA0" w14:textId="10546E6C" w:rsidR="00FC7965" w:rsidRPr="00AD20FE" w:rsidRDefault="00115F01" w:rsidP="00115F01">
      <w:pPr>
        <w:spacing w:line="276" w:lineRule="auto"/>
        <w:jc w:val="both"/>
        <w:rPr>
          <w:rFonts w:cs="Arial"/>
        </w:rPr>
      </w:pPr>
      <w:r w:rsidRPr="00AD20FE">
        <w:rPr>
          <w:rFonts w:cs="Arial"/>
        </w:rPr>
        <w:t>Daňový režim:</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1527F">
        <w:rPr>
          <w:rFonts w:cs="Arial"/>
        </w:rPr>
        <w:t>je</w:t>
      </w:r>
      <w:r w:rsidR="00E22003" w:rsidRPr="00AD20FE">
        <w:rPr>
          <w:rFonts w:cs="Arial"/>
        </w:rPr>
        <w:t xml:space="preserve"> plátcem DPH</w:t>
      </w:r>
    </w:p>
    <w:p w14:paraId="36360DA1" w14:textId="06F0E76C" w:rsidR="00091819" w:rsidRPr="00AD20FE" w:rsidRDefault="00091819" w:rsidP="000D7053">
      <w:pPr>
        <w:shd w:val="clear" w:color="auto" w:fill="FFFFFF" w:themeFill="background1"/>
        <w:spacing w:line="276" w:lineRule="auto"/>
        <w:jc w:val="both"/>
        <w:rPr>
          <w:rFonts w:cs="Arial"/>
        </w:rPr>
      </w:pPr>
      <w:r w:rsidRPr="00AD20FE">
        <w:rPr>
          <w:rFonts w:cs="Arial"/>
        </w:rPr>
        <w:t>Ve věcech technických je oprávněn jednat:</w:t>
      </w:r>
      <w:r w:rsidRPr="00AD20FE">
        <w:rPr>
          <w:rFonts w:cs="Arial"/>
        </w:rPr>
        <w:tab/>
      </w:r>
      <w:r w:rsidR="00C1527F" w:rsidRPr="00C03D2B">
        <w:rPr>
          <w:rFonts w:cs="Arial"/>
        </w:rPr>
        <w:t xml:space="preserve">Ing. Martin </w:t>
      </w:r>
      <w:proofErr w:type="spellStart"/>
      <w:r w:rsidR="00C1527F" w:rsidRPr="00C03D2B">
        <w:rPr>
          <w:rFonts w:cs="Arial"/>
        </w:rPr>
        <w:t>Soviš</w:t>
      </w:r>
      <w:proofErr w:type="spellEnd"/>
      <w:r w:rsidR="00C1527F" w:rsidRPr="00AD05A0">
        <w:rPr>
          <w:rFonts w:cs="Arial"/>
          <w:spacing w:val="-5"/>
        </w:rPr>
        <w:t xml:space="preserve">, </w:t>
      </w:r>
      <w:r w:rsidR="00C1527F" w:rsidRPr="00AD05A0">
        <w:rPr>
          <w:rFonts w:cs="Arial"/>
          <w:spacing w:val="-2"/>
        </w:rPr>
        <w:t>starosta</w:t>
      </w:r>
    </w:p>
    <w:p w14:paraId="36360DA2" w14:textId="67B053B9" w:rsidR="00FC7965" w:rsidRPr="00AD20FE" w:rsidRDefault="00FC7965" w:rsidP="00FC7965">
      <w:pPr>
        <w:spacing w:line="276" w:lineRule="auto"/>
        <w:jc w:val="both"/>
        <w:rPr>
          <w:rFonts w:cs="Arial"/>
          <w:b/>
          <w:bCs/>
        </w:rPr>
      </w:pPr>
      <w:r w:rsidRPr="00AD20FE">
        <w:rPr>
          <w:rFonts w:cs="Arial"/>
        </w:rPr>
        <w:t>Tel./fax:</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FF219A" w:rsidRPr="00AD20FE">
        <w:rPr>
          <w:rFonts w:cs="Arial"/>
        </w:rPr>
        <w:t>+ 420</w:t>
      </w:r>
      <w:r w:rsidR="00926D95">
        <w:rPr>
          <w:rFonts w:cs="Arial"/>
        </w:rPr>
        <w:t> </w:t>
      </w:r>
      <w:r w:rsidR="00926D95" w:rsidRPr="00926D95">
        <w:rPr>
          <w:rFonts w:cs="Arial"/>
        </w:rPr>
        <w:t>734</w:t>
      </w:r>
      <w:r w:rsidR="00926D95">
        <w:rPr>
          <w:rFonts w:cs="Arial"/>
        </w:rPr>
        <w:t> </w:t>
      </w:r>
      <w:r w:rsidR="00926D95" w:rsidRPr="00926D95">
        <w:rPr>
          <w:rFonts w:cs="Arial"/>
        </w:rPr>
        <w:t>383</w:t>
      </w:r>
      <w:r w:rsidR="00926D95">
        <w:rPr>
          <w:rFonts w:cs="Arial"/>
        </w:rPr>
        <w:t xml:space="preserve"> </w:t>
      </w:r>
      <w:r w:rsidR="00926D95" w:rsidRPr="00926D95">
        <w:rPr>
          <w:rFonts w:cs="Arial"/>
        </w:rPr>
        <w:t>333</w:t>
      </w:r>
    </w:p>
    <w:p w14:paraId="36360DA3" w14:textId="78668809" w:rsidR="00FC7965" w:rsidRPr="00AD20FE" w:rsidRDefault="00FC7965" w:rsidP="00FC7965">
      <w:pPr>
        <w:spacing w:line="276" w:lineRule="auto"/>
        <w:jc w:val="both"/>
        <w:rPr>
          <w:rFonts w:cs="Arial"/>
        </w:rPr>
      </w:pPr>
      <w:r w:rsidRPr="00AD20FE">
        <w:rPr>
          <w:rFonts w:cs="Arial"/>
        </w:rPr>
        <w:t>e-mail:</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hyperlink r:id="rId9" w:history="1">
        <w:r w:rsidR="00A459CC" w:rsidRPr="00A459CC">
          <w:t>starosta@javornik-ho.cz</w:t>
        </w:r>
      </w:hyperlink>
    </w:p>
    <w:p w14:paraId="36360DA4" w14:textId="3BECE0EA" w:rsidR="00A74F1F" w:rsidRPr="00AD20FE" w:rsidRDefault="00700B25">
      <w:pPr>
        <w:spacing w:line="276" w:lineRule="auto"/>
        <w:jc w:val="both"/>
        <w:rPr>
          <w:rFonts w:cs="Arial"/>
        </w:rPr>
      </w:pPr>
      <w:r w:rsidRPr="00AD20FE">
        <w:rPr>
          <w:rFonts w:cs="Arial"/>
        </w:rPr>
        <w:t>(dále jen „</w:t>
      </w:r>
      <w:r w:rsidR="00C91159">
        <w:rPr>
          <w:rFonts w:cs="Arial"/>
        </w:rPr>
        <w:t>k</w:t>
      </w:r>
      <w:r w:rsidR="00FC78D1" w:rsidRPr="00AD20FE">
        <w:rPr>
          <w:rFonts w:cs="Arial"/>
        </w:rPr>
        <w:t>upující</w:t>
      </w:r>
      <w:r w:rsidRPr="00AD20FE">
        <w:rPr>
          <w:rFonts w:cs="Arial"/>
        </w:rPr>
        <w:t>“</w:t>
      </w:r>
      <w:r w:rsidR="00AD13A9">
        <w:rPr>
          <w:rFonts w:cs="Arial"/>
        </w:rPr>
        <w:t xml:space="preserve"> </w:t>
      </w:r>
      <w:r w:rsidR="00AD13A9" w:rsidRPr="00AD20FE">
        <w:rPr>
          <w:rFonts w:cs="Arial"/>
        </w:rPr>
        <w:t>nebo „</w:t>
      </w:r>
      <w:r w:rsidR="00AD13A9">
        <w:rPr>
          <w:rFonts w:cs="Arial"/>
        </w:rPr>
        <w:t>objednavatel</w:t>
      </w:r>
      <w:r w:rsidR="00AD13A9" w:rsidRPr="00AD20FE">
        <w:rPr>
          <w:rFonts w:cs="Arial"/>
        </w:rPr>
        <w:t>“)</w:t>
      </w:r>
      <w:r w:rsidRPr="00AD20FE">
        <w:rPr>
          <w:rFonts w:cs="Arial"/>
        </w:rPr>
        <w:tab/>
      </w:r>
    </w:p>
    <w:p w14:paraId="36360DA5" w14:textId="77777777" w:rsidR="00A74F1F" w:rsidRPr="00AD20FE" w:rsidRDefault="00A74F1F">
      <w:pPr>
        <w:spacing w:line="276" w:lineRule="auto"/>
        <w:jc w:val="both"/>
        <w:rPr>
          <w:rFonts w:cs="Arial"/>
        </w:rPr>
      </w:pPr>
    </w:p>
    <w:p w14:paraId="36360DA6" w14:textId="77777777" w:rsidR="00581477" w:rsidRPr="00AD20FE" w:rsidRDefault="00581477">
      <w:pPr>
        <w:spacing w:line="276" w:lineRule="auto"/>
        <w:jc w:val="both"/>
        <w:rPr>
          <w:rFonts w:cs="Arial"/>
        </w:rPr>
      </w:pPr>
      <w:r w:rsidRPr="00AD20FE">
        <w:rPr>
          <w:rFonts w:cs="Arial"/>
        </w:rPr>
        <w:t>a</w:t>
      </w:r>
    </w:p>
    <w:p w14:paraId="36360DA7" w14:textId="77777777" w:rsidR="00581477" w:rsidRPr="00AD20FE" w:rsidRDefault="00581477">
      <w:pPr>
        <w:spacing w:line="276" w:lineRule="auto"/>
        <w:jc w:val="both"/>
        <w:rPr>
          <w:rFonts w:cs="Arial"/>
        </w:rPr>
      </w:pPr>
    </w:p>
    <w:p w14:paraId="36360DA8" w14:textId="24E974F4" w:rsidR="00A74F1F" w:rsidRPr="00AD20FE" w:rsidRDefault="00FC78D1">
      <w:pPr>
        <w:spacing w:line="276" w:lineRule="auto"/>
        <w:jc w:val="both"/>
        <w:rPr>
          <w:rFonts w:cs="Arial"/>
        </w:rPr>
      </w:pPr>
      <w:r w:rsidRPr="00AD20FE">
        <w:rPr>
          <w:rFonts w:cs="Arial"/>
          <w:b/>
          <w:bCs/>
        </w:rPr>
        <w:t>Prodávající</w:t>
      </w:r>
      <w:r w:rsidR="00700B25" w:rsidRPr="00AD20FE">
        <w:rPr>
          <w:rFonts w:cs="Arial"/>
          <w:b/>
          <w:bCs/>
        </w:rPr>
        <w:t>:</w:t>
      </w:r>
      <w:r w:rsidR="00700B25" w:rsidRPr="00AD20FE">
        <w:rPr>
          <w:rFonts w:cs="Arial"/>
        </w:rPr>
        <w:tab/>
      </w:r>
      <w:r w:rsidR="00700B25" w:rsidRPr="00AD20FE">
        <w:rPr>
          <w:rFonts w:cs="Arial"/>
        </w:rPr>
        <w:tab/>
      </w:r>
      <w:r w:rsidR="00700B25" w:rsidRPr="00AD20FE">
        <w:rPr>
          <w:rFonts w:cs="Arial"/>
        </w:rPr>
        <w:tab/>
      </w:r>
      <w:r w:rsidR="00700B25" w:rsidRPr="00AD20FE">
        <w:rPr>
          <w:rFonts w:cs="Arial"/>
        </w:rPr>
        <w:tab/>
      </w:r>
      <w:r w:rsidR="00700B25" w:rsidRPr="00AD20FE">
        <w:rPr>
          <w:rFonts w:cs="Arial"/>
        </w:rPr>
        <w:tab/>
      </w:r>
      <w:r w:rsidR="00700B25" w:rsidRPr="00AD20FE">
        <w:rPr>
          <w:rFonts w:cs="Arial"/>
          <w:highlight w:val="yellow"/>
        </w:rPr>
        <w:t>[ … ]</w:t>
      </w:r>
    </w:p>
    <w:p w14:paraId="36360DA9" w14:textId="77777777" w:rsidR="00A74F1F" w:rsidRPr="00AD20FE" w:rsidRDefault="00700B25">
      <w:pPr>
        <w:spacing w:line="276" w:lineRule="auto"/>
        <w:jc w:val="both"/>
        <w:rPr>
          <w:rFonts w:cs="Arial"/>
        </w:rPr>
      </w:pPr>
      <w:r w:rsidRPr="00AD20FE">
        <w:rPr>
          <w:rFonts w:cs="Arial"/>
        </w:rPr>
        <w:t>Se sídlem</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AA" w14:textId="77777777" w:rsidR="00A74F1F" w:rsidRPr="00AD20FE" w:rsidRDefault="00700B25">
      <w:pPr>
        <w:spacing w:line="276" w:lineRule="auto"/>
        <w:jc w:val="both"/>
        <w:rPr>
          <w:rFonts w:cs="Arial"/>
        </w:rPr>
      </w:pPr>
      <w:r w:rsidRPr="00AD20FE">
        <w:rPr>
          <w:rFonts w:cs="Arial"/>
        </w:rPr>
        <w:t>Společnost je zapsána:</w:t>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AB" w14:textId="77777777" w:rsidR="00A74F1F" w:rsidRPr="00AD20FE" w:rsidRDefault="00700B25">
      <w:pPr>
        <w:spacing w:line="276" w:lineRule="auto"/>
        <w:jc w:val="both"/>
        <w:rPr>
          <w:rFonts w:cs="Arial"/>
        </w:rPr>
      </w:pPr>
      <w:r w:rsidRPr="00AD20FE">
        <w:rPr>
          <w:rFonts w:cs="Arial"/>
        </w:rPr>
        <w:t>Zastoupený ve věcech smluvních:</w:t>
      </w:r>
      <w:r w:rsidRPr="00AD20FE">
        <w:rPr>
          <w:rFonts w:cs="Arial"/>
        </w:rPr>
        <w:tab/>
      </w:r>
      <w:r w:rsidRPr="00AD20FE">
        <w:rPr>
          <w:rFonts w:cs="Arial"/>
        </w:rPr>
        <w:tab/>
      </w:r>
      <w:r w:rsidR="00CD1DC9" w:rsidRPr="00AD20FE">
        <w:rPr>
          <w:rFonts w:cs="Arial"/>
          <w:highlight w:val="yellow"/>
        </w:rPr>
        <w:t>[ … ]</w:t>
      </w:r>
    </w:p>
    <w:p w14:paraId="36360DAC" w14:textId="77777777" w:rsidR="00A74F1F" w:rsidRPr="00AD20FE" w:rsidRDefault="00700B25">
      <w:pPr>
        <w:spacing w:line="276" w:lineRule="auto"/>
        <w:jc w:val="both"/>
        <w:rPr>
          <w:rFonts w:cs="Arial"/>
        </w:rPr>
      </w:pPr>
      <w:r w:rsidRPr="00AD20FE">
        <w:rPr>
          <w:rFonts w:cs="Arial"/>
        </w:rPr>
        <w:t xml:space="preserve">Bankovní spojení:  </w:t>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AD" w14:textId="77777777" w:rsidR="00A74F1F" w:rsidRPr="00AD20FE" w:rsidRDefault="00700B25">
      <w:pPr>
        <w:spacing w:line="276" w:lineRule="auto"/>
        <w:jc w:val="both"/>
        <w:rPr>
          <w:rFonts w:cs="Arial"/>
        </w:rPr>
      </w:pPr>
      <w:r w:rsidRPr="00AD20FE">
        <w:rPr>
          <w:rFonts w:cs="Arial"/>
        </w:rPr>
        <w:t>Číslo účtu:</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AE" w14:textId="77777777" w:rsidR="00A74F1F" w:rsidRPr="00AD20FE" w:rsidRDefault="00700B25">
      <w:pPr>
        <w:spacing w:line="276" w:lineRule="auto"/>
        <w:jc w:val="both"/>
        <w:rPr>
          <w:rFonts w:cs="Arial"/>
        </w:rPr>
      </w:pPr>
      <w:r w:rsidRPr="00AD20FE">
        <w:rPr>
          <w:rFonts w:cs="Arial"/>
        </w:rPr>
        <w:t>IČ:</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AF" w14:textId="77777777" w:rsidR="00A74F1F" w:rsidRPr="00AD20FE" w:rsidRDefault="00700B25">
      <w:pPr>
        <w:spacing w:line="276" w:lineRule="auto"/>
        <w:jc w:val="both"/>
        <w:rPr>
          <w:rFonts w:cs="Arial"/>
        </w:rPr>
      </w:pPr>
      <w:r w:rsidRPr="00AD20FE">
        <w:rPr>
          <w:rFonts w:cs="Arial"/>
        </w:rPr>
        <w:t xml:space="preserve">DIČ: </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B0" w14:textId="2D4D347D" w:rsidR="00A74F1F" w:rsidRPr="00AD20FE" w:rsidRDefault="00700B25" w:rsidP="006F3E37">
      <w:pPr>
        <w:tabs>
          <w:tab w:val="left" w:pos="709"/>
          <w:tab w:val="left" w:pos="4253"/>
        </w:tabs>
        <w:spacing w:line="276" w:lineRule="auto"/>
        <w:rPr>
          <w:rFonts w:cs="Arial"/>
        </w:rPr>
      </w:pPr>
      <w:r w:rsidRPr="00AD20FE">
        <w:rPr>
          <w:rFonts w:cs="Arial"/>
        </w:rPr>
        <w:t>ID datové schránky:</w:t>
      </w:r>
      <w:r w:rsidRPr="00AD20FE">
        <w:rPr>
          <w:rFonts w:cs="Arial"/>
        </w:rPr>
        <w:tab/>
      </w:r>
      <w:r w:rsidR="006F3E37" w:rsidRPr="00AD20FE">
        <w:rPr>
          <w:rFonts w:cs="Arial"/>
        </w:rPr>
        <w:t xml:space="preserve"> </w:t>
      </w:r>
      <w:r w:rsidR="00CD1DC9" w:rsidRPr="00AD20FE">
        <w:rPr>
          <w:rFonts w:cs="Arial"/>
          <w:highlight w:val="yellow"/>
        </w:rPr>
        <w:t>[ … ]</w:t>
      </w:r>
    </w:p>
    <w:p w14:paraId="36360DB1" w14:textId="77777777" w:rsidR="00A74F1F" w:rsidRPr="00AD20FE" w:rsidRDefault="00700B25">
      <w:pPr>
        <w:spacing w:line="276" w:lineRule="auto"/>
        <w:jc w:val="both"/>
        <w:rPr>
          <w:rFonts w:cs="Arial"/>
        </w:rPr>
      </w:pPr>
      <w:r w:rsidRPr="00AD20FE">
        <w:rPr>
          <w:rFonts w:cs="Arial"/>
        </w:rPr>
        <w:t>Tel./fax:</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B2" w14:textId="77777777" w:rsidR="00A74F1F" w:rsidRPr="00AD20FE" w:rsidRDefault="00700B25">
      <w:pPr>
        <w:spacing w:line="276" w:lineRule="auto"/>
        <w:jc w:val="both"/>
        <w:rPr>
          <w:rFonts w:cs="Arial"/>
        </w:rPr>
      </w:pPr>
      <w:r w:rsidRPr="00AD20FE">
        <w:rPr>
          <w:rFonts w:cs="Arial"/>
        </w:rPr>
        <w:t>e-mail:</w:t>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Pr="00AD20FE">
        <w:rPr>
          <w:rFonts w:cs="Arial"/>
        </w:rPr>
        <w:tab/>
      </w:r>
      <w:r w:rsidR="00CD1DC9" w:rsidRPr="00AD20FE">
        <w:rPr>
          <w:rFonts w:cs="Arial"/>
          <w:highlight w:val="yellow"/>
        </w:rPr>
        <w:t>[ … ]</w:t>
      </w:r>
    </w:p>
    <w:p w14:paraId="36360DB3" w14:textId="77777777" w:rsidR="00A74F1F" w:rsidRPr="00AD20FE" w:rsidRDefault="00700B25">
      <w:pPr>
        <w:spacing w:line="276" w:lineRule="auto"/>
        <w:jc w:val="both"/>
        <w:rPr>
          <w:rFonts w:cs="Arial"/>
        </w:rPr>
      </w:pPr>
      <w:r w:rsidRPr="00AD20FE">
        <w:rPr>
          <w:rFonts w:cs="Arial"/>
        </w:rPr>
        <w:t>Ve věcech technických je oprávněn jednat:</w:t>
      </w:r>
      <w:r w:rsidRPr="00AD20FE">
        <w:rPr>
          <w:rFonts w:cs="Arial"/>
        </w:rPr>
        <w:tab/>
      </w:r>
      <w:r w:rsidR="00CD1DC9" w:rsidRPr="00AD20FE">
        <w:rPr>
          <w:rFonts w:cs="Arial"/>
          <w:highlight w:val="yellow"/>
        </w:rPr>
        <w:t>[ … ]</w:t>
      </w:r>
    </w:p>
    <w:p w14:paraId="36360DB4" w14:textId="18F0F038" w:rsidR="00A74F1F" w:rsidRPr="00AD20FE" w:rsidRDefault="00700B25">
      <w:pPr>
        <w:spacing w:line="276" w:lineRule="auto"/>
        <w:jc w:val="both"/>
        <w:rPr>
          <w:rFonts w:cs="Arial"/>
        </w:rPr>
      </w:pPr>
      <w:r w:rsidRPr="00AD20FE">
        <w:rPr>
          <w:rFonts w:cs="Arial"/>
        </w:rPr>
        <w:t>(dále jen „</w:t>
      </w:r>
      <w:r w:rsidR="00C91159">
        <w:rPr>
          <w:rFonts w:cs="Arial"/>
        </w:rPr>
        <w:t>prodávající</w:t>
      </w:r>
      <w:r w:rsidRPr="00AD20FE">
        <w:rPr>
          <w:rFonts w:cs="Arial"/>
        </w:rPr>
        <w:t>“ nebo „účastník zadávacího řízení“)</w:t>
      </w:r>
    </w:p>
    <w:p w14:paraId="36360DB5" w14:textId="77777777" w:rsidR="00A74F1F" w:rsidRPr="00AD20FE" w:rsidRDefault="00A74F1F">
      <w:pPr>
        <w:spacing w:line="276" w:lineRule="auto"/>
        <w:jc w:val="both"/>
        <w:rPr>
          <w:rFonts w:cs="Arial"/>
        </w:rPr>
      </w:pPr>
    </w:p>
    <w:p w14:paraId="36360DB6" w14:textId="77777777" w:rsidR="00A74F1F" w:rsidRPr="00AD20FE" w:rsidRDefault="00700B25" w:rsidP="003D0748">
      <w:pPr>
        <w:spacing w:line="276" w:lineRule="auto"/>
        <w:ind w:left="567"/>
        <w:jc w:val="center"/>
        <w:rPr>
          <w:rFonts w:cs="Arial"/>
          <w:b/>
          <w:iCs/>
        </w:rPr>
      </w:pPr>
      <w:r w:rsidRPr="00AD20FE">
        <w:rPr>
          <w:rFonts w:cs="Arial"/>
          <w:b/>
          <w:iCs/>
        </w:rPr>
        <w:t>Preambule</w:t>
      </w:r>
    </w:p>
    <w:p w14:paraId="36360DB7" w14:textId="77777777" w:rsidR="003D0748" w:rsidRPr="00FF41AE" w:rsidRDefault="003D0748" w:rsidP="003D0748">
      <w:pPr>
        <w:spacing w:line="276" w:lineRule="auto"/>
        <w:ind w:left="567"/>
        <w:jc w:val="center"/>
        <w:rPr>
          <w:rFonts w:cs="Arial"/>
          <w:b/>
          <w:iCs/>
        </w:rPr>
      </w:pPr>
    </w:p>
    <w:p w14:paraId="36360DB8" w14:textId="7C467911" w:rsidR="00A74F1F" w:rsidRPr="00AD20FE" w:rsidRDefault="00700B25" w:rsidP="00822357">
      <w:pPr>
        <w:pStyle w:val="Default"/>
        <w:spacing w:line="276" w:lineRule="auto"/>
        <w:jc w:val="both"/>
        <w:rPr>
          <w:sz w:val="20"/>
          <w:szCs w:val="20"/>
        </w:rPr>
      </w:pPr>
      <w:r w:rsidRPr="00AD20FE">
        <w:rPr>
          <w:sz w:val="20"/>
          <w:szCs w:val="20"/>
        </w:rPr>
        <w:t xml:space="preserve">Tato smlouva je uzavírána na základě nabídky zhotovitele ze dne </w:t>
      </w:r>
      <w:r w:rsidRPr="00AD20FE">
        <w:rPr>
          <w:sz w:val="20"/>
          <w:szCs w:val="20"/>
          <w:highlight w:val="yellow"/>
        </w:rPr>
        <w:t>[ … ]</w:t>
      </w:r>
      <w:r w:rsidRPr="00AD20FE">
        <w:rPr>
          <w:sz w:val="20"/>
          <w:szCs w:val="20"/>
          <w:highlight w:val="yellow"/>
          <w:vertAlign w:val="superscript"/>
        </w:rPr>
        <w:footnoteReference w:id="1"/>
      </w:r>
      <w:r w:rsidRPr="00AD20FE">
        <w:rPr>
          <w:sz w:val="20"/>
          <w:szCs w:val="20"/>
        </w:rPr>
        <w:t xml:space="preserve"> na plnění veřejné zakázky s názvem </w:t>
      </w:r>
      <w:r w:rsidR="00463E05" w:rsidRPr="003E0DA7">
        <w:rPr>
          <w:b/>
          <w:bCs/>
          <w:sz w:val="20"/>
          <w:szCs w:val="20"/>
        </w:rPr>
        <w:t>„</w:t>
      </w:r>
      <w:r w:rsidR="00BB0CAD" w:rsidRPr="00BB0CAD">
        <w:rPr>
          <w:b/>
          <w:bCs/>
          <w:sz w:val="20"/>
          <w:szCs w:val="20"/>
        </w:rPr>
        <w:t>Elektromobil pro obec Javorník</w:t>
      </w:r>
      <w:r w:rsidR="003E0DA7" w:rsidRPr="003E0DA7">
        <w:rPr>
          <w:b/>
          <w:bCs/>
          <w:sz w:val="20"/>
          <w:szCs w:val="20"/>
        </w:rPr>
        <w:t>“</w:t>
      </w:r>
      <w:r w:rsidR="00105F9F" w:rsidRPr="003E0DA7">
        <w:rPr>
          <w:b/>
          <w:bCs/>
          <w:sz w:val="20"/>
          <w:szCs w:val="20"/>
        </w:rPr>
        <w:t xml:space="preserve"> </w:t>
      </w:r>
      <w:r w:rsidRPr="003E0DA7">
        <w:rPr>
          <w:sz w:val="20"/>
          <w:szCs w:val="20"/>
        </w:rPr>
        <w:t>(</w:t>
      </w:r>
      <w:r w:rsidRPr="005D470B">
        <w:rPr>
          <w:sz w:val="20"/>
          <w:szCs w:val="20"/>
        </w:rPr>
        <w:t>dále jen „nabídka do veřejné zakázky“).</w:t>
      </w:r>
      <w:r w:rsidRPr="00AD20FE">
        <w:rPr>
          <w:sz w:val="20"/>
          <w:szCs w:val="20"/>
        </w:rPr>
        <w:t xml:space="preserve"> Uzavření této smlouvy předcházelo zadávací řízení na výše uvedenou zakázku. V rámci tohoto zadávacího řízení </w:t>
      </w:r>
      <w:r w:rsidR="00AD13A9">
        <w:rPr>
          <w:sz w:val="20"/>
          <w:szCs w:val="20"/>
        </w:rPr>
        <w:t>prodávající</w:t>
      </w:r>
      <w:r w:rsidRPr="00AD20FE">
        <w:rPr>
          <w:sz w:val="20"/>
          <w:szCs w:val="20"/>
        </w:rPr>
        <w:t xml:space="preserve"> zvítězil, přičemž jeho nabídka byla vyhodnocena jako nejvýhodnější. Tato veřejná zakázka byla objednatelem zadána jako veřejná zakázka </w:t>
      </w:r>
      <w:r w:rsidR="00FB6E52" w:rsidRPr="00AD20FE">
        <w:rPr>
          <w:sz w:val="20"/>
          <w:szCs w:val="20"/>
        </w:rPr>
        <w:t xml:space="preserve">malého rozsahu </w:t>
      </w:r>
      <w:r w:rsidRPr="00AD20FE">
        <w:rPr>
          <w:sz w:val="20"/>
          <w:szCs w:val="20"/>
        </w:rPr>
        <w:t xml:space="preserve">na </w:t>
      </w:r>
      <w:r w:rsidR="002B3D7C">
        <w:rPr>
          <w:sz w:val="20"/>
          <w:szCs w:val="20"/>
        </w:rPr>
        <w:t>dodávky</w:t>
      </w:r>
      <w:r w:rsidRPr="00AD20FE">
        <w:rPr>
          <w:sz w:val="20"/>
          <w:szCs w:val="20"/>
        </w:rPr>
        <w:t xml:space="preserve">. </w:t>
      </w:r>
      <w:r w:rsidR="002B3D7C">
        <w:rPr>
          <w:sz w:val="20"/>
          <w:szCs w:val="20"/>
        </w:rPr>
        <w:t>Prodávající</w:t>
      </w:r>
      <w:r w:rsidRPr="00AD20FE">
        <w:rPr>
          <w:sz w:val="20"/>
          <w:szCs w:val="20"/>
        </w:rPr>
        <w:t xml:space="preserve"> prohlašuje, že ke dni uzavření této smlouvy vůči němu není vedeno řízení dle zákona č. 182/2006 Sb., o úpadku a způsobech jeho řešení (insolvenční zákon),ve znění pozdějších předpisů, a dále se zavazuje bezodkladně informovat </w:t>
      </w:r>
      <w:r w:rsidR="00C2607F">
        <w:rPr>
          <w:sz w:val="20"/>
          <w:szCs w:val="20"/>
        </w:rPr>
        <w:t>kupujícího</w:t>
      </w:r>
      <w:r w:rsidRPr="00AD20FE">
        <w:rPr>
          <w:sz w:val="20"/>
          <w:szCs w:val="20"/>
        </w:rPr>
        <w:t xml:space="preserve"> o veškerých skutečnostech o hrozícím úpadku.</w:t>
      </w:r>
    </w:p>
    <w:p w14:paraId="30442ECC" w14:textId="77777777" w:rsidR="000A2548" w:rsidRPr="00AD20FE" w:rsidRDefault="000A2548" w:rsidP="002075FE">
      <w:pPr>
        <w:pStyle w:val="Nadpis1"/>
        <w:numPr>
          <w:ilvl w:val="0"/>
          <w:numId w:val="0"/>
        </w:numPr>
        <w:rPr>
          <w:rFonts w:cs="Arial"/>
        </w:rPr>
      </w:pPr>
    </w:p>
    <w:p w14:paraId="21DDCE2D" w14:textId="77777777" w:rsidR="00011A7C" w:rsidRPr="00AD20FE" w:rsidRDefault="00011A7C" w:rsidP="00011A7C">
      <w:pPr>
        <w:rPr>
          <w:rFonts w:cs="Arial"/>
        </w:rPr>
      </w:pPr>
    </w:p>
    <w:p w14:paraId="74E7CC08" w14:textId="77777777" w:rsidR="000A2548" w:rsidRDefault="000A2548" w:rsidP="002075FE">
      <w:pPr>
        <w:pStyle w:val="Nadpis1"/>
        <w:numPr>
          <w:ilvl w:val="0"/>
          <w:numId w:val="0"/>
        </w:numPr>
        <w:rPr>
          <w:rFonts w:cs="Arial"/>
        </w:rPr>
      </w:pPr>
    </w:p>
    <w:p w14:paraId="11723F09" w14:textId="77777777" w:rsidR="00ED0E63" w:rsidRPr="00ED0E63" w:rsidRDefault="00ED0E63" w:rsidP="00ED0E63"/>
    <w:p w14:paraId="56D37625" w14:textId="77777777" w:rsidR="00FE6DCF" w:rsidRPr="00AD20FE" w:rsidRDefault="00FE6DCF" w:rsidP="00FE6DCF">
      <w:pPr>
        <w:rPr>
          <w:rFonts w:cs="Arial"/>
        </w:rPr>
      </w:pPr>
    </w:p>
    <w:p w14:paraId="36360DBA" w14:textId="42C4045A" w:rsidR="00A74F1F" w:rsidRPr="00AD20FE" w:rsidRDefault="00700B25" w:rsidP="002075FE">
      <w:pPr>
        <w:pStyle w:val="Nadpis1"/>
        <w:numPr>
          <w:ilvl w:val="0"/>
          <w:numId w:val="0"/>
        </w:numPr>
        <w:rPr>
          <w:rFonts w:cs="Arial"/>
        </w:rPr>
      </w:pPr>
      <w:r w:rsidRPr="00AD20FE">
        <w:rPr>
          <w:rFonts w:cs="Arial"/>
        </w:rPr>
        <w:lastRenderedPageBreak/>
        <w:t>Článek I.</w:t>
      </w:r>
    </w:p>
    <w:p w14:paraId="36360DBB" w14:textId="77777777" w:rsidR="003A04F4" w:rsidRPr="00AD20FE" w:rsidRDefault="003A04F4" w:rsidP="002075FE">
      <w:pPr>
        <w:jc w:val="center"/>
        <w:rPr>
          <w:rFonts w:cs="Arial"/>
          <w:b/>
          <w:bCs/>
        </w:rPr>
      </w:pPr>
      <w:r w:rsidRPr="00AD20FE">
        <w:rPr>
          <w:rFonts w:cs="Arial"/>
          <w:b/>
          <w:bCs/>
        </w:rPr>
        <w:t>Předmět smlouvy</w:t>
      </w:r>
    </w:p>
    <w:p w14:paraId="5978296F" w14:textId="598E1C9C" w:rsidR="00992A63" w:rsidRPr="009F492A" w:rsidRDefault="00DA19DE" w:rsidP="008B62C1">
      <w:pPr>
        <w:pStyle w:val="Nadpis2"/>
        <w:numPr>
          <w:ilvl w:val="1"/>
          <w:numId w:val="3"/>
        </w:numPr>
        <w:autoSpaceDE w:val="0"/>
        <w:autoSpaceDN w:val="0"/>
        <w:adjustRightInd w:val="0"/>
        <w:ind w:left="567" w:hanging="502"/>
        <w:rPr>
          <w:rFonts w:cs="Arial"/>
        </w:rPr>
      </w:pPr>
      <w:r w:rsidRPr="00AD20FE">
        <w:rPr>
          <w:rFonts w:cs="Arial"/>
        </w:rPr>
        <w:t xml:space="preserve">Předmětem </w:t>
      </w:r>
      <w:r w:rsidR="009A2D27" w:rsidRPr="00AD20FE">
        <w:rPr>
          <w:rFonts w:cs="Arial"/>
        </w:rPr>
        <w:t>této smlouvy je závazek Prodávajícího dodat Kupujícímu předmět koupě a převést na něho vlastnické právo k němu ve lhůtě stanovené touto smlouvou a Kupující se zavazuje předmět koupě převzít a </w:t>
      </w:r>
      <w:r w:rsidR="009A2D27" w:rsidRPr="009F492A">
        <w:rPr>
          <w:rFonts w:cs="Arial"/>
        </w:rPr>
        <w:t>zaplatit za něj kupní cenu uvedenou v čl. 3 této smlouvy.</w:t>
      </w:r>
    </w:p>
    <w:p w14:paraId="60A7E329" w14:textId="7E767357" w:rsidR="00F554EE" w:rsidRPr="00E84247" w:rsidRDefault="00992A63" w:rsidP="00E84247">
      <w:pPr>
        <w:pStyle w:val="Nadpis2"/>
        <w:numPr>
          <w:ilvl w:val="1"/>
          <w:numId w:val="3"/>
        </w:numPr>
        <w:shd w:val="clear" w:color="auto" w:fill="FFFFFF" w:themeFill="background1"/>
        <w:autoSpaceDE w:val="0"/>
        <w:autoSpaceDN w:val="0"/>
        <w:adjustRightInd w:val="0"/>
        <w:ind w:left="567" w:hanging="502"/>
        <w:rPr>
          <w:rFonts w:cs="Arial"/>
        </w:rPr>
      </w:pPr>
      <w:r w:rsidRPr="009F492A">
        <w:rPr>
          <w:rFonts w:cs="Arial"/>
        </w:rPr>
        <w:t xml:space="preserve">Prodávající </w:t>
      </w:r>
      <w:r w:rsidR="00395090" w:rsidRPr="009F492A">
        <w:rPr>
          <w:rFonts w:cs="Arial"/>
        </w:rPr>
        <w:t>se zavazuje dodat kupujícímu nový automobil s alternativním pohonem – elektromobil, zařazený do kate</w:t>
      </w:r>
      <w:r w:rsidR="00395090" w:rsidRPr="00395090">
        <w:rPr>
          <w:rFonts w:cs="Arial"/>
        </w:rPr>
        <w:t>gorie N1 (nákladní vozidlo do 3,5 t včetně), určený pro běžný silniční provoz, a to v souladu s technickými podmínkami uvedenými v příloze č. 1, která tvoří nedílnou součást této kupní smlouvy (dále jen „předmět koupě“).</w:t>
      </w:r>
    </w:p>
    <w:p w14:paraId="530C0439" w14:textId="4979649B" w:rsidR="00945E49" w:rsidRPr="002C1BEE" w:rsidRDefault="00945E49" w:rsidP="00E84247">
      <w:pPr>
        <w:pStyle w:val="Nadpis2"/>
        <w:numPr>
          <w:ilvl w:val="1"/>
          <w:numId w:val="3"/>
        </w:numPr>
        <w:shd w:val="clear" w:color="auto" w:fill="FFFFFF" w:themeFill="background1"/>
        <w:autoSpaceDE w:val="0"/>
        <w:autoSpaceDN w:val="0"/>
        <w:adjustRightInd w:val="0"/>
        <w:ind w:left="567" w:hanging="502"/>
        <w:rPr>
          <w:rFonts w:eastAsiaTheme="minorHAnsi" w:cs="Arial"/>
          <w:color w:val="000000"/>
          <w:lang w:eastAsia="en-US"/>
        </w:rPr>
      </w:pPr>
      <w:r w:rsidRPr="00E84247">
        <w:rPr>
          <w:rFonts w:cs="Arial"/>
        </w:rPr>
        <w:t xml:space="preserve">Na účastníkem dodaný dopravní automobil musí být vystaveno prohlášení o shodě dle příslušných právních předpisů a musí splňovat technické normy ČSN a EN a </w:t>
      </w:r>
      <w:r w:rsidRPr="002C1BEE">
        <w:rPr>
          <w:rFonts w:cs="Arial"/>
        </w:rPr>
        <w:t>veškeré legislativní a technické požadavky na jeho provoz</w:t>
      </w:r>
      <w:r w:rsidR="001B01EC" w:rsidRPr="002C1BEE">
        <w:rPr>
          <w:rFonts w:cs="Arial"/>
        </w:rPr>
        <w:t>.</w:t>
      </w:r>
    </w:p>
    <w:p w14:paraId="21CD1AF9" w14:textId="0BFD91C9" w:rsidR="006044DE" w:rsidRPr="002C1BEE" w:rsidRDefault="00945E49" w:rsidP="00F554EE">
      <w:pPr>
        <w:pStyle w:val="Nadpis2"/>
        <w:numPr>
          <w:ilvl w:val="1"/>
          <w:numId w:val="3"/>
        </w:numPr>
        <w:autoSpaceDE w:val="0"/>
        <w:autoSpaceDN w:val="0"/>
        <w:adjustRightInd w:val="0"/>
        <w:ind w:left="567" w:hanging="502"/>
        <w:rPr>
          <w:rFonts w:cs="Arial"/>
        </w:rPr>
      </w:pPr>
      <w:r w:rsidRPr="002C1BEE">
        <w:rPr>
          <w:rFonts w:cs="Arial"/>
        </w:rPr>
        <w:t>Předmětem plnění na základě této smlouvy je rovněž uvedení předmětu plnění do plného provozu zahrnující jeho instalaci či montáž komponentů, odzkoušení a ověření správné funkce, případně jeho seřízení, zkušební provoz, zaškolení obsluhy Kupujícího jakož i provedení jiných úkonů a činností nutných pro to, aby předmět plnění dle této smlouvy mohl plnit sjednaný či obvyklý účel.</w:t>
      </w:r>
    </w:p>
    <w:p w14:paraId="7E869BC1" w14:textId="77777777" w:rsidR="00982344" w:rsidRPr="00AD20FE" w:rsidRDefault="00982344" w:rsidP="008B62C1">
      <w:pPr>
        <w:pStyle w:val="Nadpis2"/>
        <w:numPr>
          <w:ilvl w:val="1"/>
          <w:numId w:val="3"/>
        </w:numPr>
        <w:autoSpaceDE w:val="0"/>
        <w:autoSpaceDN w:val="0"/>
        <w:adjustRightInd w:val="0"/>
        <w:ind w:left="567" w:hanging="502"/>
        <w:rPr>
          <w:rFonts w:cs="Arial"/>
        </w:rPr>
      </w:pPr>
      <w:r w:rsidRPr="002C1BEE">
        <w:rPr>
          <w:rFonts w:cs="Arial"/>
        </w:rPr>
        <w:t>Prodávající se zavazuje dodat kupujícímu předmět koupě dle této smlouvy ve smluveném termínu, množství, jakosti, provedení, ceně a zároveň předat veškeré doklady, které</w:t>
      </w:r>
      <w:r w:rsidRPr="00AD20FE">
        <w:rPr>
          <w:rFonts w:cs="Arial"/>
        </w:rPr>
        <w:t xml:space="preserve"> se k předmětu koupě vztahují a umožnit Kupujícímu nabýt k němu vlastnické právo.</w:t>
      </w:r>
    </w:p>
    <w:p w14:paraId="2AC19062" w14:textId="2B00E9CE" w:rsidR="00F10D86" w:rsidRPr="00AD20FE" w:rsidRDefault="00F10D86" w:rsidP="008B62C1">
      <w:pPr>
        <w:pStyle w:val="Odstavecseseznamem"/>
        <w:numPr>
          <w:ilvl w:val="1"/>
          <w:numId w:val="3"/>
        </w:numPr>
        <w:suppressAutoHyphens w:val="0"/>
        <w:spacing w:after="200" w:line="276" w:lineRule="auto"/>
        <w:ind w:left="567" w:hanging="502"/>
        <w:jc w:val="both"/>
        <w:rPr>
          <w:rFonts w:cs="Arial"/>
          <w:b/>
          <w:bCs/>
        </w:rPr>
      </w:pPr>
      <w:r w:rsidRPr="00AD20FE">
        <w:rPr>
          <w:rFonts w:cs="Arial"/>
        </w:rPr>
        <w:t xml:space="preserve">Součástí plnění dle této smlouvy je též doprava předmětu koupě na místo plnění, kterým je sídlo Kupujícího. Kupující se zavazuje předmět plnění převzít a zaplatit Prodávajícímu sjednanou kupní cenu dle článku </w:t>
      </w:r>
      <w:r w:rsidR="00876DEB">
        <w:rPr>
          <w:rFonts w:cs="Arial"/>
        </w:rPr>
        <w:t>2</w:t>
      </w:r>
      <w:r w:rsidRPr="00AD20FE">
        <w:rPr>
          <w:rFonts w:cs="Arial"/>
        </w:rPr>
        <w:t xml:space="preserve"> této kupní smlouvy.</w:t>
      </w:r>
    </w:p>
    <w:p w14:paraId="456BA27C" w14:textId="77777777" w:rsidR="00B55249" w:rsidRPr="00AD20FE" w:rsidRDefault="00B55249" w:rsidP="008B62C1">
      <w:pPr>
        <w:pStyle w:val="Odstavecseseznamem"/>
        <w:numPr>
          <w:ilvl w:val="1"/>
          <w:numId w:val="3"/>
        </w:numPr>
        <w:suppressAutoHyphens w:val="0"/>
        <w:spacing w:after="200" w:line="276" w:lineRule="auto"/>
        <w:ind w:left="567" w:hanging="502"/>
        <w:jc w:val="both"/>
        <w:rPr>
          <w:rFonts w:cs="Arial"/>
          <w:b/>
          <w:bCs/>
        </w:rPr>
      </w:pPr>
      <w:r w:rsidRPr="00AD20FE">
        <w:rPr>
          <w:rFonts w:cs="Arial"/>
        </w:rPr>
        <w:t>Předmět koupě bude dodán jako zcela nové, nepoužité, nepoškozené, homologované vozidlo pro provoz na pozemních komunikacích v ČR a EU.</w:t>
      </w:r>
    </w:p>
    <w:p w14:paraId="0181A5DC" w14:textId="42BB508E" w:rsidR="00586FA6" w:rsidRPr="00AD20FE" w:rsidRDefault="002111C9" w:rsidP="00586FA6">
      <w:pPr>
        <w:pStyle w:val="Odstavecseseznamem"/>
        <w:numPr>
          <w:ilvl w:val="1"/>
          <w:numId w:val="3"/>
        </w:numPr>
        <w:suppressAutoHyphens w:val="0"/>
        <w:spacing w:after="200" w:line="276" w:lineRule="auto"/>
        <w:ind w:left="567" w:hanging="502"/>
        <w:jc w:val="both"/>
        <w:rPr>
          <w:rFonts w:cs="Arial"/>
          <w:b/>
          <w:bCs/>
        </w:rPr>
      </w:pPr>
      <w:r w:rsidRPr="00AD20FE">
        <w:rPr>
          <w:rFonts w:cs="Arial"/>
        </w:rPr>
        <w:t>Prodávající prohlašuje, že dodávaný předmět plnění odpovídá všem technickým podmínkám, které jsou součástí této kupní smlouvy, a dále splňuje požadavky k provozování vymezené příslušnými technickými normami a právními předpisy platnými v ČR, ČSN EN a EU</w:t>
      </w:r>
      <w:r w:rsidR="00C25915">
        <w:rPr>
          <w:rFonts w:cs="Arial"/>
        </w:rPr>
        <w:t>.</w:t>
      </w:r>
    </w:p>
    <w:p w14:paraId="7A7BFA82" w14:textId="40C28553" w:rsidR="00586FA6" w:rsidRPr="00AD20FE" w:rsidRDefault="00D277B1" w:rsidP="00586FA6">
      <w:pPr>
        <w:pStyle w:val="Odstavecseseznamem"/>
        <w:numPr>
          <w:ilvl w:val="1"/>
          <w:numId w:val="3"/>
        </w:numPr>
        <w:suppressAutoHyphens w:val="0"/>
        <w:spacing w:after="200" w:line="276" w:lineRule="auto"/>
        <w:ind w:left="567" w:hanging="502"/>
        <w:jc w:val="both"/>
        <w:rPr>
          <w:rFonts w:cs="Arial"/>
          <w:b/>
          <w:bCs/>
        </w:rPr>
      </w:pPr>
      <w:r w:rsidRPr="00AD20FE">
        <w:rPr>
          <w:rFonts w:cs="Arial"/>
        </w:rPr>
        <w:t>S předmětem koupě odevzdá Prodávající Kupujícímu doklady v českém jazyce potřebné k převzetí a užívání předmětu koupě, například:</w:t>
      </w:r>
      <w:r w:rsidR="00586FA6" w:rsidRPr="00AD20FE">
        <w:rPr>
          <w:rFonts w:cs="Arial"/>
        </w:rPr>
        <w:t xml:space="preserve"> </w:t>
      </w:r>
    </w:p>
    <w:p w14:paraId="1C04B232" w14:textId="0098AECE" w:rsidR="00586FA6" w:rsidRPr="007B7A62" w:rsidRDefault="00D277B1" w:rsidP="007B7A62">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rozhodnutí a osvědčení o technické způsobilosti vozidla,</w:t>
      </w:r>
    </w:p>
    <w:p w14:paraId="680B0BE6" w14:textId="77777777" w:rsidR="00586FA6" w:rsidRPr="00AD20FE" w:rsidRDefault="00D277B1" w:rsidP="00C656DC">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adresy a telefonní čísla servisních míst,</w:t>
      </w:r>
    </w:p>
    <w:p w14:paraId="46D7FEE7" w14:textId="77777777" w:rsidR="00586FA6" w:rsidRPr="00AD20FE" w:rsidRDefault="00D277B1" w:rsidP="00DB6B17">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prohlášení o shodě dodaného vozidla se schválenými standardy,</w:t>
      </w:r>
    </w:p>
    <w:p w14:paraId="27B2F511" w14:textId="77777777" w:rsidR="00586FA6" w:rsidRPr="00AD20FE" w:rsidRDefault="00D277B1" w:rsidP="009317D3">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předávací protokol,</w:t>
      </w:r>
    </w:p>
    <w:p w14:paraId="30291972" w14:textId="77777777" w:rsidR="00586FA6" w:rsidRPr="00AD20FE" w:rsidRDefault="00D277B1" w:rsidP="00F532EC">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technický průkaz vozidla (technické osvědčení k vozidlu se zapsaným příslušenstvím),</w:t>
      </w:r>
    </w:p>
    <w:p w14:paraId="6CBB9A73" w14:textId="77777777" w:rsidR="00586FA6" w:rsidRPr="00AD20FE" w:rsidRDefault="00D277B1" w:rsidP="00675D99">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registrace vozidla v evidenci sídla kupujícího,</w:t>
      </w:r>
    </w:p>
    <w:p w14:paraId="78C861CF" w14:textId="77777777" w:rsidR="00586FA6" w:rsidRPr="00AD20FE" w:rsidRDefault="00D277B1" w:rsidP="001E4B51">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návod na obsluhu a údržbu v českém jazyce (ve dvojím vyhotovení), zejména pokyny k jízdě a obsluze, provozní pokyny a pokyny k údržbě, pokyny k svépomoci, pokyny k intervalům a rozsahu stanovených kontrol mezi servisními prohlídkami), příp. potřebné licence atd.</w:t>
      </w:r>
    </w:p>
    <w:p w14:paraId="0F08CD3C" w14:textId="77777777" w:rsidR="00586FA6" w:rsidRPr="00AD20FE" w:rsidRDefault="00D277B1" w:rsidP="0017034A">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další doklady nutné k provozu vozidla na pozemních komunikacích,</w:t>
      </w:r>
    </w:p>
    <w:p w14:paraId="26D47694" w14:textId="094DF6FC" w:rsidR="00D277B1" w:rsidRPr="00AD20FE" w:rsidRDefault="00D277B1" w:rsidP="0017034A">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záruční podmínky.</w:t>
      </w:r>
    </w:p>
    <w:p w14:paraId="2BF39E1A" w14:textId="4DD2B783" w:rsidR="00DA3FB9" w:rsidRPr="00AD20FE" w:rsidRDefault="00DA3FB9" w:rsidP="008B62C1">
      <w:pPr>
        <w:pStyle w:val="Odstavecseseznamem"/>
        <w:numPr>
          <w:ilvl w:val="1"/>
          <w:numId w:val="3"/>
        </w:numPr>
        <w:suppressAutoHyphens w:val="0"/>
        <w:spacing w:after="200" w:line="276" w:lineRule="auto"/>
        <w:ind w:left="567" w:hanging="502"/>
        <w:jc w:val="both"/>
        <w:rPr>
          <w:rFonts w:cs="Arial"/>
        </w:rPr>
      </w:pPr>
      <w:r w:rsidRPr="00AD20FE">
        <w:rPr>
          <w:rFonts w:cs="Arial"/>
        </w:rPr>
        <w:t xml:space="preserve">Prodávající se zavazuje provádět záruční opravy předmětu koupě po dobu trvání záruční doby, která je specifikována v čl. </w:t>
      </w:r>
      <w:r w:rsidR="00283CB6">
        <w:rPr>
          <w:rFonts w:cs="Arial"/>
        </w:rPr>
        <w:t>5</w:t>
      </w:r>
      <w:r w:rsidRPr="00AD20FE">
        <w:rPr>
          <w:rFonts w:cs="Arial"/>
        </w:rPr>
        <w:t xml:space="preserve"> této smlouvy. Servis bude prováděn kvalifikovaným technikem s odpovídajícím certifikátem výrobce. Prodávající je povinen nastoupit k odstranění vady předmětu koupě, která vznikne nebo se projeví v záruční době, ve lhůtě 24 hodin a takovou vadu odstranit nejpozději do 5 dní od jejího vzniku, v odůvodněných případech se strany mohou dohodnout na jiném reálném termínu odpovídajícímu povaze vady. </w:t>
      </w:r>
    </w:p>
    <w:p w14:paraId="34D7EFCB" w14:textId="77777777" w:rsidR="00734942" w:rsidRPr="00AD20FE" w:rsidRDefault="00734942" w:rsidP="008B62C1">
      <w:pPr>
        <w:pStyle w:val="Odstavecseseznamem"/>
        <w:numPr>
          <w:ilvl w:val="1"/>
          <w:numId w:val="3"/>
        </w:numPr>
        <w:suppressAutoHyphens w:val="0"/>
        <w:spacing w:after="200" w:line="276" w:lineRule="auto"/>
        <w:ind w:left="567" w:hanging="502"/>
        <w:jc w:val="both"/>
        <w:rPr>
          <w:rFonts w:cs="Arial"/>
        </w:rPr>
      </w:pPr>
      <w:r w:rsidRPr="00AD20FE">
        <w:rPr>
          <w:rFonts w:cs="Arial"/>
        </w:rPr>
        <w:t>Prodávající se zavazuje provést případnou instalaci, montáž a vyzkoušet funkčnost předmětu koupě, uvést jej do provozu a zaškolit obsluhu. Prodávající se zavazuje zaškolit obsluhu nejpozději v den předání předmětu koupě. Školení obsluhy bude provedeno způsobem a v rozsahu, aby obsluha byla podrobně vyškolena a předmět koupě byl nastaven podle aktuálních potřeb kupujícího.</w:t>
      </w:r>
    </w:p>
    <w:p w14:paraId="36360DC1" w14:textId="77777777" w:rsidR="00A74F1F" w:rsidRPr="00AD20FE" w:rsidRDefault="00700B25" w:rsidP="002075FE">
      <w:pPr>
        <w:pStyle w:val="Nadpis1"/>
        <w:ind w:left="0" w:firstLine="0"/>
        <w:rPr>
          <w:rFonts w:cs="Arial"/>
        </w:rPr>
      </w:pPr>
      <w:r w:rsidRPr="00AD20FE">
        <w:rPr>
          <w:rFonts w:cs="Arial"/>
        </w:rPr>
        <w:t>Článek II.</w:t>
      </w:r>
    </w:p>
    <w:p w14:paraId="36360DC2" w14:textId="0F0C96B1" w:rsidR="00A74F1F" w:rsidRPr="00AD20FE" w:rsidRDefault="00543351" w:rsidP="00543351">
      <w:pPr>
        <w:pStyle w:val="Nadpis1"/>
        <w:rPr>
          <w:rFonts w:cs="Arial"/>
        </w:rPr>
      </w:pPr>
      <w:r w:rsidRPr="00AD20FE">
        <w:rPr>
          <w:rFonts w:cs="Arial"/>
        </w:rPr>
        <w:t xml:space="preserve">     Kupní cena</w:t>
      </w:r>
    </w:p>
    <w:p w14:paraId="390DEF2D" w14:textId="04AE1EF5" w:rsidR="008C18F3" w:rsidRPr="00AD20FE" w:rsidRDefault="00576F6D" w:rsidP="008F2A22">
      <w:pPr>
        <w:pStyle w:val="Odstavecseseznamem"/>
        <w:numPr>
          <w:ilvl w:val="1"/>
          <w:numId w:val="25"/>
        </w:numPr>
        <w:suppressAutoHyphens w:val="0"/>
        <w:spacing w:after="200" w:line="276" w:lineRule="auto"/>
        <w:ind w:left="567" w:hanging="567"/>
        <w:jc w:val="both"/>
        <w:rPr>
          <w:rFonts w:cs="Arial"/>
        </w:rPr>
      </w:pPr>
      <w:r w:rsidRPr="00AD20FE">
        <w:rPr>
          <w:rFonts w:cs="Arial"/>
        </w:rPr>
        <w:t>Smluvní strany se dohodly na celkové kupní ceně ve výši</w:t>
      </w:r>
      <w:r w:rsidR="004F1496" w:rsidRPr="00AD20FE">
        <w:rPr>
          <w:rFonts w:cs="Arial"/>
        </w:rPr>
        <w:t>:</w:t>
      </w:r>
    </w:p>
    <w:p w14:paraId="7402F066" w14:textId="0DF4F776" w:rsidR="008C18F3" w:rsidRPr="00AD20FE" w:rsidRDefault="00576F6D" w:rsidP="008C18F3">
      <w:pPr>
        <w:pStyle w:val="Odstavecseseznamem"/>
        <w:suppressAutoHyphens w:val="0"/>
        <w:spacing w:after="200" w:line="276" w:lineRule="auto"/>
        <w:ind w:left="567"/>
        <w:jc w:val="both"/>
        <w:rPr>
          <w:rFonts w:cs="Arial"/>
        </w:rPr>
      </w:pPr>
      <w:r w:rsidRPr="00AD20FE">
        <w:rPr>
          <w:rFonts w:cs="Arial"/>
        </w:rPr>
        <w:lastRenderedPageBreak/>
        <w:t>Cena bez DPH</w:t>
      </w:r>
      <w:r w:rsidRPr="00AD20FE">
        <w:rPr>
          <w:rFonts w:cs="Arial"/>
        </w:rPr>
        <w:tab/>
      </w:r>
      <w:r w:rsidR="008C18F3" w:rsidRPr="00AD20FE">
        <w:rPr>
          <w:rFonts w:cs="Arial"/>
        </w:rPr>
        <w:tab/>
      </w:r>
      <w:r w:rsidR="008C18F3" w:rsidRPr="00AD20FE">
        <w:rPr>
          <w:rFonts w:cs="Arial"/>
        </w:rPr>
        <w:tab/>
      </w:r>
      <w:r w:rsidRPr="00AD20FE">
        <w:rPr>
          <w:rFonts w:cs="Arial"/>
          <w:highlight w:val="yellow"/>
        </w:rPr>
        <w:t>[ … ]</w:t>
      </w:r>
      <w:r w:rsidRPr="00AD20FE">
        <w:rPr>
          <w:rFonts w:cs="Arial"/>
        </w:rPr>
        <w:t xml:space="preserve"> Kč</w:t>
      </w:r>
      <w:r w:rsidR="0056240F" w:rsidRPr="00AD20FE">
        <w:rPr>
          <w:rFonts w:cs="Arial"/>
          <w:vertAlign w:val="superscript"/>
        </w:rPr>
        <w:footnoteReference w:id="2"/>
      </w:r>
    </w:p>
    <w:p w14:paraId="2ED51E13" w14:textId="3222D22B" w:rsidR="008C18F3" w:rsidRPr="00AD20FE" w:rsidRDefault="00576F6D" w:rsidP="008C18F3">
      <w:pPr>
        <w:pStyle w:val="Odstavecseseznamem"/>
        <w:suppressAutoHyphens w:val="0"/>
        <w:spacing w:after="200" w:line="276" w:lineRule="auto"/>
        <w:ind w:left="567"/>
        <w:jc w:val="both"/>
        <w:rPr>
          <w:rFonts w:cs="Arial"/>
        </w:rPr>
      </w:pPr>
      <w:r w:rsidRPr="00AD20FE">
        <w:rPr>
          <w:rFonts w:cs="Arial"/>
        </w:rPr>
        <w:t>DPH 21%</w:t>
      </w:r>
      <w:r w:rsidRPr="00AD20FE">
        <w:rPr>
          <w:rFonts w:cs="Arial"/>
        </w:rPr>
        <w:tab/>
      </w:r>
      <w:r w:rsidR="008C18F3" w:rsidRPr="00AD20FE">
        <w:rPr>
          <w:rFonts w:cs="Arial"/>
        </w:rPr>
        <w:tab/>
      </w:r>
      <w:r w:rsidR="008C18F3" w:rsidRPr="00AD20FE">
        <w:rPr>
          <w:rFonts w:cs="Arial"/>
        </w:rPr>
        <w:tab/>
      </w:r>
      <w:r w:rsidRPr="00AD20FE">
        <w:rPr>
          <w:rFonts w:cs="Arial"/>
          <w:highlight w:val="yellow"/>
        </w:rPr>
        <w:t>[ … ]</w:t>
      </w:r>
      <w:r w:rsidRPr="00AD20FE">
        <w:rPr>
          <w:rFonts w:cs="Arial"/>
        </w:rPr>
        <w:t xml:space="preserve"> Kč</w:t>
      </w:r>
    </w:p>
    <w:p w14:paraId="0BE7669A" w14:textId="7CE5930F" w:rsidR="00576F6D" w:rsidRPr="00AD20FE" w:rsidRDefault="00576F6D" w:rsidP="008C18F3">
      <w:pPr>
        <w:pStyle w:val="Odstavecseseznamem"/>
        <w:suppressAutoHyphens w:val="0"/>
        <w:spacing w:after="200" w:line="276" w:lineRule="auto"/>
        <w:ind w:left="567"/>
        <w:jc w:val="both"/>
        <w:rPr>
          <w:rFonts w:cs="Arial"/>
        </w:rPr>
      </w:pPr>
      <w:r w:rsidRPr="00AD20FE">
        <w:rPr>
          <w:rFonts w:cs="Arial"/>
        </w:rPr>
        <w:t>Cena včetně DPH</w:t>
      </w:r>
      <w:r w:rsidRPr="00AD20FE">
        <w:rPr>
          <w:rFonts w:cs="Arial"/>
        </w:rPr>
        <w:tab/>
        <w:t xml:space="preserve">   </w:t>
      </w:r>
      <w:r w:rsidR="008C18F3" w:rsidRPr="00AD20FE">
        <w:rPr>
          <w:rFonts w:cs="Arial"/>
        </w:rPr>
        <w:tab/>
      </w:r>
      <w:r w:rsidRPr="00AD20FE">
        <w:rPr>
          <w:rFonts w:cs="Arial"/>
          <w:highlight w:val="yellow"/>
        </w:rPr>
        <w:t>[ … ]</w:t>
      </w:r>
      <w:r w:rsidRPr="00AD20FE">
        <w:rPr>
          <w:rFonts w:cs="Arial"/>
        </w:rPr>
        <w:t xml:space="preserve"> Kč</w:t>
      </w:r>
    </w:p>
    <w:p w14:paraId="116F4D38" w14:textId="0770548C" w:rsidR="00576F6D" w:rsidRPr="00AD20FE" w:rsidRDefault="00576F6D" w:rsidP="008F2A22">
      <w:pPr>
        <w:pStyle w:val="Odstavecseseznamem"/>
        <w:numPr>
          <w:ilvl w:val="1"/>
          <w:numId w:val="25"/>
        </w:numPr>
        <w:suppressAutoHyphens w:val="0"/>
        <w:spacing w:after="200" w:line="276" w:lineRule="auto"/>
        <w:ind w:left="567" w:hanging="567"/>
        <w:jc w:val="both"/>
        <w:rPr>
          <w:rFonts w:cs="Arial"/>
          <w:b/>
        </w:rPr>
      </w:pPr>
      <w:r w:rsidRPr="00AD20FE">
        <w:rPr>
          <w:rFonts w:cs="Arial"/>
        </w:rPr>
        <w:t xml:space="preserve">Cena je sjednána jako nejvyšší přípustná, zahrnující veškeré náklady Prodávajícího na plnění této smlouvy a cenové vlivy v průběhu plnění této smlouvy. Nabídková cena obsahuje i náklady Prodávajícího na instalaci a montáž předmětu koupě a jeho součástí a příslušenství, uvedení do provozu a zaškolení obsluhy. </w:t>
      </w:r>
    </w:p>
    <w:p w14:paraId="6156E727" w14:textId="7778DCE1" w:rsidR="00576F6D" w:rsidRPr="00AD20FE" w:rsidRDefault="00576F6D" w:rsidP="008F2A22">
      <w:pPr>
        <w:pStyle w:val="Odstavecseseznamem"/>
        <w:numPr>
          <w:ilvl w:val="1"/>
          <w:numId w:val="25"/>
        </w:numPr>
        <w:suppressAutoHyphens w:val="0"/>
        <w:spacing w:after="200" w:line="276" w:lineRule="auto"/>
        <w:ind w:left="567" w:hanging="567"/>
        <w:jc w:val="both"/>
        <w:rPr>
          <w:rFonts w:cs="Arial"/>
          <w:b/>
        </w:rPr>
      </w:pPr>
      <w:r w:rsidRPr="00AD20FE">
        <w:rPr>
          <w:rFonts w:cs="Arial"/>
        </w:rPr>
        <w:t>Cena je oběma smluvními stranami sjednána v souladu s ustanovením § 2 zákona č. 526/1990 Sb., o cenách a je sjednána včetně daně z přidané hodnoty (DPH).</w:t>
      </w:r>
    </w:p>
    <w:p w14:paraId="5DEE9AE8" w14:textId="77777777" w:rsidR="00576F6D" w:rsidRPr="00AD20FE" w:rsidRDefault="00576F6D" w:rsidP="00576F6D">
      <w:pPr>
        <w:pStyle w:val="Odstavecseseznamem"/>
        <w:numPr>
          <w:ilvl w:val="1"/>
          <w:numId w:val="25"/>
        </w:numPr>
        <w:suppressAutoHyphens w:val="0"/>
        <w:spacing w:after="200" w:line="276" w:lineRule="auto"/>
        <w:ind w:left="567" w:hanging="567"/>
        <w:jc w:val="both"/>
        <w:rPr>
          <w:rFonts w:cs="Arial"/>
          <w:b/>
        </w:rPr>
      </w:pPr>
      <w:r w:rsidRPr="00AD20FE">
        <w:rPr>
          <w:rFonts w:cs="Arial"/>
        </w:rPr>
        <w:t xml:space="preserve">Změna ceny je možná pouze v případě změny sazeb DPH. </w:t>
      </w:r>
    </w:p>
    <w:p w14:paraId="36360DE5" w14:textId="77777777" w:rsidR="00A74F1F" w:rsidRPr="00AD20FE" w:rsidRDefault="00700B25" w:rsidP="003D0748">
      <w:pPr>
        <w:pStyle w:val="Nadpis1"/>
        <w:ind w:hanging="6"/>
        <w:rPr>
          <w:rFonts w:cs="Arial"/>
        </w:rPr>
      </w:pPr>
      <w:r w:rsidRPr="00AD20FE">
        <w:rPr>
          <w:rFonts w:cs="Arial"/>
        </w:rPr>
        <w:t>Článek III.</w:t>
      </w:r>
    </w:p>
    <w:p w14:paraId="4979777B" w14:textId="72385B98" w:rsidR="00BB0DFE" w:rsidRPr="00AD20FE" w:rsidRDefault="00BB0DFE" w:rsidP="00BB0DFE">
      <w:pPr>
        <w:pStyle w:val="Nadpis1"/>
        <w:rPr>
          <w:rFonts w:cs="Arial"/>
        </w:rPr>
      </w:pPr>
      <w:r w:rsidRPr="00AD20FE">
        <w:rPr>
          <w:rFonts w:cs="Arial"/>
        </w:rPr>
        <w:t xml:space="preserve">    Platební podmínky</w:t>
      </w:r>
    </w:p>
    <w:p w14:paraId="6D07D11C" w14:textId="77777777" w:rsidR="00B01132" w:rsidRPr="00AD20FE" w:rsidRDefault="00B01132" w:rsidP="00B01132">
      <w:pPr>
        <w:pStyle w:val="Odstavecseseznamem"/>
        <w:numPr>
          <w:ilvl w:val="0"/>
          <w:numId w:val="25"/>
        </w:numPr>
        <w:suppressAutoHyphens w:val="0"/>
        <w:spacing w:after="200" w:line="276" w:lineRule="auto"/>
        <w:jc w:val="both"/>
        <w:rPr>
          <w:rFonts w:cs="Arial"/>
          <w:vanish/>
        </w:rPr>
      </w:pPr>
    </w:p>
    <w:p w14:paraId="234D310A" w14:textId="5EEE7082" w:rsidR="007F310B" w:rsidRPr="00AD20FE" w:rsidRDefault="007F310B" w:rsidP="00B01132">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Kupní cena bude uhrazena na základě daňového dokladu (dále i jako „faktury“) vystaveného Prodávajícím nejpozději do 14 dnů po protokolárním předání celého předmětu plnění bez vad. Zaplacení kupní ceny bude provedeno bezhotovostně, a to na bankovní účet Prodávajícího uvedený v záhlaví této smlouvy. Za datum uskutečnění zdanitelného plnění se považuje den převzetí zboží </w:t>
      </w:r>
      <w:r w:rsidR="00DB76C1">
        <w:rPr>
          <w:rFonts w:cs="Arial"/>
        </w:rPr>
        <w:t>K</w:t>
      </w:r>
      <w:r w:rsidRPr="00AD20FE">
        <w:rPr>
          <w:rFonts w:cs="Arial"/>
        </w:rPr>
        <w:t>upujícím.</w:t>
      </w:r>
    </w:p>
    <w:p w14:paraId="501252A5" w14:textId="3BE4AC99" w:rsidR="007F310B" w:rsidRPr="00AD20FE" w:rsidRDefault="007F310B" w:rsidP="002603F8">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Daňový doklad bude obsahovat pojmové náležitosti daňového dokladu stanovené zákonem č. 235/2004 Sb., o dani z přidané hodnoty, ve znění pozdějších předpisů, a zákonem č. 563/1991 Sb., o účetnictví, ve znění pozdějších předpisů a název a číslo projektu </w:t>
      </w:r>
      <w:r w:rsidRPr="00AF5195">
        <w:rPr>
          <w:rFonts w:cs="Arial"/>
          <w:b/>
          <w:bCs/>
          <w:shd w:val="clear" w:color="auto" w:fill="FFFFFF" w:themeFill="background1"/>
        </w:rPr>
        <w:t>„</w:t>
      </w:r>
      <w:r w:rsidR="00BB0CAD" w:rsidRPr="00BB0CAD">
        <w:rPr>
          <w:rFonts w:cs="Arial"/>
          <w:b/>
          <w:bCs/>
          <w:shd w:val="clear" w:color="auto" w:fill="FFFFFF" w:themeFill="background1"/>
        </w:rPr>
        <w:t>Elektromobil pro obec Javorník</w:t>
      </w:r>
      <w:r w:rsidRPr="009E6E9C">
        <w:rPr>
          <w:rFonts w:cs="Arial"/>
          <w:b/>
          <w:bCs/>
          <w:shd w:val="clear" w:color="auto" w:fill="FFFFFF" w:themeFill="background1"/>
        </w:rPr>
        <w:t>“</w:t>
      </w:r>
      <w:r w:rsidRPr="009E6E9C">
        <w:rPr>
          <w:rFonts w:cs="Arial"/>
          <w:shd w:val="clear" w:color="auto" w:fill="FFFFFF" w:themeFill="background1"/>
        </w:rPr>
        <w:t>,</w:t>
      </w:r>
      <w:r w:rsidRPr="009E6E9C">
        <w:rPr>
          <w:rFonts w:cs="Arial"/>
        </w:rPr>
        <w:t xml:space="preserve"> </w:t>
      </w:r>
      <w:r w:rsidR="001F25C5" w:rsidRPr="009E6E9C">
        <w:rPr>
          <w:rFonts w:cs="Arial"/>
        </w:rPr>
        <w:t>rozhodnutí</w:t>
      </w:r>
      <w:r w:rsidRPr="009E6E9C">
        <w:rPr>
          <w:rFonts w:cs="Arial"/>
        </w:rPr>
        <w:t xml:space="preserve"> číslo: </w:t>
      </w:r>
      <w:r w:rsidR="009B5C6D" w:rsidRPr="009B5C6D">
        <w:rPr>
          <w:rFonts w:cs="Arial"/>
          <w:b/>
          <w:bCs/>
        </w:rPr>
        <w:t>5251100525</w:t>
      </w:r>
      <w:r w:rsidRPr="009E6E9C">
        <w:rPr>
          <w:rFonts w:cs="Arial"/>
        </w:rPr>
        <w:t>. V případě, že daňový doklad nebude obsahovat správné údaje či údaje budou</w:t>
      </w:r>
      <w:r w:rsidRPr="00AD20FE">
        <w:rPr>
          <w:rFonts w:cs="Arial"/>
        </w:rPr>
        <w:t xml:space="preserve"> neúplné, je Kupující oprávněn daňový doklad vrátit ve lhůtě do data jeho splatnosti Prodávajícímu. Prodávající je povinen takový daňový doklad opravit nebo vystavit nový daňový doklad. Lhůta splatnosti počíná v takovém případě běžet ode dne doručení opraveného či nově vystaveného dokladu Kupujícímu. Společně s fakturou Prodávající dodá kopie dodacích listů podepsaných pověřenými zástupci obou smluvních stran a akceptační protokol podepsaný pověřenými zástupci obou smluvních stran.</w:t>
      </w:r>
    </w:p>
    <w:p w14:paraId="1CD7C71E" w14:textId="3C68AB26" w:rsidR="007F310B" w:rsidRPr="00AD20FE" w:rsidRDefault="007F310B" w:rsidP="004879C6">
      <w:pPr>
        <w:pStyle w:val="Odstavecseseznamem"/>
        <w:numPr>
          <w:ilvl w:val="1"/>
          <w:numId w:val="25"/>
        </w:numPr>
        <w:suppressAutoHyphens w:val="0"/>
        <w:spacing w:after="200" w:line="276" w:lineRule="auto"/>
        <w:ind w:left="567" w:hanging="567"/>
        <w:jc w:val="both"/>
        <w:rPr>
          <w:rFonts w:cs="Arial"/>
        </w:rPr>
      </w:pPr>
      <w:r w:rsidRPr="00AD20FE">
        <w:rPr>
          <w:rFonts w:cs="Arial"/>
        </w:rPr>
        <w:t>Splatnost faktury činí 30 dnů od data doručení faktury Kupujícímu.</w:t>
      </w:r>
    </w:p>
    <w:p w14:paraId="6C8C617B" w14:textId="56A62D21" w:rsidR="007F310B" w:rsidRPr="00AD20FE" w:rsidRDefault="007F310B" w:rsidP="00F8209C">
      <w:pPr>
        <w:pStyle w:val="Odstavecseseznamem"/>
        <w:numPr>
          <w:ilvl w:val="1"/>
          <w:numId w:val="25"/>
        </w:numPr>
        <w:suppressAutoHyphens w:val="0"/>
        <w:spacing w:after="200" w:line="276" w:lineRule="auto"/>
        <w:ind w:left="567" w:hanging="567"/>
        <w:jc w:val="both"/>
        <w:rPr>
          <w:rFonts w:cs="Arial"/>
        </w:rPr>
      </w:pPr>
      <w:r w:rsidRPr="00AD20FE">
        <w:rPr>
          <w:rFonts w:cs="Arial"/>
        </w:rPr>
        <w:t>Daňový doklad se považuje za řádně a včas zaplacený, bude-</w:t>
      </w:r>
      <w:proofErr w:type="spellStart"/>
      <w:r w:rsidRPr="00AD20FE">
        <w:rPr>
          <w:rFonts w:cs="Arial"/>
        </w:rPr>
        <w:t>Ii</w:t>
      </w:r>
      <w:proofErr w:type="spellEnd"/>
      <w:r w:rsidRPr="00AD20FE">
        <w:rPr>
          <w:rFonts w:cs="Arial"/>
        </w:rPr>
        <w:t xml:space="preserve"> poslední den této lhůty účtovaná částka odepsána z účtu Kupujícího ve prospěch účtu Prodávajícího uvedeného v záhlaví této smlouvy.</w:t>
      </w:r>
    </w:p>
    <w:p w14:paraId="5AE8AAA0" w14:textId="01369342" w:rsidR="007F310B" w:rsidRPr="00AD20FE" w:rsidRDefault="007F310B" w:rsidP="00CD4C82">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si je vědom platebních podmínek souvisejících s dodáním vozidla. Veškeré zvýšené náklady má Prodávající zahrnuty ve sjednané kupní ceně.</w:t>
      </w:r>
    </w:p>
    <w:p w14:paraId="6B84115B" w14:textId="1E5453B7" w:rsidR="007F310B" w:rsidRPr="00AD20FE" w:rsidRDefault="007F310B" w:rsidP="00B01132">
      <w:pPr>
        <w:pStyle w:val="Odstavecseseznamem"/>
        <w:numPr>
          <w:ilvl w:val="1"/>
          <w:numId w:val="25"/>
        </w:numPr>
        <w:suppressAutoHyphens w:val="0"/>
        <w:spacing w:after="200" w:line="276" w:lineRule="auto"/>
        <w:ind w:left="567" w:hanging="567"/>
        <w:jc w:val="both"/>
        <w:rPr>
          <w:rFonts w:cs="Arial"/>
        </w:rPr>
      </w:pPr>
      <w:r w:rsidRPr="00AD20FE">
        <w:rPr>
          <w:rFonts w:cs="Arial"/>
        </w:rPr>
        <w:t>Kupující neposkytuje Prodávajícímu zálohu.</w:t>
      </w:r>
    </w:p>
    <w:p w14:paraId="36360DEC" w14:textId="490F82B2" w:rsidR="00A908D7" w:rsidRPr="00AD20FE" w:rsidRDefault="007F310B" w:rsidP="00454739">
      <w:pPr>
        <w:pStyle w:val="Odstavecseseznamem"/>
        <w:numPr>
          <w:ilvl w:val="1"/>
          <w:numId w:val="25"/>
        </w:numPr>
        <w:suppressAutoHyphens w:val="0"/>
        <w:spacing w:after="200" w:line="276" w:lineRule="auto"/>
        <w:ind w:left="567" w:hanging="567"/>
        <w:jc w:val="both"/>
        <w:rPr>
          <w:rFonts w:cs="Arial"/>
        </w:rPr>
      </w:pPr>
      <w:r w:rsidRPr="00AD20FE">
        <w:rPr>
          <w:rFonts w:cs="Arial"/>
        </w:rPr>
        <w:t>Kupující nepřipouští dílčí plnění ani dílčí fakturace.</w:t>
      </w:r>
    </w:p>
    <w:p w14:paraId="36360DED" w14:textId="77777777" w:rsidR="00A74F1F" w:rsidRPr="00AD20FE" w:rsidRDefault="00700B25" w:rsidP="003D0748">
      <w:pPr>
        <w:pStyle w:val="Nadpis1"/>
        <w:ind w:left="426" w:hanging="426"/>
        <w:rPr>
          <w:rFonts w:cs="Arial"/>
        </w:rPr>
      </w:pPr>
      <w:r w:rsidRPr="00AD20FE">
        <w:rPr>
          <w:rFonts w:cs="Arial"/>
        </w:rPr>
        <w:t>Článek IV.</w:t>
      </w:r>
    </w:p>
    <w:p w14:paraId="35E22840" w14:textId="5224716C" w:rsidR="00B17BA6" w:rsidRPr="00AD20FE" w:rsidRDefault="00B17BA6" w:rsidP="00B17BA6">
      <w:pPr>
        <w:pStyle w:val="Nadpis1"/>
        <w:rPr>
          <w:rFonts w:cs="Arial"/>
        </w:rPr>
      </w:pPr>
      <w:r w:rsidRPr="00AD20FE">
        <w:rPr>
          <w:rFonts w:cs="Arial"/>
        </w:rPr>
        <w:t>Termíny, místo plnění a dodací podmínky</w:t>
      </w:r>
    </w:p>
    <w:p w14:paraId="35742532" w14:textId="77777777" w:rsidR="00AA292F" w:rsidRPr="00AD20FE" w:rsidRDefault="00AA292F" w:rsidP="00AA292F">
      <w:pPr>
        <w:pStyle w:val="Odstavecseseznamem"/>
        <w:numPr>
          <w:ilvl w:val="0"/>
          <w:numId w:val="25"/>
        </w:numPr>
        <w:suppressAutoHyphens w:val="0"/>
        <w:spacing w:after="200" w:line="276" w:lineRule="auto"/>
        <w:jc w:val="both"/>
        <w:rPr>
          <w:rFonts w:cs="Arial"/>
          <w:vanish/>
        </w:rPr>
      </w:pPr>
    </w:p>
    <w:p w14:paraId="76340F22" w14:textId="07C51FD3"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Úplný a bezvadný předmět koupě bude Prodávajícím předán nejpozději </w:t>
      </w:r>
      <w:r w:rsidRPr="00171D8E">
        <w:rPr>
          <w:rFonts w:cs="Arial"/>
        </w:rPr>
        <w:t xml:space="preserve">do </w:t>
      </w:r>
      <w:r w:rsidR="00253BBB" w:rsidRPr="00171D8E">
        <w:rPr>
          <w:rFonts w:cs="Arial"/>
          <w:b/>
          <w:bCs/>
        </w:rPr>
        <w:t>3</w:t>
      </w:r>
      <w:r w:rsidR="004E233D">
        <w:rPr>
          <w:rFonts w:cs="Arial"/>
          <w:b/>
          <w:bCs/>
        </w:rPr>
        <w:t>1</w:t>
      </w:r>
      <w:r w:rsidRPr="00171D8E">
        <w:rPr>
          <w:rFonts w:cs="Arial"/>
          <w:b/>
          <w:bCs/>
        </w:rPr>
        <w:t xml:space="preserve">. </w:t>
      </w:r>
      <w:r w:rsidR="004E233D">
        <w:rPr>
          <w:rFonts w:cs="Arial"/>
          <w:b/>
          <w:bCs/>
        </w:rPr>
        <w:t>7</w:t>
      </w:r>
      <w:r w:rsidRPr="00171D8E">
        <w:rPr>
          <w:rFonts w:cs="Arial"/>
          <w:b/>
          <w:bCs/>
        </w:rPr>
        <w:t>. 202</w:t>
      </w:r>
      <w:r w:rsidR="009A0CC8" w:rsidRPr="00171D8E">
        <w:rPr>
          <w:rFonts w:cs="Arial"/>
          <w:b/>
          <w:bCs/>
        </w:rPr>
        <w:t>6</w:t>
      </w:r>
      <w:r w:rsidRPr="00171D8E">
        <w:rPr>
          <w:rFonts w:cs="Arial"/>
          <w:b/>
          <w:bCs/>
        </w:rPr>
        <w:t>.</w:t>
      </w:r>
      <w:r w:rsidRPr="00AD20FE">
        <w:rPr>
          <w:rFonts w:cs="Arial"/>
        </w:rPr>
        <w:t xml:space="preserve"> </w:t>
      </w:r>
    </w:p>
    <w:p w14:paraId="0BC2402B" w14:textId="77777777"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V této lhůtě bude také provedeno zaškolení obsluhy předmětu koupě a budou předány veškeré listiny potřebné k užívání předmětu koupě, zejména návod k obsluze, certifikáty, prohlášení a další relevantní listiny. </w:t>
      </w:r>
    </w:p>
    <w:p w14:paraId="2EBFD0D0" w14:textId="77777777"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je povinen dodat vozidlo do místa plnění, kterým je sídlo Kupujícího.</w:t>
      </w:r>
    </w:p>
    <w:p w14:paraId="0386C7A8" w14:textId="019F8F59"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Prodávající se zavazuje předat </w:t>
      </w:r>
      <w:r w:rsidR="00EA3F14">
        <w:rPr>
          <w:rFonts w:cs="Arial"/>
        </w:rPr>
        <w:t>K</w:t>
      </w:r>
      <w:r w:rsidRPr="00AD20FE">
        <w:rPr>
          <w:rFonts w:cs="Arial"/>
        </w:rPr>
        <w:t>upujícímu společně s předmětem koupě veškeré dokumenty, které se k němu vztahují.</w:t>
      </w:r>
    </w:p>
    <w:p w14:paraId="539E25E4" w14:textId="243EA8E4"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Kupující nabývá vlastnické právo k předmětu koupě jeho převzetím a je oprávněn vozidlo užívat. Tímto okamžikem přechází na </w:t>
      </w:r>
      <w:r w:rsidR="00971072">
        <w:rPr>
          <w:rFonts w:cs="Arial"/>
        </w:rPr>
        <w:t>K</w:t>
      </w:r>
      <w:r w:rsidRPr="00AD20FE">
        <w:rPr>
          <w:rFonts w:cs="Arial"/>
        </w:rPr>
        <w:t xml:space="preserve">upujícího nebezpečí škody na předmětu plnění.  </w:t>
      </w:r>
    </w:p>
    <w:p w14:paraId="7CA4AC61" w14:textId="77777777"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je povinen dodat předmět koupě bez právních či faktických vad.</w:t>
      </w:r>
    </w:p>
    <w:p w14:paraId="4F3A0C1B" w14:textId="77777777" w:rsidR="00AA292F" w:rsidRPr="00AD20FE" w:rsidRDefault="00AA292F" w:rsidP="00AA292F">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je povinen oznámit Kupujícímu termín předání minimálně 7 kalendářních dní předem.</w:t>
      </w:r>
    </w:p>
    <w:p w14:paraId="36360DFA" w14:textId="77777777" w:rsidR="00A74F1F" w:rsidRPr="00AD20FE" w:rsidRDefault="00700B25" w:rsidP="003D0748">
      <w:pPr>
        <w:pStyle w:val="Nadpis1"/>
        <w:ind w:left="0" w:firstLine="0"/>
        <w:rPr>
          <w:rFonts w:cs="Arial"/>
        </w:rPr>
      </w:pPr>
      <w:r w:rsidRPr="00AD20FE">
        <w:rPr>
          <w:rFonts w:cs="Arial"/>
        </w:rPr>
        <w:t>Článek V.</w:t>
      </w:r>
    </w:p>
    <w:p w14:paraId="29625F34" w14:textId="61406EAA" w:rsidR="00A70797" w:rsidRPr="00AD20FE" w:rsidRDefault="00A70797" w:rsidP="00A70797">
      <w:pPr>
        <w:pStyle w:val="Nadpis1"/>
        <w:rPr>
          <w:rFonts w:cs="Arial"/>
        </w:rPr>
      </w:pPr>
      <w:r w:rsidRPr="00AD20FE">
        <w:rPr>
          <w:rFonts w:cs="Arial"/>
        </w:rPr>
        <w:t xml:space="preserve">    Záruka a záruční podmínky</w:t>
      </w:r>
    </w:p>
    <w:p w14:paraId="0D9E8371" w14:textId="77777777" w:rsidR="00A65262" w:rsidRPr="00AD20FE" w:rsidRDefault="00A65262" w:rsidP="00A65262">
      <w:pPr>
        <w:pStyle w:val="Odstavecseseznamem"/>
        <w:numPr>
          <w:ilvl w:val="0"/>
          <w:numId w:val="25"/>
        </w:numPr>
        <w:suppressAutoHyphens w:val="0"/>
        <w:spacing w:after="200" w:line="276" w:lineRule="auto"/>
        <w:jc w:val="both"/>
        <w:rPr>
          <w:rFonts w:cs="Arial"/>
          <w:vanish/>
        </w:rPr>
      </w:pPr>
    </w:p>
    <w:p w14:paraId="354D3FBD" w14:textId="5585EB3E"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odpovídá za vady předmětu koupě v plném rozsahu.</w:t>
      </w:r>
    </w:p>
    <w:p w14:paraId="7453FADF" w14:textId="77777777"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Vadou se rozumí odchylka v jakosti a provedeni předmětu koupě, jež určuje tato kupní smlouva nebo obecně závazné právní předpisy. Prodávající odpovídá za vady zjevné, skryté i právní, které má vozidlo v době jeho předání Kupujícímu a dále za ty, které se na předmětu koupě vyskytnou v záruční době.</w:t>
      </w:r>
    </w:p>
    <w:p w14:paraId="3A273ACC" w14:textId="77777777"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lastRenderedPageBreak/>
        <w:t>Prodávající poskytuje kupujícímu záruku za jakost předmětu koupě spočívající v tom, že vozidlo bude po záruční dobu způsobilé k použití pro účel určený touto smlouvou, jakož i pro použití k jeho obvyklým účelům a zachová si obvyklé vlastnosti.</w:t>
      </w:r>
    </w:p>
    <w:p w14:paraId="4FD3CC52" w14:textId="6CBD2DF2"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Záruční doba začíná běžet dnem převzetí předmětu plnění </w:t>
      </w:r>
      <w:r w:rsidR="00CE757B">
        <w:rPr>
          <w:rFonts w:cs="Arial"/>
        </w:rPr>
        <w:t>K</w:t>
      </w:r>
      <w:r w:rsidRPr="00AD20FE">
        <w:rPr>
          <w:rFonts w:cs="Arial"/>
        </w:rPr>
        <w:t xml:space="preserve">upujícím a trvá minimálně 24 měsíců. </w:t>
      </w:r>
    </w:p>
    <w:p w14:paraId="6E03ADC9" w14:textId="77777777"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Vady zjištěné v průběhu záruční doby je povinen Kupující u Prodávajícího uplatnit písemně. O dobu čekání na opravu a o dobu vlastní opravy se prodlužuje záruční doba. </w:t>
      </w:r>
    </w:p>
    <w:p w14:paraId="0A2F1D75" w14:textId="77777777"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Vady, které se projeví během záruční doby, budou Prodávajícím odstraněny bezplatně.</w:t>
      </w:r>
    </w:p>
    <w:p w14:paraId="5AFAD281" w14:textId="1F76238E"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Při každém uplatnění reklamace zboží je Prodávající povinen po provedení opravy vystavit reklamační protokol a charakterizovat rozsah a způsob opravy. Na provedenou opravu poskytne Prodávající kupujícímu záruku za jakost ve stejné délce, jak je uvedeno v odst. </w:t>
      </w:r>
      <w:r w:rsidR="00A64682">
        <w:rPr>
          <w:rFonts w:cs="Arial"/>
        </w:rPr>
        <w:t>5</w:t>
      </w:r>
      <w:r w:rsidRPr="00AD20FE">
        <w:rPr>
          <w:rFonts w:cs="Arial"/>
        </w:rPr>
        <w:t xml:space="preserve">.4. tohoto článku smlouvy. </w:t>
      </w:r>
    </w:p>
    <w:p w14:paraId="069143F9" w14:textId="20D3DE95" w:rsidR="00A65262" w:rsidRPr="00AD20FE" w:rsidRDefault="00A65262" w:rsidP="00A65262">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Prodávající zajistí záruční zásahy a opravy záručních vad v obci </w:t>
      </w:r>
      <w:r w:rsidR="00A6012B">
        <w:rPr>
          <w:rFonts w:cs="Arial"/>
        </w:rPr>
        <w:t>Javorník</w:t>
      </w:r>
      <w:r w:rsidR="003232BE" w:rsidRPr="00AD20FE">
        <w:rPr>
          <w:rFonts w:cs="Arial"/>
        </w:rPr>
        <w:t>,</w:t>
      </w:r>
      <w:r w:rsidRPr="00AD20FE">
        <w:rPr>
          <w:rFonts w:cs="Arial"/>
        </w:rPr>
        <w:t xml:space="preserve"> pokud to bude povaha vad umožňovat. V opačném případě zajišťuje a hradí odvoz do míst oprav a zpět Prodávající, pokud se strany nedohodnou jinak.</w:t>
      </w:r>
    </w:p>
    <w:p w14:paraId="36360E09" w14:textId="2DB2CA28" w:rsidR="00950EA1" w:rsidRPr="00AD20FE" w:rsidRDefault="00A65262" w:rsidP="00011A7C">
      <w:pPr>
        <w:pStyle w:val="Odstavecseseznamem"/>
        <w:numPr>
          <w:ilvl w:val="1"/>
          <w:numId w:val="25"/>
        </w:numPr>
        <w:suppressAutoHyphens w:val="0"/>
        <w:spacing w:after="200" w:line="276" w:lineRule="auto"/>
        <w:ind w:left="567" w:hanging="567"/>
        <w:jc w:val="both"/>
        <w:rPr>
          <w:rFonts w:cs="Arial"/>
        </w:rPr>
      </w:pPr>
      <w:r w:rsidRPr="00AD20FE">
        <w:rPr>
          <w:rFonts w:cs="Arial"/>
        </w:rPr>
        <w:t>Odstranění vad musí být provedeno do 5 dnů od oznámení této vady Prodávajícímu, pokud se smluvní strany písemně nedohodnou jinak.</w:t>
      </w:r>
    </w:p>
    <w:p w14:paraId="36360E0A" w14:textId="77777777" w:rsidR="00A74F1F" w:rsidRPr="00AD20FE" w:rsidRDefault="00700B25" w:rsidP="003D0748">
      <w:pPr>
        <w:pStyle w:val="Nadpis1"/>
        <w:rPr>
          <w:rFonts w:cs="Arial"/>
        </w:rPr>
      </w:pPr>
      <w:r w:rsidRPr="00AD20FE">
        <w:rPr>
          <w:rFonts w:cs="Arial"/>
        </w:rPr>
        <w:t>Článek VI.</w:t>
      </w:r>
    </w:p>
    <w:p w14:paraId="6E7F1EEB" w14:textId="31CACF7F" w:rsidR="0069554A" w:rsidRPr="00AD20FE" w:rsidRDefault="0069554A" w:rsidP="0069554A">
      <w:pPr>
        <w:pStyle w:val="Nadpis1"/>
        <w:rPr>
          <w:rFonts w:cs="Arial"/>
        </w:rPr>
      </w:pPr>
      <w:r w:rsidRPr="00AD20FE">
        <w:rPr>
          <w:rFonts w:cs="Arial"/>
        </w:rPr>
        <w:t>Podmínky předání a převzetí předmětu plnění</w:t>
      </w:r>
    </w:p>
    <w:p w14:paraId="75EBE28F" w14:textId="77777777" w:rsidR="00707146" w:rsidRPr="00AD20FE" w:rsidRDefault="00707146" w:rsidP="00707146">
      <w:pPr>
        <w:pStyle w:val="Odstavecseseznamem"/>
        <w:numPr>
          <w:ilvl w:val="0"/>
          <w:numId w:val="25"/>
        </w:numPr>
        <w:suppressAutoHyphens w:val="0"/>
        <w:spacing w:after="200" w:line="276" w:lineRule="auto"/>
        <w:jc w:val="both"/>
        <w:rPr>
          <w:rFonts w:cs="Arial"/>
          <w:vanish/>
        </w:rPr>
      </w:pPr>
    </w:p>
    <w:p w14:paraId="723F709A" w14:textId="0E15D07C" w:rsidR="00707146" w:rsidRPr="00AD20FE" w:rsidRDefault="00707146" w:rsidP="00707146">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rPr>
        <w:t>Vozidlo</w:t>
      </w:r>
      <w:r w:rsidRPr="00AD20FE">
        <w:rPr>
          <w:rFonts w:cs="Arial"/>
          <w:lang w:eastAsia="cs-CZ"/>
        </w:rPr>
        <w:t xml:space="preserve"> </w:t>
      </w:r>
      <w:r w:rsidRPr="00AD20FE">
        <w:rPr>
          <w:rFonts w:cs="Arial"/>
        </w:rPr>
        <w:t>bude</w:t>
      </w:r>
      <w:r w:rsidRPr="00AD20FE">
        <w:rPr>
          <w:rFonts w:cs="Arial"/>
          <w:lang w:eastAsia="cs-CZ"/>
        </w:rPr>
        <w:t xml:space="preserve"> předáno a převzato v místě specifikovaném v čl. 2.4 této kupní smlouvy, </w:t>
      </w:r>
      <w:r w:rsidRPr="00AD20FE">
        <w:rPr>
          <w:rFonts w:cs="Arial"/>
        </w:rPr>
        <w:t>nedohodnou</w:t>
      </w:r>
      <w:r w:rsidRPr="00AD20FE">
        <w:rPr>
          <w:rFonts w:cs="Arial"/>
          <w:lang w:eastAsia="cs-CZ"/>
        </w:rPr>
        <w:t>-li se smluvní strany jinak.</w:t>
      </w:r>
    </w:p>
    <w:p w14:paraId="675AA8F4" w14:textId="77777777" w:rsidR="00707146" w:rsidRPr="00AD20FE" w:rsidRDefault="00707146" w:rsidP="00707146">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rPr>
        <w:t>Kupující při převzetí provede kontrolu:</w:t>
      </w:r>
    </w:p>
    <w:p w14:paraId="1C107A5A" w14:textId="77777777" w:rsidR="00707146" w:rsidRPr="00AD20FE" w:rsidRDefault="00707146" w:rsidP="000505C8">
      <w:pPr>
        <w:pStyle w:val="Odstavecseseznamem"/>
        <w:numPr>
          <w:ilvl w:val="0"/>
          <w:numId w:val="29"/>
        </w:numPr>
        <w:tabs>
          <w:tab w:val="left" w:pos="567"/>
        </w:tabs>
        <w:spacing w:before="60" w:after="60" w:line="276" w:lineRule="auto"/>
        <w:ind w:left="1276" w:hanging="425"/>
        <w:jc w:val="both"/>
        <w:rPr>
          <w:rFonts w:cs="Arial"/>
          <w:lang w:eastAsia="cs-CZ"/>
        </w:rPr>
      </w:pPr>
      <w:r w:rsidRPr="00AD20FE">
        <w:rPr>
          <w:rFonts w:cs="Arial"/>
          <w:lang w:eastAsia="cs-CZ"/>
        </w:rPr>
        <w:t>dodaného druhu a technických parametrů</w:t>
      </w:r>
    </w:p>
    <w:p w14:paraId="3F327CC7" w14:textId="77777777" w:rsidR="00707146" w:rsidRPr="00AD20FE" w:rsidRDefault="00707146" w:rsidP="000505C8">
      <w:pPr>
        <w:pStyle w:val="Odstavecseseznamem"/>
        <w:numPr>
          <w:ilvl w:val="0"/>
          <w:numId w:val="29"/>
        </w:numPr>
        <w:tabs>
          <w:tab w:val="left" w:pos="567"/>
        </w:tabs>
        <w:spacing w:before="60" w:after="60" w:line="276" w:lineRule="auto"/>
        <w:ind w:left="1276" w:hanging="425"/>
        <w:jc w:val="both"/>
        <w:rPr>
          <w:rFonts w:cs="Arial"/>
          <w:lang w:eastAsia="cs-CZ"/>
        </w:rPr>
      </w:pPr>
      <w:r w:rsidRPr="00AD20FE">
        <w:rPr>
          <w:rFonts w:cs="Arial"/>
          <w:lang w:eastAsia="cs-CZ"/>
        </w:rPr>
        <w:t>zjevných jakostních vlastností</w:t>
      </w:r>
    </w:p>
    <w:p w14:paraId="0EE9ACF9" w14:textId="77777777" w:rsidR="00707146" w:rsidRPr="00AD20FE" w:rsidRDefault="00707146" w:rsidP="000505C8">
      <w:pPr>
        <w:pStyle w:val="Odstavecseseznamem"/>
        <w:numPr>
          <w:ilvl w:val="0"/>
          <w:numId w:val="29"/>
        </w:numPr>
        <w:tabs>
          <w:tab w:val="left" w:pos="567"/>
        </w:tabs>
        <w:spacing w:before="60" w:after="60" w:line="276" w:lineRule="auto"/>
        <w:ind w:left="1276" w:hanging="425"/>
        <w:jc w:val="both"/>
        <w:rPr>
          <w:rFonts w:cs="Arial"/>
          <w:lang w:eastAsia="cs-CZ"/>
        </w:rPr>
      </w:pPr>
      <w:r w:rsidRPr="00AD20FE">
        <w:rPr>
          <w:rFonts w:cs="Arial"/>
          <w:lang w:eastAsia="cs-CZ"/>
        </w:rPr>
        <w:t>zda nedošlo k poškození vozidla při přepravě</w:t>
      </w:r>
    </w:p>
    <w:p w14:paraId="359D754B" w14:textId="77777777" w:rsidR="00707146" w:rsidRPr="00AD20FE" w:rsidRDefault="00707146" w:rsidP="000505C8">
      <w:pPr>
        <w:pStyle w:val="Odstavecseseznamem"/>
        <w:numPr>
          <w:ilvl w:val="0"/>
          <w:numId w:val="29"/>
        </w:numPr>
        <w:tabs>
          <w:tab w:val="left" w:pos="567"/>
        </w:tabs>
        <w:spacing w:before="60" w:after="60" w:line="276" w:lineRule="auto"/>
        <w:ind w:left="1276" w:hanging="425"/>
        <w:jc w:val="both"/>
        <w:rPr>
          <w:rFonts w:cs="Arial"/>
          <w:lang w:eastAsia="cs-CZ"/>
        </w:rPr>
      </w:pPr>
      <w:r w:rsidRPr="00AD20FE">
        <w:rPr>
          <w:rFonts w:cs="Arial"/>
          <w:lang w:eastAsia="cs-CZ"/>
        </w:rPr>
        <w:t>dodaných dokladů</w:t>
      </w:r>
    </w:p>
    <w:p w14:paraId="74A997DC" w14:textId="77777777" w:rsidR="00707146" w:rsidRPr="00AD20FE" w:rsidRDefault="00707146" w:rsidP="000505C8">
      <w:pPr>
        <w:pStyle w:val="Odstavecseseznamem"/>
        <w:numPr>
          <w:ilvl w:val="0"/>
          <w:numId w:val="29"/>
        </w:numPr>
        <w:tabs>
          <w:tab w:val="left" w:pos="567"/>
        </w:tabs>
        <w:spacing w:before="60" w:after="60" w:line="276" w:lineRule="auto"/>
        <w:ind w:left="1276" w:hanging="425"/>
        <w:jc w:val="both"/>
        <w:rPr>
          <w:rFonts w:cs="Arial"/>
          <w:lang w:eastAsia="cs-CZ"/>
        </w:rPr>
      </w:pPr>
      <w:r w:rsidRPr="00AD20FE">
        <w:rPr>
          <w:rFonts w:cs="Arial"/>
          <w:lang w:eastAsia="cs-CZ"/>
        </w:rPr>
        <w:t>stavu tachometru.</w:t>
      </w:r>
    </w:p>
    <w:p w14:paraId="3FDBF68D" w14:textId="77777777" w:rsidR="00707146" w:rsidRPr="00AD20FE" w:rsidRDefault="00707146" w:rsidP="00707146">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rPr>
        <w:t>Dodávka vozidla se považuje za splněnou a řádně provedenou, pokud vozidlo bylo řádně převzato Kupujícím a podepsán předávací protokol. Den protokolárního převzetí je den zdanitelného plnění.</w:t>
      </w:r>
    </w:p>
    <w:p w14:paraId="131E3672" w14:textId="77777777" w:rsidR="00707146" w:rsidRPr="00AD20FE" w:rsidRDefault="00707146" w:rsidP="00707146">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rPr>
        <w:t>Předávací protokol bude splňovat minimálně tyto náležitosti:</w:t>
      </w:r>
    </w:p>
    <w:p w14:paraId="091B70EF"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název a sídlo Prodávajícího a Kupujícího</w:t>
      </w:r>
    </w:p>
    <w:p w14:paraId="7CC8392B"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identifikace kupní smlouvy</w:t>
      </w:r>
    </w:p>
    <w:p w14:paraId="2846173D"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přesné označení dodávaného vozidla včetně VIN kódu</w:t>
      </w:r>
    </w:p>
    <w:p w14:paraId="23F6594D"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stav vozidla v době předání</w:t>
      </w:r>
    </w:p>
    <w:p w14:paraId="3CCCA628"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seznam předávaných dokladů</w:t>
      </w:r>
    </w:p>
    <w:p w14:paraId="120F1571" w14:textId="604B89FB"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záznam o provedeném technickém a aplikačním seznámení s uvedením pověřených osob</w:t>
      </w:r>
    </w:p>
    <w:p w14:paraId="67B63969"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záznam o přezkoušení</w:t>
      </w:r>
    </w:p>
    <w:p w14:paraId="54C5552C"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výsledek předávacího protokolu</w:t>
      </w:r>
    </w:p>
    <w:p w14:paraId="316165A2"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datum a hodina podpisu předávacího protokolu</w:t>
      </w:r>
    </w:p>
    <w:p w14:paraId="0084B9DE" w14:textId="77777777" w:rsidR="00707146" w:rsidRPr="00AD20FE" w:rsidRDefault="00707146" w:rsidP="000505C8">
      <w:pPr>
        <w:pStyle w:val="Odstavecseseznamem"/>
        <w:numPr>
          <w:ilvl w:val="0"/>
          <w:numId w:val="26"/>
        </w:numPr>
        <w:tabs>
          <w:tab w:val="clear" w:pos="1620"/>
          <w:tab w:val="num" w:pos="1134"/>
        </w:tabs>
        <w:suppressAutoHyphens w:val="0"/>
        <w:spacing w:after="200" w:line="276" w:lineRule="auto"/>
        <w:ind w:left="1134" w:hanging="284"/>
        <w:jc w:val="both"/>
        <w:rPr>
          <w:rFonts w:cs="Arial"/>
        </w:rPr>
      </w:pPr>
      <w:r w:rsidRPr="00AD20FE">
        <w:rPr>
          <w:rFonts w:cs="Arial"/>
        </w:rPr>
        <w:t>identifikace oprávněných osob a jejich podpis.</w:t>
      </w:r>
    </w:p>
    <w:p w14:paraId="68FE35FF" w14:textId="014E9F8E" w:rsidR="00011A7C" w:rsidRPr="00AD20FE" w:rsidRDefault="00707146" w:rsidP="008D4179">
      <w:pPr>
        <w:pStyle w:val="Odstavecseseznamem"/>
        <w:numPr>
          <w:ilvl w:val="1"/>
          <w:numId w:val="25"/>
        </w:numPr>
        <w:suppressAutoHyphens w:val="0"/>
        <w:spacing w:after="200" w:line="276" w:lineRule="auto"/>
        <w:ind w:left="567" w:hanging="567"/>
        <w:jc w:val="both"/>
        <w:rPr>
          <w:rFonts w:cs="Arial"/>
          <w:color w:val="FF0000"/>
        </w:rPr>
      </w:pPr>
      <w:r w:rsidRPr="00AD20FE">
        <w:rPr>
          <w:rFonts w:cs="Arial"/>
        </w:rPr>
        <w:t>Kupující</w:t>
      </w:r>
      <w:r w:rsidRPr="00AD20FE">
        <w:rPr>
          <w:rFonts w:cs="Arial"/>
          <w:lang w:eastAsia="cs-CZ"/>
        </w:rPr>
        <w:t xml:space="preserve"> má právo odmítnout převzetí takového vozidla, které bude mít zjevné vady nebo bude dodané v rozporu s podmínkami této smlouvy. Kupující má rovněž právo odmítnout dodávku vozidla, u kterého mu nebyla umožněna kontrola a prohlídka jeho stavu. Nepřevezme-li Kupující vozidlo z těchto důvodů, hledí se na něj, jako by Prodávajícím nebylo předáno.</w:t>
      </w:r>
    </w:p>
    <w:p w14:paraId="36360E16" w14:textId="77777777" w:rsidR="00A74F1F" w:rsidRPr="00AD20FE" w:rsidRDefault="00700B25" w:rsidP="003D0748">
      <w:pPr>
        <w:pStyle w:val="Nadpis1"/>
        <w:rPr>
          <w:rFonts w:cs="Arial"/>
        </w:rPr>
      </w:pPr>
      <w:r w:rsidRPr="00AD20FE">
        <w:rPr>
          <w:rFonts w:cs="Arial"/>
        </w:rPr>
        <w:t>Článek VII.</w:t>
      </w:r>
    </w:p>
    <w:p w14:paraId="0203AA18" w14:textId="2B4A0DB3" w:rsidR="00146326" w:rsidRPr="00AD20FE" w:rsidRDefault="00146326" w:rsidP="00146326">
      <w:pPr>
        <w:pStyle w:val="Nadpis1"/>
        <w:rPr>
          <w:rFonts w:cs="Arial"/>
        </w:rPr>
      </w:pPr>
      <w:r w:rsidRPr="00AD20FE">
        <w:rPr>
          <w:rFonts w:cs="Arial"/>
        </w:rPr>
        <w:t>Smluvní pokuta a úrok z prodlení</w:t>
      </w:r>
    </w:p>
    <w:p w14:paraId="5DC6DEE4" w14:textId="77777777" w:rsidR="000037F4" w:rsidRPr="00AD20FE" w:rsidRDefault="000037F4" w:rsidP="000037F4">
      <w:pPr>
        <w:pStyle w:val="Odstavecseseznamem"/>
        <w:numPr>
          <w:ilvl w:val="0"/>
          <w:numId w:val="25"/>
        </w:numPr>
        <w:suppressAutoHyphens w:val="0"/>
        <w:spacing w:after="200" w:line="276" w:lineRule="auto"/>
        <w:jc w:val="both"/>
        <w:rPr>
          <w:rFonts w:cs="Arial"/>
          <w:vanish/>
          <w:lang w:eastAsia="cs-CZ"/>
        </w:rPr>
      </w:pPr>
    </w:p>
    <w:p w14:paraId="3E424ADF" w14:textId="2CE40F3A" w:rsidR="000037F4" w:rsidRPr="00AD20FE" w:rsidRDefault="000037F4" w:rsidP="000037F4">
      <w:pPr>
        <w:pStyle w:val="Odstavecseseznamem"/>
        <w:numPr>
          <w:ilvl w:val="1"/>
          <w:numId w:val="25"/>
        </w:numPr>
        <w:suppressAutoHyphens w:val="0"/>
        <w:spacing w:after="200" w:line="276" w:lineRule="auto"/>
        <w:ind w:left="567" w:hanging="567"/>
        <w:jc w:val="both"/>
        <w:rPr>
          <w:rFonts w:cs="Arial"/>
        </w:rPr>
      </w:pPr>
      <w:r w:rsidRPr="00AD20FE">
        <w:rPr>
          <w:rFonts w:cs="Arial"/>
        </w:rPr>
        <w:t>Pro případ prodlení se zaplacením kupní ceny sjednávají smluvní strany úrok z prodlení ve výši stanovené občanskoprávními předpisy.</w:t>
      </w:r>
    </w:p>
    <w:p w14:paraId="604F7B8C" w14:textId="7EAC23F1" w:rsidR="000037F4" w:rsidRPr="00AD20FE" w:rsidRDefault="000037F4" w:rsidP="007C6720">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rPr>
        <w:t xml:space="preserve">Kupující je oprávněn požadovat na Prodávajícím smluvní pokutu za nedodržení termínu plnění předmětu smlouvy, který je stanoven v čl. </w:t>
      </w:r>
      <w:r w:rsidR="00A357E1">
        <w:rPr>
          <w:rFonts w:cs="Arial"/>
        </w:rPr>
        <w:t>4</w:t>
      </w:r>
      <w:r w:rsidRPr="00AD20FE">
        <w:rPr>
          <w:rFonts w:cs="Arial"/>
        </w:rPr>
        <w:t xml:space="preserve">.1. této smlouvy, a to ve výši 0,02 % z ceny bez DPH za každý i započatý den prodlení. </w:t>
      </w:r>
    </w:p>
    <w:p w14:paraId="11FCE3B4" w14:textId="4955DD8C" w:rsidR="000037F4" w:rsidRPr="00AD20FE" w:rsidRDefault="000037F4" w:rsidP="002438C0">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lang w:eastAsia="cs-CZ"/>
        </w:rPr>
        <w:t xml:space="preserve">Pokud bude </w:t>
      </w:r>
      <w:r w:rsidRPr="00AD20FE">
        <w:rPr>
          <w:rFonts w:cs="Arial"/>
        </w:rPr>
        <w:t>Kupující</w:t>
      </w:r>
      <w:r w:rsidRPr="00AD20FE">
        <w:rPr>
          <w:rFonts w:cs="Arial"/>
          <w:lang w:eastAsia="cs-CZ"/>
        </w:rPr>
        <w:t xml:space="preserve"> v prodlení s úhradou faktury proti sjednanému termínu, je povinen zaplatit Prodávajícímu úrok z prodlení ve výši 0,02 % z dlužné částky za každý i započatý den prodlení. </w:t>
      </w:r>
    </w:p>
    <w:p w14:paraId="0EFF4DE6" w14:textId="314E6FB3" w:rsidR="000037F4" w:rsidRPr="00AD20FE" w:rsidRDefault="000037F4" w:rsidP="009E5617">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lang w:eastAsia="cs-CZ"/>
        </w:rPr>
        <w:t>Pokud Prodávající neodstraní reklamovanou vadu ve sjednaném termínu, je povinen zaplatit Kupujícímu smluvní pokutu 1.000,00 Kč, za každý i započatý den prodlení s odstraněním vady.</w:t>
      </w:r>
    </w:p>
    <w:p w14:paraId="30358036" w14:textId="683793AE" w:rsidR="000037F4" w:rsidRPr="00AD20FE" w:rsidRDefault="000037F4" w:rsidP="002E7320">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lang w:eastAsia="cs-CZ"/>
        </w:rPr>
        <w:lastRenderedPageBreak/>
        <w:t xml:space="preserve">Úrok z prodlení a smluvní pokuta jsou splatné do 30 kalendářních dnů od data, kdy byla povinné straně doručena písemná </w:t>
      </w:r>
      <w:r w:rsidRPr="00AD20FE">
        <w:rPr>
          <w:rFonts w:cs="Arial"/>
        </w:rPr>
        <w:t>výzva</w:t>
      </w:r>
      <w:r w:rsidRPr="00AD20FE">
        <w:rPr>
          <w:rFonts w:cs="Arial"/>
          <w:lang w:eastAsia="cs-CZ"/>
        </w:rPr>
        <w:t xml:space="preserve"> k jejich zaplacení oprávněnou stranou, a to na účet oprávněné strany uvedený v písemné výzvě.</w:t>
      </w:r>
    </w:p>
    <w:p w14:paraId="632493A9" w14:textId="028C7D44" w:rsidR="000037F4" w:rsidRPr="00AD20FE" w:rsidRDefault="000037F4" w:rsidP="00B5372C">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lang w:eastAsia="cs-CZ"/>
        </w:rPr>
        <w:t xml:space="preserve">Smluvní </w:t>
      </w:r>
      <w:r w:rsidRPr="00AD20FE">
        <w:rPr>
          <w:rFonts w:cs="Arial"/>
        </w:rPr>
        <w:t>strany</w:t>
      </w:r>
      <w:r w:rsidRPr="00AD20FE">
        <w:rPr>
          <w:rFonts w:cs="Arial"/>
          <w:lang w:eastAsia="cs-CZ"/>
        </w:rPr>
        <w:t xml:space="preserve"> se dohodly na vyloučení účinků </w:t>
      </w:r>
      <w:proofErr w:type="spellStart"/>
      <w:r w:rsidRPr="00AD20FE">
        <w:rPr>
          <w:rFonts w:cs="Arial"/>
          <w:lang w:eastAsia="cs-CZ"/>
        </w:rPr>
        <w:t>ust</w:t>
      </w:r>
      <w:proofErr w:type="spellEnd"/>
      <w:r w:rsidRPr="00AD20FE">
        <w:rPr>
          <w:rFonts w:cs="Arial"/>
          <w:lang w:eastAsia="cs-CZ"/>
        </w:rPr>
        <w:t>. § 2050 občanského zákoníku s tím, že Kupující má právo požadovat na Prodávajícím náhradu škody vzniklé v souvislosti s nedodáním předmětu plnění včas.</w:t>
      </w:r>
    </w:p>
    <w:p w14:paraId="2D4A1523" w14:textId="43DAD205" w:rsidR="000037F4" w:rsidRPr="00AD20FE" w:rsidRDefault="000037F4" w:rsidP="00EF4E2A">
      <w:pPr>
        <w:pStyle w:val="Odstavecseseznamem"/>
        <w:numPr>
          <w:ilvl w:val="1"/>
          <w:numId w:val="25"/>
        </w:numPr>
        <w:suppressAutoHyphens w:val="0"/>
        <w:spacing w:after="200" w:line="276" w:lineRule="auto"/>
        <w:ind w:left="567" w:hanging="567"/>
        <w:jc w:val="both"/>
        <w:rPr>
          <w:rFonts w:cs="Arial"/>
        </w:rPr>
      </w:pPr>
      <w:r w:rsidRPr="00AD20FE">
        <w:rPr>
          <w:rFonts w:cs="Arial"/>
          <w:lang w:eastAsia="cs-CZ"/>
        </w:rPr>
        <w:t xml:space="preserve">Dle dohody </w:t>
      </w:r>
      <w:r w:rsidRPr="00AD20FE">
        <w:rPr>
          <w:rFonts w:cs="Arial"/>
        </w:rPr>
        <w:t>smluvních</w:t>
      </w:r>
      <w:r w:rsidRPr="00AD20FE">
        <w:rPr>
          <w:rFonts w:cs="Arial"/>
          <w:lang w:eastAsia="cs-CZ"/>
        </w:rPr>
        <w:t xml:space="preserve"> stran není Prodávající oprávněn postoupit pohledávku za Kupujícím vzniklou z titulu této smlouvy</w:t>
      </w:r>
      <w:r w:rsidRPr="00AD20FE">
        <w:rPr>
          <w:rFonts w:cs="Arial"/>
        </w:rPr>
        <w:t xml:space="preserve"> bez předchozího písemného souhlasu Kupujícího. V případě porušení této povinnosti je Kupující oprávněn odstoupit od smlouvy již bez dalšího. </w:t>
      </w:r>
    </w:p>
    <w:p w14:paraId="07670282" w14:textId="2D76AAF9" w:rsidR="000037F4" w:rsidRPr="00AD20FE" w:rsidRDefault="000037F4" w:rsidP="00100D36">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není oprávněn jednostranně započíst žádnou pohledávku za Kupujícím z titulu této smlouvy. Jakýkoli právní úkon učiněný v rozporu s tímto ustanovením bude považován za příčící se dobrým mravům. Kupující je oprávněn jednostranně započíst splatnou pohledávku za Prodávajícím proti splatné pohledávce Prodávajícího za podmínky, že půjde o pohledávky vzniklé z titulu této smlouvy.</w:t>
      </w:r>
    </w:p>
    <w:p w14:paraId="15D7F78A" w14:textId="77777777" w:rsidR="000037F4" w:rsidRPr="00AD20FE" w:rsidRDefault="000037F4" w:rsidP="000037F4">
      <w:pPr>
        <w:pStyle w:val="Odstavecseseznamem"/>
        <w:numPr>
          <w:ilvl w:val="1"/>
          <w:numId w:val="25"/>
        </w:numPr>
        <w:suppressAutoHyphens w:val="0"/>
        <w:spacing w:after="200" w:line="276" w:lineRule="auto"/>
        <w:ind w:left="567" w:hanging="567"/>
        <w:jc w:val="both"/>
        <w:rPr>
          <w:rFonts w:cs="Arial"/>
          <w:lang w:eastAsia="cs-CZ"/>
        </w:rPr>
      </w:pPr>
      <w:r w:rsidRPr="00AD20FE">
        <w:rPr>
          <w:rFonts w:cs="Arial"/>
        </w:rPr>
        <w:t>Ustanovením o smluvní pokutě není dotčeno právo oprávněné strany na náhradu škody v plné výši.</w:t>
      </w:r>
    </w:p>
    <w:p w14:paraId="36360E2D" w14:textId="77777777" w:rsidR="00A74F1F" w:rsidRPr="00AD20FE" w:rsidRDefault="00700B25" w:rsidP="003D0748">
      <w:pPr>
        <w:pStyle w:val="Nadpis1"/>
        <w:rPr>
          <w:rFonts w:cs="Arial"/>
        </w:rPr>
      </w:pPr>
      <w:r w:rsidRPr="00AD20FE">
        <w:rPr>
          <w:rFonts w:cs="Arial"/>
        </w:rPr>
        <w:t>Článek VIII.</w:t>
      </w:r>
    </w:p>
    <w:p w14:paraId="3954E350" w14:textId="77777777" w:rsidR="0010128F" w:rsidRPr="00AD20FE" w:rsidRDefault="0010128F" w:rsidP="0010128F">
      <w:pPr>
        <w:pStyle w:val="Odstavecseseznamem"/>
        <w:ind w:left="360"/>
        <w:jc w:val="center"/>
        <w:rPr>
          <w:rFonts w:cs="Arial"/>
          <w:b/>
        </w:rPr>
      </w:pPr>
      <w:r w:rsidRPr="00AD20FE">
        <w:rPr>
          <w:rFonts w:cs="Arial"/>
          <w:b/>
        </w:rPr>
        <w:t>Odstoupení od smlouvy</w:t>
      </w:r>
    </w:p>
    <w:p w14:paraId="2D9A6920" w14:textId="77777777" w:rsidR="00702DBB" w:rsidRPr="00AD20FE" w:rsidRDefault="00702DBB" w:rsidP="00702DBB">
      <w:pPr>
        <w:pStyle w:val="Odstavecseseznamem"/>
        <w:numPr>
          <w:ilvl w:val="0"/>
          <w:numId w:val="25"/>
        </w:numPr>
        <w:suppressAutoHyphens w:val="0"/>
        <w:spacing w:after="200" w:line="276" w:lineRule="auto"/>
        <w:jc w:val="both"/>
        <w:rPr>
          <w:rFonts w:cs="Arial"/>
          <w:vanish/>
        </w:rPr>
      </w:pPr>
    </w:p>
    <w:p w14:paraId="5465E4BC" w14:textId="48BD9F70" w:rsidR="00702DBB" w:rsidRPr="00AD20FE" w:rsidRDefault="00702DBB" w:rsidP="00702DBB">
      <w:pPr>
        <w:pStyle w:val="Odstavecseseznamem"/>
        <w:numPr>
          <w:ilvl w:val="1"/>
          <w:numId w:val="25"/>
        </w:numPr>
        <w:suppressAutoHyphens w:val="0"/>
        <w:spacing w:after="200" w:line="276" w:lineRule="auto"/>
        <w:ind w:left="567" w:hanging="567"/>
        <w:jc w:val="both"/>
        <w:rPr>
          <w:rFonts w:cs="Arial"/>
        </w:rPr>
      </w:pPr>
      <w:r w:rsidRPr="00AD20FE">
        <w:rPr>
          <w:rFonts w:cs="Arial"/>
        </w:rPr>
        <w:t>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ustanovení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29A9FCF5" w14:textId="77777777" w:rsidR="00702DBB" w:rsidRPr="00AD20FE" w:rsidRDefault="00702DBB" w:rsidP="00702DBB">
      <w:pPr>
        <w:pStyle w:val="Odstavecseseznamem"/>
        <w:numPr>
          <w:ilvl w:val="1"/>
          <w:numId w:val="31"/>
        </w:numPr>
        <w:tabs>
          <w:tab w:val="left" w:pos="540"/>
        </w:tabs>
        <w:suppressAutoHyphens w:val="0"/>
        <w:spacing w:before="60" w:after="60" w:line="276" w:lineRule="auto"/>
        <w:contextualSpacing w:val="0"/>
        <w:jc w:val="both"/>
        <w:rPr>
          <w:rFonts w:cs="Arial"/>
          <w:vanish/>
          <w:lang w:eastAsia="cs-CZ"/>
        </w:rPr>
      </w:pPr>
    </w:p>
    <w:p w14:paraId="795A08C2" w14:textId="77777777" w:rsidR="00702DBB" w:rsidRPr="00AD20FE" w:rsidRDefault="00702DBB" w:rsidP="00702DBB">
      <w:pPr>
        <w:pStyle w:val="Odstavecseseznamem"/>
        <w:numPr>
          <w:ilvl w:val="1"/>
          <w:numId w:val="25"/>
        </w:numPr>
        <w:suppressAutoHyphens w:val="0"/>
        <w:spacing w:line="276" w:lineRule="auto"/>
        <w:ind w:left="567" w:hanging="567"/>
        <w:jc w:val="both"/>
        <w:rPr>
          <w:rFonts w:cs="Arial"/>
        </w:rPr>
      </w:pPr>
      <w:r w:rsidRPr="00AD20FE">
        <w:rPr>
          <w:rFonts w:cs="Arial"/>
        </w:rPr>
        <w:t>Kupující může od smlouvy odstoupit v případě jejího podstatného porušení Prodávajícím. Za podstatné porušení smlouvy se mimo jiné považuje:</w:t>
      </w:r>
    </w:p>
    <w:p w14:paraId="7051CFEB" w14:textId="0A68DA88" w:rsidR="00702DBB" w:rsidRPr="00AD20FE" w:rsidRDefault="00702DBB" w:rsidP="000D778F">
      <w:pPr>
        <w:pStyle w:val="Odstavecseseznamem"/>
        <w:numPr>
          <w:ilvl w:val="2"/>
          <w:numId w:val="39"/>
        </w:numPr>
        <w:tabs>
          <w:tab w:val="left" w:pos="851"/>
        </w:tabs>
        <w:spacing w:line="276" w:lineRule="auto"/>
        <w:jc w:val="both"/>
        <w:rPr>
          <w:rFonts w:cs="Arial"/>
        </w:rPr>
      </w:pPr>
      <w:r w:rsidRPr="00AD20FE">
        <w:rPr>
          <w:rFonts w:cs="Arial"/>
        </w:rPr>
        <w:t>prodlení Prodávajícího s předáním předmětu koupě o více než 30 dnů</w:t>
      </w:r>
      <w:r w:rsidR="00F410A3">
        <w:rPr>
          <w:rFonts w:cs="Arial"/>
        </w:rPr>
        <w:t>,</w:t>
      </w:r>
    </w:p>
    <w:p w14:paraId="0DA25539" w14:textId="1B56136E" w:rsidR="00702DBB" w:rsidRPr="00AD20FE" w:rsidRDefault="00702DBB" w:rsidP="000D778F">
      <w:pPr>
        <w:pStyle w:val="Odstavecseseznamem"/>
        <w:numPr>
          <w:ilvl w:val="2"/>
          <w:numId w:val="39"/>
        </w:numPr>
        <w:tabs>
          <w:tab w:val="left" w:pos="851"/>
        </w:tabs>
        <w:spacing w:line="276" w:lineRule="auto"/>
        <w:jc w:val="both"/>
        <w:rPr>
          <w:rFonts w:cs="Arial"/>
        </w:rPr>
      </w:pPr>
      <w:r w:rsidRPr="00AD20FE">
        <w:rPr>
          <w:rFonts w:cs="Arial"/>
        </w:rPr>
        <w:t>zahájení insolvenčního řízení, ve kterém je Prodávající v postavení dlužníka</w:t>
      </w:r>
      <w:r w:rsidR="00F410A3">
        <w:rPr>
          <w:rFonts w:cs="Arial"/>
        </w:rPr>
        <w:t>,</w:t>
      </w:r>
    </w:p>
    <w:p w14:paraId="27AC2015" w14:textId="3C6FB293" w:rsidR="00702DBB" w:rsidRPr="00AD20FE" w:rsidRDefault="00702DBB" w:rsidP="000D778F">
      <w:pPr>
        <w:pStyle w:val="Odstavecseseznamem"/>
        <w:numPr>
          <w:ilvl w:val="2"/>
          <w:numId w:val="39"/>
        </w:numPr>
        <w:spacing w:line="276" w:lineRule="auto"/>
        <w:jc w:val="both"/>
        <w:rPr>
          <w:rFonts w:cs="Arial"/>
        </w:rPr>
      </w:pPr>
      <w:r w:rsidRPr="00AD20FE">
        <w:rPr>
          <w:rFonts w:cs="Arial"/>
        </w:rPr>
        <w:t>je-li zjištěno, že v nabídce Prodávajícího v související veřejné zakázce byly uvedeny nepravdivé</w:t>
      </w:r>
      <w:r w:rsidR="00A85420" w:rsidRPr="00AD20FE">
        <w:rPr>
          <w:rFonts w:cs="Arial"/>
        </w:rPr>
        <w:t xml:space="preserve"> </w:t>
      </w:r>
      <w:r w:rsidRPr="00AD20FE">
        <w:rPr>
          <w:rFonts w:cs="Arial"/>
        </w:rPr>
        <w:t>údaje.</w:t>
      </w:r>
    </w:p>
    <w:p w14:paraId="695CB276" w14:textId="77777777" w:rsidR="00702DBB" w:rsidRPr="00AD20FE" w:rsidRDefault="00702DBB" w:rsidP="00702DBB">
      <w:pPr>
        <w:pStyle w:val="Odstavecseseznamem"/>
        <w:numPr>
          <w:ilvl w:val="1"/>
          <w:numId w:val="25"/>
        </w:numPr>
        <w:suppressAutoHyphens w:val="0"/>
        <w:spacing w:after="200" w:line="276" w:lineRule="auto"/>
        <w:ind w:left="567" w:hanging="567"/>
        <w:jc w:val="both"/>
        <w:rPr>
          <w:rFonts w:cs="Arial"/>
        </w:rPr>
      </w:pPr>
      <w:r w:rsidRPr="00AD20FE">
        <w:rPr>
          <w:rFonts w:cs="Arial"/>
        </w:rPr>
        <w:t>Prodávající může od smlouvy odstoupit v případě jejího podstatného porušení Kupujícím. Za podstatné porušení smlouvy považuje prodlení Kupujícího s úhradou faktury o více než 30 dnů.</w:t>
      </w:r>
    </w:p>
    <w:p w14:paraId="36360E42" w14:textId="77777777" w:rsidR="00A74F1F" w:rsidRPr="00AD20FE" w:rsidRDefault="00700B25" w:rsidP="003D0748">
      <w:pPr>
        <w:pStyle w:val="Nadpis1"/>
        <w:rPr>
          <w:rFonts w:cs="Arial"/>
        </w:rPr>
      </w:pPr>
      <w:r w:rsidRPr="00AD20FE">
        <w:rPr>
          <w:rFonts w:cs="Arial"/>
        </w:rPr>
        <w:t>Článek IX.</w:t>
      </w:r>
    </w:p>
    <w:p w14:paraId="66445B42" w14:textId="77777777" w:rsidR="00A07F6F" w:rsidRPr="00AD20FE" w:rsidRDefault="00A07F6F" w:rsidP="00A07F6F">
      <w:pPr>
        <w:jc w:val="center"/>
        <w:rPr>
          <w:rFonts w:cs="Arial"/>
          <w:b/>
        </w:rPr>
      </w:pPr>
      <w:r w:rsidRPr="00AD20FE">
        <w:rPr>
          <w:rFonts w:cs="Arial"/>
          <w:b/>
        </w:rPr>
        <w:t>Závěrečná ujednání</w:t>
      </w:r>
    </w:p>
    <w:p w14:paraId="0E3351E5" w14:textId="77777777" w:rsidR="003C3FD6" w:rsidRPr="00AD20FE" w:rsidRDefault="003C3FD6" w:rsidP="003C3FD6">
      <w:pPr>
        <w:pStyle w:val="Odstavecseseznamem"/>
        <w:numPr>
          <w:ilvl w:val="0"/>
          <w:numId w:val="25"/>
        </w:numPr>
        <w:suppressAutoHyphens w:val="0"/>
        <w:spacing w:after="200" w:line="276" w:lineRule="auto"/>
        <w:jc w:val="both"/>
        <w:rPr>
          <w:rFonts w:cs="Arial"/>
          <w:vanish/>
        </w:rPr>
      </w:pPr>
    </w:p>
    <w:p w14:paraId="44429B43" w14:textId="1E2F0DDB" w:rsidR="003C3FD6" w:rsidRPr="00AD20FE" w:rsidRDefault="003C3FD6" w:rsidP="003C3FD6">
      <w:pPr>
        <w:pStyle w:val="Odstavecseseznamem"/>
        <w:numPr>
          <w:ilvl w:val="1"/>
          <w:numId w:val="25"/>
        </w:numPr>
        <w:suppressAutoHyphens w:val="0"/>
        <w:spacing w:after="200" w:line="276" w:lineRule="auto"/>
        <w:ind w:left="567" w:hanging="567"/>
        <w:jc w:val="both"/>
        <w:rPr>
          <w:rFonts w:cs="Arial"/>
        </w:rPr>
      </w:pPr>
      <w:r w:rsidRPr="00AD20FE">
        <w:rPr>
          <w:rFonts w:cs="Arial"/>
        </w:rPr>
        <w:t>Vlastnické právo k předmětu koupě se převádí okamžikem podpisu předávacího protokolu oběma smluvními stranami. Každá ze stran na sebe přebírá nebezpečí změny okolností dle § 1765 občanského zákoníku za své dluhy vzniklé na základě této smlouvy.</w:t>
      </w:r>
    </w:p>
    <w:p w14:paraId="40A6EC84" w14:textId="77777777" w:rsidR="003C3FD6" w:rsidRPr="00AD20FE" w:rsidRDefault="003C3FD6" w:rsidP="003C3FD6">
      <w:pPr>
        <w:pStyle w:val="Odstavecseseznamem"/>
        <w:numPr>
          <w:ilvl w:val="1"/>
          <w:numId w:val="25"/>
        </w:numPr>
        <w:suppressAutoHyphens w:val="0"/>
        <w:spacing w:after="200" w:line="276" w:lineRule="auto"/>
        <w:ind w:left="567" w:hanging="567"/>
        <w:jc w:val="both"/>
        <w:rPr>
          <w:rFonts w:cs="Arial"/>
        </w:rPr>
      </w:pPr>
      <w:r w:rsidRPr="00AD20FE">
        <w:rPr>
          <w:rFonts w:cs="Arial"/>
        </w:rPr>
        <w:t>Ukáže-li se některé z ustanovení této smlouvy zdánlivým (nicotným), posoudí se vliv této vady na ostatní ustanovení smlouvy obdobně podle § 576 občanského zákoníku.</w:t>
      </w:r>
    </w:p>
    <w:p w14:paraId="4E8E2B14" w14:textId="6DC86385" w:rsidR="003C3FD6" w:rsidRPr="00AD20FE" w:rsidRDefault="003C3FD6" w:rsidP="00A5178B">
      <w:pPr>
        <w:pStyle w:val="Odstavecseseznamem"/>
        <w:numPr>
          <w:ilvl w:val="1"/>
          <w:numId w:val="25"/>
        </w:numPr>
        <w:suppressAutoHyphens w:val="0"/>
        <w:spacing w:after="200" w:line="276" w:lineRule="auto"/>
        <w:ind w:left="567" w:hanging="567"/>
        <w:jc w:val="both"/>
        <w:rPr>
          <w:rFonts w:cs="Arial"/>
        </w:rPr>
      </w:pPr>
      <w:r w:rsidRPr="00AD20FE">
        <w:rPr>
          <w:rFonts w:cs="Arial"/>
        </w:rPr>
        <w:t>Smluvní strany se dohodly, že právní vztahy založené touto smlouvou se řídí právním řádem České republiky. Ve věcech touto smlouvou výslovně neupravených se bude tento smluvní vztah řídit ustanoveními obecně závazných právních předpisů, zejména občanským zákoníkem a předpisy souvisejícími.</w:t>
      </w:r>
    </w:p>
    <w:p w14:paraId="052A95AC" w14:textId="5059FA08" w:rsidR="003C3FD6" w:rsidRPr="00AD20FE" w:rsidRDefault="003C3FD6" w:rsidP="00073A41">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w:t>
      </w:r>
      <w:r w:rsidR="00065823">
        <w:rPr>
          <w:rFonts w:cs="Arial"/>
        </w:rPr>
        <w:t>K</w:t>
      </w:r>
      <w:r w:rsidRPr="00AD20FE">
        <w:rPr>
          <w:rFonts w:cs="Arial"/>
        </w:rPr>
        <w:t>upujícího.</w:t>
      </w:r>
    </w:p>
    <w:p w14:paraId="4DBC8A2D" w14:textId="77777777" w:rsidR="003C3FD6" w:rsidRPr="00AD20FE" w:rsidRDefault="003C3FD6" w:rsidP="003C3FD6">
      <w:pPr>
        <w:pStyle w:val="Odstavecseseznamem"/>
        <w:numPr>
          <w:ilvl w:val="1"/>
          <w:numId w:val="25"/>
        </w:numPr>
        <w:suppressAutoHyphens w:val="0"/>
        <w:spacing w:after="200" w:line="276" w:lineRule="auto"/>
        <w:ind w:left="567" w:hanging="567"/>
        <w:jc w:val="both"/>
        <w:rPr>
          <w:rFonts w:cs="Arial"/>
        </w:rPr>
      </w:pPr>
      <w:r w:rsidRPr="00AD20FE">
        <w:rPr>
          <w:rFonts w:cs="Arial"/>
        </w:rPr>
        <w:t>V případě, že Prodávající je plátcem DPH, podpisem této smlouvy prohlašuje, že:</w:t>
      </w:r>
    </w:p>
    <w:p w14:paraId="550DBE02" w14:textId="77777777" w:rsidR="003C3FD6" w:rsidRPr="00AD20FE" w:rsidRDefault="003C3FD6" w:rsidP="003C3FD6">
      <w:pPr>
        <w:pStyle w:val="Odstavecseseznamem"/>
        <w:numPr>
          <w:ilvl w:val="0"/>
          <w:numId w:val="32"/>
        </w:numPr>
        <w:suppressAutoHyphens w:val="0"/>
        <w:spacing w:before="120" w:after="120" w:line="276" w:lineRule="auto"/>
        <w:ind w:left="1418" w:hanging="425"/>
        <w:jc w:val="both"/>
        <w:rPr>
          <w:rFonts w:cs="Arial"/>
        </w:rPr>
      </w:pPr>
      <w:r w:rsidRPr="00AD20FE">
        <w:rPr>
          <w:rFonts w:cs="Arial"/>
        </w:rPr>
        <w:t>nemá v úmyslu nezaplatit daň z přidané hodnoty u zdanitelného plnění podle této smlouvy (dále jen „daň“),</w:t>
      </w:r>
    </w:p>
    <w:p w14:paraId="0B3F2E84" w14:textId="77777777" w:rsidR="003C3FD6" w:rsidRPr="00AD20FE" w:rsidRDefault="003C3FD6" w:rsidP="003C3FD6">
      <w:pPr>
        <w:pStyle w:val="Odstavecseseznamem"/>
        <w:numPr>
          <w:ilvl w:val="0"/>
          <w:numId w:val="32"/>
        </w:numPr>
        <w:suppressAutoHyphens w:val="0"/>
        <w:spacing w:before="120" w:after="120" w:line="276" w:lineRule="auto"/>
        <w:ind w:left="1418" w:hanging="425"/>
        <w:jc w:val="both"/>
        <w:rPr>
          <w:rFonts w:cs="Arial"/>
        </w:rPr>
      </w:pPr>
      <w:r w:rsidRPr="00AD20FE">
        <w:rPr>
          <w:rFonts w:cs="Arial"/>
        </w:rPr>
        <w:t>mu nejsou známy skutečnosti, nasvědčující tomu, že se dostane do postavení, kdy nemůže daň zaplatit a ani se ke dni podpisu této smlouvy v takovém postavení nenachází,</w:t>
      </w:r>
    </w:p>
    <w:p w14:paraId="11E844FD" w14:textId="77777777" w:rsidR="003C3FD6" w:rsidRPr="00AD20FE" w:rsidRDefault="003C3FD6" w:rsidP="003C3FD6">
      <w:pPr>
        <w:pStyle w:val="Odstavecseseznamem"/>
        <w:numPr>
          <w:ilvl w:val="0"/>
          <w:numId w:val="32"/>
        </w:numPr>
        <w:suppressAutoHyphens w:val="0"/>
        <w:spacing w:before="120" w:after="120" w:line="276" w:lineRule="auto"/>
        <w:ind w:left="1418" w:hanging="425"/>
        <w:jc w:val="both"/>
        <w:rPr>
          <w:rFonts w:cs="Arial"/>
        </w:rPr>
      </w:pPr>
      <w:r w:rsidRPr="00AD20FE">
        <w:rPr>
          <w:rFonts w:cs="Arial"/>
        </w:rPr>
        <w:t>nezkrátí daň nebo nevyláká daňovou výhodu,</w:t>
      </w:r>
    </w:p>
    <w:p w14:paraId="16AB58E2" w14:textId="77777777" w:rsidR="003C3FD6" w:rsidRPr="00AD20FE" w:rsidRDefault="003C3FD6" w:rsidP="003C3FD6">
      <w:pPr>
        <w:pStyle w:val="Odstavecseseznamem"/>
        <w:numPr>
          <w:ilvl w:val="0"/>
          <w:numId w:val="32"/>
        </w:numPr>
        <w:suppressAutoHyphens w:val="0"/>
        <w:spacing w:line="276" w:lineRule="auto"/>
        <w:ind w:left="1417" w:hanging="425"/>
        <w:jc w:val="both"/>
        <w:rPr>
          <w:rFonts w:cs="Arial"/>
        </w:rPr>
      </w:pPr>
      <w:r w:rsidRPr="00AD20FE">
        <w:rPr>
          <w:rFonts w:cs="Arial"/>
        </w:rPr>
        <w:t>úplata za plnění dle této smlouvy není od obvyklé ceny,</w:t>
      </w:r>
    </w:p>
    <w:p w14:paraId="467D87B4" w14:textId="77777777" w:rsidR="003C3FD6" w:rsidRPr="00AD20FE" w:rsidRDefault="003C3FD6" w:rsidP="003C3FD6">
      <w:pPr>
        <w:numPr>
          <w:ilvl w:val="0"/>
          <w:numId w:val="32"/>
        </w:numPr>
        <w:suppressAutoHyphens w:val="0"/>
        <w:spacing w:line="276" w:lineRule="auto"/>
        <w:ind w:left="1417" w:hanging="425"/>
        <w:jc w:val="both"/>
        <w:rPr>
          <w:rFonts w:cs="Arial"/>
          <w:lang w:eastAsia="en-US"/>
        </w:rPr>
      </w:pPr>
      <w:r w:rsidRPr="00AD20FE">
        <w:rPr>
          <w:rFonts w:cs="Arial"/>
          <w:lang w:eastAsia="en-US"/>
        </w:rPr>
        <w:t>úplata za plnění dle této smlouvy nebude poskytnuta zcela nebo zčásti bezhotovostním převodem na účet vedený poskytovatelem platebních služeb mimo tuzemsko,</w:t>
      </w:r>
    </w:p>
    <w:p w14:paraId="58CBE7AB" w14:textId="77777777" w:rsidR="003C3FD6" w:rsidRPr="00AD20FE" w:rsidRDefault="003C3FD6" w:rsidP="003C3FD6">
      <w:pPr>
        <w:numPr>
          <w:ilvl w:val="0"/>
          <w:numId w:val="32"/>
        </w:numPr>
        <w:suppressAutoHyphens w:val="0"/>
        <w:spacing w:line="276" w:lineRule="auto"/>
        <w:ind w:left="1417" w:hanging="425"/>
        <w:jc w:val="both"/>
        <w:rPr>
          <w:rFonts w:cs="Arial"/>
          <w:lang w:eastAsia="en-US"/>
        </w:rPr>
      </w:pPr>
      <w:r w:rsidRPr="00AD20FE">
        <w:rPr>
          <w:rFonts w:cs="Arial"/>
          <w:lang w:eastAsia="en-US"/>
        </w:rPr>
        <w:t>nebude nespolehlivým plátcem,</w:t>
      </w:r>
    </w:p>
    <w:p w14:paraId="21837ED0" w14:textId="77777777" w:rsidR="003C3FD6" w:rsidRPr="00AD20FE" w:rsidRDefault="003C3FD6" w:rsidP="003C3FD6">
      <w:pPr>
        <w:numPr>
          <w:ilvl w:val="0"/>
          <w:numId w:val="32"/>
        </w:numPr>
        <w:suppressAutoHyphens w:val="0"/>
        <w:spacing w:line="276" w:lineRule="auto"/>
        <w:ind w:left="1417" w:hanging="425"/>
        <w:jc w:val="both"/>
        <w:rPr>
          <w:rFonts w:cs="Arial"/>
          <w:lang w:eastAsia="en-US"/>
        </w:rPr>
      </w:pPr>
      <w:r w:rsidRPr="00AD20FE">
        <w:rPr>
          <w:rFonts w:cs="Arial"/>
          <w:lang w:eastAsia="en-US"/>
        </w:rPr>
        <w:lastRenderedPageBreak/>
        <w:t>bude mít u správce daně registrován bankovní účet používaný pro ekonomickou činnost,</w:t>
      </w:r>
    </w:p>
    <w:p w14:paraId="4CA4B66C" w14:textId="77777777" w:rsidR="003C3FD6" w:rsidRPr="00AD20FE" w:rsidRDefault="003C3FD6" w:rsidP="003C3FD6">
      <w:pPr>
        <w:numPr>
          <w:ilvl w:val="0"/>
          <w:numId w:val="32"/>
        </w:numPr>
        <w:suppressAutoHyphens w:val="0"/>
        <w:spacing w:line="276" w:lineRule="auto"/>
        <w:ind w:left="1417" w:hanging="425"/>
        <w:jc w:val="both"/>
        <w:rPr>
          <w:rFonts w:cs="Arial"/>
          <w:lang w:eastAsia="en-US"/>
        </w:rPr>
      </w:pPr>
      <w:r w:rsidRPr="00AD20FE">
        <w:rPr>
          <w:rFonts w:cs="Arial"/>
          <w:lang w:eastAsia="en-US"/>
        </w:rPr>
        <w:t>souhlasí s tím, že pokud ke dni uskutečnění zdanitelného plnění nebo k okamžiku poskytnutí úplaty na plnění bude o Prodávajícím zveřejněna správcem daně skutečnost, že Prodávající je nespolehlivým plátcem, uhradí Kupující daň z přidané hodnoty z přijatého zdanitelného plnění příslušnému správci daně,</w:t>
      </w:r>
    </w:p>
    <w:p w14:paraId="65F7244D" w14:textId="77777777" w:rsidR="003C3FD6" w:rsidRPr="00B5458C" w:rsidRDefault="003C3FD6" w:rsidP="003C3FD6">
      <w:pPr>
        <w:numPr>
          <w:ilvl w:val="0"/>
          <w:numId w:val="32"/>
        </w:numPr>
        <w:suppressAutoHyphens w:val="0"/>
        <w:spacing w:line="276" w:lineRule="auto"/>
        <w:ind w:left="1418"/>
        <w:jc w:val="both"/>
        <w:rPr>
          <w:rFonts w:cs="Arial"/>
          <w:lang w:eastAsia="en-US"/>
        </w:rPr>
      </w:pPr>
      <w:r w:rsidRPr="00AD20FE">
        <w:rPr>
          <w:rFonts w:cs="Arial"/>
          <w:lang w:eastAsia="en-US"/>
        </w:rPr>
        <w:t xml:space="preserve">souhlasí s tím, že pokud ke dni uskutečnění zdanitelného plnění nebo k okamžiku poskytnutí úplaty na plnění bude zjištěna nesrovnalost v registraci bankovního účtu Prodávajícího určeného pro ekonomickou činnost správcem daně, uhradí Kupující daň z přidané hodnoty z přijatého zdanitelného plnění příslušnému správci </w:t>
      </w:r>
      <w:r w:rsidRPr="00B5458C">
        <w:rPr>
          <w:rFonts w:cs="Arial"/>
          <w:lang w:eastAsia="en-US"/>
        </w:rPr>
        <w:t>daně.</w:t>
      </w:r>
    </w:p>
    <w:p w14:paraId="72BAF3D6" w14:textId="75C500D8" w:rsidR="003C3FD6" w:rsidRPr="00B5458C" w:rsidRDefault="003C3FD6" w:rsidP="003C3FD6">
      <w:pPr>
        <w:pStyle w:val="Odstavecseseznamem"/>
        <w:numPr>
          <w:ilvl w:val="1"/>
          <w:numId w:val="25"/>
        </w:numPr>
        <w:suppressAutoHyphens w:val="0"/>
        <w:spacing w:after="200" w:line="276" w:lineRule="auto"/>
        <w:ind w:left="567" w:hanging="567"/>
        <w:jc w:val="both"/>
        <w:rPr>
          <w:rFonts w:cs="Arial"/>
        </w:rPr>
      </w:pPr>
      <w:r w:rsidRPr="00B5458C">
        <w:rPr>
          <w:rFonts w:cs="Arial"/>
        </w:rPr>
        <w:t xml:space="preserve">Prodávající je podle </w:t>
      </w:r>
      <w:r w:rsidRPr="000505F7">
        <w:rPr>
          <w:rFonts w:cs="Arial"/>
        </w:rPr>
        <w:t>ustanovení § 2 písm. e) zákona č. 320/2001 Sb., o finanční kontrole ve veřejné správě</w:t>
      </w:r>
      <w:r w:rsidRPr="00B5458C">
        <w:rPr>
          <w:rFonts w:cs="Arial"/>
        </w:rPr>
        <w:t xml:space="preserve"> a o změně některých zákonů, ve znění pozdějších předpisů, osobou povinnou spolupůsobit při výkonu finanční kontroly prováděné v souvislosti s úhradou zboží nebo služeb z veřejných výdajů. Prodávající se zavazuje poskytnout požadované informace a dokumentaci související s realizací projektu zaměstnancům nebo zmocněncům pověřených </w:t>
      </w:r>
      <w:r w:rsidR="00366EC0" w:rsidRPr="00B5458C">
        <w:rPr>
          <w:rFonts w:cs="Arial"/>
        </w:rPr>
        <w:t xml:space="preserve">a/nebo </w:t>
      </w:r>
      <w:r w:rsidR="00366EC0" w:rsidRPr="000D7E42">
        <w:rPr>
          <w:rFonts w:cs="Arial"/>
        </w:rPr>
        <w:t>dotačních orgánů (</w:t>
      </w:r>
      <w:r w:rsidR="000505F7" w:rsidRPr="000D7E42">
        <w:rPr>
          <w:rFonts w:cs="Arial"/>
        </w:rPr>
        <w:t>např. SFŽP, MŽP</w:t>
      </w:r>
      <w:r w:rsidR="00366EC0" w:rsidRPr="000D7E42">
        <w:rPr>
          <w:rFonts w:cs="Arial"/>
        </w:rPr>
        <w:t>, MMR ČR, MF ČR, Nejvyššího kontrolního úřadu, příslušného orgánu finanční správy a dalších oprávněných orgánů státní správy)</w:t>
      </w:r>
      <w:r w:rsidRPr="000D7E42">
        <w:rPr>
          <w:rFonts w:cs="Arial"/>
        </w:rPr>
        <w:t xml:space="preserve"> a je povinen vytvořit výše uvedeným osobám podmínky k provedení kontroly vztahující se k realizaci projektu a poskytnout jim při provádění kontroly součinnost, a to minimálně</w:t>
      </w:r>
      <w:r w:rsidR="00C25915" w:rsidRPr="000D7E42">
        <w:rPr>
          <w:rFonts w:cs="Arial"/>
        </w:rPr>
        <w:t xml:space="preserve"> po dobu stanovenou poskytovatelem dotace (min. 10 let po ukončení plnění)</w:t>
      </w:r>
      <w:r w:rsidR="00D268E5" w:rsidRPr="000D7E42">
        <w:rPr>
          <w:rFonts w:cs="Arial"/>
        </w:rPr>
        <w:t>.</w:t>
      </w:r>
    </w:p>
    <w:p w14:paraId="0E74B9A3" w14:textId="228D736A" w:rsidR="003C3FD6" w:rsidRPr="00AD20FE" w:rsidRDefault="003C3FD6" w:rsidP="003C3FD6">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Prodávající </w:t>
      </w:r>
      <w:r w:rsidR="00B16950" w:rsidRPr="00B16950">
        <w:rPr>
          <w:rFonts w:cs="Arial"/>
        </w:rPr>
        <w:t xml:space="preserve">bere výslovně na vědomí, že předmět koupě je </w:t>
      </w:r>
      <w:r w:rsidR="00B16950" w:rsidRPr="00C22801">
        <w:rPr>
          <w:rFonts w:cs="Arial"/>
          <w:shd w:val="clear" w:color="auto" w:fill="FFFFFF" w:themeFill="background1"/>
        </w:rPr>
        <w:t xml:space="preserve">spolufinancován Státním fondem životního prostředí České republiky v rámci Národního plánu obnovy, na základě Rozhodnutí č. </w:t>
      </w:r>
      <w:r w:rsidR="004813C0" w:rsidRPr="004813C0">
        <w:rPr>
          <w:rFonts w:cs="Arial"/>
          <w:shd w:val="clear" w:color="auto" w:fill="FFFFFF" w:themeFill="background1"/>
        </w:rPr>
        <w:t>5251100525</w:t>
      </w:r>
      <w:r w:rsidR="00B16950" w:rsidRPr="00C22801">
        <w:rPr>
          <w:rFonts w:cs="Arial"/>
          <w:shd w:val="clear" w:color="auto" w:fill="FFFFFF" w:themeFill="background1"/>
        </w:rPr>
        <w:t xml:space="preserve"> o poskytnutí finančních prostředků, v rámci výzvy č. NPŽP 11/2025 – Udržitelná městská doprava a mobilita, název projektu: „</w:t>
      </w:r>
      <w:r w:rsidR="00817200" w:rsidRPr="00817200">
        <w:rPr>
          <w:rFonts w:cs="Arial"/>
          <w:shd w:val="clear" w:color="auto" w:fill="FFFFFF" w:themeFill="background1"/>
        </w:rPr>
        <w:t>Elektromobil pro obec Javorník</w:t>
      </w:r>
      <w:r w:rsidR="00B16950" w:rsidRPr="00C22801">
        <w:rPr>
          <w:rFonts w:cs="Arial"/>
          <w:shd w:val="clear" w:color="auto" w:fill="FFFFFF" w:themeFill="background1"/>
        </w:rPr>
        <w:t xml:space="preserve">“ (dále jen „Výzva“). </w:t>
      </w:r>
      <w:r w:rsidRPr="00C22801">
        <w:rPr>
          <w:rFonts w:cs="Arial"/>
          <w:shd w:val="clear" w:color="auto" w:fill="FFFFFF" w:themeFill="background1"/>
        </w:rPr>
        <w:t>V případě, že příslušný řídící orgán neposkytne Kupujícímu dotaci nebo její část v důsledku toho, že Prodávající</w:t>
      </w:r>
      <w:r w:rsidRPr="001D3573">
        <w:rPr>
          <w:rFonts w:cs="Arial"/>
        </w:rPr>
        <w:t xml:space="preserve"> poruší jakoukoliv svou povinnost dle této smlouvy, je Prodávající povinen uhradit Kupujícímu náhradu škody ve výši rozdílu mezi maximální částkou dotace a částkou skutečně proplacené dotace. V případě, že bude Kupujícímu uložen odvod za porušení rozpočtové kázně v důsledku porušení povinností Prodávajícího dle této smlouvy, je Prodávající povinen uhradit Kupujícímu náhradu škody ve výši takto Kupujícímu uloženého odvodu za porušení rozpočtové kázně.</w:t>
      </w:r>
    </w:p>
    <w:p w14:paraId="05DAED48" w14:textId="77777777" w:rsidR="003C3FD6" w:rsidRPr="00AD20FE" w:rsidRDefault="003C3FD6" w:rsidP="003C3FD6">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 </w:t>
      </w:r>
    </w:p>
    <w:p w14:paraId="7B410038" w14:textId="77777777" w:rsidR="003C3FD6" w:rsidRPr="00AD20FE" w:rsidRDefault="003C3FD6" w:rsidP="003C3FD6">
      <w:pPr>
        <w:pStyle w:val="Odstavecseseznamem"/>
        <w:numPr>
          <w:ilvl w:val="1"/>
          <w:numId w:val="25"/>
        </w:numPr>
        <w:suppressAutoHyphens w:val="0"/>
        <w:spacing w:after="200" w:line="276" w:lineRule="auto"/>
        <w:ind w:left="567" w:hanging="567"/>
        <w:jc w:val="both"/>
        <w:rPr>
          <w:rFonts w:cs="Arial"/>
        </w:rPr>
      </w:pPr>
      <w:r w:rsidRPr="00AD20FE">
        <w:rPr>
          <w:rFonts w:cs="Arial"/>
        </w:rPr>
        <w:t>Jakákoliv peněžitá plnění dle smlouvy jsou řádně a včas splněna, pokud byla příslušná částka odepsána z účtu povinné strany ve prospěch účtu oprávněné smluvní strany (věřitele) nejpozději v poslední den splatnosti.</w:t>
      </w:r>
    </w:p>
    <w:p w14:paraId="3DEE1E06" w14:textId="3C1A78D1" w:rsidR="003C3FD6" w:rsidRPr="00AD20FE" w:rsidRDefault="003C3FD6" w:rsidP="00C3675C">
      <w:pPr>
        <w:pStyle w:val="Odstavecseseznamem"/>
        <w:numPr>
          <w:ilvl w:val="1"/>
          <w:numId w:val="25"/>
        </w:numPr>
        <w:suppressAutoHyphens w:val="0"/>
        <w:spacing w:after="200" w:line="276" w:lineRule="auto"/>
        <w:ind w:left="567" w:hanging="567"/>
        <w:jc w:val="both"/>
        <w:rPr>
          <w:rFonts w:cs="Arial"/>
        </w:rPr>
      </w:pPr>
      <w:r w:rsidRPr="00AD20FE">
        <w:rPr>
          <w:rFonts w:cs="Arial"/>
        </w:rPr>
        <w:t>Změnit nebo doplnit smlouvu mohou smluvní strany pouze formou písemných dodatků, které budou vzestupně číslovány, výslovně prohlášeny za dodatek této smlouvy a podepsány oprávněnými zástupci smluvních stran.</w:t>
      </w:r>
    </w:p>
    <w:p w14:paraId="73029AC7" w14:textId="6D814055" w:rsidR="003C3FD6" w:rsidRPr="00AD20FE" w:rsidRDefault="003C3FD6" w:rsidP="00C3675C">
      <w:pPr>
        <w:pStyle w:val="Odstavecseseznamem"/>
        <w:numPr>
          <w:ilvl w:val="1"/>
          <w:numId w:val="25"/>
        </w:numPr>
        <w:suppressAutoHyphens w:val="0"/>
        <w:spacing w:after="200" w:line="276" w:lineRule="auto"/>
        <w:ind w:left="567" w:hanging="567"/>
        <w:jc w:val="both"/>
        <w:rPr>
          <w:rFonts w:cs="Arial"/>
        </w:rPr>
      </w:pPr>
      <w:r w:rsidRPr="00AD20FE">
        <w:rPr>
          <w:rFonts w:cs="Arial"/>
        </w:rPr>
        <w:t xml:space="preserve">Tato smlouva bude vyhotovena buď v tištěné podobě v počtu čtyřech stejnopisů s platností originálu podepsaných oprávněnými zástupci smluvních stran, přičemž Kupující obdrží dvě a Prodávající dvě vyhotovení. V případě, že bude </w:t>
      </w:r>
      <w:r w:rsidR="00C25915">
        <w:rPr>
          <w:rFonts w:cs="Arial"/>
        </w:rPr>
        <w:t xml:space="preserve">smlouva </w:t>
      </w:r>
      <w:r w:rsidRPr="00AD20FE">
        <w:rPr>
          <w:rFonts w:cs="Arial"/>
        </w:rPr>
        <w:t xml:space="preserve">uzavírána v elektronické podobě, </w:t>
      </w:r>
      <w:r w:rsidR="00C25915">
        <w:rPr>
          <w:rFonts w:cs="Arial"/>
        </w:rPr>
        <w:t xml:space="preserve">bude vyhotoveno jedno originální vyhotovení, na které </w:t>
      </w:r>
      <w:r w:rsidRPr="00AD20FE">
        <w:rPr>
          <w:rFonts w:cs="Arial"/>
        </w:rPr>
        <w:t>připojí zástupci smluvních stran své uznávané elektronické podpisy dle zák. č. 297/2016 Sb., o službách vytvářejících důvěru pro elektronické transakce, ve znění pozdějších předpisů.</w:t>
      </w:r>
    </w:p>
    <w:p w14:paraId="70F38C33" w14:textId="77777777" w:rsidR="003C3FD6" w:rsidRPr="00AD20FE" w:rsidRDefault="003C3FD6" w:rsidP="00C3675C">
      <w:pPr>
        <w:pStyle w:val="Odstavecseseznamem"/>
        <w:numPr>
          <w:ilvl w:val="1"/>
          <w:numId w:val="25"/>
        </w:numPr>
        <w:tabs>
          <w:tab w:val="left" w:pos="567"/>
        </w:tabs>
        <w:suppressAutoHyphens w:val="0"/>
        <w:spacing w:after="200" w:line="276" w:lineRule="auto"/>
        <w:ind w:left="567" w:hanging="567"/>
        <w:jc w:val="both"/>
        <w:rPr>
          <w:rFonts w:cs="Arial"/>
        </w:rPr>
      </w:pPr>
      <w:r w:rsidRPr="00AD20FE">
        <w:rPr>
          <w:rFonts w:cs="Arial"/>
        </w:rP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725C8225" w14:textId="77777777" w:rsidR="00BD1889" w:rsidRPr="00AD20FE" w:rsidRDefault="003C3FD6" w:rsidP="00C3675C">
      <w:pPr>
        <w:pStyle w:val="Odstavecseseznamem"/>
        <w:numPr>
          <w:ilvl w:val="1"/>
          <w:numId w:val="25"/>
        </w:numPr>
        <w:tabs>
          <w:tab w:val="left" w:pos="567"/>
          <w:tab w:val="left" w:pos="851"/>
        </w:tabs>
        <w:suppressAutoHyphens w:val="0"/>
        <w:spacing w:before="60" w:after="60" w:line="276" w:lineRule="auto"/>
        <w:ind w:left="709" w:hanging="709"/>
        <w:jc w:val="both"/>
        <w:rPr>
          <w:rFonts w:cs="Arial"/>
        </w:rPr>
      </w:pPr>
      <w:r w:rsidRPr="00AD20FE">
        <w:rPr>
          <w:rFonts w:cs="Arial"/>
        </w:rPr>
        <w:t>Tato smlouva nabývá platnosti a účinnosti dnem podpisu smlouvy oprávněnými zástupci obou smluvních stran</w:t>
      </w:r>
    </w:p>
    <w:p w14:paraId="7DB93620" w14:textId="4DB05071" w:rsidR="00420B43" w:rsidRPr="002E0129" w:rsidRDefault="003C3FD6" w:rsidP="002E0129">
      <w:pPr>
        <w:pStyle w:val="Odstavecseseznamem"/>
        <w:numPr>
          <w:ilvl w:val="1"/>
          <w:numId w:val="25"/>
        </w:numPr>
        <w:tabs>
          <w:tab w:val="left" w:pos="567"/>
          <w:tab w:val="left" w:pos="851"/>
        </w:tabs>
        <w:suppressAutoHyphens w:val="0"/>
        <w:spacing w:before="60" w:after="60" w:line="276" w:lineRule="auto"/>
        <w:ind w:left="567" w:hanging="567"/>
        <w:jc w:val="both"/>
        <w:rPr>
          <w:rFonts w:cs="Arial"/>
        </w:rPr>
      </w:pPr>
      <w:r w:rsidRPr="00AD20FE">
        <w:rPr>
          <w:rFonts w:cs="Arial"/>
        </w:rPr>
        <w:t xml:space="preserve">Uzavření této Kupní smlouvy schválilo zastupitelstvo obce </w:t>
      </w:r>
      <w:r w:rsidR="00C45A06">
        <w:rPr>
          <w:rFonts w:cs="Arial"/>
        </w:rPr>
        <w:t>Javorník</w:t>
      </w:r>
      <w:r w:rsidRPr="00AD20FE">
        <w:rPr>
          <w:rFonts w:cs="Arial"/>
        </w:rPr>
        <w:t xml:space="preserve"> na zasedání konaném dne </w:t>
      </w:r>
      <w:r w:rsidRPr="00286420">
        <w:rPr>
          <w:rFonts w:cs="Arial"/>
          <w:i/>
          <w:highlight w:val="lightGray"/>
        </w:rPr>
        <w:t>bude doplněno po schválení</w:t>
      </w:r>
      <w:r w:rsidRPr="00286420">
        <w:rPr>
          <w:rFonts w:cs="Arial"/>
          <w:highlight w:val="lightGray"/>
        </w:rPr>
        <w:t xml:space="preserve"> usnesením</w:t>
      </w:r>
      <w:r w:rsidRPr="00AD20FE">
        <w:rPr>
          <w:rFonts w:cs="Arial"/>
        </w:rPr>
        <w:t xml:space="preserve"> č. </w:t>
      </w:r>
      <w:r w:rsidRPr="00286420">
        <w:rPr>
          <w:rFonts w:cs="Arial"/>
          <w:i/>
          <w:highlight w:val="lightGray"/>
        </w:rPr>
        <w:t>bude doplněno po schválení.</w:t>
      </w:r>
    </w:p>
    <w:p w14:paraId="1AA98E15" w14:textId="77777777" w:rsidR="001F2F92" w:rsidRDefault="001F2F92">
      <w:pPr>
        <w:spacing w:line="276" w:lineRule="auto"/>
        <w:jc w:val="both"/>
        <w:rPr>
          <w:rFonts w:cs="Arial"/>
        </w:rPr>
      </w:pPr>
    </w:p>
    <w:p w14:paraId="1249CED1" w14:textId="77777777" w:rsidR="00D401E7" w:rsidRDefault="00D401E7">
      <w:pPr>
        <w:spacing w:line="276" w:lineRule="auto"/>
        <w:jc w:val="both"/>
        <w:rPr>
          <w:rFonts w:cs="Arial"/>
        </w:rPr>
      </w:pPr>
    </w:p>
    <w:p w14:paraId="0E95E7F2" w14:textId="77777777" w:rsidR="00D401E7" w:rsidRDefault="00D401E7">
      <w:pPr>
        <w:spacing w:line="276" w:lineRule="auto"/>
        <w:jc w:val="both"/>
        <w:rPr>
          <w:rFonts w:cs="Arial"/>
        </w:rPr>
      </w:pPr>
    </w:p>
    <w:p w14:paraId="3A11B963" w14:textId="77777777" w:rsidR="00D401E7" w:rsidRDefault="00D401E7">
      <w:pPr>
        <w:spacing w:line="276" w:lineRule="auto"/>
        <w:jc w:val="both"/>
        <w:rPr>
          <w:rFonts w:cs="Arial"/>
        </w:rPr>
      </w:pPr>
    </w:p>
    <w:p w14:paraId="43D62E77" w14:textId="77777777" w:rsidR="00D401E7" w:rsidRDefault="00D401E7">
      <w:pPr>
        <w:spacing w:line="276" w:lineRule="auto"/>
        <w:jc w:val="both"/>
        <w:rPr>
          <w:rFonts w:cs="Arial"/>
        </w:rPr>
      </w:pPr>
    </w:p>
    <w:p w14:paraId="39CD8403" w14:textId="77777777" w:rsidR="00D401E7" w:rsidRDefault="00D401E7">
      <w:pPr>
        <w:spacing w:line="276" w:lineRule="auto"/>
        <w:jc w:val="both"/>
        <w:rPr>
          <w:rFonts w:cs="Arial"/>
        </w:rPr>
      </w:pPr>
    </w:p>
    <w:p w14:paraId="7F65EFEB" w14:textId="77777777" w:rsidR="00D401E7" w:rsidRPr="00AD20FE" w:rsidRDefault="00D401E7">
      <w:pPr>
        <w:spacing w:line="276" w:lineRule="auto"/>
        <w:jc w:val="both"/>
        <w:rPr>
          <w:rFonts w:cs="Arial"/>
        </w:rPr>
      </w:pPr>
    </w:p>
    <w:p w14:paraId="36360E95" w14:textId="6A69AF4A" w:rsidR="00A74F1F" w:rsidRPr="00AD20FE" w:rsidRDefault="00700B25">
      <w:pPr>
        <w:spacing w:line="276" w:lineRule="auto"/>
        <w:jc w:val="both"/>
        <w:rPr>
          <w:rFonts w:cs="Arial"/>
        </w:rPr>
      </w:pPr>
      <w:r w:rsidRPr="00AD20FE">
        <w:rPr>
          <w:rFonts w:cs="Arial"/>
        </w:rPr>
        <w:lastRenderedPageBreak/>
        <w:t xml:space="preserve">Přílohy: </w:t>
      </w:r>
    </w:p>
    <w:p w14:paraId="36360E96" w14:textId="49403C7F" w:rsidR="00A74F1F" w:rsidRPr="00AD20FE" w:rsidRDefault="00700B25">
      <w:pPr>
        <w:spacing w:line="276" w:lineRule="auto"/>
        <w:jc w:val="both"/>
        <w:rPr>
          <w:rFonts w:cs="Arial"/>
        </w:rPr>
      </w:pPr>
      <w:r w:rsidRPr="00AD20FE">
        <w:rPr>
          <w:rFonts w:cs="Arial"/>
        </w:rPr>
        <w:t xml:space="preserve">PŘÍLOHA SMLOUVY č. 1 </w:t>
      </w:r>
      <w:r w:rsidR="00A71658" w:rsidRPr="00AD20FE">
        <w:rPr>
          <w:rFonts w:cs="Arial"/>
        </w:rPr>
        <w:t>Technick</w:t>
      </w:r>
      <w:r w:rsidR="009F492A">
        <w:rPr>
          <w:rFonts w:cs="Arial"/>
        </w:rPr>
        <w:t>á</w:t>
      </w:r>
      <w:r w:rsidR="00A71658" w:rsidRPr="00AD20FE">
        <w:rPr>
          <w:rFonts w:cs="Arial"/>
        </w:rPr>
        <w:t xml:space="preserve"> </w:t>
      </w:r>
      <w:r w:rsidR="00DF0FB4">
        <w:rPr>
          <w:rFonts w:cs="Arial"/>
        </w:rPr>
        <w:t>specifikace</w:t>
      </w:r>
    </w:p>
    <w:p w14:paraId="36360E97" w14:textId="6D2EC070" w:rsidR="00A74F1F" w:rsidRPr="00AD20FE" w:rsidRDefault="00700B25">
      <w:pPr>
        <w:spacing w:line="276" w:lineRule="auto"/>
        <w:jc w:val="both"/>
        <w:rPr>
          <w:rFonts w:cs="Arial"/>
        </w:rPr>
      </w:pPr>
      <w:r w:rsidRPr="00AD20FE">
        <w:rPr>
          <w:rFonts w:cs="Arial"/>
        </w:rPr>
        <w:t xml:space="preserve">PŘÍLOHA SMLOUVY </w:t>
      </w:r>
      <w:r w:rsidR="006F27B0" w:rsidRPr="00AD20FE">
        <w:rPr>
          <w:rFonts w:cs="Arial"/>
        </w:rPr>
        <w:t>č</w:t>
      </w:r>
      <w:r w:rsidRPr="00AD20FE">
        <w:rPr>
          <w:rFonts w:cs="Arial"/>
        </w:rPr>
        <w:t xml:space="preserve">. </w:t>
      </w:r>
      <w:r w:rsidR="00950EA1" w:rsidRPr="00AD20FE">
        <w:rPr>
          <w:rFonts w:cs="Arial"/>
        </w:rPr>
        <w:t>2</w:t>
      </w:r>
      <w:r w:rsidR="00115F01" w:rsidRPr="00AD20FE">
        <w:rPr>
          <w:rFonts w:cs="Arial"/>
        </w:rPr>
        <w:t xml:space="preserve"> </w:t>
      </w:r>
      <w:r w:rsidR="00A71658" w:rsidRPr="00AD20FE">
        <w:rPr>
          <w:rFonts w:cs="Arial"/>
        </w:rPr>
        <w:t>Seznam poddodavatelů</w:t>
      </w:r>
    </w:p>
    <w:p w14:paraId="36360E99" w14:textId="77777777" w:rsidR="00A74F1F" w:rsidRPr="00AD20FE" w:rsidRDefault="00A74F1F">
      <w:pPr>
        <w:spacing w:line="276" w:lineRule="auto"/>
        <w:jc w:val="both"/>
        <w:rPr>
          <w:rFonts w:cs="Arial"/>
        </w:rPr>
      </w:pPr>
    </w:p>
    <w:p w14:paraId="36360E9A" w14:textId="77777777" w:rsidR="00BB52F2" w:rsidRPr="00AD20FE" w:rsidRDefault="00BB52F2">
      <w:pPr>
        <w:spacing w:line="276" w:lineRule="auto"/>
        <w:jc w:val="both"/>
        <w:rPr>
          <w:rFonts w:cs="Arial"/>
        </w:rPr>
      </w:pPr>
    </w:p>
    <w:p w14:paraId="36360E9B" w14:textId="00A498B2" w:rsidR="00A74F1F" w:rsidRPr="00AD20FE" w:rsidRDefault="00435B1D">
      <w:pPr>
        <w:spacing w:line="276" w:lineRule="auto"/>
        <w:jc w:val="both"/>
        <w:rPr>
          <w:rFonts w:cs="Arial"/>
        </w:rPr>
      </w:pPr>
      <w:r w:rsidRPr="00AD20FE">
        <w:rPr>
          <w:rFonts w:cs="Arial"/>
        </w:rPr>
        <w:t>V</w:t>
      </w:r>
      <w:r w:rsidR="00DE5257" w:rsidRPr="00AD20FE">
        <w:rPr>
          <w:rFonts w:cs="Arial"/>
        </w:rPr>
        <w:t> </w:t>
      </w:r>
      <w:r w:rsidR="00C45A06">
        <w:rPr>
          <w:rFonts w:cs="Arial"/>
        </w:rPr>
        <w:t>Javorníku</w:t>
      </w:r>
      <w:r w:rsidR="00D638DE" w:rsidRPr="00AD20FE">
        <w:rPr>
          <w:rFonts w:cs="Arial"/>
        </w:rPr>
        <w:t xml:space="preserve"> </w:t>
      </w:r>
      <w:r w:rsidR="00283CC5" w:rsidRPr="00AD20FE">
        <w:rPr>
          <w:rFonts w:cs="Arial"/>
        </w:rPr>
        <w:t>……………</w:t>
      </w:r>
      <w:r w:rsidR="00700B25" w:rsidRPr="00AD20FE">
        <w:rPr>
          <w:rFonts w:cs="Arial"/>
        </w:rPr>
        <w:tab/>
      </w:r>
      <w:r w:rsidR="00700B25" w:rsidRPr="00AD20FE">
        <w:rPr>
          <w:rFonts w:cs="Arial"/>
        </w:rPr>
        <w:tab/>
      </w:r>
      <w:r w:rsidR="00700B25" w:rsidRPr="00AD20FE">
        <w:rPr>
          <w:rFonts w:cs="Arial"/>
        </w:rPr>
        <w:tab/>
      </w:r>
      <w:r w:rsidR="00DD4781" w:rsidRPr="00AD20FE">
        <w:rPr>
          <w:rFonts w:cs="Arial"/>
        </w:rPr>
        <w:tab/>
      </w:r>
      <w:r w:rsidR="00DD4781" w:rsidRPr="00AD20FE">
        <w:rPr>
          <w:rFonts w:cs="Arial"/>
        </w:rPr>
        <w:tab/>
      </w:r>
      <w:r w:rsidR="00700B25" w:rsidRPr="00AD20FE">
        <w:rPr>
          <w:rFonts w:cs="Arial"/>
        </w:rPr>
        <w:t xml:space="preserve">V ………………………………... dne </w:t>
      </w:r>
      <w:r w:rsidR="00071E92" w:rsidRPr="00AD20FE">
        <w:rPr>
          <w:rFonts w:cs="Arial"/>
        </w:rPr>
        <w:t>……</w:t>
      </w:r>
      <w:proofErr w:type="gramStart"/>
      <w:r w:rsidR="00071E92" w:rsidRPr="00AD20FE">
        <w:rPr>
          <w:rFonts w:cs="Arial"/>
        </w:rPr>
        <w:t>…….</w:t>
      </w:r>
      <w:proofErr w:type="gramEnd"/>
      <w:r w:rsidR="00071E92" w:rsidRPr="00AD20FE">
        <w:rPr>
          <w:rFonts w:cs="Arial"/>
        </w:rPr>
        <w:t>.</w:t>
      </w:r>
    </w:p>
    <w:p w14:paraId="36360E9C" w14:textId="77777777" w:rsidR="00A74F1F" w:rsidRPr="00AD20FE" w:rsidRDefault="00A74F1F">
      <w:pPr>
        <w:spacing w:line="276" w:lineRule="auto"/>
        <w:jc w:val="both"/>
        <w:rPr>
          <w:rFonts w:cs="Arial"/>
        </w:rPr>
      </w:pPr>
    </w:p>
    <w:p w14:paraId="36360E9D" w14:textId="77777777" w:rsidR="00423BD6" w:rsidRPr="00AD20FE" w:rsidRDefault="00423BD6">
      <w:pPr>
        <w:spacing w:line="276" w:lineRule="auto"/>
        <w:jc w:val="both"/>
        <w:rPr>
          <w:rFonts w:cs="Arial"/>
        </w:rPr>
      </w:pPr>
    </w:p>
    <w:p w14:paraId="36360E9E" w14:textId="7B375D6F" w:rsidR="00423BD6" w:rsidRPr="00AD20FE" w:rsidRDefault="00FF71FC" w:rsidP="00423BD6">
      <w:pPr>
        <w:spacing w:line="276" w:lineRule="auto"/>
        <w:jc w:val="both"/>
        <w:rPr>
          <w:rFonts w:cs="Arial"/>
        </w:rPr>
      </w:pPr>
      <w:r w:rsidRPr="00AD20FE">
        <w:rPr>
          <w:rFonts w:cs="Arial"/>
        </w:rPr>
        <w:t>Kupující</w:t>
      </w:r>
      <w:r w:rsidR="00B86D2C" w:rsidRPr="00AD20FE">
        <w:rPr>
          <w:rFonts w:cs="Arial"/>
        </w:rPr>
        <w:t>:</w:t>
      </w:r>
      <w:r w:rsidR="00423BD6" w:rsidRPr="00AD20FE">
        <w:rPr>
          <w:rFonts w:cs="Arial"/>
        </w:rPr>
        <w:tab/>
      </w:r>
      <w:r w:rsidR="00423BD6" w:rsidRPr="00AD20FE">
        <w:rPr>
          <w:rFonts w:cs="Arial"/>
        </w:rPr>
        <w:tab/>
      </w:r>
      <w:r w:rsidR="00423BD6" w:rsidRPr="00AD20FE">
        <w:rPr>
          <w:rFonts w:cs="Arial"/>
        </w:rPr>
        <w:tab/>
      </w:r>
      <w:r w:rsidR="00423BD6" w:rsidRPr="00AD20FE">
        <w:rPr>
          <w:rFonts w:cs="Arial"/>
        </w:rPr>
        <w:tab/>
      </w:r>
      <w:r w:rsidR="00423BD6" w:rsidRPr="00AD20FE">
        <w:rPr>
          <w:rFonts w:cs="Arial"/>
        </w:rPr>
        <w:tab/>
      </w:r>
      <w:r w:rsidR="00423BD6" w:rsidRPr="00AD20FE">
        <w:rPr>
          <w:rFonts w:cs="Arial"/>
        </w:rPr>
        <w:tab/>
      </w:r>
      <w:r w:rsidR="00C3675C" w:rsidRPr="00AD20FE">
        <w:rPr>
          <w:rFonts w:cs="Arial"/>
        </w:rPr>
        <w:tab/>
      </w:r>
      <w:r w:rsidRPr="00AD20FE">
        <w:rPr>
          <w:rFonts w:cs="Arial"/>
        </w:rPr>
        <w:t>Prodávající</w:t>
      </w:r>
      <w:r w:rsidR="00B86D2C" w:rsidRPr="00AD20FE">
        <w:rPr>
          <w:rFonts w:cs="Arial"/>
        </w:rPr>
        <w:t>:</w:t>
      </w:r>
    </w:p>
    <w:p w14:paraId="36360E9F" w14:textId="77777777" w:rsidR="00A74F1F" w:rsidRPr="00AD20FE" w:rsidRDefault="00A74F1F">
      <w:pPr>
        <w:spacing w:line="276" w:lineRule="auto"/>
        <w:jc w:val="both"/>
        <w:rPr>
          <w:rFonts w:cs="Arial"/>
        </w:rPr>
      </w:pPr>
    </w:p>
    <w:p w14:paraId="36360EA0" w14:textId="77777777" w:rsidR="00A74F1F" w:rsidRPr="00AD20FE" w:rsidRDefault="00A74F1F">
      <w:pPr>
        <w:spacing w:line="276" w:lineRule="auto"/>
        <w:jc w:val="both"/>
        <w:rPr>
          <w:rFonts w:cs="Arial"/>
        </w:rPr>
      </w:pPr>
    </w:p>
    <w:p w14:paraId="36360EA1" w14:textId="77777777" w:rsidR="0088079A" w:rsidRPr="00AD20FE" w:rsidRDefault="0088079A">
      <w:pPr>
        <w:spacing w:line="276" w:lineRule="auto"/>
        <w:jc w:val="both"/>
        <w:rPr>
          <w:rFonts w:cs="Arial"/>
        </w:rPr>
      </w:pPr>
    </w:p>
    <w:p w14:paraId="36360EA2" w14:textId="77777777" w:rsidR="00A74F1F" w:rsidRPr="00AD20FE" w:rsidRDefault="00A74F1F">
      <w:pPr>
        <w:spacing w:line="276" w:lineRule="auto"/>
        <w:jc w:val="both"/>
        <w:rPr>
          <w:rFonts w:cs="Arial"/>
        </w:rPr>
      </w:pPr>
    </w:p>
    <w:p w14:paraId="36360EA3" w14:textId="5BC72F27" w:rsidR="00A74F1F" w:rsidRPr="00AD20FE" w:rsidRDefault="00700B25">
      <w:pPr>
        <w:spacing w:line="276" w:lineRule="auto"/>
        <w:jc w:val="both"/>
        <w:rPr>
          <w:rFonts w:cs="Arial"/>
        </w:rPr>
      </w:pPr>
      <w:r w:rsidRPr="00AD20FE">
        <w:rPr>
          <w:rFonts w:cs="Arial"/>
        </w:rPr>
        <w:t>_______________________________</w:t>
      </w:r>
      <w:r w:rsidRPr="00AD20FE">
        <w:rPr>
          <w:rFonts w:cs="Arial"/>
        </w:rPr>
        <w:tab/>
      </w:r>
      <w:r w:rsidRPr="00AD20FE">
        <w:rPr>
          <w:rFonts w:cs="Arial"/>
        </w:rPr>
        <w:tab/>
      </w:r>
      <w:r w:rsidRPr="00AD20FE">
        <w:rPr>
          <w:rFonts w:cs="Arial"/>
        </w:rPr>
        <w:tab/>
      </w:r>
      <w:r w:rsidR="00C3675C" w:rsidRPr="00AD20FE">
        <w:rPr>
          <w:rFonts w:cs="Arial"/>
        </w:rPr>
        <w:tab/>
      </w:r>
      <w:r w:rsidRPr="00AD20FE">
        <w:rPr>
          <w:rFonts w:cs="Arial"/>
        </w:rPr>
        <w:t xml:space="preserve">_______________________________ </w:t>
      </w:r>
    </w:p>
    <w:p w14:paraId="2A4A475D" w14:textId="03DF6250" w:rsidR="00C8219E" w:rsidRPr="00AD20FE" w:rsidRDefault="00435B1D" w:rsidP="00C8219E">
      <w:pPr>
        <w:spacing w:line="276" w:lineRule="auto"/>
        <w:ind w:left="708"/>
        <w:jc w:val="both"/>
        <w:rPr>
          <w:rFonts w:cs="Arial"/>
          <w:noProof/>
        </w:rPr>
      </w:pPr>
      <w:r w:rsidRPr="00AD20FE">
        <w:rPr>
          <w:rFonts w:cs="Arial"/>
          <w:bCs/>
        </w:rPr>
        <w:tab/>
      </w:r>
      <w:r w:rsidR="00115F01" w:rsidRPr="00AD20FE">
        <w:rPr>
          <w:rFonts w:cs="Arial"/>
          <w:bCs/>
        </w:rPr>
        <w:t xml:space="preserve">    </w:t>
      </w:r>
      <w:r w:rsidR="00253E42">
        <w:rPr>
          <w:rFonts w:cs="Arial"/>
          <w:bCs/>
        </w:rPr>
        <w:t xml:space="preserve"> </w:t>
      </w:r>
      <w:r w:rsidR="00C8219E" w:rsidRPr="00AD20FE">
        <w:rPr>
          <w:rFonts w:cs="Arial"/>
          <w:noProof/>
        </w:rPr>
        <w:t xml:space="preserve">Obec </w:t>
      </w:r>
      <w:r w:rsidR="00C45A06">
        <w:rPr>
          <w:rFonts w:cs="Arial"/>
          <w:noProof/>
        </w:rPr>
        <w:t>Javorník</w:t>
      </w:r>
      <w:r w:rsidR="00C8219E" w:rsidRPr="00AD20FE">
        <w:rPr>
          <w:rFonts w:cs="Arial"/>
          <w:noProof/>
        </w:rPr>
        <w:t xml:space="preserve"> </w:t>
      </w:r>
      <w:r w:rsidR="00C3675C" w:rsidRPr="00AD20FE">
        <w:rPr>
          <w:rFonts w:cs="Arial"/>
          <w:noProof/>
        </w:rPr>
        <w:tab/>
      </w:r>
    </w:p>
    <w:p w14:paraId="36360EA5" w14:textId="2BCB3A0E" w:rsidR="001E1384" w:rsidRPr="00AD20FE" w:rsidRDefault="00C8219E" w:rsidP="00C8219E">
      <w:pPr>
        <w:spacing w:line="276" w:lineRule="auto"/>
        <w:jc w:val="both"/>
        <w:rPr>
          <w:rFonts w:cs="Arial"/>
          <w:bCs/>
        </w:rPr>
      </w:pPr>
      <w:r w:rsidRPr="00AD20FE">
        <w:rPr>
          <w:rFonts w:cs="Arial"/>
          <w:noProof/>
        </w:rPr>
        <w:t xml:space="preserve"> </w:t>
      </w:r>
      <w:r w:rsidR="00C45A06">
        <w:rPr>
          <w:rFonts w:cs="Arial"/>
          <w:noProof/>
        </w:rPr>
        <w:t xml:space="preserve">        </w:t>
      </w:r>
      <w:r w:rsidR="00C45A06" w:rsidRPr="00C45A06">
        <w:rPr>
          <w:rFonts w:cs="Arial"/>
          <w:noProof/>
        </w:rPr>
        <w:t>Ing. Martin Soviš, starosta</w:t>
      </w:r>
    </w:p>
    <w:sectPr w:rsidR="001E1384" w:rsidRPr="00AD20FE" w:rsidSect="00963FE7">
      <w:headerReference w:type="even" r:id="rId10"/>
      <w:headerReference w:type="default" r:id="rId11"/>
      <w:footerReference w:type="even" r:id="rId12"/>
      <w:footerReference w:type="default" r:id="rId13"/>
      <w:headerReference w:type="first" r:id="rId14"/>
      <w:footerReference w:type="first" r:id="rId15"/>
      <w:pgSz w:w="11905" w:h="16837"/>
      <w:pgMar w:top="-1501" w:right="851" w:bottom="851" w:left="851" w:header="0" w:footer="0"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E743" w14:textId="77777777" w:rsidR="00912915" w:rsidRDefault="00912915">
      <w:r>
        <w:separator/>
      </w:r>
    </w:p>
  </w:endnote>
  <w:endnote w:type="continuationSeparator" w:id="0">
    <w:p w14:paraId="4AEF5B4D" w14:textId="77777777" w:rsidR="00912915" w:rsidRDefault="0091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imbusSanNovTEE">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JohnSans Text Pro">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B470" w14:textId="77777777" w:rsidR="00B2034E" w:rsidRDefault="00B203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0EB5" w14:textId="77777777" w:rsidR="00A74F1F" w:rsidRDefault="00C0372C">
    <w:pPr>
      <w:pBdr>
        <w:top w:val="nil"/>
        <w:left w:val="nil"/>
        <w:bottom w:val="nil"/>
        <w:right w:val="nil"/>
        <w:between w:val="nil"/>
      </w:pBdr>
      <w:tabs>
        <w:tab w:val="center" w:pos="4536"/>
        <w:tab w:val="right" w:pos="9072"/>
      </w:tabs>
      <w:jc w:val="right"/>
      <w:rPr>
        <w:rFonts w:eastAsia="Arial" w:cs="Arial"/>
        <w:color w:val="000000"/>
      </w:rPr>
    </w:pPr>
    <w:r>
      <w:rPr>
        <w:rFonts w:eastAsia="Arial" w:cs="Arial"/>
        <w:color w:val="000000"/>
      </w:rPr>
      <w:fldChar w:fldCharType="begin"/>
    </w:r>
    <w:r w:rsidR="00700B25">
      <w:rPr>
        <w:rFonts w:eastAsia="Arial" w:cs="Arial"/>
        <w:color w:val="000000"/>
      </w:rPr>
      <w:instrText>PAGE</w:instrText>
    </w:r>
    <w:r>
      <w:rPr>
        <w:rFonts w:eastAsia="Arial" w:cs="Arial"/>
        <w:color w:val="000000"/>
      </w:rPr>
      <w:fldChar w:fldCharType="separate"/>
    </w:r>
    <w:r w:rsidR="00EA2843">
      <w:rPr>
        <w:rFonts w:eastAsia="Arial" w:cs="Arial"/>
        <w:noProof/>
        <w:color w:val="000000"/>
      </w:rPr>
      <w:t>13</w:t>
    </w:r>
    <w:r>
      <w:rPr>
        <w:rFonts w:eastAsia="Arial" w:cs="Arial"/>
        <w:color w:val="000000"/>
      </w:rPr>
      <w:fldChar w:fldCharType="end"/>
    </w:r>
  </w:p>
  <w:p w14:paraId="36360EB6" w14:textId="77777777" w:rsidR="00A74F1F" w:rsidRDefault="00A74F1F">
    <w:pPr>
      <w:pBdr>
        <w:top w:val="nil"/>
        <w:left w:val="nil"/>
        <w:bottom w:val="nil"/>
        <w:right w:val="nil"/>
        <w:between w:val="nil"/>
      </w:pBdr>
      <w:tabs>
        <w:tab w:val="center" w:pos="4536"/>
        <w:tab w:val="right" w:pos="9072"/>
      </w:tabs>
      <w:rPr>
        <w:rFonts w:ascii="Times New Roman" w:hAnsi="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D64D" w14:textId="77777777" w:rsidR="00B2034E" w:rsidRDefault="00B203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EC62F" w14:textId="77777777" w:rsidR="00912915" w:rsidRDefault="00912915">
      <w:r>
        <w:separator/>
      </w:r>
    </w:p>
  </w:footnote>
  <w:footnote w:type="continuationSeparator" w:id="0">
    <w:p w14:paraId="783DD8B4" w14:textId="77777777" w:rsidR="00912915" w:rsidRDefault="00912915">
      <w:r>
        <w:continuationSeparator/>
      </w:r>
    </w:p>
  </w:footnote>
  <w:footnote w:id="1">
    <w:p w14:paraId="36360EC2" w14:textId="77777777" w:rsidR="00A74F1F" w:rsidRDefault="00700B25">
      <w:pPr>
        <w:pBdr>
          <w:top w:val="nil"/>
          <w:left w:val="nil"/>
          <w:bottom w:val="nil"/>
          <w:right w:val="nil"/>
          <w:between w:val="nil"/>
        </w:pBdr>
        <w:rPr>
          <w:rFonts w:eastAsia="Arial" w:cs="Arial"/>
          <w:color w:val="000000"/>
        </w:rPr>
      </w:pPr>
      <w:r>
        <w:rPr>
          <w:vertAlign w:val="superscript"/>
        </w:rPr>
        <w:footnoteRef/>
      </w:r>
      <w:r>
        <w:rPr>
          <w:rFonts w:eastAsia="Arial" w:cs="Arial"/>
          <w:i/>
          <w:color w:val="000000"/>
        </w:rPr>
        <w:t>Poznámka: zpracovatel návrhu smlouvy uvede datum své nabídky.</w:t>
      </w:r>
    </w:p>
  </w:footnote>
  <w:footnote w:id="2">
    <w:p w14:paraId="09C61C39" w14:textId="77777777" w:rsidR="0056240F" w:rsidRDefault="0056240F" w:rsidP="0056240F">
      <w:pPr>
        <w:spacing w:line="276" w:lineRule="auto"/>
        <w:jc w:val="both"/>
        <w:rPr>
          <w:i/>
        </w:rPr>
      </w:pPr>
      <w:r>
        <w:rPr>
          <w:vertAlign w:val="superscript"/>
        </w:rPr>
        <w:footnoteRef/>
      </w:r>
      <w:r>
        <w:rPr>
          <w:i/>
        </w:rPr>
        <w:t>Pozn. Zpracovatel návrhu smlouvy uvede částku v Kč.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6AF9" w14:textId="77777777" w:rsidR="00B2034E" w:rsidRDefault="00B203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0EB3" w14:textId="77777777" w:rsidR="00A74F1F" w:rsidRDefault="00A74F1F">
    <w:pPr>
      <w:pBdr>
        <w:top w:val="nil"/>
        <w:left w:val="nil"/>
        <w:bottom w:val="nil"/>
        <w:right w:val="nil"/>
        <w:between w:val="nil"/>
      </w:pBdr>
      <w:tabs>
        <w:tab w:val="center" w:pos="4536"/>
        <w:tab w:val="right" w:pos="9072"/>
      </w:tabs>
      <w:rPr>
        <w:rFonts w:eastAsia="Arial" w:cs="Arial"/>
        <w:color w:val="000000"/>
      </w:rPr>
    </w:pPr>
  </w:p>
  <w:p w14:paraId="36360EB4" w14:textId="77777777" w:rsidR="00A74F1F" w:rsidRDefault="00A74F1F">
    <w:pPr>
      <w:pBdr>
        <w:top w:val="nil"/>
        <w:left w:val="nil"/>
        <w:bottom w:val="nil"/>
        <w:right w:val="nil"/>
        <w:between w:val="nil"/>
      </w:pBdr>
      <w:tabs>
        <w:tab w:val="center" w:pos="4536"/>
        <w:tab w:val="right" w:pos="9072"/>
      </w:tabs>
      <w:rPr>
        <w:rFonts w:eastAsia="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0EB7" w14:textId="77777777" w:rsidR="008D3767" w:rsidRDefault="008D3767" w:rsidP="008D3767">
    <w:pPr>
      <w:pStyle w:val="Zhlav"/>
    </w:pPr>
  </w:p>
  <w:p w14:paraId="36360EB8" w14:textId="77777777" w:rsidR="00220959" w:rsidRDefault="00220959" w:rsidP="008D3767">
    <w:pPr>
      <w:pStyle w:val="Zhlav"/>
    </w:pPr>
  </w:p>
  <w:p w14:paraId="36360EBA" w14:textId="4914FF00" w:rsidR="008D3767" w:rsidRDefault="00B2034E" w:rsidP="008D3767">
    <w:pPr>
      <w:pStyle w:val="Zhlav"/>
    </w:pPr>
    <w:bookmarkStart w:id="0" w:name="_Hlk151034959"/>
    <w:bookmarkEnd w:id="0"/>
    <w:r>
      <w:rPr>
        <w:noProof/>
      </w:rPr>
      <w:drawing>
        <wp:inline distT="0" distB="0" distL="0" distR="0" wp14:anchorId="45876FCD" wp14:editId="77D8EC47">
          <wp:extent cx="5760720" cy="3517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351790"/>
                  </a:xfrm>
                  <a:prstGeom prst="rect">
                    <a:avLst/>
                  </a:prstGeom>
                  <a:noFill/>
                  <a:ln>
                    <a:noFill/>
                  </a:ln>
                </pic:spPr>
              </pic:pic>
            </a:graphicData>
          </a:graphic>
        </wp:inline>
      </w:drawing>
    </w:r>
  </w:p>
  <w:p w14:paraId="36360EBB" w14:textId="77777777" w:rsidR="00BF5EB2" w:rsidRDefault="00BF5EB2" w:rsidP="008D3767">
    <w:pPr>
      <w:pStyle w:val="Zhlav"/>
    </w:pPr>
  </w:p>
  <w:p w14:paraId="36360EBC" w14:textId="77777777" w:rsidR="008D3767" w:rsidRDefault="008D3767" w:rsidP="008D3767">
    <w:pPr>
      <w:pStyle w:val="Zhlav"/>
    </w:pPr>
  </w:p>
  <w:p w14:paraId="36360EBD" w14:textId="77777777" w:rsidR="008D3767" w:rsidRDefault="008D3767" w:rsidP="008D3767">
    <w:pPr>
      <w:pStyle w:val="Zhlav"/>
    </w:pPr>
  </w:p>
  <w:p w14:paraId="36360EBE" w14:textId="77777777" w:rsidR="008D3767" w:rsidRDefault="008D3767" w:rsidP="008D3767">
    <w:pPr>
      <w:pStyle w:val="Zhlav"/>
    </w:pPr>
  </w:p>
  <w:p w14:paraId="36360EBF" w14:textId="77777777" w:rsidR="008D3767" w:rsidRDefault="008D3767" w:rsidP="008D3767">
    <w:pPr>
      <w:pStyle w:val="Zhlav"/>
    </w:pPr>
  </w:p>
  <w:p w14:paraId="36360EC0" w14:textId="77777777" w:rsidR="008D3767" w:rsidRDefault="008D3767" w:rsidP="008D3767">
    <w:pPr>
      <w:pStyle w:val="Zhlav"/>
    </w:pPr>
  </w:p>
  <w:p w14:paraId="36360EC1" w14:textId="77777777" w:rsidR="008D3767" w:rsidRPr="008D3767" w:rsidRDefault="008D3767" w:rsidP="008D376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341"/>
    <w:multiLevelType w:val="multilevel"/>
    <w:tmpl w:val="442A5FB0"/>
    <w:lvl w:ilvl="0">
      <w:start w:val="1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917C8"/>
    <w:multiLevelType w:val="multilevel"/>
    <w:tmpl w:val="4F783D34"/>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ascii="Calibri" w:hAnsi="Calibri" w:cs="Calibri" w:hint="default"/>
        <w:sz w:val="22"/>
        <w:szCs w:val="22"/>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7D358C0"/>
    <w:multiLevelType w:val="hybridMultilevel"/>
    <w:tmpl w:val="874A9C3A"/>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04050017">
      <w:start w:val="1"/>
      <w:numFmt w:val="lowerLetter"/>
      <w:lvlText w:val="%3)"/>
      <w:lvlJc w:val="left"/>
      <w:pPr>
        <w:ind w:left="1287"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 w15:restartNumberingAfterBreak="0">
    <w:nsid w:val="096C2E5B"/>
    <w:multiLevelType w:val="multilevel"/>
    <w:tmpl w:val="4A0062A0"/>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50043"/>
    <w:multiLevelType w:val="hybridMultilevel"/>
    <w:tmpl w:val="E5C66F96"/>
    <w:lvl w:ilvl="0" w:tplc="0405000F">
      <w:start w:val="1"/>
      <w:numFmt w:val="decimal"/>
      <w:lvlText w:val="%1."/>
      <w:lvlJc w:val="left"/>
      <w:pPr>
        <w:ind w:left="1287" w:hanging="360"/>
      </w:pPr>
      <w:rPr>
        <w:rFonts w:hint="default"/>
      </w:rPr>
    </w:lvl>
    <w:lvl w:ilvl="1" w:tplc="04050003">
      <w:start w:val="1"/>
      <w:numFmt w:val="bullet"/>
      <w:lvlText w:val="o"/>
      <w:lvlJc w:val="left"/>
      <w:pPr>
        <w:ind w:left="2007" w:hanging="360"/>
      </w:pPr>
      <w:rPr>
        <w:rFonts w:ascii="Courier New" w:hAnsi="Courier New" w:cs="Courier New" w:hint="default"/>
      </w:rPr>
    </w:lvl>
    <w:lvl w:ilvl="2" w:tplc="648A939A">
      <w:start w:val="1"/>
      <w:numFmt w:val="lowerLetter"/>
      <w:lvlText w:val="%3)"/>
      <w:lvlJc w:val="left"/>
      <w:pPr>
        <w:ind w:left="2811" w:hanging="444"/>
      </w:pPr>
      <w:rPr>
        <w:rFont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6FA1FBB"/>
    <w:multiLevelType w:val="multilevel"/>
    <w:tmpl w:val="F142384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83167"/>
    <w:multiLevelType w:val="multilevel"/>
    <w:tmpl w:val="BBBA84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E76106"/>
    <w:multiLevelType w:val="multilevel"/>
    <w:tmpl w:val="D2CA0B5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DA4E25"/>
    <w:multiLevelType w:val="multilevel"/>
    <w:tmpl w:val="4648CB6A"/>
    <w:lvl w:ilvl="0">
      <w:start w:val="2"/>
      <w:numFmt w:val="bullet"/>
      <w:lvlText w:val="-"/>
      <w:lvlJc w:val="left"/>
      <w:pPr>
        <w:ind w:left="1296" w:hanging="360"/>
      </w:pPr>
      <w:rPr>
        <w:rFonts w:ascii="Book Antiqua" w:eastAsia="Book Antiqua" w:hAnsi="Book Antiqua" w:cs="Book Antiqua"/>
      </w:rPr>
    </w:lvl>
    <w:lvl w:ilvl="1">
      <w:start w:val="1"/>
      <w:numFmt w:val="bullet"/>
      <w:lvlText w:val="o"/>
      <w:lvlJc w:val="left"/>
      <w:pPr>
        <w:ind w:left="2016" w:hanging="360"/>
      </w:pPr>
      <w:rPr>
        <w:rFonts w:ascii="Courier New" w:eastAsia="Courier New" w:hAnsi="Courier New" w:cs="Courier New"/>
      </w:rPr>
    </w:lvl>
    <w:lvl w:ilvl="2">
      <w:start w:val="1"/>
      <w:numFmt w:val="bullet"/>
      <w:lvlText w:val="▪"/>
      <w:lvlJc w:val="left"/>
      <w:pPr>
        <w:ind w:left="2736" w:hanging="360"/>
      </w:pPr>
      <w:rPr>
        <w:rFonts w:ascii="Noto Sans Symbols" w:eastAsia="Noto Sans Symbols" w:hAnsi="Noto Sans Symbols" w:cs="Noto Sans Symbols"/>
      </w:rPr>
    </w:lvl>
    <w:lvl w:ilvl="3">
      <w:start w:val="1"/>
      <w:numFmt w:val="bullet"/>
      <w:lvlText w:val="●"/>
      <w:lvlJc w:val="left"/>
      <w:pPr>
        <w:ind w:left="3456" w:hanging="360"/>
      </w:pPr>
      <w:rPr>
        <w:rFonts w:ascii="Noto Sans Symbols" w:eastAsia="Noto Sans Symbols" w:hAnsi="Noto Sans Symbols" w:cs="Noto Sans Symbols"/>
      </w:rPr>
    </w:lvl>
    <w:lvl w:ilvl="4">
      <w:start w:val="1"/>
      <w:numFmt w:val="bullet"/>
      <w:lvlText w:val="o"/>
      <w:lvlJc w:val="left"/>
      <w:pPr>
        <w:ind w:left="4176" w:hanging="360"/>
      </w:pPr>
      <w:rPr>
        <w:rFonts w:ascii="Courier New" w:eastAsia="Courier New" w:hAnsi="Courier New" w:cs="Courier New"/>
      </w:rPr>
    </w:lvl>
    <w:lvl w:ilvl="5">
      <w:start w:val="1"/>
      <w:numFmt w:val="bullet"/>
      <w:lvlText w:val="▪"/>
      <w:lvlJc w:val="left"/>
      <w:pPr>
        <w:ind w:left="4896" w:hanging="360"/>
      </w:pPr>
      <w:rPr>
        <w:rFonts w:ascii="Noto Sans Symbols" w:eastAsia="Noto Sans Symbols" w:hAnsi="Noto Sans Symbols" w:cs="Noto Sans Symbols"/>
      </w:rPr>
    </w:lvl>
    <w:lvl w:ilvl="6">
      <w:start w:val="1"/>
      <w:numFmt w:val="bullet"/>
      <w:lvlText w:val="●"/>
      <w:lvlJc w:val="left"/>
      <w:pPr>
        <w:ind w:left="5616" w:hanging="360"/>
      </w:pPr>
      <w:rPr>
        <w:rFonts w:ascii="Noto Sans Symbols" w:eastAsia="Noto Sans Symbols" w:hAnsi="Noto Sans Symbols" w:cs="Noto Sans Symbols"/>
      </w:rPr>
    </w:lvl>
    <w:lvl w:ilvl="7">
      <w:start w:val="1"/>
      <w:numFmt w:val="bullet"/>
      <w:lvlText w:val="o"/>
      <w:lvlJc w:val="left"/>
      <w:pPr>
        <w:ind w:left="6336" w:hanging="360"/>
      </w:pPr>
      <w:rPr>
        <w:rFonts w:ascii="Courier New" w:eastAsia="Courier New" w:hAnsi="Courier New" w:cs="Courier New"/>
      </w:rPr>
    </w:lvl>
    <w:lvl w:ilvl="8">
      <w:start w:val="1"/>
      <w:numFmt w:val="bullet"/>
      <w:lvlText w:val="▪"/>
      <w:lvlJc w:val="left"/>
      <w:pPr>
        <w:ind w:left="7056" w:hanging="360"/>
      </w:pPr>
      <w:rPr>
        <w:rFonts w:ascii="Noto Sans Symbols" w:eastAsia="Noto Sans Symbols" w:hAnsi="Noto Sans Symbols" w:cs="Noto Sans Symbols"/>
      </w:rPr>
    </w:lvl>
  </w:abstractNum>
  <w:abstractNum w:abstractNumId="9" w15:restartNumberingAfterBreak="0">
    <w:nsid w:val="261D6D35"/>
    <w:multiLevelType w:val="multilevel"/>
    <w:tmpl w:val="995A79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453D2A"/>
    <w:multiLevelType w:val="hybridMultilevel"/>
    <w:tmpl w:val="82544DE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77B5A2F"/>
    <w:multiLevelType w:val="hybridMultilevel"/>
    <w:tmpl w:val="2FE4C098"/>
    <w:lvl w:ilvl="0" w:tplc="06846848">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32B46BC6"/>
    <w:multiLevelType w:val="multilevel"/>
    <w:tmpl w:val="C9E26DEE"/>
    <w:lvl w:ilvl="0">
      <w:start w:val="1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845E7C"/>
    <w:multiLevelType w:val="hybridMultilevel"/>
    <w:tmpl w:val="FE20DC5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3A3F4D64"/>
    <w:multiLevelType w:val="multilevel"/>
    <w:tmpl w:val="7506E9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110745"/>
    <w:multiLevelType w:val="multilevel"/>
    <w:tmpl w:val="36C6B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3C3F14"/>
    <w:multiLevelType w:val="hybridMultilevel"/>
    <w:tmpl w:val="941CA3CE"/>
    <w:lvl w:ilvl="0" w:tplc="FBE4E70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87730F1"/>
    <w:multiLevelType w:val="multilevel"/>
    <w:tmpl w:val="46AA3922"/>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20F51DA"/>
    <w:multiLevelType w:val="hybridMultilevel"/>
    <w:tmpl w:val="AFC6D780"/>
    <w:lvl w:ilvl="0" w:tplc="28F466CE">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29239B"/>
    <w:multiLevelType w:val="multilevel"/>
    <w:tmpl w:val="6EA29562"/>
    <w:styleLink w:val="WWNum5"/>
    <w:lvl w:ilvl="0">
      <w:start w:val="1"/>
      <w:numFmt w:val="decimal"/>
      <w:lvlText w:val="%1."/>
      <w:lvlJc w:val="left"/>
      <w:pPr>
        <w:ind w:left="3620" w:hanging="360"/>
      </w:pPr>
      <w:rPr>
        <w:rFonts w:ascii="Arial" w:hAnsi="Arial" w:cs="Arial"/>
        <w:color w:val="FFFFFF"/>
        <w:sz w:val="20"/>
        <w:szCs w:val="20"/>
      </w:rPr>
    </w:lvl>
    <w:lvl w:ilvl="1">
      <w:start w:val="1"/>
      <w:numFmt w:val="decimal"/>
      <w:lvlText w:val="%1.%2."/>
      <w:lvlJc w:val="left"/>
      <w:pPr>
        <w:ind w:left="2422" w:hanging="720"/>
      </w:pPr>
      <w:rPr>
        <w:rFonts w:ascii="Arial" w:hAnsi="Arial" w:cs="Arial"/>
        <w:b w:val="0"/>
        <w:color w:val="00000A"/>
        <w:sz w:val="20"/>
        <w:szCs w:val="2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0" w15:restartNumberingAfterBreak="0">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5B103A9E"/>
    <w:multiLevelType w:val="hybridMultilevel"/>
    <w:tmpl w:val="FC084142"/>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2" w15:restartNumberingAfterBreak="0">
    <w:nsid w:val="5DC228AE"/>
    <w:multiLevelType w:val="multilevel"/>
    <w:tmpl w:val="88E652B2"/>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132645"/>
    <w:multiLevelType w:val="multilevel"/>
    <w:tmpl w:val="5E80F19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137113"/>
    <w:multiLevelType w:val="multilevel"/>
    <w:tmpl w:val="680E3E7C"/>
    <w:lvl w:ilvl="0">
      <w:start w:val="10"/>
      <w:numFmt w:val="decimal"/>
      <w:lvlText w:val="%1."/>
      <w:lvlJc w:val="left"/>
      <w:pPr>
        <w:ind w:left="444" w:hanging="444"/>
      </w:pPr>
      <w:rPr>
        <w:rFonts w:hint="default"/>
      </w:rPr>
    </w:lvl>
    <w:lvl w:ilvl="1">
      <w:start w:val="2"/>
      <w:numFmt w:val="decimal"/>
      <w:lvlText w:val="%1.%2."/>
      <w:lvlJc w:val="left"/>
      <w:pPr>
        <w:ind w:left="586"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88374B"/>
    <w:multiLevelType w:val="multilevel"/>
    <w:tmpl w:val="126AC4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0255F0"/>
    <w:multiLevelType w:val="multilevel"/>
    <w:tmpl w:val="5218C352"/>
    <w:lvl w:ilvl="0">
      <w:start w:val="1"/>
      <w:numFmt w:val="decimal"/>
      <w:pStyle w:val="Nadpis1"/>
      <w:lvlText w:val="%1"/>
      <w:lvlJc w:val="left"/>
      <w:pPr>
        <w:ind w:left="432" w:hanging="432"/>
      </w:pPr>
      <w:rPr>
        <w:color w:val="FFFFFF"/>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15:restartNumberingAfterBreak="0">
    <w:nsid w:val="7A21259E"/>
    <w:multiLevelType w:val="multilevel"/>
    <w:tmpl w:val="B8E02376"/>
    <w:lvl w:ilvl="0">
      <w:start w:val="11"/>
      <w:numFmt w:val="decimal"/>
      <w:lvlText w:val="%1."/>
      <w:lvlJc w:val="left"/>
      <w:pPr>
        <w:ind w:left="444" w:hanging="444"/>
      </w:pPr>
      <w:rPr>
        <w:rFonts w:hint="default"/>
      </w:rPr>
    </w:lvl>
    <w:lvl w:ilvl="1">
      <w:start w:val="2"/>
      <w:numFmt w:val="decimal"/>
      <w:lvlText w:val="%1.%2."/>
      <w:lvlJc w:val="left"/>
      <w:pPr>
        <w:ind w:left="72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2F6F8D"/>
    <w:multiLevelType w:val="multilevel"/>
    <w:tmpl w:val="D634274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B06508"/>
    <w:multiLevelType w:val="multilevel"/>
    <w:tmpl w:val="52AAB5A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62099408">
    <w:abstractNumId w:val="26"/>
  </w:num>
  <w:num w:numId="2" w16cid:durableId="2082677410">
    <w:abstractNumId w:val="8"/>
  </w:num>
  <w:num w:numId="3" w16cid:durableId="1660496162">
    <w:abstractNumId w:val="28"/>
  </w:num>
  <w:num w:numId="4" w16cid:durableId="1998603806">
    <w:abstractNumId w:val="23"/>
  </w:num>
  <w:num w:numId="5" w16cid:durableId="123428874">
    <w:abstractNumId w:val="29"/>
  </w:num>
  <w:num w:numId="6" w16cid:durableId="983580738">
    <w:abstractNumId w:val="15"/>
  </w:num>
  <w:num w:numId="7" w16cid:durableId="1439179461">
    <w:abstractNumId w:val="25"/>
  </w:num>
  <w:num w:numId="8" w16cid:durableId="158884326">
    <w:abstractNumId w:val="14"/>
  </w:num>
  <w:num w:numId="9" w16cid:durableId="1697192191">
    <w:abstractNumId w:val="7"/>
  </w:num>
  <w:num w:numId="10" w16cid:durableId="1647779340">
    <w:abstractNumId w:val="9"/>
  </w:num>
  <w:num w:numId="11" w16cid:durableId="748235291">
    <w:abstractNumId w:val="22"/>
  </w:num>
  <w:num w:numId="12" w16cid:durableId="609047184">
    <w:abstractNumId w:val="24"/>
  </w:num>
  <w:num w:numId="13" w16cid:durableId="388962988">
    <w:abstractNumId w:val="27"/>
  </w:num>
  <w:num w:numId="14" w16cid:durableId="1261064255">
    <w:abstractNumId w:val="12"/>
  </w:num>
  <w:num w:numId="15" w16cid:durableId="149248696">
    <w:abstractNumId w:val="3"/>
  </w:num>
  <w:num w:numId="16" w16cid:durableId="815413810">
    <w:abstractNumId w:val="0"/>
  </w:num>
  <w:num w:numId="17" w16cid:durableId="1448886325">
    <w:abstractNumId w:val="19"/>
  </w:num>
  <w:num w:numId="18" w16cid:durableId="1291203061">
    <w:abstractNumId w:val="1"/>
  </w:num>
  <w:num w:numId="19" w16cid:durableId="1832410640">
    <w:abstractNumId w:val="5"/>
  </w:num>
  <w:num w:numId="20" w16cid:durableId="943924734">
    <w:abstractNumId w:val="26"/>
  </w:num>
  <w:num w:numId="21" w16cid:durableId="914973972">
    <w:abstractNumId w:val="26"/>
  </w:num>
  <w:num w:numId="22" w16cid:durableId="1790277456">
    <w:abstractNumId w:val="26"/>
  </w:num>
  <w:num w:numId="23" w16cid:durableId="674185626">
    <w:abstractNumId w:val="26"/>
  </w:num>
  <w:num w:numId="24" w16cid:durableId="778379504">
    <w:abstractNumId w:val="26"/>
  </w:num>
  <w:num w:numId="25" w16cid:durableId="2130316038">
    <w:abstractNumId w:val="17"/>
  </w:num>
  <w:num w:numId="26" w16cid:durableId="430778619">
    <w:abstractNumId w:val="20"/>
  </w:num>
  <w:num w:numId="27" w16cid:durableId="1880775854">
    <w:abstractNumId w:val="18"/>
  </w:num>
  <w:num w:numId="28" w16cid:durableId="1139422450">
    <w:abstractNumId w:val="26"/>
  </w:num>
  <w:num w:numId="29" w16cid:durableId="758601283">
    <w:abstractNumId w:val="4"/>
  </w:num>
  <w:num w:numId="30" w16cid:durableId="664625908">
    <w:abstractNumId w:val="11"/>
  </w:num>
  <w:num w:numId="31" w16cid:durableId="1437679833">
    <w:abstractNumId w:val="6"/>
  </w:num>
  <w:num w:numId="32" w16cid:durableId="1979065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6809516">
    <w:abstractNumId w:val="10"/>
  </w:num>
  <w:num w:numId="34" w16cid:durableId="1998922641">
    <w:abstractNumId w:val="13"/>
  </w:num>
  <w:num w:numId="35" w16cid:durableId="1351450161">
    <w:abstractNumId w:val="16"/>
  </w:num>
  <w:num w:numId="36" w16cid:durableId="1387725495">
    <w:abstractNumId w:val="26"/>
  </w:num>
  <w:num w:numId="37" w16cid:durableId="1706444287">
    <w:abstractNumId w:val="26"/>
  </w:num>
  <w:num w:numId="38" w16cid:durableId="748767448">
    <w:abstractNumId w:val="21"/>
  </w:num>
  <w:num w:numId="39" w16cid:durableId="292448931">
    <w:abstractNumId w:val="2"/>
  </w:num>
  <w:num w:numId="40" w16cid:durableId="706178275">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1F"/>
    <w:rsid w:val="00000E1B"/>
    <w:rsid w:val="000037F4"/>
    <w:rsid w:val="00005418"/>
    <w:rsid w:val="000106B6"/>
    <w:rsid w:val="00011408"/>
    <w:rsid w:val="00011A7C"/>
    <w:rsid w:val="00014944"/>
    <w:rsid w:val="00016C90"/>
    <w:rsid w:val="000219D4"/>
    <w:rsid w:val="00025C48"/>
    <w:rsid w:val="00027141"/>
    <w:rsid w:val="00031159"/>
    <w:rsid w:val="000324F6"/>
    <w:rsid w:val="00034944"/>
    <w:rsid w:val="000458C6"/>
    <w:rsid w:val="000505C8"/>
    <w:rsid w:val="000505F7"/>
    <w:rsid w:val="00057904"/>
    <w:rsid w:val="00064396"/>
    <w:rsid w:val="00065823"/>
    <w:rsid w:val="00071E92"/>
    <w:rsid w:val="00074FA3"/>
    <w:rsid w:val="000774AA"/>
    <w:rsid w:val="0009048A"/>
    <w:rsid w:val="00091819"/>
    <w:rsid w:val="00092BE0"/>
    <w:rsid w:val="000A2548"/>
    <w:rsid w:val="000A4992"/>
    <w:rsid w:val="000A66C4"/>
    <w:rsid w:val="000D0C5A"/>
    <w:rsid w:val="000D3096"/>
    <w:rsid w:val="000D64F3"/>
    <w:rsid w:val="000D7053"/>
    <w:rsid w:val="000D75BD"/>
    <w:rsid w:val="000D778F"/>
    <w:rsid w:val="000D7A58"/>
    <w:rsid w:val="000D7E42"/>
    <w:rsid w:val="000E1A5B"/>
    <w:rsid w:val="000E1FA2"/>
    <w:rsid w:val="000E270A"/>
    <w:rsid w:val="000F03E6"/>
    <w:rsid w:val="000F157B"/>
    <w:rsid w:val="0010128F"/>
    <w:rsid w:val="00101F56"/>
    <w:rsid w:val="00105CA7"/>
    <w:rsid w:val="00105F9F"/>
    <w:rsid w:val="0010742B"/>
    <w:rsid w:val="00115F01"/>
    <w:rsid w:val="00120569"/>
    <w:rsid w:val="00123EDF"/>
    <w:rsid w:val="00124324"/>
    <w:rsid w:val="00124BBB"/>
    <w:rsid w:val="0012507F"/>
    <w:rsid w:val="00140E8D"/>
    <w:rsid w:val="00141AC4"/>
    <w:rsid w:val="00145D97"/>
    <w:rsid w:val="00146326"/>
    <w:rsid w:val="00146BA3"/>
    <w:rsid w:val="00156236"/>
    <w:rsid w:val="001663C4"/>
    <w:rsid w:val="00166B9B"/>
    <w:rsid w:val="00170D2D"/>
    <w:rsid w:val="00171D8E"/>
    <w:rsid w:val="00174C47"/>
    <w:rsid w:val="00184288"/>
    <w:rsid w:val="00185C74"/>
    <w:rsid w:val="00190A21"/>
    <w:rsid w:val="00191F74"/>
    <w:rsid w:val="0019355D"/>
    <w:rsid w:val="0019626A"/>
    <w:rsid w:val="001A4D3A"/>
    <w:rsid w:val="001A5348"/>
    <w:rsid w:val="001A7A97"/>
    <w:rsid w:val="001B01EC"/>
    <w:rsid w:val="001B085B"/>
    <w:rsid w:val="001B1F26"/>
    <w:rsid w:val="001B2BAF"/>
    <w:rsid w:val="001D0AAC"/>
    <w:rsid w:val="001D0E6E"/>
    <w:rsid w:val="001D3573"/>
    <w:rsid w:val="001D52FD"/>
    <w:rsid w:val="001E1384"/>
    <w:rsid w:val="001E77DD"/>
    <w:rsid w:val="001F25C5"/>
    <w:rsid w:val="001F2F92"/>
    <w:rsid w:val="001F425B"/>
    <w:rsid w:val="001F425F"/>
    <w:rsid w:val="001F6F49"/>
    <w:rsid w:val="00205AB6"/>
    <w:rsid w:val="00206488"/>
    <w:rsid w:val="00206D16"/>
    <w:rsid w:val="002075FE"/>
    <w:rsid w:val="002111C9"/>
    <w:rsid w:val="00212D53"/>
    <w:rsid w:val="002132F0"/>
    <w:rsid w:val="002166F2"/>
    <w:rsid w:val="00220924"/>
    <w:rsid w:val="00220959"/>
    <w:rsid w:val="002232BE"/>
    <w:rsid w:val="00230D8E"/>
    <w:rsid w:val="00235976"/>
    <w:rsid w:val="00235C06"/>
    <w:rsid w:val="00236A05"/>
    <w:rsid w:val="0024135D"/>
    <w:rsid w:val="00247505"/>
    <w:rsid w:val="00247830"/>
    <w:rsid w:val="002520F1"/>
    <w:rsid w:val="0025212B"/>
    <w:rsid w:val="002522A1"/>
    <w:rsid w:val="00253217"/>
    <w:rsid w:val="00253BBB"/>
    <w:rsid w:val="00253E42"/>
    <w:rsid w:val="0025580F"/>
    <w:rsid w:val="00257FA3"/>
    <w:rsid w:val="00260C37"/>
    <w:rsid w:val="00262580"/>
    <w:rsid w:val="0026521F"/>
    <w:rsid w:val="00274839"/>
    <w:rsid w:val="00283CB6"/>
    <w:rsid w:val="00283CC5"/>
    <w:rsid w:val="00286420"/>
    <w:rsid w:val="00294804"/>
    <w:rsid w:val="002A25D4"/>
    <w:rsid w:val="002A34FB"/>
    <w:rsid w:val="002B3142"/>
    <w:rsid w:val="002B3D7C"/>
    <w:rsid w:val="002C1BEE"/>
    <w:rsid w:val="002D4067"/>
    <w:rsid w:val="002D778A"/>
    <w:rsid w:val="002E0129"/>
    <w:rsid w:val="002E121C"/>
    <w:rsid w:val="002E1501"/>
    <w:rsid w:val="002E29BE"/>
    <w:rsid w:val="002F1016"/>
    <w:rsid w:val="002F42B4"/>
    <w:rsid w:val="002F4807"/>
    <w:rsid w:val="002F48B7"/>
    <w:rsid w:val="00302191"/>
    <w:rsid w:val="00315315"/>
    <w:rsid w:val="0031739E"/>
    <w:rsid w:val="003232BE"/>
    <w:rsid w:val="003258B8"/>
    <w:rsid w:val="003265AB"/>
    <w:rsid w:val="00326886"/>
    <w:rsid w:val="00330640"/>
    <w:rsid w:val="00334CA8"/>
    <w:rsid w:val="00337F63"/>
    <w:rsid w:val="00342BA7"/>
    <w:rsid w:val="00346C21"/>
    <w:rsid w:val="00350E53"/>
    <w:rsid w:val="00355050"/>
    <w:rsid w:val="00366EC0"/>
    <w:rsid w:val="003707C2"/>
    <w:rsid w:val="00372A82"/>
    <w:rsid w:val="00373F2C"/>
    <w:rsid w:val="00375D5F"/>
    <w:rsid w:val="00377BA7"/>
    <w:rsid w:val="00381334"/>
    <w:rsid w:val="00381EE3"/>
    <w:rsid w:val="00385D43"/>
    <w:rsid w:val="00387003"/>
    <w:rsid w:val="0039237A"/>
    <w:rsid w:val="003943B0"/>
    <w:rsid w:val="00395090"/>
    <w:rsid w:val="003A04F4"/>
    <w:rsid w:val="003B7B16"/>
    <w:rsid w:val="003B7D72"/>
    <w:rsid w:val="003C3FD6"/>
    <w:rsid w:val="003D0748"/>
    <w:rsid w:val="003D1FCD"/>
    <w:rsid w:val="003D25D5"/>
    <w:rsid w:val="003D260D"/>
    <w:rsid w:val="003D270A"/>
    <w:rsid w:val="003D2E8A"/>
    <w:rsid w:val="003E0C6C"/>
    <w:rsid w:val="003E0DA7"/>
    <w:rsid w:val="003E11B4"/>
    <w:rsid w:val="003E2F1F"/>
    <w:rsid w:val="003E6632"/>
    <w:rsid w:val="003F4F19"/>
    <w:rsid w:val="003F6606"/>
    <w:rsid w:val="003F79B5"/>
    <w:rsid w:val="00400E0C"/>
    <w:rsid w:val="00402EF0"/>
    <w:rsid w:val="00405E24"/>
    <w:rsid w:val="00413C6A"/>
    <w:rsid w:val="004162F7"/>
    <w:rsid w:val="00420B43"/>
    <w:rsid w:val="00423BD6"/>
    <w:rsid w:val="004305EA"/>
    <w:rsid w:val="00430D75"/>
    <w:rsid w:val="0043265A"/>
    <w:rsid w:val="00435B1D"/>
    <w:rsid w:val="00447D40"/>
    <w:rsid w:val="00455F14"/>
    <w:rsid w:val="00457D62"/>
    <w:rsid w:val="00463E05"/>
    <w:rsid w:val="00466B8F"/>
    <w:rsid w:val="00474F8B"/>
    <w:rsid w:val="00477EE5"/>
    <w:rsid w:val="004813C0"/>
    <w:rsid w:val="00483950"/>
    <w:rsid w:val="00484D74"/>
    <w:rsid w:val="00495686"/>
    <w:rsid w:val="00496052"/>
    <w:rsid w:val="004B07E2"/>
    <w:rsid w:val="004B146A"/>
    <w:rsid w:val="004B3F4B"/>
    <w:rsid w:val="004C1BAC"/>
    <w:rsid w:val="004C4AC3"/>
    <w:rsid w:val="004C4EB5"/>
    <w:rsid w:val="004D1E81"/>
    <w:rsid w:val="004D4C43"/>
    <w:rsid w:val="004D4DFE"/>
    <w:rsid w:val="004D587D"/>
    <w:rsid w:val="004E0BDF"/>
    <w:rsid w:val="004E233D"/>
    <w:rsid w:val="004E3CA8"/>
    <w:rsid w:val="004F1496"/>
    <w:rsid w:val="004F2E36"/>
    <w:rsid w:val="004F379C"/>
    <w:rsid w:val="004F6B68"/>
    <w:rsid w:val="004F78DC"/>
    <w:rsid w:val="005005C2"/>
    <w:rsid w:val="005012E0"/>
    <w:rsid w:val="0050392E"/>
    <w:rsid w:val="005059BC"/>
    <w:rsid w:val="00506906"/>
    <w:rsid w:val="00506A78"/>
    <w:rsid w:val="0051016C"/>
    <w:rsid w:val="005101E2"/>
    <w:rsid w:val="00512B7E"/>
    <w:rsid w:val="005145A9"/>
    <w:rsid w:val="00515A00"/>
    <w:rsid w:val="00520E74"/>
    <w:rsid w:val="00521DBE"/>
    <w:rsid w:val="00523777"/>
    <w:rsid w:val="005300C4"/>
    <w:rsid w:val="005355A4"/>
    <w:rsid w:val="005423A4"/>
    <w:rsid w:val="00543351"/>
    <w:rsid w:val="005504FC"/>
    <w:rsid w:val="00550EBA"/>
    <w:rsid w:val="005550A0"/>
    <w:rsid w:val="005563F6"/>
    <w:rsid w:val="00560055"/>
    <w:rsid w:val="0056240F"/>
    <w:rsid w:val="00570C29"/>
    <w:rsid w:val="00570D40"/>
    <w:rsid w:val="00573679"/>
    <w:rsid w:val="00576F6D"/>
    <w:rsid w:val="005806AD"/>
    <w:rsid w:val="00581477"/>
    <w:rsid w:val="00583302"/>
    <w:rsid w:val="00586FA6"/>
    <w:rsid w:val="00590007"/>
    <w:rsid w:val="005902EA"/>
    <w:rsid w:val="005A1896"/>
    <w:rsid w:val="005A19A9"/>
    <w:rsid w:val="005A5CC0"/>
    <w:rsid w:val="005A69E2"/>
    <w:rsid w:val="005B6672"/>
    <w:rsid w:val="005C1D25"/>
    <w:rsid w:val="005C3282"/>
    <w:rsid w:val="005C6928"/>
    <w:rsid w:val="005C7B25"/>
    <w:rsid w:val="005D0D57"/>
    <w:rsid w:val="005D1FF7"/>
    <w:rsid w:val="005D2B9A"/>
    <w:rsid w:val="005D470B"/>
    <w:rsid w:val="005D4DAA"/>
    <w:rsid w:val="005E0259"/>
    <w:rsid w:val="005F2A07"/>
    <w:rsid w:val="005F674A"/>
    <w:rsid w:val="005F7EF7"/>
    <w:rsid w:val="00600EBE"/>
    <w:rsid w:val="0060189A"/>
    <w:rsid w:val="006044DE"/>
    <w:rsid w:val="00605F6E"/>
    <w:rsid w:val="0061633B"/>
    <w:rsid w:val="006214D5"/>
    <w:rsid w:val="006247A4"/>
    <w:rsid w:val="00624BA0"/>
    <w:rsid w:val="00634826"/>
    <w:rsid w:val="00635647"/>
    <w:rsid w:val="00636553"/>
    <w:rsid w:val="00642D7F"/>
    <w:rsid w:val="00645B20"/>
    <w:rsid w:val="006518EB"/>
    <w:rsid w:val="006567CD"/>
    <w:rsid w:val="006639F0"/>
    <w:rsid w:val="00663CC2"/>
    <w:rsid w:val="00663E46"/>
    <w:rsid w:val="006673C1"/>
    <w:rsid w:val="006701EF"/>
    <w:rsid w:val="00670F74"/>
    <w:rsid w:val="00672FA1"/>
    <w:rsid w:val="00674AB1"/>
    <w:rsid w:val="006809E5"/>
    <w:rsid w:val="00683386"/>
    <w:rsid w:val="00683E32"/>
    <w:rsid w:val="00685E30"/>
    <w:rsid w:val="0069398C"/>
    <w:rsid w:val="0069554A"/>
    <w:rsid w:val="006968B3"/>
    <w:rsid w:val="006A6B44"/>
    <w:rsid w:val="006B0E2E"/>
    <w:rsid w:val="006B446F"/>
    <w:rsid w:val="006B4EF2"/>
    <w:rsid w:val="006B6170"/>
    <w:rsid w:val="006B700E"/>
    <w:rsid w:val="006B7AAF"/>
    <w:rsid w:val="006C1536"/>
    <w:rsid w:val="006D50E3"/>
    <w:rsid w:val="006E3A3A"/>
    <w:rsid w:val="006E7747"/>
    <w:rsid w:val="006F27B0"/>
    <w:rsid w:val="006F3E37"/>
    <w:rsid w:val="006F72FA"/>
    <w:rsid w:val="00700A37"/>
    <w:rsid w:val="00700B25"/>
    <w:rsid w:val="00702DBB"/>
    <w:rsid w:val="00707146"/>
    <w:rsid w:val="00711E2F"/>
    <w:rsid w:val="00714CDA"/>
    <w:rsid w:val="0071721C"/>
    <w:rsid w:val="00717D32"/>
    <w:rsid w:val="00724162"/>
    <w:rsid w:val="0072640E"/>
    <w:rsid w:val="0072681A"/>
    <w:rsid w:val="007317CA"/>
    <w:rsid w:val="00734942"/>
    <w:rsid w:val="00735353"/>
    <w:rsid w:val="00751987"/>
    <w:rsid w:val="0075418E"/>
    <w:rsid w:val="00756E4F"/>
    <w:rsid w:val="00757366"/>
    <w:rsid w:val="007575CF"/>
    <w:rsid w:val="007650FA"/>
    <w:rsid w:val="0076558E"/>
    <w:rsid w:val="007763AF"/>
    <w:rsid w:val="007773B0"/>
    <w:rsid w:val="0077796F"/>
    <w:rsid w:val="00777C75"/>
    <w:rsid w:val="007803E8"/>
    <w:rsid w:val="00783273"/>
    <w:rsid w:val="0078770C"/>
    <w:rsid w:val="00792018"/>
    <w:rsid w:val="00792E38"/>
    <w:rsid w:val="00795DA2"/>
    <w:rsid w:val="007A04D2"/>
    <w:rsid w:val="007A1A47"/>
    <w:rsid w:val="007A29FF"/>
    <w:rsid w:val="007A32C8"/>
    <w:rsid w:val="007A524F"/>
    <w:rsid w:val="007A5990"/>
    <w:rsid w:val="007B107A"/>
    <w:rsid w:val="007B7A62"/>
    <w:rsid w:val="007B7C0A"/>
    <w:rsid w:val="007C4373"/>
    <w:rsid w:val="007C5698"/>
    <w:rsid w:val="007D4817"/>
    <w:rsid w:val="007D4AB2"/>
    <w:rsid w:val="007D5775"/>
    <w:rsid w:val="007D6C5C"/>
    <w:rsid w:val="007E1D54"/>
    <w:rsid w:val="007E775C"/>
    <w:rsid w:val="007F310B"/>
    <w:rsid w:val="007F3CD0"/>
    <w:rsid w:val="007F581F"/>
    <w:rsid w:val="00802574"/>
    <w:rsid w:val="00802898"/>
    <w:rsid w:val="00805758"/>
    <w:rsid w:val="008106DC"/>
    <w:rsid w:val="00813E52"/>
    <w:rsid w:val="00815720"/>
    <w:rsid w:val="00817200"/>
    <w:rsid w:val="00822357"/>
    <w:rsid w:val="00822403"/>
    <w:rsid w:val="0082269D"/>
    <w:rsid w:val="0082295E"/>
    <w:rsid w:val="00823B7A"/>
    <w:rsid w:val="008244C9"/>
    <w:rsid w:val="00827B6E"/>
    <w:rsid w:val="008326C2"/>
    <w:rsid w:val="008341F4"/>
    <w:rsid w:val="008368DD"/>
    <w:rsid w:val="00842B6C"/>
    <w:rsid w:val="00843444"/>
    <w:rsid w:val="008569E1"/>
    <w:rsid w:val="00870D00"/>
    <w:rsid w:val="00871F60"/>
    <w:rsid w:val="00872967"/>
    <w:rsid w:val="00872B53"/>
    <w:rsid w:val="0087373F"/>
    <w:rsid w:val="00876DEB"/>
    <w:rsid w:val="00877137"/>
    <w:rsid w:val="00877BF4"/>
    <w:rsid w:val="0088079A"/>
    <w:rsid w:val="00887933"/>
    <w:rsid w:val="0089017E"/>
    <w:rsid w:val="0089038E"/>
    <w:rsid w:val="008A21CF"/>
    <w:rsid w:val="008A3712"/>
    <w:rsid w:val="008A59B8"/>
    <w:rsid w:val="008A7CC7"/>
    <w:rsid w:val="008B0136"/>
    <w:rsid w:val="008B01A9"/>
    <w:rsid w:val="008B0763"/>
    <w:rsid w:val="008B4F6B"/>
    <w:rsid w:val="008B62C1"/>
    <w:rsid w:val="008B6D42"/>
    <w:rsid w:val="008C18F3"/>
    <w:rsid w:val="008D0B58"/>
    <w:rsid w:val="008D3767"/>
    <w:rsid w:val="008D3AA3"/>
    <w:rsid w:val="008D4870"/>
    <w:rsid w:val="008E22C6"/>
    <w:rsid w:val="008F2A22"/>
    <w:rsid w:val="008F466F"/>
    <w:rsid w:val="008F7771"/>
    <w:rsid w:val="00902B2E"/>
    <w:rsid w:val="00905356"/>
    <w:rsid w:val="00912915"/>
    <w:rsid w:val="00912952"/>
    <w:rsid w:val="0092382C"/>
    <w:rsid w:val="00926D95"/>
    <w:rsid w:val="00926FA4"/>
    <w:rsid w:val="009279FB"/>
    <w:rsid w:val="00927CFB"/>
    <w:rsid w:val="0093161F"/>
    <w:rsid w:val="00931A02"/>
    <w:rsid w:val="00932382"/>
    <w:rsid w:val="009332CE"/>
    <w:rsid w:val="00934452"/>
    <w:rsid w:val="0093707C"/>
    <w:rsid w:val="00941B1A"/>
    <w:rsid w:val="009456A1"/>
    <w:rsid w:val="00945E49"/>
    <w:rsid w:val="00950EA1"/>
    <w:rsid w:val="00956BF6"/>
    <w:rsid w:val="00963FE7"/>
    <w:rsid w:val="00964CE5"/>
    <w:rsid w:val="009659D3"/>
    <w:rsid w:val="00971072"/>
    <w:rsid w:val="0097282C"/>
    <w:rsid w:val="00973F13"/>
    <w:rsid w:val="00982344"/>
    <w:rsid w:val="0098310F"/>
    <w:rsid w:val="00991145"/>
    <w:rsid w:val="00992007"/>
    <w:rsid w:val="00992A63"/>
    <w:rsid w:val="00992F71"/>
    <w:rsid w:val="009943BB"/>
    <w:rsid w:val="00996628"/>
    <w:rsid w:val="00996DCF"/>
    <w:rsid w:val="00997F18"/>
    <w:rsid w:val="009A0CC8"/>
    <w:rsid w:val="009A2D27"/>
    <w:rsid w:val="009A30B2"/>
    <w:rsid w:val="009A3313"/>
    <w:rsid w:val="009B18CA"/>
    <w:rsid w:val="009B3B57"/>
    <w:rsid w:val="009B5C6D"/>
    <w:rsid w:val="009B6E18"/>
    <w:rsid w:val="009C0E04"/>
    <w:rsid w:val="009C51A7"/>
    <w:rsid w:val="009D43B9"/>
    <w:rsid w:val="009E22BC"/>
    <w:rsid w:val="009E358D"/>
    <w:rsid w:val="009E552D"/>
    <w:rsid w:val="009E5F0E"/>
    <w:rsid w:val="009E6E9C"/>
    <w:rsid w:val="009E7556"/>
    <w:rsid w:val="009F272D"/>
    <w:rsid w:val="009F35FF"/>
    <w:rsid w:val="009F492A"/>
    <w:rsid w:val="009F7473"/>
    <w:rsid w:val="00A0247B"/>
    <w:rsid w:val="00A07F6F"/>
    <w:rsid w:val="00A138D2"/>
    <w:rsid w:val="00A200F2"/>
    <w:rsid w:val="00A22B7C"/>
    <w:rsid w:val="00A22C61"/>
    <w:rsid w:val="00A25418"/>
    <w:rsid w:val="00A278FD"/>
    <w:rsid w:val="00A31FB4"/>
    <w:rsid w:val="00A357E1"/>
    <w:rsid w:val="00A371E6"/>
    <w:rsid w:val="00A375BC"/>
    <w:rsid w:val="00A37608"/>
    <w:rsid w:val="00A42B29"/>
    <w:rsid w:val="00A4445F"/>
    <w:rsid w:val="00A44F07"/>
    <w:rsid w:val="00A459CC"/>
    <w:rsid w:val="00A52352"/>
    <w:rsid w:val="00A55D64"/>
    <w:rsid w:val="00A57F70"/>
    <w:rsid w:val="00A6012B"/>
    <w:rsid w:val="00A62894"/>
    <w:rsid w:val="00A64682"/>
    <w:rsid w:val="00A65262"/>
    <w:rsid w:val="00A66D5E"/>
    <w:rsid w:val="00A70797"/>
    <w:rsid w:val="00A71658"/>
    <w:rsid w:val="00A72042"/>
    <w:rsid w:val="00A72132"/>
    <w:rsid w:val="00A727D3"/>
    <w:rsid w:val="00A72834"/>
    <w:rsid w:val="00A74F1F"/>
    <w:rsid w:val="00A81519"/>
    <w:rsid w:val="00A8157D"/>
    <w:rsid w:val="00A82201"/>
    <w:rsid w:val="00A834B8"/>
    <w:rsid w:val="00A85420"/>
    <w:rsid w:val="00A85EC5"/>
    <w:rsid w:val="00A908D7"/>
    <w:rsid w:val="00A92D71"/>
    <w:rsid w:val="00AA2542"/>
    <w:rsid w:val="00AA292F"/>
    <w:rsid w:val="00AA7554"/>
    <w:rsid w:val="00AB0A1A"/>
    <w:rsid w:val="00AB569D"/>
    <w:rsid w:val="00AB5870"/>
    <w:rsid w:val="00AC3B74"/>
    <w:rsid w:val="00AC4A3A"/>
    <w:rsid w:val="00AC6E05"/>
    <w:rsid w:val="00AC7905"/>
    <w:rsid w:val="00AD13A9"/>
    <w:rsid w:val="00AD20FE"/>
    <w:rsid w:val="00AD6085"/>
    <w:rsid w:val="00AD68B8"/>
    <w:rsid w:val="00AD6D26"/>
    <w:rsid w:val="00AE4970"/>
    <w:rsid w:val="00AF31D2"/>
    <w:rsid w:val="00AF5195"/>
    <w:rsid w:val="00AF54F6"/>
    <w:rsid w:val="00B004D4"/>
    <w:rsid w:val="00B01132"/>
    <w:rsid w:val="00B10C78"/>
    <w:rsid w:val="00B110AF"/>
    <w:rsid w:val="00B12E29"/>
    <w:rsid w:val="00B13BD5"/>
    <w:rsid w:val="00B13D23"/>
    <w:rsid w:val="00B1513E"/>
    <w:rsid w:val="00B16950"/>
    <w:rsid w:val="00B17BA6"/>
    <w:rsid w:val="00B2034E"/>
    <w:rsid w:val="00B272AA"/>
    <w:rsid w:val="00B27B08"/>
    <w:rsid w:val="00B37E77"/>
    <w:rsid w:val="00B40742"/>
    <w:rsid w:val="00B46B2A"/>
    <w:rsid w:val="00B53157"/>
    <w:rsid w:val="00B5458C"/>
    <w:rsid w:val="00B550D8"/>
    <w:rsid w:val="00B55249"/>
    <w:rsid w:val="00B603B3"/>
    <w:rsid w:val="00B6356A"/>
    <w:rsid w:val="00B65F44"/>
    <w:rsid w:val="00B80076"/>
    <w:rsid w:val="00B83310"/>
    <w:rsid w:val="00B86D2C"/>
    <w:rsid w:val="00B91397"/>
    <w:rsid w:val="00B914BA"/>
    <w:rsid w:val="00B94A95"/>
    <w:rsid w:val="00BA09CE"/>
    <w:rsid w:val="00BA3744"/>
    <w:rsid w:val="00BA4E5E"/>
    <w:rsid w:val="00BB0CAD"/>
    <w:rsid w:val="00BB0DFE"/>
    <w:rsid w:val="00BB140C"/>
    <w:rsid w:val="00BB1965"/>
    <w:rsid w:val="00BB52F2"/>
    <w:rsid w:val="00BB5CC3"/>
    <w:rsid w:val="00BC40FE"/>
    <w:rsid w:val="00BC7A7D"/>
    <w:rsid w:val="00BD1889"/>
    <w:rsid w:val="00BE6267"/>
    <w:rsid w:val="00BF31CA"/>
    <w:rsid w:val="00BF5EB2"/>
    <w:rsid w:val="00C01BE6"/>
    <w:rsid w:val="00C0372C"/>
    <w:rsid w:val="00C06BB1"/>
    <w:rsid w:val="00C10235"/>
    <w:rsid w:val="00C138A8"/>
    <w:rsid w:val="00C1527F"/>
    <w:rsid w:val="00C16D77"/>
    <w:rsid w:val="00C17EE2"/>
    <w:rsid w:val="00C202E0"/>
    <w:rsid w:val="00C22801"/>
    <w:rsid w:val="00C234EA"/>
    <w:rsid w:val="00C23BA8"/>
    <w:rsid w:val="00C25915"/>
    <w:rsid w:val="00C2607F"/>
    <w:rsid w:val="00C32AFF"/>
    <w:rsid w:val="00C33B23"/>
    <w:rsid w:val="00C3675C"/>
    <w:rsid w:val="00C45A06"/>
    <w:rsid w:val="00C465A8"/>
    <w:rsid w:val="00C51E37"/>
    <w:rsid w:val="00C53142"/>
    <w:rsid w:val="00C53B56"/>
    <w:rsid w:val="00C5765C"/>
    <w:rsid w:val="00C60359"/>
    <w:rsid w:val="00C604E1"/>
    <w:rsid w:val="00C62CAD"/>
    <w:rsid w:val="00C6554A"/>
    <w:rsid w:val="00C67FFB"/>
    <w:rsid w:val="00C738BB"/>
    <w:rsid w:val="00C7467F"/>
    <w:rsid w:val="00C74BC5"/>
    <w:rsid w:val="00C74D2A"/>
    <w:rsid w:val="00C75376"/>
    <w:rsid w:val="00C8146C"/>
    <w:rsid w:val="00C8219E"/>
    <w:rsid w:val="00C840C7"/>
    <w:rsid w:val="00C84769"/>
    <w:rsid w:val="00C8572A"/>
    <w:rsid w:val="00C85E74"/>
    <w:rsid w:val="00C90334"/>
    <w:rsid w:val="00C91159"/>
    <w:rsid w:val="00C948B8"/>
    <w:rsid w:val="00CA0D6D"/>
    <w:rsid w:val="00CA43F5"/>
    <w:rsid w:val="00CA72A5"/>
    <w:rsid w:val="00CB176F"/>
    <w:rsid w:val="00CB58EF"/>
    <w:rsid w:val="00CD0D38"/>
    <w:rsid w:val="00CD0E6E"/>
    <w:rsid w:val="00CD1DC9"/>
    <w:rsid w:val="00CD5469"/>
    <w:rsid w:val="00CD6D94"/>
    <w:rsid w:val="00CE2782"/>
    <w:rsid w:val="00CE757B"/>
    <w:rsid w:val="00CF14E7"/>
    <w:rsid w:val="00CF46A5"/>
    <w:rsid w:val="00D017B3"/>
    <w:rsid w:val="00D063BC"/>
    <w:rsid w:val="00D07B10"/>
    <w:rsid w:val="00D11AD9"/>
    <w:rsid w:val="00D1453A"/>
    <w:rsid w:val="00D160AA"/>
    <w:rsid w:val="00D16F61"/>
    <w:rsid w:val="00D24CB4"/>
    <w:rsid w:val="00D2546B"/>
    <w:rsid w:val="00D268E5"/>
    <w:rsid w:val="00D26A82"/>
    <w:rsid w:val="00D277B1"/>
    <w:rsid w:val="00D401E7"/>
    <w:rsid w:val="00D4673B"/>
    <w:rsid w:val="00D47937"/>
    <w:rsid w:val="00D56006"/>
    <w:rsid w:val="00D61E1F"/>
    <w:rsid w:val="00D62D0F"/>
    <w:rsid w:val="00D638DE"/>
    <w:rsid w:val="00D654FB"/>
    <w:rsid w:val="00D71DDB"/>
    <w:rsid w:val="00D736BD"/>
    <w:rsid w:val="00D74329"/>
    <w:rsid w:val="00D801C0"/>
    <w:rsid w:val="00D80C0E"/>
    <w:rsid w:val="00D87954"/>
    <w:rsid w:val="00D92504"/>
    <w:rsid w:val="00D953F4"/>
    <w:rsid w:val="00D95694"/>
    <w:rsid w:val="00D95E33"/>
    <w:rsid w:val="00DA19DE"/>
    <w:rsid w:val="00DA37C3"/>
    <w:rsid w:val="00DA3FB9"/>
    <w:rsid w:val="00DA5AB8"/>
    <w:rsid w:val="00DA6A95"/>
    <w:rsid w:val="00DB76C1"/>
    <w:rsid w:val="00DC4EFB"/>
    <w:rsid w:val="00DC5025"/>
    <w:rsid w:val="00DC5388"/>
    <w:rsid w:val="00DC6198"/>
    <w:rsid w:val="00DD40C3"/>
    <w:rsid w:val="00DD4781"/>
    <w:rsid w:val="00DD708A"/>
    <w:rsid w:val="00DE1413"/>
    <w:rsid w:val="00DE2827"/>
    <w:rsid w:val="00DE5257"/>
    <w:rsid w:val="00DF0FB4"/>
    <w:rsid w:val="00DF2119"/>
    <w:rsid w:val="00DF3A16"/>
    <w:rsid w:val="00DF5DA9"/>
    <w:rsid w:val="00DF6F54"/>
    <w:rsid w:val="00DF7A20"/>
    <w:rsid w:val="00E02291"/>
    <w:rsid w:val="00E04F09"/>
    <w:rsid w:val="00E10F90"/>
    <w:rsid w:val="00E22003"/>
    <w:rsid w:val="00E31677"/>
    <w:rsid w:val="00E32F3E"/>
    <w:rsid w:val="00E41BE9"/>
    <w:rsid w:val="00E41E76"/>
    <w:rsid w:val="00E43C2A"/>
    <w:rsid w:val="00E5191A"/>
    <w:rsid w:val="00E51F4B"/>
    <w:rsid w:val="00E55D87"/>
    <w:rsid w:val="00E603E4"/>
    <w:rsid w:val="00E628D7"/>
    <w:rsid w:val="00E6341B"/>
    <w:rsid w:val="00E75699"/>
    <w:rsid w:val="00E77922"/>
    <w:rsid w:val="00E84247"/>
    <w:rsid w:val="00E85A10"/>
    <w:rsid w:val="00E939B6"/>
    <w:rsid w:val="00E93B4E"/>
    <w:rsid w:val="00E94B66"/>
    <w:rsid w:val="00E9533E"/>
    <w:rsid w:val="00EA1288"/>
    <w:rsid w:val="00EA2127"/>
    <w:rsid w:val="00EA2843"/>
    <w:rsid w:val="00EA3DB5"/>
    <w:rsid w:val="00EA3F14"/>
    <w:rsid w:val="00EA3F4B"/>
    <w:rsid w:val="00EA4814"/>
    <w:rsid w:val="00EB0A26"/>
    <w:rsid w:val="00EB4ECA"/>
    <w:rsid w:val="00EB515C"/>
    <w:rsid w:val="00EC5513"/>
    <w:rsid w:val="00ED00BC"/>
    <w:rsid w:val="00ED0B87"/>
    <w:rsid w:val="00ED0E63"/>
    <w:rsid w:val="00ED115B"/>
    <w:rsid w:val="00ED2943"/>
    <w:rsid w:val="00ED5020"/>
    <w:rsid w:val="00EE31BC"/>
    <w:rsid w:val="00EE44C5"/>
    <w:rsid w:val="00EF06B9"/>
    <w:rsid w:val="00EF4A62"/>
    <w:rsid w:val="00F01DDC"/>
    <w:rsid w:val="00F03A9E"/>
    <w:rsid w:val="00F042D4"/>
    <w:rsid w:val="00F06C02"/>
    <w:rsid w:val="00F07F38"/>
    <w:rsid w:val="00F10D86"/>
    <w:rsid w:val="00F16D4A"/>
    <w:rsid w:val="00F20E55"/>
    <w:rsid w:val="00F21509"/>
    <w:rsid w:val="00F23CD6"/>
    <w:rsid w:val="00F277FC"/>
    <w:rsid w:val="00F30BA9"/>
    <w:rsid w:val="00F31300"/>
    <w:rsid w:val="00F3292A"/>
    <w:rsid w:val="00F357D2"/>
    <w:rsid w:val="00F37DC4"/>
    <w:rsid w:val="00F410A3"/>
    <w:rsid w:val="00F43A45"/>
    <w:rsid w:val="00F4463E"/>
    <w:rsid w:val="00F448A8"/>
    <w:rsid w:val="00F47FBD"/>
    <w:rsid w:val="00F551AC"/>
    <w:rsid w:val="00F554EE"/>
    <w:rsid w:val="00F5568E"/>
    <w:rsid w:val="00F56CAA"/>
    <w:rsid w:val="00F6004C"/>
    <w:rsid w:val="00F66EFF"/>
    <w:rsid w:val="00F7399B"/>
    <w:rsid w:val="00F74521"/>
    <w:rsid w:val="00F74F40"/>
    <w:rsid w:val="00F762C5"/>
    <w:rsid w:val="00F77455"/>
    <w:rsid w:val="00F80183"/>
    <w:rsid w:val="00F81CCA"/>
    <w:rsid w:val="00F8264D"/>
    <w:rsid w:val="00F85091"/>
    <w:rsid w:val="00F90E97"/>
    <w:rsid w:val="00FA4EE1"/>
    <w:rsid w:val="00FA6883"/>
    <w:rsid w:val="00FB19AB"/>
    <w:rsid w:val="00FB4FCA"/>
    <w:rsid w:val="00FB6E52"/>
    <w:rsid w:val="00FC1BB6"/>
    <w:rsid w:val="00FC595D"/>
    <w:rsid w:val="00FC63D7"/>
    <w:rsid w:val="00FC686D"/>
    <w:rsid w:val="00FC75BF"/>
    <w:rsid w:val="00FC78D1"/>
    <w:rsid w:val="00FC7965"/>
    <w:rsid w:val="00FD00E9"/>
    <w:rsid w:val="00FD3A53"/>
    <w:rsid w:val="00FD7C1F"/>
    <w:rsid w:val="00FE6DCF"/>
    <w:rsid w:val="00FF219A"/>
    <w:rsid w:val="00FF2C56"/>
    <w:rsid w:val="00FF41AE"/>
    <w:rsid w:val="00FF71F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60D91"/>
  <w15:docId w15:val="{ED8F1205-8727-44DE-A530-6A63DEF4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240F"/>
    <w:pPr>
      <w:suppressAutoHyphens/>
    </w:pPr>
    <w:rPr>
      <w:rFonts w:eastAsia="Times New Roman" w:cs="Times New Roman"/>
      <w:lang w:eastAsia="ar-SA"/>
    </w:rPr>
  </w:style>
  <w:style w:type="paragraph" w:styleId="Nadpis1">
    <w:name w:val="heading 1"/>
    <w:basedOn w:val="Normln"/>
    <w:next w:val="Normln"/>
    <w:link w:val="Nadpis1Char"/>
    <w:uiPriority w:val="9"/>
    <w:qFormat/>
    <w:rsid w:val="00463CDA"/>
    <w:pPr>
      <w:numPr>
        <w:numId w:val="1"/>
      </w:numPr>
      <w:spacing w:line="276" w:lineRule="auto"/>
      <w:jc w:val="center"/>
      <w:outlineLvl w:val="0"/>
    </w:pPr>
    <w:rPr>
      <w:b/>
    </w:rPr>
  </w:style>
  <w:style w:type="paragraph" w:styleId="Nadpis2">
    <w:name w:val="heading 2"/>
    <w:basedOn w:val="Normln"/>
    <w:next w:val="Normln"/>
    <w:link w:val="Nadpis2Char"/>
    <w:uiPriority w:val="9"/>
    <w:unhideWhenUsed/>
    <w:qFormat/>
    <w:rsid w:val="00463CDA"/>
    <w:pPr>
      <w:numPr>
        <w:ilvl w:val="1"/>
        <w:numId w:val="1"/>
      </w:numPr>
      <w:spacing w:line="276" w:lineRule="auto"/>
      <w:jc w:val="both"/>
      <w:outlineLvl w:val="1"/>
    </w:pPr>
  </w:style>
  <w:style w:type="paragraph" w:styleId="Nadpis3">
    <w:name w:val="heading 3"/>
    <w:aliases w:val="Podpodkapitola,adpis 3"/>
    <w:basedOn w:val="Normln"/>
    <w:next w:val="Normln"/>
    <w:link w:val="Nadpis3Char"/>
    <w:uiPriority w:val="9"/>
    <w:unhideWhenUsed/>
    <w:qFormat/>
    <w:rsid w:val="00463CDA"/>
    <w:pPr>
      <w:widowControl w:val="0"/>
      <w:numPr>
        <w:ilvl w:val="2"/>
        <w:numId w:val="1"/>
      </w:numPr>
      <w:spacing w:before="240" w:after="240"/>
      <w:outlineLvl w:val="2"/>
    </w:pPr>
    <w:rPr>
      <w:rFonts w:ascii="NimbusSanNovTEE" w:eastAsia="Calibri" w:hAnsi="NimbusSanNovTEE"/>
      <w:b/>
      <w:sz w:val="22"/>
    </w:rPr>
  </w:style>
  <w:style w:type="paragraph" w:styleId="Nadpis4">
    <w:name w:val="heading 4"/>
    <w:basedOn w:val="Normln"/>
    <w:next w:val="Normln"/>
    <w:link w:val="Nadpis4Char"/>
    <w:uiPriority w:val="9"/>
    <w:unhideWhenUsed/>
    <w:qFormat/>
    <w:rsid w:val="00463CDA"/>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Nadpis5">
    <w:name w:val="heading 5"/>
    <w:basedOn w:val="Normln"/>
    <w:next w:val="Normln"/>
    <w:link w:val="Nadpis5Char"/>
    <w:uiPriority w:val="9"/>
    <w:semiHidden/>
    <w:unhideWhenUsed/>
    <w:qFormat/>
    <w:rsid w:val="00463CDA"/>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Nadpis6">
    <w:name w:val="heading 6"/>
    <w:basedOn w:val="Normln"/>
    <w:next w:val="Normln"/>
    <w:link w:val="Nadpis6Char"/>
    <w:uiPriority w:val="9"/>
    <w:semiHidden/>
    <w:unhideWhenUsed/>
    <w:qFormat/>
    <w:rsid w:val="00463CDA"/>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Nadpis7">
    <w:name w:val="heading 7"/>
    <w:basedOn w:val="Normln"/>
    <w:next w:val="Normln"/>
    <w:link w:val="Nadpis7Char"/>
    <w:uiPriority w:val="9"/>
    <w:semiHidden/>
    <w:unhideWhenUsed/>
    <w:qFormat/>
    <w:rsid w:val="00463CD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463CD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
    <w:next w:val="Normln"/>
    <w:link w:val="Nadpis9Char"/>
    <w:uiPriority w:val="9"/>
    <w:semiHidden/>
    <w:unhideWhenUsed/>
    <w:qFormat/>
    <w:rsid w:val="00463CD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A85EC5"/>
    <w:tblPr>
      <w:tblCellMar>
        <w:top w:w="0" w:type="dxa"/>
        <w:left w:w="0" w:type="dxa"/>
        <w:bottom w:w="0" w:type="dxa"/>
        <w:right w:w="0" w:type="dxa"/>
      </w:tblCellMar>
    </w:tblPr>
  </w:style>
  <w:style w:type="paragraph" w:styleId="Nzev">
    <w:name w:val="Title"/>
    <w:basedOn w:val="Normln"/>
    <w:next w:val="Normln"/>
    <w:uiPriority w:val="10"/>
    <w:qFormat/>
    <w:rsid w:val="00A85EC5"/>
    <w:pPr>
      <w:keepNext/>
      <w:keepLines/>
      <w:spacing w:before="480" w:after="120"/>
    </w:pPr>
    <w:rPr>
      <w:b/>
      <w:sz w:val="72"/>
      <w:szCs w:val="72"/>
    </w:rPr>
  </w:style>
  <w:style w:type="character" w:customStyle="1" w:styleId="Nadpis1Char">
    <w:name w:val="Nadpis 1 Char"/>
    <w:basedOn w:val="Standardnpsmoodstavce"/>
    <w:link w:val="Nadpis1"/>
    <w:uiPriority w:val="9"/>
    <w:rsid w:val="00463CDA"/>
    <w:rPr>
      <w:rFonts w:eastAsia="Times New Roman" w:cs="Times New Roman"/>
      <w:b/>
      <w:lang w:eastAsia="ar-SA"/>
    </w:rPr>
  </w:style>
  <w:style w:type="character" w:customStyle="1" w:styleId="Nadpis2Char">
    <w:name w:val="Nadpis 2 Char"/>
    <w:basedOn w:val="Standardnpsmoodstavce"/>
    <w:link w:val="Nadpis2"/>
    <w:uiPriority w:val="9"/>
    <w:rsid w:val="00463CDA"/>
    <w:rPr>
      <w:rFonts w:eastAsia="Times New Roman" w:cs="Times New Roman"/>
      <w:lang w:eastAsia="ar-SA"/>
    </w:rPr>
  </w:style>
  <w:style w:type="character" w:customStyle="1" w:styleId="Nadpis3Char">
    <w:name w:val="Nadpis 3 Char"/>
    <w:aliases w:val="Podpodkapitola Char,adpis 3 Char"/>
    <w:basedOn w:val="Standardnpsmoodstavce"/>
    <w:link w:val="Nadpis3"/>
    <w:uiPriority w:val="9"/>
    <w:rsid w:val="00463CDA"/>
    <w:rPr>
      <w:rFonts w:ascii="NimbusSanNovTEE" w:eastAsia="Calibri" w:hAnsi="NimbusSanNovTEE" w:cs="Times New Roman"/>
      <w:b/>
      <w:sz w:val="22"/>
      <w:lang w:eastAsia="ar-SA"/>
    </w:rPr>
  </w:style>
  <w:style w:type="character" w:customStyle="1" w:styleId="Nadpis4Char">
    <w:name w:val="Nadpis 4 Char"/>
    <w:basedOn w:val="Standardnpsmoodstavce"/>
    <w:link w:val="Nadpis4"/>
    <w:uiPriority w:val="9"/>
    <w:semiHidden/>
    <w:rsid w:val="00463CDA"/>
    <w:rPr>
      <w:rFonts w:asciiTheme="majorHAnsi" w:eastAsiaTheme="majorEastAsia" w:hAnsiTheme="majorHAnsi" w:cstheme="majorBidi"/>
      <w:b/>
      <w:bCs/>
      <w:i/>
      <w:iCs/>
      <w:color w:val="4472C4" w:themeColor="accent1"/>
      <w:lang w:eastAsia="ar-SA"/>
    </w:rPr>
  </w:style>
  <w:style w:type="character" w:customStyle="1" w:styleId="Nadpis5Char">
    <w:name w:val="Nadpis 5 Char"/>
    <w:basedOn w:val="Standardnpsmoodstavce"/>
    <w:link w:val="Nadpis5"/>
    <w:uiPriority w:val="9"/>
    <w:semiHidden/>
    <w:rsid w:val="00463CDA"/>
    <w:rPr>
      <w:rFonts w:asciiTheme="majorHAnsi" w:eastAsiaTheme="majorEastAsia" w:hAnsiTheme="majorHAnsi" w:cstheme="majorBidi"/>
      <w:color w:val="1F3763" w:themeColor="accent1" w:themeShade="7F"/>
      <w:lang w:eastAsia="ar-SA"/>
    </w:rPr>
  </w:style>
  <w:style w:type="character" w:customStyle="1" w:styleId="Nadpis6Char">
    <w:name w:val="Nadpis 6 Char"/>
    <w:basedOn w:val="Standardnpsmoodstavce"/>
    <w:link w:val="Nadpis6"/>
    <w:uiPriority w:val="9"/>
    <w:semiHidden/>
    <w:rsid w:val="00463CDA"/>
    <w:rPr>
      <w:rFonts w:asciiTheme="majorHAnsi" w:eastAsiaTheme="majorEastAsia" w:hAnsiTheme="majorHAnsi" w:cstheme="majorBidi"/>
      <w:i/>
      <w:iCs/>
      <w:color w:val="1F3763" w:themeColor="accent1" w:themeShade="7F"/>
      <w:lang w:eastAsia="ar-SA"/>
    </w:rPr>
  </w:style>
  <w:style w:type="character" w:customStyle="1" w:styleId="Nadpis7Char">
    <w:name w:val="Nadpis 7 Char"/>
    <w:basedOn w:val="Standardnpsmoodstavce"/>
    <w:link w:val="Nadpis7"/>
    <w:uiPriority w:val="9"/>
    <w:semiHidden/>
    <w:rsid w:val="00463CDA"/>
    <w:rPr>
      <w:rFonts w:asciiTheme="majorHAnsi" w:eastAsiaTheme="majorEastAsia" w:hAnsiTheme="majorHAnsi" w:cstheme="majorBidi"/>
      <w:i/>
      <w:iCs/>
      <w:color w:val="404040" w:themeColor="text1" w:themeTint="BF"/>
      <w:lang w:eastAsia="ar-SA"/>
    </w:rPr>
  </w:style>
  <w:style w:type="character" w:customStyle="1" w:styleId="Nadpis8Char">
    <w:name w:val="Nadpis 8 Char"/>
    <w:basedOn w:val="Standardnpsmoodstavce"/>
    <w:link w:val="Nadpis8"/>
    <w:uiPriority w:val="9"/>
    <w:semiHidden/>
    <w:rsid w:val="00463CDA"/>
    <w:rPr>
      <w:rFonts w:asciiTheme="majorHAnsi" w:eastAsiaTheme="majorEastAsia" w:hAnsiTheme="majorHAnsi" w:cstheme="majorBidi"/>
      <w:color w:val="404040" w:themeColor="text1" w:themeTint="BF"/>
      <w:lang w:eastAsia="ar-SA"/>
    </w:rPr>
  </w:style>
  <w:style w:type="character" w:customStyle="1" w:styleId="Nadpis9Char">
    <w:name w:val="Nadpis 9 Char"/>
    <w:basedOn w:val="Standardnpsmoodstavce"/>
    <w:link w:val="Nadpis9"/>
    <w:uiPriority w:val="9"/>
    <w:semiHidden/>
    <w:rsid w:val="00463CDA"/>
    <w:rPr>
      <w:rFonts w:asciiTheme="majorHAnsi" w:eastAsiaTheme="majorEastAsia" w:hAnsiTheme="majorHAnsi" w:cstheme="majorBidi"/>
      <w:i/>
      <w:iCs/>
      <w:color w:val="404040" w:themeColor="text1" w:themeTint="BF"/>
      <w:lang w:eastAsia="ar-SA"/>
    </w:rPr>
  </w:style>
  <w:style w:type="character" w:styleId="slostrnky">
    <w:name w:val="page number"/>
    <w:semiHidden/>
    <w:rsid w:val="00463CDA"/>
  </w:style>
  <w:style w:type="paragraph" w:styleId="Zpat">
    <w:name w:val="footer"/>
    <w:basedOn w:val="Normln"/>
    <w:link w:val="ZpatChar"/>
    <w:uiPriority w:val="99"/>
    <w:rsid w:val="00463CDA"/>
    <w:pPr>
      <w:tabs>
        <w:tab w:val="center" w:pos="4536"/>
        <w:tab w:val="right" w:pos="9072"/>
      </w:tabs>
    </w:pPr>
    <w:rPr>
      <w:rFonts w:ascii="Times New Roman" w:hAnsi="Times New Roman"/>
      <w:lang w:val="en-GB"/>
    </w:rPr>
  </w:style>
  <w:style w:type="character" w:customStyle="1" w:styleId="ZpatChar">
    <w:name w:val="Zápatí Char"/>
    <w:basedOn w:val="Standardnpsmoodstavce"/>
    <w:link w:val="Zpat"/>
    <w:uiPriority w:val="99"/>
    <w:rsid w:val="00463CDA"/>
    <w:rPr>
      <w:rFonts w:ascii="Times New Roman" w:eastAsia="Times New Roman" w:hAnsi="Times New Roman" w:cs="Times New Roman"/>
      <w:sz w:val="20"/>
      <w:szCs w:val="20"/>
      <w:lang w:val="en-GB" w:eastAsia="ar-SA"/>
    </w:rPr>
  </w:style>
  <w:style w:type="paragraph" w:styleId="Zhlav">
    <w:name w:val="header"/>
    <w:basedOn w:val="Normln"/>
    <w:link w:val="ZhlavChar"/>
    <w:uiPriority w:val="99"/>
    <w:unhideWhenUsed/>
    <w:rsid w:val="00463CDA"/>
    <w:pPr>
      <w:tabs>
        <w:tab w:val="center" w:pos="4536"/>
        <w:tab w:val="right" w:pos="9072"/>
      </w:tabs>
    </w:pPr>
  </w:style>
  <w:style w:type="character" w:customStyle="1" w:styleId="ZhlavChar">
    <w:name w:val="Záhlaví Char"/>
    <w:basedOn w:val="Standardnpsmoodstavce"/>
    <w:link w:val="Zhlav"/>
    <w:uiPriority w:val="99"/>
    <w:rsid w:val="00463CDA"/>
    <w:rPr>
      <w:rFonts w:ascii="Arial" w:eastAsia="Times New Roman" w:hAnsi="Arial" w:cs="Times New Roman"/>
      <w:sz w:val="20"/>
      <w:szCs w:val="20"/>
      <w:lang w:eastAsia="ar-SA"/>
    </w:rPr>
  </w:style>
  <w:style w:type="paragraph" w:styleId="Textpoznpodarou">
    <w:name w:val="footnote text"/>
    <w:basedOn w:val="Normln"/>
    <w:link w:val="TextpoznpodarouChar"/>
    <w:uiPriority w:val="99"/>
    <w:semiHidden/>
    <w:unhideWhenUsed/>
    <w:rsid w:val="00463CDA"/>
  </w:style>
  <w:style w:type="character" w:customStyle="1" w:styleId="TextpoznpodarouChar">
    <w:name w:val="Text pozn. pod čarou Char"/>
    <w:basedOn w:val="Standardnpsmoodstavce"/>
    <w:link w:val="Textpoznpodarou"/>
    <w:uiPriority w:val="99"/>
    <w:semiHidden/>
    <w:rsid w:val="00463CDA"/>
    <w:rPr>
      <w:rFonts w:ascii="Arial" w:eastAsia="Times New Roman" w:hAnsi="Arial" w:cs="Times New Roman"/>
      <w:sz w:val="20"/>
      <w:szCs w:val="20"/>
      <w:lang w:eastAsia="ar-SA"/>
    </w:rPr>
  </w:style>
  <w:style w:type="character" w:styleId="Znakapoznpodarou">
    <w:name w:val="footnote reference"/>
    <w:basedOn w:val="Standardnpsmoodstavce"/>
    <w:uiPriority w:val="99"/>
    <w:semiHidden/>
    <w:unhideWhenUsed/>
    <w:rsid w:val="00463CDA"/>
    <w:rPr>
      <w:vertAlign w:val="superscript"/>
    </w:rPr>
  </w:style>
  <w:style w:type="paragraph" w:customStyle="1" w:styleId="textChar">
    <w:name w:val="*text Char"/>
    <w:basedOn w:val="Normln"/>
    <w:link w:val="textCharChar"/>
    <w:rsid w:val="00463CDA"/>
    <w:pPr>
      <w:widowControl w:val="0"/>
      <w:suppressAutoHyphens w:val="0"/>
      <w:autoSpaceDE w:val="0"/>
      <w:autoSpaceDN w:val="0"/>
      <w:adjustRightInd w:val="0"/>
      <w:spacing w:before="120"/>
      <w:ind w:left="454"/>
      <w:jc w:val="both"/>
    </w:pPr>
    <w:rPr>
      <w:sz w:val="22"/>
      <w:szCs w:val="22"/>
      <w:lang w:eastAsia="cs-CZ"/>
    </w:rPr>
  </w:style>
  <w:style w:type="character" w:customStyle="1" w:styleId="textCharChar">
    <w:name w:val="*text Char Char"/>
    <w:basedOn w:val="Standardnpsmoodstavce"/>
    <w:link w:val="textChar"/>
    <w:rsid w:val="00463CDA"/>
    <w:rPr>
      <w:rFonts w:ascii="Arial" w:eastAsia="Times New Roman" w:hAnsi="Arial" w:cs="Times New Roman"/>
      <w:lang w:eastAsia="cs-CZ"/>
    </w:rPr>
  </w:style>
  <w:style w:type="character" w:styleId="Odkaznakoment">
    <w:name w:val="annotation reference"/>
    <w:basedOn w:val="Standardnpsmoodstavce"/>
    <w:unhideWhenUsed/>
    <w:rsid w:val="00FC0932"/>
    <w:rPr>
      <w:sz w:val="16"/>
      <w:szCs w:val="16"/>
    </w:rPr>
  </w:style>
  <w:style w:type="paragraph" w:styleId="Textkomente">
    <w:name w:val="annotation text"/>
    <w:basedOn w:val="Normln"/>
    <w:link w:val="TextkomenteChar"/>
    <w:unhideWhenUsed/>
    <w:rsid w:val="00FC0932"/>
  </w:style>
  <w:style w:type="character" w:customStyle="1" w:styleId="TextkomenteChar">
    <w:name w:val="Text komentáře Char"/>
    <w:basedOn w:val="Standardnpsmoodstavce"/>
    <w:link w:val="Textkomente"/>
    <w:rsid w:val="00FC0932"/>
    <w:rPr>
      <w:rFonts w:ascii="Arial" w:eastAsia="Times New Roman" w:hAnsi="Arial"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FC0932"/>
    <w:rPr>
      <w:b/>
      <w:bCs/>
    </w:rPr>
  </w:style>
  <w:style w:type="character" w:customStyle="1" w:styleId="PedmtkomenteChar">
    <w:name w:val="Předmět komentáře Char"/>
    <w:basedOn w:val="TextkomenteChar"/>
    <w:link w:val="Pedmtkomente"/>
    <w:uiPriority w:val="99"/>
    <w:semiHidden/>
    <w:rsid w:val="00FC0932"/>
    <w:rPr>
      <w:rFonts w:ascii="Arial" w:eastAsia="Times New Roman" w:hAnsi="Arial" w:cs="Times New Roman"/>
      <w:b/>
      <w:bCs/>
      <w:sz w:val="20"/>
      <w:szCs w:val="20"/>
      <w:lang w:eastAsia="ar-SA"/>
    </w:rPr>
  </w:style>
  <w:style w:type="paragraph" w:styleId="Textbubliny">
    <w:name w:val="Balloon Text"/>
    <w:basedOn w:val="Normln"/>
    <w:link w:val="TextbublinyChar"/>
    <w:uiPriority w:val="99"/>
    <w:semiHidden/>
    <w:unhideWhenUsed/>
    <w:rsid w:val="00FC093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0932"/>
    <w:rPr>
      <w:rFonts w:ascii="Segoe UI" w:eastAsia="Times New Roman" w:hAnsi="Segoe UI" w:cs="Segoe UI"/>
      <w:sz w:val="18"/>
      <w:szCs w:val="18"/>
      <w:lang w:eastAsia="ar-SA"/>
    </w:rPr>
  </w:style>
  <w:style w:type="table" w:styleId="Mkatabulky">
    <w:name w:val="Table Grid"/>
    <w:basedOn w:val="Normlntabulka"/>
    <w:uiPriority w:val="59"/>
    <w:rsid w:val="001E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3C12E4"/>
    <w:pPr>
      <w:ind w:left="720"/>
      <w:contextualSpacing/>
    </w:pPr>
  </w:style>
  <w:style w:type="paragraph" w:styleId="Podnadpis">
    <w:name w:val="Subtitle"/>
    <w:basedOn w:val="Normln"/>
    <w:next w:val="Normln"/>
    <w:uiPriority w:val="11"/>
    <w:qFormat/>
    <w:rsid w:val="00A85EC5"/>
    <w:pPr>
      <w:keepNext/>
      <w:keepLines/>
      <w:spacing w:before="360" w:after="80"/>
    </w:pPr>
    <w:rPr>
      <w:rFonts w:ascii="Georgia" w:eastAsia="Georgia" w:hAnsi="Georgia" w:cs="Georgia"/>
      <w:i/>
      <w:color w:val="666666"/>
      <w:sz w:val="48"/>
      <w:szCs w:val="48"/>
    </w:rPr>
  </w:style>
  <w:style w:type="table" w:customStyle="1" w:styleId="1">
    <w:name w:val="1"/>
    <w:basedOn w:val="TableNormal"/>
    <w:rsid w:val="00A85EC5"/>
    <w:tblPr>
      <w:tblStyleRowBandSize w:val="1"/>
      <w:tblStyleColBandSize w:val="1"/>
      <w:tblCellMar>
        <w:left w:w="108" w:type="dxa"/>
        <w:right w:w="108" w:type="dxa"/>
      </w:tblCellMar>
    </w:tblPr>
  </w:style>
  <w:style w:type="character" w:styleId="Hypertextovodkaz">
    <w:name w:val="Hyperlink"/>
    <w:basedOn w:val="Standardnpsmoodstavce"/>
    <w:uiPriority w:val="99"/>
    <w:unhideWhenUsed/>
    <w:rsid w:val="00315315"/>
    <w:rPr>
      <w:color w:val="0563C1" w:themeColor="hyperlink"/>
      <w:u w:val="single"/>
    </w:rPr>
  </w:style>
  <w:style w:type="character" w:styleId="Siln">
    <w:name w:val="Strong"/>
    <w:basedOn w:val="Standardnpsmoodstavce"/>
    <w:uiPriority w:val="22"/>
    <w:qFormat/>
    <w:rsid w:val="002A34FB"/>
    <w:rPr>
      <w:b/>
      <w:bCs/>
    </w:rPr>
  </w:style>
  <w:style w:type="paragraph" w:styleId="Bezmezer">
    <w:name w:val="No Spacing"/>
    <w:link w:val="BezmezerChar"/>
    <w:qFormat/>
    <w:rsid w:val="00FB6E52"/>
    <w:pPr>
      <w:suppressAutoHyphens/>
      <w:autoSpaceDN w:val="0"/>
      <w:textAlignment w:val="baseline"/>
    </w:pPr>
    <w:rPr>
      <w:rFonts w:ascii="Times New Roman" w:eastAsia="Times New Roman" w:hAnsi="Times New Roman" w:cs="Times New Roman"/>
      <w:kern w:val="3"/>
      <w:sz w:val="22"/>
      <w:szCs w:val="22"/>
    </w:rPr>
  </w:style>
  <w:style w:type="numbering" w:customStyle="1" w:styleId="WWNum5">
    <w:name w:val="WWNum5"/>
    <w:basedOn w:val="Bezseznamu"/>
    <w:rsid w:val="00FB6E52"/>
    <w:pPr>
      <w:numPr>
        <w:numId w:val="17"/>
      </w:numPr>
    </w:pPr>
  </w:style>
  <w:style w:type="paragraph" w:customStyle="1" w:styleId="cislovani1">
    <w:name w:val="cislovani 1"/>
    <w:basedOn w:val="Normln"/>
    <w:next w:val="Normln"/>
    <w:rsid w:val="004E3CA8"/>
    <w:pPr>
      <w:keepNext/>
      <w:numPr>
        <w:numId w:val="18"/>
      </w:numPr>
      <w:suppressAutoHyphens w:val="0"/>
      <w:spacing w:before="480"/>
      <w:ind w:left="567"/>
    </w:pPr>
    <w:rPr>
      <w:rFonts w:ascii="JohnSans Text Pro" w:hAnsi="JohnSans Text Pro"/>
      <w:b/>
      <w:caps/>
      <w:sz w:val="24"/>
      <w:szCs w:val="24"/>
      <w:lang w:eastAsia="cs-CZ"/>
    </w:rPr>
  </w:style>
  <w:style w:type="paragraph" w:customStyle="1" w:styleId="Cislovani2">
    <w:name w:val="Cislovani 2"/>
    <w:basedOn w:val="Normln"/>
    <w:rsid w:val="004E3CA8"/>
    <w:pPr>
      <w:keepNext/>
      <w:numPr>
        <w:ilvl w:val="1"/>
        <w:numId w:val="18"/>
      </w:numPr>
      <w:tabs>
        <w:tab w:val="left" w:pos="851"/>
        <w:tab w:val="left" w:pos="1021"/>
      </w:tabs>
      <w:suppressAutoHyphens w:val="0"/>
      <w:spacing w:before="240"/>
      <w:ind w:left="851" w:hanging="851"/>
    </w:pPr>
    <w:rPr>
      <w:rFonts w:ascii="JohnSans Text Pro" w:hAnsi="JohnSans Text Pro"/>
      <w:szCs w:val="24"/>
      <w:lang w:eastAsia="cs-CZ"/>
    </w:rPr>
  </w:style>
  <w:style w:type="paragraph" w:customStyle="1" w:styleId="Cislovani3">
    <w:name w:val="Cislovani 3"/>
    <w:basedOn w:val="Normln"/>
    <w:rsid w:val="004E3CA8"/>
    <w:pPr>
      <w:numPr>
        <w:ilvl w:val="2"/>
        <w:numId w:val="18"/>
      </w:numPr>
      <w:tabs>
        <w:tab w:val="left" w:pos="851"/>
      </w:tabs>
      <w:suppressAutoHyphens w:val="0"/>
      <w:spacing w:before="120"/>
      <w:ind w:left="851" w:hanging="851"/>
    </w:pPr>
    <w:rPr>
      <w:rFonts w:ascii="JohnSans Text Pro" w:hAnsi="JohnSans Text Pro"/>
      <w:szCs w:val="24"/>
      <w:lang w:eastAsia="cs-CZ"/>
    </w:rPr>
  </w:style>
  <w:style w:type="paragraph" w:customStyle="1" w:styleId="Cislovani4">
    <w:name w:val="Cislovani 4"/>
    <w:basedOn w:val="Normln"/>
    <w:rsid w:val="004E3CA8"/>
    <w:pPr>
      <w:numPr>
        <w:ilvl w:val="3"/>
        <w:numId w:val="18"/>
      </w:numPr>
      <w:tabs>
        <w:tab w:val="left" w:pos="851"/>
      </w:tabs>
      <w:suppressAutoHyphens w:val="0"/>
      <w:spacing w:before="120"/>
      <w:ind w:left="851" w:hanging="851"/>
    </w:pPr>
    <w:rPr>
      <w:rFonts w:ascii="JohnSans Text Pro" w:hAnsi="JohnSans Text Pro"/>
      <w:szCs w:val="24"/>
      <w:lang w:eastAsia="cs-CZ"/>
    </w:rPr>
  </w:style>
  <w:style w:type="character" w:customStyle="1" w:styleId="BezmezerChar">
    <w:name w:val="Bez mezer Char"/>
    <w:link w:val="Bezmezer"/>
    <w:locked/>
    <w:rsid w:val="00E51F4B"/>
    <w:rPr>
      <w:rFonts w:ascii="Times New Roman" w:eastAsia="Times New Roman" w:hAnsi="Times New Roman" w:cs="Times New Roman"/>
      <w:kern w:val="3"/>
      <w:sz w:val="22"/>
      <w:szCs w:val="22"/>
    </w:rPr>
  </w:style>
  <w:style w:type="paragraph" w:customStyle="1" w:styleId="Default">
    <w:name w:val="Default"/>
    <w:rsid w:val="00822357"/>
    <w:pPr>
      <w:autoSpaceDE w:val="0"/>
      <w:autoSpaceDN w:val="0"/>
      <w:adjustRightInd w:val="0"/>
    </w:pPr>
    <w:rPr>
      <w:rFonts w:eastAsiaTheme="minorHAnsi"/>
      <w:color w:val="000000"/>
      <w:sz w:val="24"/>
      <w:szCs w:val="24"/>
      <w:lang w:eastAsia="en-US"/>
    </w:rPr>
  </w:style>
  <w:style w:type="paragraph" w:styleId="Revize">
    <w:name w:val="Revision"/>
    <w:hidden/>
    <w:uiPriority w:val="99"/>
    <w:semiHidden/>
    <w:rsid w:val="00926FA4"/>
    <w:rPr>
      <w:rFonts w:eastAsia="Times New Roman" w:cs="Times New Roman"/>
      <w:lang w:eastAsia="ar-SA"/>
    </w:rPr>
  </w:style>
  <w:style w:type="character" w:customStyle="1" w:styleId="OdstavecseseznamemChar">
    <w:name w:val="Odstavec se seznamem Char"/>
    <w:link w:val="Odstavecseseznamem"/>
    <w:uiPriority w:val="34"/>
    <w:locked/>
    <w:rsid w:val="00992A63"/>
    <w:rPr>
      <w:rFonts w:eastAsia="Times New Roman" w:cs="Times New Roman"/>
      <w:lang w:eastAsia="ar-SA"/>
    </w:rPr>
  </w:style>
  <w:style w:type="character" w:styleId="Nevyeenzmnka">
    <w:name w:val="Unresolved Mention"/>
    <w:basedOn w:val="Standardnpsmoodstavce"/>
    <w:uiPriority w:val="99"/>
    <w:semiHidden/>
    <w:unhideWhenUsed/>
    <w:rsid w:val="00926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88242">
      <w:bodyDiv w:val="1"/>
      <w:marLeft w:val="0"/>
      <w:marRight w:val="0"/>
      <w:marTop w:val="0"/>
      <w:marBottom w:val="0"/>
      <w:divBdr>
        <w:top w:val="none" w:sz="0" w:space="0" w:color="auto"/>
        <w:left w:val="none" w:sz="0" w:space="0" w:color="auto"/>
        <w:bottom w:val="none" w:sz="0" w:space="0" w:color="auto"/>
        <w:right w:val="none" w:sz="0" w:space="0" w:color="auto"/>
      </w:divBdr>
    </w:div>
    <w:div w:id="532042521">
      <w:bodyDiv w:val="1"/>
      <w:marLeft w:val="0"/>
      <w:marRight w:val="0"/>
      <w:marTop w:val="0"/>
      <w:marBottom w:val="0"/>
      <w:divBdr>
        <w:top w:val="none" w:sz="0" w:space="0" w:color="auto"/>
        <w:left w:val="none" w:sz="0" w:space="0" w:color="auto"/>
        <w:bottom w:val="none" w:sz="0" w:space="0" w:color="auto"/>
        <w:right w:val="none" w:sz="0" w:space="0" w:color="auto"/>
      </w:divBdr>
    </w:div>
    <w:div w:id="669330796">
      <w:bodyDiv w:val="1"/>
      <w:marLeft w:val="0"/>
      <w:marRight w:val="0"/>
      <w:marTop w:val="0"/>
      <w:marBottom w:val="0"/>
      <w:divBdr>
        <w:top w:val="none" w:sz="0" w:space="0" w:color="auto"/>
        <w:left w:val="none" w:sz="0" w:space="0" w:color="auto"/>
        <w:bottom w:val="none" w:sz="0" w:space="0" w:color="auto"/>
        <w:right w:val="none" w:sz="0" w:space="0" w:color="auto"/>
      </w:divBdr>
    </w:div>
    <w:div w:id="1076367023">
      <w:bodyDiv w:val="1"/>
      <w:marLeft w:val="0"/>
      <w:marRight w:val="0"/>
      <w:marTop w:val="0"/>
      <w:marBottom w:val="0"/>
      <w:divBdr>
        <w:top w:val="none" w:sz="0" w:space="0" w:color="auto"/>
        <w:left w:val="none" w:sz="0" w:space="0" w:color="auto"/>
        <w:bottom w:val="none" w:sz="0" w:space="0" w:color="auto"/>
        <w:right w:val="none" w:sz="0" w:space="0" w:color="auto"/>
      </w:divBdr>
    </w:div>
    <w:div w:id="1276792291">
      <w:bodyDiv w:val="1"/>
      <w:marLeft w:val="0"/>
      <w:marRight w:val="0"/>
      <w:marTop w:val="0"/>
      <w:marBottom w:val="0"/>
      <w:divBdr>
        <w:top w:val="none" w:sz="0" w:space="0" w:color="auto"/>
        <w:left w:val="none" w:sz="0" w:space="0" w:color="auto"/>
        <w:bottom w:val="none" w:sz="0" w:space="0" w:color="auto"/>
        <w:right w:val="none" w:sz="0" w:space="0" w:color="auto"/>
      </w:divBdr>
    </w:div>
    <w:div w:id="1436637368">
      <w:bodyDiv w:val="1"/>
      <w:marLeft w:val="0"/>
      <w:marRight w:val="0"/>
      <w:marTop w:val="0"/>
      <w:marBottom w:val="0"/>
      <w:divBdr>
        <w:top w:val="none" w:sz="0" w:space="0" w:color="auto"/>
        <w:left w:val="none" w:sz="0" w:space="0" w:color="auto"/>
        <w:bottom w:val="none" w:sz="0" w:space="0" w:color="auto"/>
        <w:right w:val="none" w:sz="0" w:space="0" w:color="auto"/>
      </w:divBdr>
    </w:div>
    <w:div w:id="1847355678">
      <w:bodyDiv w:val="1"/>
      <w:marLeft w:val="0"/>
      <w:marRight w:val="0"/>
      <w:marTop w:val="0"/>
      <w:marBottom w:val="0"/>
      <w:divBdr>
        <w:top w:val="none" w:sz="0" w:space="0" w:color="auto"/>
        <w:left w:val="none" w:sz="0" w:space="0" w:color="auto"/>
        <w:bottom w:val="none" w:sz="0" w:space="0" w:color="auto"/>
        <w:right w:val="none" w:sz="0" w:space="0" w:color="auto"/>
      </w:divBdr>
    </w:div>
    <w:div w:id="1851217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tarosta@javornik-ho.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g3j1999Hb/bLcJIYGv2D1TcOA4pw==">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</go:docsCustomData>
</go:gDocsCustomXmlDataStorage>
</file>

<file path=customXml/itemProps1.xml><?xml version="1.0" encoding="utf-8"?>
<ds:datastoreItem xmlns:ds="http://schemas.openxmlformats.org/officeDocument/2006/customXml" ds:itemID="{C2F61093-DB30-4399-8132-BF33D17DE8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3135</Words>
  <Characters>18502</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Danielova Dari</dc:creator>
  <cp:lastModifiedBy>Administrátor</cp:lastModifiedBy>
  <cp:revision>41</cp:revision>
  <cp:lastPrinted>2022-06-27T13:39:00Z</cp:lastPrinted>
  <dcterms:created xsi:type="dcterms:W3CDTF">2026-02-02T08:51:00Z</dcterms:created>
  <dcterms:modified xsi:type="dcterms:W3CDTF">2026-03-27T09:40:00Z</dcterms:modified>
</cp:coreProperties>
</file>