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 xml:space="preserve">Čestné prohlášení o splnění základní </w:t>
      </w:r>
      <w:r w:rsidR="00B46C7C">
        <w:rPr>
          <w:rFonts w:asciiTheme="minorHAnsi" w:hAnsiTheme="minorHAnsi"/>
          <w:b/>
          <w:sz w:val="22"/>
          <w:szCs w:val="22"/>
        </w:rPr>
        <w:t>a profesní způsobilosti dle § 73</w:t>
      </w:r>
      <w:r w:rsidRPr="00D72851">
        <w:rPr>
          <w:rFonts w:asciiTheme="minorHAnsi" w:hAnsiTheme="minorHAnsi"/>
          <w:b/>
          <w:sz w:val="22"/>
          <w:szCs w:val="22"/>
        </w:rPr>
        <w:t xml:space="preserve"> zákona č. 134/2016 Sb., o zadávání veřejných zakázek, v platném a účinném znění</w:t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5B450F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Veřejná zakázka č. </w:t>
      </w:r>
      <w:proofErr w:type="gramStart"/>
      <w:r>
        <w:rPr>
          <w:rFonts w:asciiTheme="minorHAnsi" w:hAnsiTheme="minorHAnsi" w:cs="Arial"/>
          <w:sz w:val="22"/>
          <w:szCs w:val="22"/>
        </w:rPr>
        <w:t>122011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 s názvem</w:t>
      </w:r>
      <w:proofErr w:type="gramEnd"/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B948CD" w:rsidRPr="00EA1ED8" w:rsidRDefault="00B948CD" w:rsidP="00B948C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 w:rsidRPr="009813A9">
        <w:rPr>
          <w:rFonts w:asciiTheme="minorHAnsi" w:eastAsia="Arial" w:hAnsiTheme="minorHAnsi"/>
          <w:b/>
          <w:sz w:val="26"/>
          <w:szCs w:val="26"/>
          <w:lang w:val="cs-CZ"/>
        </w:rPr>
        <w:t>„</w:t>
      </w:r>
      <w:r>
        <w:rPr>
          <w:rFonts w:asciiTheme="minorHAnsi" w:eastAsia="Arial" w:hAnsiTheme="minorHAnsi"/>
          <w:b/>
          <w:sz w:val="26"/>
          <w:szCs w:val="26"/>
          <w:lang w:val="cs-CZ"/>
        </w:rPr>
        <w:t>Rámcová dohoda na dodávky horkých asfa</w:t>
      </w:r>
      <w:r w:rsidR="005B450F">
        <w:rPr>
          <w:rFonts w:asciiTheme="minorHAnsi" w:eastAsia="Arial" w:hAnsiTheme="minorHAnsi"/>
          <w:b/>
          <w:sz w:val="26"/>
          <w:szCs w:val="26"/>
          <w:lang w:val="cs-CZ"/>
        </w:rPr>
        <w:t>ltových směsí v roce 2022</w:t>
      </w:r>
      <w:bookmarkStart w:id="0" w:name="_GoBack"/>
      <w:bookmarkEnd w:id="0"/>
      <w:r>
        <w:rPr>
          <w:rFonts w:asciiTheme="minorHAnsi" w:eastAsia="Arial" w:hAnsiTheme="minorHAnsi"/>
          <w:b/>
          <w:sz w:val="26"/>
          <w:szCs w:val="26"/>
          <w:lang w:val="cs-CZ"/>
        </w:rPr>
        <w:t xml:space="preserve">,     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446081" w:rsidRDefault="00B46C7C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v na</w:t>
      </w:r>
      <w:r w:rsidR="00446081" w:rsidRPr="00EA1ED8">
        <w:rPr>
          <w:rFonts w:asciiTheme="minorHAnsi" w:hAnsiTheme="minorHAnsi"/>
          <w:sz w:val="22"/>
          <w:szCs w:val="22"/>
          <w:lang w:val="cs-CZ"/>
        </w:rPr>
        <w:t xml:space="preserve">dlimitním režimu formou </w:t>
      </w:r>
      <w:r>
        <w:rPr>
          <w:rFonts w:asciiTheme="minorHAnsi" w:hAnsiTheme="minorHAnsi"/>
          <w:sz w:val="22"/>
          <w:szCs w:val="22"/>
          <w:lang w:val="cs-CZ"/>
        </w:rPr>
        <w:t>otevřeného řízení dle § 56</w:t>
      </w:r>
      <w:r w:rsidR="00446081" w:rsidRPr="00EA1ED8">
        <w:rPr>
          <w:rFonts w:ascii="Arial" w:hAnsi="Arial"/>
          <w:sz w:val="22"/>
          <w:szCs w:val="22"/>
          <w:lang w:val="cs-CZ"/>
        </w:rPr>
        <w:t xml:space="preserve"> </w:t>
      </w:r>
      <w:r w:rsidR="00446081" w:rsidRPr="00EA1ED8">
        <w:rPr>
          <w:rFonts w:asciiTheme="minorHAnsi" w:hAnsiTheme="minorHAnsi"/>
          <w:sz w:val="22"/>
          <w:szCs w:val="22"/>
          <w:lang w:val="cs-CZ"/>
        </w:rPr>
        <w:t>z</w:t>
      </w:r>
      <w:r w:rsidR="00446081" w:rsidRPr="00EA1ED8">
        <w:rPr>
          <w:rFonts w:asciiTheme="minorHAnsi" w:eastAsia="Arial" w:hAnsiTheme="minorHAnsi"/>
          <w:sz w:val="22"/>
          <w:lang w:val="cs-CZ"/>
        </w:rPr>
        <w:t>ákona.</w:t>
      </w:r>
    </w:p>
    <w:p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Pr="00D72851" w:rsidRDefault="00446081" w:rsidP="0024166D">
      <w:pPr>
        <w:jc w:val="both"/>
      </w:pPr>
    </w:p>
    <w:p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0A2C6B"/>
    <w:rsid w:val="00111562"/>
    <w:rsid w:val="002216BB"/>
    <w:rsid w:val="0024166D"/>
    <w:rsid w:val="002972EB"/>
    <w:rsid w:val="002C429A"/>
    <w:rsid w:val="003B2B89"/>
    <w:rsid w:val="003B5B14"/>
    <w:rsid w:val="00446081"/>
    <w:rsid w:val="00505ED5"/>
    <w:rsid w:val="00590857"/>
    <w:rsid w:val="005A45F8"/>
    <w:rsid w:val="005B450F"/>
    <w:rsid w:val="00621374"/>
    <w:rsid w:val="0066181F"/>
    <w:rsid w:val="007C0314"/>
    <w:rsid w:val="0089706A"/>
    <w:rsid w:val="0090510C"/>
    <w:rsid w:val="009E163C"/>
    <w:rsid w:val="00B46C7C"/>
    <w:rsid w:val="00B948CD"/>
    <w:rsid w:val="00B96493"/>
    <w:rsid w:val="00C31822"/>
    <w:rsid w:val="00C319E0"/>
    <w:rsid w:val="00C446EF"/>
    <w:rsid w:val="00C52124"/>
    <w:rsid w:val="00C667DC"/>
    <w:rsid w:val="00C84CDE"/>
    <w:rsid w:val="00C902D2"/>
    <w:rsid w:val="00D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73581-0E11-45FB-AB75-647A4755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"/>
    <w:basedOn w:val="Standardnpsmoodstavce"/>
    <w:link w:val="Zkladntextodsazen"/>
    <w:uiPriority w:val="99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31</cp:revision>
  <cp:lastPrinted>2017-01-18T07:17:00Z</cp:lastPrinted>
  <dcterms:created xsi:type="dcterms:W3CDTF">2017-01-02T13:08:00Z</dcterms:created>
  <dcterms:modified xsi:type="dcterms:W3CDTF">2022-01-12T13:34:00Z</dcterms:modified>
</cp:coreProperties>
</file>