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BC92C3" w14:textId="77777777" w:rsidR="0061706B" w:rsidRPr="00983E4E" w:rsidRDefault="0061706B"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rPr>
          <w:color w:val="000000"/>
          <w:sz w:val="22"/>
          <w:szCs w:val="22"/>
        </w:rPr>
      </w:pPr>
    </w:p>
    <w:p w14:paraId="5957041A" w14:textId="77777777" w:rsidR="00914895" w:rsidRPr="00983E4E" w:rsidRDefault="00914895" w:rsidP="00230DCA">
      <w:pPr>
        <w:pStyle w:val="Zhlav"/>
        <w:framePr w:w="9171" w:h="13813" w:hSpace="142" w:wrap="around" w:vAnchor="text" w:hAnchor="page" w:x="1440" w:y="107"/>
        <w:pBdr>
          <w:top w:val="double" w:sz="6" w:space="1" w:color="auto"/>
          <w:left w:val="double" w:sz="6" w:space="1" w:color="auto"/>
          <w:bottom w:val="double" w:sz="6" w:space="1" w:color="auto"/>
          <w:right w:val="double" w:sz="6" w:space="1" w:color="auto"/>
        </w:pBdr>
        <w:rPr>
          <w:sz w:val="22"/>
          <w:szCs w:val="22"/>
        </w:rPr>
      </w:pPr>
    </w:p>
    <w:p w14:paraId="7A453B4C" w14:textId="77777777" w:rsidR="00914895" w:rsidRPr="00983E4E" w:rsidRDefault="00914895" w:rsidP="00230DCA">
      <w:pPr>
        <w:pStyle w:val="Zhlav"/>
        <w:framePr w:w="9171" w:h="13813" w:hSpace="142" w:wrap="around" w:vAnchor="text" w:hAnchor="page" w:x="1440" w:y="107"/>
        <w:pBdr>
          <w:top w:val="double" w:sz="6" w:space="1" w:color="auto"/>
          <w:left w:val="double" w:sz="6" w:space="1" w:color="auto"/>
          <w:bottom w:val="double" w:sz="6" w:space="1" w:color="auto"/>
          <w:right w:val="double" w:sz="6" w:space="1" w:color="auto"/>
        </w:pBdr>
        <w:rPr>
          <w:sz w:val="22"/>
          <w:szCs w:val="22"/>
        </w:rPr>
      </w:pPr>
    </w:p>
    <w:p w14:paraId="4D00DB5A" w14:textId="77777777" w:rsidR="00914895" w:rsidRPr="00983E4E" w:rsidRDefault="00914895" w:rsidP="00230DCA">
      <w:pPr>
        <w:pStyle w:val="Zhlav"/>
        <w:framePr w:w="9171" w:h="13813" w:hSpace="142" w:wrap="around" w:vAnchor="text" w:hAnchor="page" w:x="1440" w:y="107"/>
        <w:pBdr>
          <w:top w:val="double" w:sz="6" w:space="1" w:color="auto"/>
          <w:left w:val="double" w:sz="6" w:space="1" w:color="auto"/>
          <w:bottom w:val="double" w:sz="6" w:space="1" w:color="auto"/>
          <w:right w:val="double" w:sz="6" w:space="1" w:color="auto"/>
        </w:pBdr>
        <w:rPr>
          <w:sz w:val="22"/>
          <w:szCs w:val="22"/>
        </w:rPr>
      </w:pPr>
    </w:p>
    <w:p w14:paraId="34EBF891" w14:textId="77777777" w:rsidR="0061706B" w:rsidRPr="00983E4E" w:rsidRDefault="0061706B"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rPr>
          <w:color w:val="000000"/>
          <w:sz w:val="22"/>
          <w:szCs w:val="22"/>
        </w:rPr>
      </w:pPr>
    </w:p>
    <w:p w14:paraId="5BABA997" w14:textId="77777777" w:rsidR="00914895" w:rsidRPr="00983E4E" w:rsidRDefault="00914895"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rPr>
          <w:color w:val="000000"/>
          <w:sz w:val="22"/>
          <w:szCs w:val="22"/>
        </w:rPr>
      </w:pPr>
    </w:p>
    <w:p w14:paraId="6395FAAB" w14:textId="77777777" w:rsidR="00914895" w:rsidRPr="00983E4E" w:rsidRDefault="00914895"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rPr>
          <w:color w:val="000000"/>
          <w:sz w:val="22"/>
          <w:szCs w:val="22"/>
        </w:rPr>
      </w:pPr>
    </w:p>
    <w:p w14:paraId="0BBE52C8" w14:textId="77777777" w:rsidR="0061706B" w:rsidRPr="00983E4E" w:rsidRDefault="0061706B"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jc w:val="center"/>
        <w:rPr>
          <w:color w:val="000000"/>
          <w:sz w:val="22"/>
          <w:szCs w:val="22"/>
        </w:rPr>
      </w:pPr>
    </w:p>
    <w:p w14:paraId="1F7A8246" w14:textId="77777777" w:rsidR="0061706B" w:rsidRPr="00983E4E" w:rsidRDefault="0061706B"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jc w:val="center"/>
        <w:rPr>
          <w:color w:val="000000"/>
          <w:sz w:val="22"/>
          <w:szCs w:val="22"/>
        </w:rPr>
      </w:pPr>
    </w:p>
    <w:p w14:paraId="39E47313" w14:textId="77777777" w:rsidR="0061706B" w:rsidRPr="00983E4E" w:rsidRDefault="0061706B"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jc w:val="center"/>
        <w:rPr>
          <w:color w:val="000000"/>
          <w:sz w:val="22"/>
          <w:szCs w:val="22"/>
        </w:rPr>
      </w:pPr>
    </w:p>
    <w:p w14:paraId="0C1F69DC" w14:textId="77777777" w:rsidR="0061706B" w:rsidRPr="00983E4E" w:rsidRDefault="0061706B"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jc w:val="center"/>
        <w:rPr>
          <w:color w:val="000000"/>
          <w:sz w:val="22"/>
          <w:szCs w:val="22"/>
        </w:rPr>
      </w:pPr>
    </w:p>
    <w:p w14:paraId="2C2CDB1D" w14:textId="77777777" w:rsidR="0061706B" w:rsidRPr="00983E4E" w:rsidRDefault="0061706B"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jc w:val="center"/>
        <w:rPr>
          <w:color w:val="000000"/>
          <w:sz w:val="22"/>
          <w:szCs w:val="22"/>
        </w:rPr>
      </w:pPr>
    </w:p>
    <w:p w14:paraId="4FDEB83B" w14:textId="77777777" w:rsidR="0061706B" w:rsidRPr="00983E4E" w:rsidRDefault="0061706B"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jc w:val="center"/>
        <w:rPr>
          <w:color w:val="000000"/>
          <w:sz w:val="22"/>
          <w:szCs w:val="22"/>
        </w:rPr>
      </w:pPr>
    </w:p>
    <w:p w14:paraId="2E4EA153" w14:textId="77777777" w:rsidR="0061706B" w:rsidRPr="00983E4E" w:rsidRDefault="0061706B"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jc w:val="center"/>
        <w:rPr>
          <w:color w:val="000000"/>
          <w:sz w:val="22"/>
          <w:szCs w:val="22"/>
        </w:rPr>
      </w:pPr>
    </w:p>
    <w:p w14:paraId="198FCA97" w14:textId="77777777" w:rsidR="0061706B" w:rsidRPr="00983E4E" w:rsidRDefault="0061706B"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jc w:val="center"/>
        <w:rPr>
          <w:color w:val="000000"/>
          <w:sz w:val="22"/>
          <w:szCs w:val="22"/>
        </w:rPr>
      </w:pPr>
    </w:p>
    <w:p w14:paraId="3C5BC9BD" w14:textId="77777777" w:rsidR="0061706B" w:rsidRPr="00983E4E" w:rsidRDefault="0061706B"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jc w:val="center"/>
        <w:rPr>
          <w:color w:val="000000"/>
          <w:sz w:val="22"/>
          <w:szCs w:val="22"/>
        </w:rPr>
      </w:pPr>
    </w:p>
    <w:p w14:paraId="6ECEB31F" w14:textId="118488F1" w:rsidR="00D2304F" w:rsidRDefault="00746D24"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jc w:val="center"/>
        <w:rPr>
          <w:b/>
          <w:sz w:val="22"/>
          <w:szCs w:val="22"/>
        </w:rPr>
      </w:pPr>
      <w:r w:rsidRPr="00746D24">
        <w:rPr>
          <w:b/>
          <w:sz w:val="22"/>
          <w:szCs w:val="22"/>
        </w:rPr>
        <w:t>OBEC KOJETICE</w:t>
      </w:r>
    </w:p>
    <w:p w14:paraId="248647CA" w14:textId="77777777" w:rsidR="00746D24" w:rsidRPr="003A1203" w:rsidRDefault="00746D24"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jc w:val="center"/>
        <w:rPr>
          <w:b/>
          <w:color w:val="000000"/>
          <w:sz w:val="22"/>
          <w:szCs w:val="22"/>
        </w:rPr>
      </w:pPr>
    </w:p>
    <w:p w14:paraId="44AE57C7" w14:textId="77777777" w:rsidR="0061706B" w:rsidRPr="00983E4E" w:rsidRDefault="0061706B"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jc w:val="center"/>
        <w:rPr>
          <w:color w:val="000000"/>
          <w:sz w:val="22"/>
          <w:szCs w:val="22"/>
        </w:rPr>
      </w:pPr>
      <w:r w:rsidRPr="00983E4E">
        <w:rPr>
          <w:color w:val="000000"/>
          <w:sz w:val="22"/>
          <w:szCs w:val="22"/>
        </w:rPr>
        <w:t>a</w:t>
      </w:r>
    </w:p>
    <w:p w14:paraId="6F6A41A9" w14:textId="77777777" w:rsidR="0061706B" w:rsidRPr="00983E4E" w:rsidRDefault="0061706B"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jc w:val="center"/>
        <w:rPr>
          <w:color w:val="000000"/>
          <w:sz w:val="22"/>
          <w:szCs w:val="22"/>
        </w:rPr>
      </w:pPr>
    </w:p>
    <w:p w14:paraId="5A65DE77" w14:textId="77777777" w:rsidR="0061706B" w:rsidRPr="00983E4E" w:rsidRDefault="0061706B"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jc w:val="center"/>
        <w:rPr>
          <w:color w:val="000000"/>
          <w:sz w:val="22"/>
          <w:szCs w:val="22"/>
        </w:rPr>
      </w:pPr>
    </w:p>
    <w:p w14:paraId="11144EA1" w14:textId="77777777" w:rsidR="0061706B" w:rsidRPr="00983E4E" w:rsidRDefault="00DE532E"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jc w:val="center"/>
        <w:rPr>
          <w:color w:val="000000"/>
          <w:sz w:val="22"/>
          <w:szCs w:val="22"/>
        </w:rPr>
      </w:pPr>
      <w:permStart w:id="1324115639" w:edGrp="everyone"/>
      <w:r>
        <w:rPr>
          <w:b/>
          <w:sz w:val="22"/>
          <w:szCs w:val="22"/>
        </w:rPr>
        <w:t>DOPLNÍ ÚČASTNÍK</w:t>
      </w:r>
      <w:permEnd w:id="1324115639"/>
    </w:p>
    <w:p w14:paraId="53193055" w14:textId="77777777" w:rsidR="0061706B" w:rsidRPr="00983E4E" w:rsidRDefault="0061706B"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jc w:val="center"/>
        <w:rPr>
          <w:color w:val="000000"/>
          <w:sz w:val="22"/>
          <w:szCs w:val="22"/>
        </w:rPr>
      </w:pPr>
    </w:p>
    <w:p w14:paraId="08600F6A" w14:textId="77777777" w:rsidR="0061706B" w:rsidRPr="00983E4E" w:rsidRDefault="0061706B"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jc w:val="center"/>
        <w:rPr>
          <w:color w:val="000000"/>
          <w:sz w:val="22"/>
          <w:szCs w:val="22"/>
        </w:rPr>
      </w:pPr>
    </w:p>
    <w:p w14:paraId="683C0383" w14:textId="77777777" w:rsidR="0061706B" w:rsidRPr="00983E4E" w:rsidRDefault="0061706B"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jc w:val="center"/>
        <w:rPr>
          <w:color w:val="000000"/>
          <w:sz w:val="22"/>
          <w:szCs w:val="22"/>
        </w:rPr>
      </w:pPr>
    </w:p>
    <w:p w14:paraId="615FA6A8" w14:textId="77777777" w:rsidR="0061706B" w:rsidRPr="00983E4E" w:rsidRDefault="0061706B"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jc w:val="center"/>
        <w:rPr>
          <w:color w:val="000000"/>
          <w:sz w:val="22"/>
          <w:szCs w:val="22"/>
        </w:rPr>
      </w:pPr>
    </w:p>
    <w:p w14:paraId="2D8974B7" w14:textId="77777777" w:rsidR="0061706B" w:rsidRPr="00983E4E" w:rsidRDefault="0061706B"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jc w:val="center"/>
        <w:rPr>
          <w:color w:val="000000"/>
          <w:sz w:val="22"/>
          <w:szCs w:val="22"/>
        </w:rPr>
      </w:pPr>
    </w:p>
    <w:p w14:paraId="0D4F69B9" w14:textId="77777777" w:rsidR="0061706B" w:rsidRPr="00983E4E" w:rsidRDefault="0061706B"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jc w:val="center"/>
        <w:rPr>
          <w:color w:val="000000"/>
          <w:sz w:val="22"/>
          <w:szCs w:val="22"/>
        </w:rPr>
      </w:pPr>
    </w:p>
    <w:p w14:paraId="3A979E7F" w14:textId="77777777" w:rsidR="0061706B" w:rsidRPr="00983E4E" w:rsidRDefault="00CA6AAB"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jc w:val="center"/>
        <w:rPr>
          <w:b/>
          <w:color w:val="000000"/>
          <w:sz w:val="22"/>
          <w:szCs w:val="22"/>
        </w:rPr>
      </w:pPr>
      <w:r w:rsidRPr="00983E4E">
        <w:rPr>
          <w:b/>
          <w:color w:val="000000"/>
          <w:sz w:val="22"/>
          <w:szCs w:val="22"/>
        </w:rPr>
        <w:t>SMLOUVA O DÍLO</w:t>
      </w:r>
    </w:p>
    <w:p w14:paraId="65A84221" w14:textId="77777777" w:rsidR="002B1E9D" w:rsidRPr="00983E4E" w:rsidRDefault="002B1E9D"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jc w:val="center"/>
        <w:rPr>
          <w:b/>
          <w:color w:val="000000"/>
          <w:sz w:val="22"/>
          <w:szCs w:val="22"/>
        </w:rPr>
      </w:pPr>
    </w:p>
    <w:p w14:paraId="02FDDD95" w14:textId="77777777" w:rsidR="002B1E9D" w:rsidRPr="00983E4E" w:rsidRDefault="002B1E9D"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jc w:val="center"/>
        <w:rPr>
          <w:b/>
          <w:color w:val="000000"/>
          <w:sz w:val="22"/>
          <w:szCs w:val="22"/>
        </w:rPr>
      </w:pPr>
    </w:p>
    <w:p w14:paraId="602A5EB1" w14:textId="77777777" w:rsidR="002B1E9D" w:rsidRPr="00965141" w:rsidRDefault="002B1E9D"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jc w:val="center"/>
        <w:rPr>
          <w:b/>
          <w:color w:val="000000"/>
          <w:sz w:val="22"/>
          <w:szCs w:val="22"/>
        </w:rPr>
      </w:pPr>
    </w:p>
    <w:p w14:paraId="547F83AB" w14:textId="46D86D11" w:rsidR="002B1E9D" w:rsidRPr="00AE1844" w:rsidRDefault="00965141" w:rsidP="00230DCA">
      <w:pPr>
        <w:framePr w:w="9171" w:h="13813" w:hSpace="142" w:wrap="around" w:vAnchor="text" w:hAnchor="page" w:x="1440" w:y="107"/>
        <w:pBdr>
          <w:top w:val="double" w:sz="6" w:space="1" w:color="auto"/>
          <w:left w:val="double" w:sz="6" w:space="1" w:color="auto"/>
          <w:bottom w:val="double" w:sz="6" w:space="1" w:color="auto"/>
          <w:right w:val="double" w:sz="6" w:space="1" w:color="auto"/>
        </w:pBdr>
        <w:jc w:val="center"/>
        <w:rPr>
          <w:b/>
          <w:color w:val="000000"/>
          <w:sz w:val="22"/>
          <w:szCs w:val="22"/>
        </w:rPr>
      </w:pPr>
      <w:r w:rsidRPr="00AE1844">
        <w:rPr>
          <w:b/>
          <w:color w:val="000000"/>
          <w:sz w:val="22"/>
          <w:szCs w:val="22"/>
        </w:rPr>
        <w:t>„</w:t>
      </w:r>
      <w:r w:rsidR="00B958DA">
        <w:rPr>
          <w:b/>
          <w:color w:val="000000"/>
          <w:sz w:val="22"/>
          <w:szCs w:val="22"/>
        </w:rPr>
        <w:t>Rekonstrukce víceúčelového hřiště v obci Kojetice</w:t>
      </w:r>
      <w:r w:rsidRPr="00AE1844">
        <w:rPr>
          <w:b/>
          <w:color w:val="000000"/>
          <w:sz w:val="22"/>
          <w:szCs w:val="22"/>
        </w:rPr>
        <w:t>“</w:t>
      </w:r>
    </w:p>
    <w:p w14:paraId="3AEB2005" w14:textId="77777777" w:rsidR="00CA6AAB" w:rsidRPr="00983E4E" w:rsidRDefault="00CA6AAB" w:rsidP="00CA6AAB">
      <w:pPr>
        <w:pStyle w:val="SmlouvaA"/>
        <w:rPr>
          <w:sz w:val="22"/>
          <w:szCs w:val="22"/>
        </w:rPr>
      </w:pPr>
      <w:r w:rsidRPr="00983E4E">
        <w:rPr>
          <w:sz w:val="22"/>
          <w:szCs w:val="22"/>
        </w:rPr>
        <w:lastRenderedPageBreak/>
        <w:t>SMLOUVA O DÍLO</w:t>
      </w:r>
    </w:p>
    <w:p w14:paraId="6938450B" w14:textId="77777777" w:rsidR="00CA6AAB" w:rsidRPr="00983E4E" w:rsidRDefault="00CA6AAB" w:rsidP="00CA6AAB">
      <w:pPr>
        <w:pStyle w:val="SmlouvaA"/>
        <w:rPr>
          <w:sz w:val="22"/>
          <w:szCs w:val="22"/>
        </w:rPr>
      </w:pPr>
    </w:p>
    <w:p w14:paraId="2EBDA00C" w14:textId="77777777" w:rsidR="00AC24A2" w:rsidRDefault="00AC24A2" w:rsidP="00AC24A2">
      <w:pPr>
        <w:pStyle w:val="NadpisPoznmky"/>
        <w:spacing w:after="0" w:line="240" w:lineRule="atLeast"/>
        <w:jc w:val="both"/>
        <w:rPr>
          <w:sz w:val="22"/>
          <w:szCs w:val="22"/>
        </w:rPr>
      </w:pPr>
      <w:r w:rsidRPr="00983E4E">
        <w:rPr>
          <w:sz w:val="22"/>
          <w:szCs w:val="22"/>
        </w:rPr>
        <w:t>Smluvní strany:</w:t>
      </w:r>
    </w:p>
    <w:p w14:paraId="3BB1B929" w14:textId="77777777" w:rsidR="00AC24A2" w:rsidRPr="00983E4E" w:rsidRDefault="00AC24A2" w:rsidP="00AC24A2">
      <w:pPr>
        <w:pStyle w:val="Textbody"/>
        <w:rPr>
          <w:sz w:val="22"/>
          <w:szCs w:val="22"/>
        </w:rPr>
      </w:pPr>
    </w:p>
    <w:p w14:paraId="2C193AB4" w14:textId="5203C0FB" w:rsidR="00AC24A2" w:rsidRPr="00983E4E" w:rsidRDefault="00A53738" w:rsidP="00EE6BBC">
      <w:pPr>
        <w:pStyle w:val="Standard"/>
        <w:numPr>
          <w:ilvl w:val="0"/>
          <w:numId w:val="5"/>
        </w:numPr>
        <w:ind w:left="709" w:hanging="709"/>
        <w:rPr>
          <w:b/>
          <w:sz w:val="22"/>
          <w:szCs w:val="22"/>
        </w:rPr>
      </w:pPr>
      <w:r w:rsidRPr="00983E4E">
        <w:rPr>
          <w:b/>
          <w:sz w:val="22"/>
          <w:szCs w:val="22"/>
        </w:rPr>
        <w:t>Objednatel:</w:t>
      </w:r>
      <w:r w:rsidRPr="00983E4E">
        <w:rPr>
          <w:b/>
          <w:sz w:val="22"/>
          <w:szCs w:val="22"/>
        </w:rPr>
        <w:tab/>
      </w:r>
      <w:r w:rsidRPr="00983E4E">
        <w:rPr>
          <w:b/>
          <w:sz w:val="22"/>
          <w:szCs w:val="22"/>
        </w:rPr>
        <w:tab/>
      </w:r>
      <w:r w:rsidRPr="00983E4E">
        <w:rPr>
          <w:b/>
          <w:sz w:val="22"/>
          <w:szCs w:val="22"/>
        </w:rPr>
        <w:tab/>
      </w:r>
      <w:r w:rsidR="00746D24" w:rsidRPr="00746D24">
        <w:rPr>
          <w:b/>
          <w:sz w:val="22"/>
          <w:szCs w:val="22"/>
        </w:rPr>
        <w:t>OBEC KOJETICE</w:t>
      </w:r>
    </w:p>
    <w:p w14:paraId="5EEDD8F1" w14:textId="53557484" w:rsidR="00AC24A2" w:rsidRPr="004B0693" w:rsidRDefault="00AC24A2" w:rsidP="00AC24A2">
      <w:pPr>
        <w:pStyle w:val="Standard"/>
        <w:ind w:left="9" w:firstLine="708"/>
        <w:rPr>
          <w:color w:val="000000"/>
          <w:sz w:val="22"/>
          <w:szCs w:val="22"/>
        </w:rPr>
      </w:pPr>
      <w:r w:rsidRPr="00983E4E">
        <w:rPr>
          <w:color w:val="000000"/>
          <w:sz w:val="22"/>
          <w:szCs w:val="22"/>
        </w:rPr>
        <w:t>IČ:</w:t>
      </w:r>
      <w:r w:rsidR="00A53738" w:rsidRPr="00983E4E">
        <w:rPr>
          <w:color w:val="000000"/>
          <w:sz w:val="22"/>
          <w:szCs w:val="22"/>
        </w:rPr>
        <w:tab/>
      </w:r>
      <w:r w:rsidR="00A53738" w:rsidRPr="00983E4E">
        <w:rPr>
          <w:color w:val="000000"/>
          <w:sz w:val="22"/>
          <w:szCs w:val="22"/>
        </w:rPr>
        <w:tab/>
      </w:r>
      <w:r w:rsidR="00A53738" w:rsidRPr="00983E4E">
        <w:rPr>
          <w:color w:val="000000"/>
          <w:sz w:val="22"/>
          <w:szCs w:val="22"/>
        </w:rPr>
        <w:tab/>
      </w:r>
      <w:r w:rsidR="00A53738" w:rsidRPr="00983E4E">
        <w:rPr>
          <w:color w:val="000000"/>
          <w:sz w:val="22"/>
          <w:szCs w:val="22"/>
        </w:rPr>
        <w:tab/>
      </w:r>
      <w:r w:rsidR="00746D24" w:rsidRPr="00746D24">
        <w:rPr>
          <w:color w:val="000000"/>
          <w:sz w:val="22"/>
          <w:szCs w:val="22"/>
        </w:rPr>
        <w:t>00240320</w:t>
      </w:r>
    </w:p>
    <w:p w14:paraId="23019E68" w14:textId="3531B8A5" w:rsidR="004B0693" w:rsidRPr="002F628C" w:rsidRDefault="004B0693" w:rsidP="00AC24A2">
      <w:pPr>
        <w:pStyle w:val="Standard"/>
        <w:ind w:left="9" w:firstLine="708"/>
        <w:rPr>
          <w:color w:val="000000"/>
          <w:sz w:val="22"/>
          <w:szCs w:val="22"/>
        </w:rPr>
      </w:pPr>
      <w:r>
        <w:rPr>
          <w:color w:val="000000"/>
          <w:sz w:val="22"/>
          <w:szCs w:val="22"/>
        </w:rPr>
        <w:t>DIČ:</w:t>
      </w:r>
      <w:r>
        <w:rPr>
          <w:color w:val="000000"/>
          <w:sz w:val="22"/>
          <w:szCs w:val="22"/>
        </w:rPr>
        <w:tab/>
      </w:r>
      <w:r>
        <w:rPr>
          <w:color w:val="000000"/>
          <w:sz w:val="22"/>
          <w:szCs w:val="22"/>
        </w:rPr>
        <w:tab/>
      </w:r>
      <w:r>
        <w:rPr>
          <w:color w:val="000000"/>
          <w:sz w:val="22"/>
          <w:szCs w:val="22"/>
        </w:rPr>
        <w:tab/>
      </w:r>
      <w:r>
        <w:rPr>
          <w:color w:val="000000"/>
          <w:sz w:val="22"/>
          <w:szCs w:val="22"/>
        </w:rPr>
        <w:tab/>
      </w:r>
      <w:r w:rsidR="00D2304F">
        <w:rPr>
          <w:color w:val="000000"/>
          <w:sz w:val="22"/>
          <w:szCs w:val="22"/>
        </w:rPr>
        <w:t>--</w:t>
      </w:r>
    </w:p>
    <w:p w14:paraId="65A86F50" w14:textId="02C9B310" w:rsidR="005416B7" w:rsidRPr="002F628C" w:rsidRDefault="00A53738" w:rsidP="002F628C">
      <w:pPr>
        <w:pStyle w:val="Standard"/>
        <w:ind w:left="9" w:firstLine="708"/>
        <w:rPr>
          <w:color w:val="000000"/>
          <w:sz w:val="22"/>
          <w:szCs w:val="22"/>
        </w:rPr>
      </w:pPr>
      <w:r w:rsidRPr="002F628C">
        <w:rPr>
          <w:color w:val="000000"/>
          <w:sz w:val="22"/>
          <w:szCs w:val="22"/>
        </w:rPr>
        <w:t>Sídlo:</w:t>
      </w:r>
      <w:r w:rsidR="002F628C">
        <w:rPr>
          <w:color w:val="000000"/>
          <w:sz w:val="22"/>
          <w:szCs w:val="22"/>
        </w:rPr>
        <w:tab/>
      </w:r>
      <w:r w:rsidR="002F628C">
        <w:rPr>
          <w:color w:val="000000"/>
          <w:sz w:val="22"/>
          <w:szCs w:val="22"/>
        </w:rPr>
        <w:tab/>
      </w:r>
      <w:r w:rsidR="002F628C">
        <w:rPr>
          <w:color w:val="000000"/>
          <w:sz w:val="22"/>
          <w:szCs w:val="22"/>
        </w:rPr>
        <w:tab/>
      </w:r>
      <w:r w:rsidRPr="002F628C">
        <w:rPr>
          <w:color w:val="000000"/>
          <w:sz w:val="22"/>
          <w:szCs w:val="22"/>
        </w:rPr>
        <w:tab/>
      </w:r>
      <w:r w:rsidR="00746D24" w:rsidRPr="00746D24">
        <w:rPr>
          <w:color w:val="000000"/>
          <w:sz w:val="22"/>
          <w:szCs w:val="22"/>
        </w:rPr>
        <w:t>250</w:t>
      </w:r>
      <w:r w:rsidR="00746D24">
        <w:rPr>
          <w:color w:val="000000"/>
          <w:sz w:val="22"/>
          <w:szCs w:val="22"/>
        </w:rPr>
        <w:t xml:space="preserve"> </w:t>
      </w:r>
      <w:r w:rsidR="00746D24" w:rsidRPr="00746D24">
        <w:rPr>
          <w:color w:val="000000"/>
          <w:sz w:val="22"/>
          <w:szCs w:val="22"/>
        </w:rPr>
        <w:t>72 Kojetice, Lipová 155</w:t>
      </w:r>
    </w:p>
    <w:p w14:paraId="09C34122" w14:textId="7E35489F" w:rsidR="00AC24A2" w:rsidRDefault="00A53738" w:rsidP="00BE4BF9">
      <w:pPr>
        <w:pStyle w:val="Standard"/>
        <w:spacing w:after="120"/>
        <w:ind w:left="11" w:firstLine="709"/>
        <w:rPr>
          <w:sz w:val="22"/>
          <w:szCs w:val="22"/>
        </w:rPr>
      </w:pPr>
      <w:r w:rsidRPr="00983E4E">
        <w:rPr>
          <w:sz w:val="22"/>
          <w:szCs w:val="22"/>
        </w:rPr>
        <w:t>Z</w:t>
      </w:r>
      <w:r w:rsidR="00AC24A2" w:rsidRPr="00983E4E">
        <w:rPr>
          <w:sz w:val="22"/>
          <w:szCs w:val="22"/>
        </w:rPr>
        <w:t>astoupen</w:t>
      </w:r>
      <w:r w:rsidRPr="00983E4E">
        <w:rPr>
          <w:sz w:val="22"/>
          <w:szCs w:val="22"/>
        </w:rPr>
        <w:t>:</w:t>
      </w:r>
      <w:r w:rsidRPr="00983E4E">
        <w:rPr>
          <w:sz w:val="22"/>
          <w:szCs w:val="22"/>
        </w:rPr>
        <w:tab/>
      </w:r>
      <w:r w:rsidRPr="00983E4E">
        <w:rPr>
          <w:sz w:val="22"/>
          <w:szCs w:val="22"/>
        </w:rPr>
        <w:tab/>
      </w:r>
      <w:r w:rsidRPr="00983E4E">
        <w:rPr>
          <w:sz w:val="22"/>
          <w:szCs w:val="22"/>
        </w:rPr>
        <w:tab/>
      </w:r>
      <w:r w:rsidR="00746D24" w:rsidRPr="00746D24">
        <w:rPr>
          <w:sz w:val="22"/>
          <w:szCs w:val="22"/>
        </w:rPr>
        <w:t>Mgr. Zuzanou Cinkovou, starostkou</w:t>
      </w:r>
    </w:p>
    <w:p w14:paraId="330596FD" w14:textId="6EC3390A" w:rsidR="00B958DA" w:rsidRDefault="00B958DA" w:rsidP="00BE4BF9">
      <w:pPr>
        <w:pStyle w:val="Standard"/>
        <w:spacing w:after="120"/>
        <w:ind w:left="11" w:firstLine="709"/>
        <w:rPr>
          <w:sz w:val="22"/>
          <w:szCs w:val="22"/>
        </w:rPr>
      </w:pPr>
      <w:r>
        <w:rPr>
          <w:sz w:val="22"/>
          <w:szCs w:val="22"/>
        </w:rPr>
        <w:t>Bankovní spojení:</w:t>
      </w:r>
      <w:r>
        <w:rPr>
          <w:sz w:val="22"/>
          <w:szCs w:val="22"/>
        </w:rPr>
        <w:tab/>
      </w:r>
      <w:r>
        <w:rPr>
          <w:sz w:val="22"/>
          <w:szCs w:val="22"/>
        </w:rPr>
        <w:tab/>
        <w:t>Komerční banka a.s.</w:t>
      </w:r>
    </w:p>
    <w:p w14:paraId="52702A7F" w14:textId="7A23B4BD" w:rsidR="00B958DA" w:rsidRDefault="00B958DA" w:rsidP="00BE4BF9">
      <w:pPr>
        <w:pStyle w:val="Standard"/>
        <w:spacing w:after="120"/>
        <w:ind w:left="11" w:firstLine="709"/>
        <w:rPr>
          <w:color w:val="000000"/>
          <w:sz w:val="22"/>
          <w:szCs w:val="22"/>
        </w:rPr>
      </w:pPr>
      <w:r>
        <w:rPr>
          <w:sz w:val="22"/>
          <w:szCs w:val="22"/>
        </w:rPr>
        <w:t>Číslo účtu:</w:t>
      </w:r>
      <w:r>
        <w:rPr>
          <w:sz w:val="22"/>
          <w:szCs w:val="22"/>
        </w:rPr>
        <w:tab/>
      </w:r>
      <w:r>
        <w:rPr>
          <w:sz w:val="22"/>
          <w:szCs w:val="22"/>
        </w:rPr>
        <w:tab/>
      </w:r>
      <w:r>
        <w:rPr>
          <w:sz w:val="22"/>
          <w:szCs w:val="22"/>
        </w:rPr>
        <w:tab/>
        <w:t>4725201/0100</w:t>
      </w:r>
    </w:p>
    <w:p w14:paraId="16117FB0" w14:textId="77777777" w:rsidR="008D5162" w:rsidRPr="00983E4E" w:rsidRDefault="0063608E" w:rsidP="00A53738">
      <w:pPr>
        <w:tabs>
          <w:tab w:val="left" w:pos="3969"/>
        </w:tabs>
        <w:ind w:firstLine="709"/>
        <w:jc w:val="both"/>
        <w:rPr>
          <w:sz w:val="22"/>
          <w:szCs w:val="22"/>
        </w:rPr>
      </w:pPr>
      <w:r w:rsidRPr="00983E4E">
        <w:rPr>
          <w:sz w:val="22"/>
          <w:szCs w:val="22"/>
        </w:rPr>
        <w:t xml:space="preserve">jako objednatel na straně jedné </w:t>
      </w:r>
      <w:r w:rsidR="008D5162" w:rsidRPr="00983E4E">
        <w:rPr>
          <w:sz w:val="22"/>
          <w:szCs w:val="22"/>
        </w:rPr>
        <w:t xml:space="preserve">(dále jen </w:t>
      </w:r>
      <w:r w:rsidR="008D5162" w:rsidRPr="00B31FB3">
        <w:rPr>
          <w:b/>
          <w:sz w:val="22"/>
          <w:szCs w:val="22"/>
        </w:rPr>
        <w:t>„</w:t>
      </w:r>
      <w:r w:rsidR="004B3092" w:rsidRPr="00B31FB3">
        <w:rPr>
          <w:b/>
          <w:sz w:val="22"/>
          <w:szCs w:val="22"/>
        </w:rPr>
        <w:t>o</w:t>
      </w:r>
      <w:r w:rsidR="008D5162" w:rsidRPr="00B31FB3">
        <w:rPr>
          <w:b/>
          <w:sz w:val="22"/>
          <w:szCs w:val="22"/>
        </w:rPr>
        <w:t>bjednatel“</w:t>
      </w:r>
      <w:r w:rsidR="008D5162" w:rsidRPr="00983E4E">
        <w:rPr>
          <w:sz w:val="22"/>
          <w:szCs w:val="22"/>
        </w:rPr>
        <w:t>)</w:t>
      </w:r>
    </w:p>
    <w:p w14:paraId="385C4C85" w14:textId="77777777" w:rsidR="00AC24A2" w:rsidRPr="00983E4E" w:rsidRDefault="00AC24A2" w:rsidP="00AC24A2">
      <w:pPr>
        <w:pStyle w:val="Standard"/>
        <w:rPr>
          <w:b/>
          <w:sz w:val="22"/>
          <w:szCs w:val="22"/>
        </w:rPr>
      </w:pPr>
      <w:r w:rsidRPr="00983E4E">
        <w:rPr>
          <w:b/>
          <w:sz w:val="22"/>
          <w:szCs w:val="22"/>
        </w:rPr>
        <w:t>a</w:t>
      </w:r>
    </w:p>
    <w:p w14:paraId="47F04C07" w14:textId="77777777" w:rsidR="00AC24A2" w:rsidRPr="00983E4E" w:rsidRDefault="00AC24A2" w:rsidP="00AC24A2">
      <w:pPr>
        <w:pStyle w:val="Standard"/>
        <w:rPr>
          <w:sz w:val="22"/>
          <w:szCs w:val="22"/>
        </w:rPr>
      </w:pPr>
    </w:p>
    <w:p w14:paraId="68A18DD8" w14:textId="77777777" w:rsidR="00AC24A2" w:rsidRPr="00983E4E" w:rsidRDefault="001D0BF2" w:rsidP="00EE6BBC">
      <w:pPr>
        <w:pStyle w:val="Standard"/>
        <w:numPr>
          <w:ilvl w:val="0"/>
          <w:numId w:val="4"/>
        </w:numPr>
        <w:ind w:left="709" w:hanging="709"/>
        <w:rPr>
          <w:b/>
          <w:sz w:val="22"/>
          <w:szCs w:val="22"/>
        </w:rPr>
      </w:pPr>
      <w:r w:rsidRPr="00983E4E">
        <w:rPr>
          <w:b/>
          <w:sz w:val="22"/>
          <w:szCs w:val="22"/>
        </w:rPr>
        <w:t>Zhotovitel:</w:t>
      </w:r>
      <w:r w:rsidRPr="00983E4E">
        <w:rPr>
          <w:b/>
          <w:sz w:val="22"/>
          <w:szCs w:val="22"/>
        </w:rPr>
        <w:tab/>
      </w:r>
      <w:r w:rsidRPr="00983E4E">
        <w:rPr>
          <w:b/>
          <w:sz w:val="22"/>
          <w:szCs w:val="22"/>
        </w:rPr>
        <w:tab/>
      </w:r>
      <w:r w:rsidRPr="00983E4E">
        <w:rPr>
          <w:b/>
          <w:sz w:val="22"/>
          <w:szCs w:val="22"/>
        </w:rPr>
        <w:tab/>
      </w:r>
      <w:permStart w:id="34240182" w:edGrp="everyone"/>
      <w:r w:rsidR="00DE532E">
        <w:rPr>
          <w:b/>
          <w:sz w:val="22"/>
          <w:szCs w:val="22"/>
        </w:rPr>
        <w:t>DOPLNÍ ÚČASTNÍK</w:t>
      </w:r>
      <w:permEnd w:id="34240182"/>
    </w:p>
    <w:p w14:paraId="18CB877D" w14:textId="77777777" w:rsidR="00AC24A2" w:rsidRPr="00983E4E" w:rsidRDefault="00AC24A2" w:rsidP="00AC24A2">
      <w:pPr>
        <w:pStyle w:val="Standard"/>
        <w:ind w:firstLine="708"/>
        <w:jc w:val="both"/>
        <w:rPr>
          <w:sz w:val="22"/>
          <w:szCs w:val="22"/>
        </w:rPr>
      </w:pPr>
      <w:r w:rsidRPr="00983E4E">
        <w:rPr>
          <w:sz w:val="22"/>
          <w:szCs w:val="22"/>
        </w:rPr>
        <w:t>IČ:</w:t>
      </w:r>
      <w:r w:rsidR="001D0BF2" w:rsidRPr="00983E4E">
        <w:rPr>
          <w:sz w:val="22"/>
          <w:szCs w:val="22"/>
        </w:rPr>
        <w:tab/>
      </w:r>
      <w:r w:rsidR="001D0BF2" w:rsidRPr="00983E4E">
        <w:rPr>
          <w:sz w:val="22"/>
          <w:szCs w:val="22"/>
        </w:rPr>
        <w:tab/>
      </w:r>
      <w:r w:rsidR="001D0BF2" w:rsidRPr="00983E4E">
        <w:rPr>
          <w:sz w:val="22"/>
          <w:szCs w:val="22"/>
        </w:rPr>
        <w:tab/>
      </w:r>
      <w:r w:rsidR="001D0BF2" w:rsidRPr="00983E4E">
        <w:rPr>
          <w:sz w:val="22"/>
          <w:szCs w:val="22"/>
        </w:rPr>
        <w:tab/>
      </w:r>
      <w:permStart w:id="1313101771" w:edGrp="everyone"/>
      <w:r w:rsidR="00DE532E">
        <w:rPr>
          <w:b/>
          <w:sz w:val="22"/>
          <w:szCs w:val="22"/>
        </w:rPr>
        <w:t>DOPLNÍ ÚČASTNÍK</w:t>
      </w:r>
      <w:permEnd w:id="1313101771"/>
      <w:r w:rsidRPr="00983E4E">
        <w:rPr>
          <w:sz w:val="22"/>
          <w:szCs w:val="22"/>
        </w:rPr>
        <w:t xml:space="preserve"> </w:t>
      </w:r>
    </w:p>
    <w:p w14:paraId="53198F17" w14:textId="77777777" w:rsidR="00AC24A2" w:rsidRPr="00983E4E" w:rsidRDefault="00AC24A2" w:rsidP="00AC24A2">
      <w:pPr>
        <w:pStyle w:val="Standard"/>
        <w:ind w:firstLine="708"/>
        <w:jc w:val="both"/>
        <w:rPr>
          <w:sz w:val="22"/>
          <w:szCs w:val="22"/>
        </w:rPr>
      </w:pPr>
      <w:r w:rsidRPr="00983E4E">
        <w:rPr>
          <w:sz w:val="22"/>
          <w:szCs w:val="22"/>
        </w:rPr>
        <w:t>DIČ:</w:t>
      </w:r>
      <w:r w:rsidR="001D0BF2" w:rsidRPr="00983E4E">
        <w:rPr>
          <w:sz w:val="22"/>
          <w:szCs w:val="22"/>
        </w:rPr>
        <w:tab/>
      </w:r>
      <w:r w:rsidR="001D0BF2" w:rsidRPr="00983E4E">
        <w:rPr>
          <w:sz w:val="22"/>
          <w:szCs w:val="22"/>
        </w:rPr>
        <w:tab/>
      </w:r>
      <w:r w:rsidR="001D0BF2" w:rsidRPr="00983E4E">
        <w:rPr>
          <w:sz w:val="22"/>
          <w:szCs w:val="22"/>
        </w:rPr>
        <w:tab/>
      </w:r>
      <w:r w:rsidR="001D0BF2" w:rsidRPr="00983E4E">
        <w:rPr>
          <w:sz w:val="22"/>
          <w:szCs w:val="22"/>
        </w:rPr>
        <w:tab/>
      </w:r>
      <w:permStart w:id="630739083" w:edGrp="everyone"/>
      <w:r w:rsidR="00DE532E">
        <w:rPr>
          <w:b/>
          <w:sz w:val="22"/>
          <w:szCs w:val="22"/>
        </w:rPr>
        <w:t>DOPLNÍ ÚČASTNÍK</w:t>
      </w:r>
      <w:permEnd w:id="630739083"/>
      <w:r w:rsidRPr="00983E4E">
        <w:rPr>
          <w:sz w:val="22"/>
          <w:szCs w:val="22"/>
        </w:rPr>
        <w:t xml:space="preserve"> </w:t>
      </w:r>
    </w:p>
    <w:p w14:paraId="1693468A" w14:textId="77777777" w:rsidR="00AC24A2" w:rsidRPr="00983E4E" w:rsidRDefault="001D0BF2" w:rsidP="00AC24A2">
      <w:pPr>
        <w:pStyle w:val="Standard"/>
        <w:ind w:firstLine="708"/>
        <w:jc w:val="both"/>
        <w:rPr>
          <w:sz w:val="22"/>
          <w:szCs w:val="22"/>
        </w:rPr>
      </w:pPr>
      <w:r w:rsidRPr="00983E4E">
        <w:rPr>
          <w:sz w:val="22"/>
          <w:szCs w:val="22"/>
        </w:rPr>
        <w:t>Sídlo:</w:t>
      </w:r>
      <w:r w:rsidRPr="00983E4E">
        <w:rPr>
          <w:sz w:val="22"/>
          <w:szCs w:val="22"/>
        </w:rPr>
        <w:tab/>
      </w:r>
      <w:r w:rsidRPr="00983E4E">
        <w:rPr>
          <w:sz w:val="22"/>
          <w:szCs w:val="22"/>
        </w:rPr>
        <w:tab/>
      </w:r>
      <w:r w:rsidRPr="00983E4E">
        <w:rPr>
          <w:sz w:val="22"/>
          <w:szCs w:val="22"/>
        </w:rPr>
        <w:tab/>
      </w:r>
      <w:r w:rsidRPr="00983E4E">
        <w:rPr>
          <w:sz w:val="22"/>
          <w:szCs w:val="22"/>
        </w:rPr>
        <w:tab/>
      </w:r>
      <w:permStart w:id="85946909" w:edGrp="everyone"/>
      <w:r w:rsidR="00DE532E">
        <w:rPr>
          <w:b/>
          <w:sz w:val="22"/>
          <w:szCs w:val="22"/>
        </w:rPr>
        <w:t>DOPLNÍ ÚČASTNÍK</w:t>
      </w:r>
      <w:permEnd w:id="85946909"/>
      <w:r w:rsidR="00AC24A2" w:rsidRPr="00983E4E">
        <w:rPr>
          <w:sz w:val="22"/>
          <w:szCs w:val="22"/>
        </w:rPr>
        <w:t xml:space="preserve"> </w:t>
      </w:r>
    </w:p>
    <w:p w14:paraId="2B05E62A" w14:textId="77777777" w:rsidR="00AC24A2" w:rsidRPr="00983E4E" w:rsidRDefault="001D0BF2" w:rsidP="00AC24A2">
      <w:pPr>
        <w:pStyle w:val="Standard"/>
        <w:ind w:firstLine="708"/>
        <w:jc w:val="both"/>
        <w:rPr>
          <w:sz w:val="22"/>
          <w:szCs w:val="22"/>
        </w:rPr>
      </w:pPr>
      <w:r w:rsidRPr="00983E4E">
        <w:rPr>
          <w:sz w:val="22"/>
          <w:szCs w:val="22"/>
        </w:rPr>
        <w:t>E</w:t>
      </w:r>
      <w:r w:rsidR="00AC24A2" w:rsidRPr="00983E4E">
        <w:rPr>
          <w:sz w:val="22"/>
          <w:szCs w:val="22"/>
        </w:rPr>
        <w:t>-mail:</w:t>
      </w:r>
      <w:r w:rsidRPr="00983E4E">
        <w:rPr>
          <w:sz w:val="22"/>
          <w:szCs w:val="22"/>
        </w:rPr>
        <w:tab/>
      </w:r>
      <w:r w:rsidRPr="00983E4E">
        <w:rPr>
          <w:sz w:val="22"/>
          <w:szCs w:val="22"/>
        </w:rPr>
        <w:tab/>
      </w:r>
      <w:r w:rsidRPr="00983E4E">
        <w:rPr>
          <w:sz w:val="22"/>
          <w:szCs w:val="22"/>
        </w:rPr>
        <w:tab/>
      </w:r>
      <w:r w:rsidR="00EC18BC">
        <w:rPr>
          <w:sz w:val="22"/>
          <w:szCs w:val="22"/>
        </w:rPr>
        <w:tab/>
      </w:r>
      <w:permStart w:id="2092185516" w:edGrp="everyone"/>
      <w:r w:rsidR="00DE532E">
        <w:rPr>
          <w:b/>
          <w:sz w:val="22"/>
          <w:szCs w:val="22"/>
        </w:rPr>
        <w:t>DOPLNÍ ÚČASTNÍK</w:t>
      </w:r>
      <w:permEnd w:id="2092185516"/>
      <w:r w:rsidR="00AC24A2" w:rsidRPr="00983E4E">
        <w:rPr>
          <w:sz w:val="22"/>
          <w:szCs w:val="22"/>
        </w:rPr>
        <w:t xml:space="preserve"> </w:t>
      </w:r>
    </w:p>
    <w:p w14:paraId="1C5B9E6B" w14:textId="77777777" w:rsidR="001D0BF2" w:rsidRPr="00983E4E" w:rsidRDefault="001D0BF2" w:rsidP="001D0BF2">
      <w:pPr>
        <w:pStyle w:val="Standard"/>
        <w:ind w:firstLine="708"/>
        <w:jc w:val="both"/>
        <w:rPr>
          <w:sz w:val="22"/>
          <w:szCs w:val="22"/>
        </w:rPr>
      </w:pPr>
      <w:r w:rsidRPr="00983E4E">
        <w:rPr>
          <w:sz w:val="22"/>
          <w:szCs w:val="22"/>
        </w:rPr>
        <w:t xml:space="preserve">Bankovní spojení: </w:t>
      </w:r>
      <w:r w:rsidRPr="00983E4E">
        <w:rPr>
          <w:sz w:val="22"/>
          <w:szCs w:val="22"/>
        </w:rPr>
        <w:tab/>
      </w:r>
      <w:r w:rsidRPr="00983E4E">
        <w:rPr>
          <w:sz w:val="22"/>
          <w:szCs w:val="22"/>
        </w:rPr>
        <w:tab/>
      </w:r>
      <w:permStart w:id="208489530" w:edGrp="everyone"/>
      <w:r w:rsidR="00DE532E">
        <w:rPr>
          <w:b/>
          <w:sz w:val="22"/>
          <w:szCs w:val="22"/>
        </w:rPr>
        <w:t>DOPLNÍ ÚČASTNÍK</w:t>
      </w:r>
      <w:permEnd w:id="208489530"/>
    </w:p>
    <w:p w14:paraId="01D93B74" w14:textId="77777777" w:rsidR="001D0BF2" w:rsidRPr="00983E4E" w:rsidRDefault="001D0BF2" w:rsidP="001D0BF2">
      <w:pPr>
        <w:pStyle w:val="Standard"/>
        <w:ind w:firstLine="708"/>
        <w:jc w:val="both"/>
        <w:rPr>
          <w:sz w:val="22"/>
          <w:szCs w:val="22"/>
        </w:rPr>
      </w:pPr>
      <w:r w:rsidRPr="00983E4E">
        <w:rPr>
          <w:sz w:val="22"/>
          <w:szCs w:val="22"/>
        </w:rPr>
        <w:t>Číslo účtu:</w:t>
      </w:r>
      <w:r w:rsidRPr="00983E4E">
        <w:rPr>
          <w:sz w:val="22"/>
          <w:szCs w:val="22"/>
        </w:rPr>
        <w:tab/>
      </w:r>
      <w:r w:rsidRPr="00983E4E">
        <w:rPr>
          <w:sz w:val="22"/>
          <w:szCs w:val="22"/>
        </w:rPr>
        <w:tab/>
      </w:r>
      <w:r w:rsidRPr="00983E4E">
        <w:rPr>
          <w:sz w:val="22"/>
          <w:szCs w:val="22"/>
        </w:rPr>
        <w:tab/>
      </w:r>
      <w:permStart w:id="217864214" w:edGrp="everyone"/>
      <w:r w:rsidR="00DE532E">
        <w:rPr>
          <w:b/>
          <w:sz w:val="22"/>
          <w:szCs w:val="22"/>
        </w:rPr>
        <w:t>DOPLNÍ ÚČASTNÍK</w:t>
      </w:r>
      <w:permEnd w:id="217864214"/>
      <w:r w:rsidRPr="00983E4E">
        <w:rPr>
          <w:sz w:val="22"/>
          <w:szCs w:val="22"/>
        </w:rPr>
        <w:t xml:space="preserve"> </w:t>
      </w:r>
    </w:p>
    <w:p w14:paraId="05CA76AF" w14:textId="77777777" w:rsidR="001D0BF2" w:rsidRPr="00983E4E" w:rsidRDefault="000A5502" w:rsidP="001D0BF2">
      <w:pPr>
        <w:pStyle w:val="Standard"/>
        <w:ind w:firstLine="708"/>
        <w:jc w:val="both"/>
        <w:rPr>
          <w:bCs/>
          <w:sz w:val="22"/>
          <w:szCs w:val="22"/>
        </w:rPr>
      </w:pPr>
      <w:r>
        <w:rPr>
          <w:bCs/>
          <w:sz w:val="22"/>
          <w:szCs w:val="22"/>
        </w:rPr>
        <w:t>zapsá</w:t>
      </w:r>
      <w:r w:rsidR="00AC24A2" w:rsidRPr="00983E4E">
        <w:rPr>
          <w:bCs/>
          <w:sz w:val="22"/>
          <w:szCs w:val="22"/>
        </w:rPr>
        <w:t>n v</w:t>
      </w:r>
      <w:r w:rsidR="001D0BF2" w:rsidRPr="00983E4E">
        <w:rPr>
          <w:bCs/>
          <w:sz w:val="22"/>
          <w:szCs w:val="22"/>
        </w:rPr>
        <w:t> OR:</w:t>
      </w:r>
      <w:r w:rsidR="001D0BF2" w:rsidRPr="00983E4E">
        <w:rPr>
          <w:bCs/>
          <w:sz w:val="22"/>
          <w:szCs w:val="22"/>
        </w:rPr>
        <w:tab/>
      </w:r>
      <w:r w:rsidR="001D0BF2" w:rsidRPr="00983E4E">
        <w:rPr>
          <w:bCs/>
          <w:sz w:val="22"/>
          <w:szCs w:val="22"/>
        </w:rPr>
        <w:tab/>
      </w:r>
      <w:r w:rsidR="001D0BF2" w:rsidRPr="00983E4E">
        <w:rPr>
          <w:bCs/>
          <w:sz w:val="22"/>
          <w:szCs w:val="22"/>
        </w:rPr>
        <w:tab/>
      </w:r>
      <w:permStart w:id="1390763850" w:edGrp="everyone"/>
      <w:r w:rsidR="00DE532E">
        <w:rPr>
          <w:b/>
          <w:sz w:val="22"/>
          <w:szCs w:val="22"/>
        </w:rPr>
        <w:t>DOPLNÍ ÚČASTNÍK</w:t>
      </w:r>
      <w:permEnd w:id="1390763850"/>
    </w:p>
    <w:p w14:paraId="4337CB21" w14:textId="77777777" w:rsidR="00CA6AAB" w:rsidRPr="00983E4E" w:rsidRDefault="001D0BF2" w:rsidP="00AC24A2">
      <w:pPr>
        <w:pStyle w:val="Textbody"/>
        <w:ind w:firstLine="708"/>
        <w:rPr>
          <w:sz w:val="22"/>
          <w:szCs w:val="22"/>
        </w:rPr>
      </w:pPr>
      <w:r w:rsidRPr="00983E4E">
        <w:rPr>
          <w:bCs/>
          <w:sz w:val="22"/>
          <w:szCs w:val="22"/>
        </w:rPr>
        <w:t>Zastoupen:</w:t>
      </w:r>
      <w:r w:rsidRPr="00983E4E">
        <w:rPr>
          <w:bCs/>
          <w:sz w:val="22"/>
          <w:szCs w:val="22"/>
        </w:rPr>
        <w:tab/>
      </w:r>
      <w:r w:rsidRPr="00983E4E">
        <w:rPr>
          <w:bCs/>
          <w:sz w:val="22"/>
          <w:szCs w:val="22"/>
        </w:rPr>
        <w:tab/>
      </w:r>
      <w:r w:rsidRPr="00983E4E">
        <w:rPr>
          <w:sz w:val="22"/>
          <w:szCs w:val="22"/>
        </w:rPr>
        <w:tab/>
      </w:r>
      <w:permStart w:id="878598004" w:edGrp="everyone"/>
      <w:r w:rsidR="00DE532E">
        <w:rPr>
          <w:b/>
          <w:sz w:val="22"/>
          <w:szCs w:val="22"/>
        </w:rPr>
        <w:t>DOPLNÍ ÚČASTNÍK</w:t>
      </w:r>
      <w:permEnd w:id="878598004"/>
    </w:p>
    <w:p w14:paraId="4E787A42" w14:textId="77777777" w:rsidR="00511874" w:rsidRPr="00983E4E" w:rsidRDefault="00511874" w:rsidP="00511874">
      <w:pPr>
        <w:tabs>
          <w:tab w:val="left" w:pos="3969"/>
        </w:tabs>
        <w:ind w:left="709"/>
        <w:jc w:val="both"/>
        <w:rPr>
          <w:sz w:val="22"/>
          <w:szCs w:val="22"/>
        </w:rPr>
      </w:pPr>
      <w:r w:rsidRPr="00983E4E">
        <w:rPr>
          <w:sz w:val="22"/>
          <w:szCs w:val="22"/>
        </w:rPr>
        <w:t>Osoba oprávněná jednat ve věcech</w:t>
      </w:r>
    </w:p>
    <w:p w14:paraId="7EF71941" w14:textId="77777777" w:rsidR="00511874" w:rsidRPr="00983E4E" w:rsidRDefault="00511874" w:rsidP="00511874">
      <w:pPr>
        <w:tabs>
          <w:tab w:val="left" w:pos="3544"/>
        </w:tabs>
        <w:ind w:left="709"/>
        <w:jc w:val="both"/>
        <w:rPr>
          <w:b/>
          <w:sz w:val="22"/>
          <w:szCs w:val="22"/>
        </w:rPr>
      </w:pPr>
      <w:r w:rsidRPr="00983E4E">
        <w:rPr>
          <w:sz w:val="22"/>
          <w:szCs w:val="22"/>
        </w:rPr>
        <w:t>smluvních:</w:t>
      </w:r>
      <w:r w:rsidRPr="00983E4E">
        <w:rPr>
          <w:sz w:val="22"/>
          <w:szCs w:val="22"/>
        </w:rPr>
        <w:tab/>
      </w:r>
      <w:permStart w:id="260319898" w:edGrp="everyone"/>
      <w:r w:rsidR="00DE532E">
        <w:rPr>
          <w:b/>
          <w:sz w:val="22"/>
          <w:szCs w:val="22"/>
        </w:rPr>
        <w:t>DOPLNÍ ÚČASTNÍK</w:t>
      </w:r>
      <w:permEnd w:id="260319898"/>
      <w:r w:rsidRPr="00983E4E">
        <w:rPr>
          <w:b/>
          <w:sz w:val="22"/>
          <w:szCs w:val="22"/>
        </w:rPr>
        <w:tab/>
      </w:r>
    </w:p>
    <w:p w14:paraId="6890C64D" w14:textId="77777777" w:rsidR="00511874" w:rsidRPr="00983E4E" w:rsidRDefault="00511874" w:rsidP="00511874">
      <w:pPr>
        <w:tabs>
          <w:tab w:val="left" w:pos="3544"/>
        </w:tabs>
        <w:ind w:firstLine="709"/>
        <w:jc w:val="both"/>
        <w:rPr>
          <w:sz w:val="22"/>
          <w:szCs w:val="22"/>
        </w:rPr>
      </w:pPr>
      <w:r w:rsidRPr="00983E4E">
        <w:rPr>
          <w:sz w:val="22"/>
          <w:szCs w:val="22"/>
        </w:rPr>
        <w:t>technických:</w:t>
      </w:r>
      <w:r w:rsidRPr="00983E4E">
        <w:rPr>
          <w:sz w:val="22"/>
          <w:szCs w:val="22"/>
        </w:rPr>
        <w:tab/>
      </w:r>
      <w:permStart w:id="1745778688" w:edGrp="everyone"/>
      <w:r w:rsidR="00DE532E">
        <w:rPr>
          <w:b/>
          <w:sz w:val="22"/>
          <w:szCs w:val="22"/>
        </w:rPr>
        <w:t>DOPLNÍ ÚČASTNÍK</w:t>
      </w:r>
      <w:permEnd w:id="1745778688"/>
    </w:p>
    <w:p w14:paraId="15146333" w14:textId="77777777" w:rsidR="00511874" w:rsidRPr="00983E4E" w:rsidRDefault="00511874" w:rsidP="00AE1844">
      <w:pPr>
        <w:pStyle w:val="Textbody"/>
        <w:spacing w:after="120"/>
        <w:ind w:firstLine="709"/>
        <w:rPr>
          <w:sz w:val="22"/>
          <w:szCs w:val="22"/>
        </w:rPr>
      </w:pPr>
      <w:r w:rsidRPr="00983E4E">
        <w:rPr>
          <w:sz w:val="22"/>
          <w:szCs w:val="22"/>
        </w:rPr>
        <w:t>realizačních:</w:t>
      </w:r>
      <w:r w:rsidRPr="00983E4E">
        <w:rPr>
          <w:sz w:val="22"/>
          <w:szCs w:val="22"/>
        </w:rPr>
        <w:tab/>
      </w:r>
      <w:r w:rsidRPr="00983E4E">
        <w:rPr>
          <w:sz w:val="22"/>
          <w:szCs w:val="22"/>
        </w:rPr>
        <w:tab/>
      </w:r>
      <w:r w:rsidRPr="00983E4E">
        <w:rPr>
          <w:sz w:val="22"/>
          <w:szCs w:val="22"/>
        </w:rPr>
        <w:tab/>
      </w:r>
      <w:permStart w:id="1625760538" w:edGrp="everyone"/>
      <w:r w:rsidR="00DE532E">
        <w:rPr>
          <w:b/>
          <w:sz w:val="22"/>
          <w:szCs w:val="22"/>
        </w:rPr>
        <w:t>DOPLNÍ ÚČASTNÍK</w:t>
      </w:r>
      <w:permEnd w:id="1625760538"/>
    </w:p>
    <w:p w14:paraId="6D2F4FD1" w14:textId="77777777" w:rsidR="008D5162" w:rsidRPr="00983E4E" w:rsidRDefault="0063608E" w:rsidP="00AC24A2">
      <w:pPr>
        <w:pStyle w:val="Textbody"/>
        <w:ind w:firstLine="708"/>
        <w:rPr>
          <w:sz w:val="22"/>
          <w:szCs w:val="22"/>
        </w:rPr>
      </w:pPr>
      <w:r w:rsidRPr="00983E4E">
        <w:rPr>
          <w:sz w:val="22"/>
          <w:szCs w:val="22"/>
        </w:rPr>
        <w:t xml:space="preserve">jako zhotovitel na straně druhé </w:t>
      </w:r>
      <w:r w:rsidR="008D5162" w:rsidRPr="00983E4E">
        <w:rPr>
          <w:sz w:val="22"/>
          <w:szCs w:val="22"/>
        </w:rPr>
        <w:t xml:space="preserve">(dále jen </w:t>
      </w:r>
      <w:r w:rsidR="008D5162" w:rsidRPr="00B31FB3">
        <w:rPr>
          <w:b/>
          <w:sz w:val="22"/>
          <w:szCs w:val="22"/>
        </w:rPr>
        <w:t>„</w:t>
      </w:r>
      <w:r w:rsidR="004B3092" w:rsidRPr="00B31FB3">
        <w:rPr>
          <w:b/>
          <w:sz w:val="22"/>
          <w:szCs w:val="22"/>
        </w:rPr>
        <w:t>z</w:t>
      </w:r>
      <w:r w:rsidR="008D5162" w:rsidRPr="00B31FB3">
        <w:rPr>
          <w:b/>
          <w:sz w:val="22"/>
          <w:szCs w:val="22"/>
        </w:rPr>
        <w:t>hotovitel“</w:t>
      </w:r>
      <w:r w:rsidR="008D5162" w:rsidRPr="00983E4E">
        <w:rPr>
          <w:sz w:val="22"/>
          <w:szCs w:val="22"/>
        </w:rPr>
        <w:t>)</w:t>
      </w:r>
    </w:p>
    <w:p w14:paraId="4B1603B4" w14:textId="77777777" w:rsidR="00AC24A2" w:rsidRPr="00983E4E" w:rsidRDefault="00AC24A2" w:rsidP="00AC24A2">
      <w:pPr>
        <w:pStyle w:val="Textbody"/>
        <w:rPr>
          <w:sz w:val="22"/>
          <w:szCs w:val="22"/>
        </w:rPr>
      </w:pPr>
    </w:p>
    <w:p w14:paraId="2698F71F" w14:textId="77777777" w:rsidR="00CA6AAB" w:rsidRPr="00983E4E" w:rsidRDefault="00AC24A2" w:rsidP="00AC24A2">
      <w:pPr>
        <w:pStyle w:val="NadpisPoznmky"/>
        <w:spacing w:after="0"/>
        <w:rPr>
          <w:b w:val="0"/>
          <w:sz w:val="22"/>
          <w:szCs w:val="22"/>
        </w:rPr>
      </w:pPr>
      <w:r w:rsidRPr="00983E4E">
        <w:rPr>
          <w:b w:val="0"/>
          <w:sz w:val="22"/>
          <w:szCs w:val="22"/>
        </w:rPr>
        <w:t>(</w:t>
      </w:r>
      <w:r w:rsidR="008E1DAE">
        <w:rPr>
          <w:b w:val="0"/>
          <w:sz w:val="22"/>
          <w:szCs w:val="22"/>
        </w:rPr>
        <w:t>o</w:t>
      </w:r>
      <w:r w:rsidRPr="00983E4E">
        <w:rPr>
          <w:b w:val="0"/>
          <w:sz w:val="22"/>
          <w:szCs w:val="22"/>
        </w:rPr>
        <w:t xml:space="preserve">bjednatel a </w:t>
      </w:r>
      <w:r w:rsidR="008E1DAE">
        <w:rPr>
          <w:b w:val="0"/>
          <w:sz w:val="22"/>
          <w:szCs w:val="22"/>
        </w:rPr>
        <w:t>z</w:t>
      </w:r>
      <w:r w:rsidRPr="00983E4E">
        <w:rPr>
          <w:b w:val="0"/>
          <w:sz w:val="22"/>
          <w:szCs w:val="22"/>
        </w:rPr>
        <w:t xml:space="preserve">hotovitel společně též jako </w:t>
      </w:r>
      <w:r w:rsidRPr="00B31FB3">
        <w:rPr>
          <w:sz w:val="22"/>
          <w:szCs w:val="22"/>
        </w:rPr>
        <w:t>„</w:t>
      </w:r>
      <w:r w:rsidR="004B3092" w:rsidRPr="00B31FB3">
        <w:rPr>
          <w:sz w:val="22"/>
          <w:szCs w:val="22"/>
        </w:rPr>
        <w:t>s</w:t>
      </w:r>
      <w:r w:rsidRPr="00B31FB3">
        <w:rPr>
          <w:sz w:val="22"/>
          <w:szCs w:val="22"/>
        </w:rPr>
        <w:t xml:space="preserve">mluvní strany“ </w:t>
      </w:r>
      <w:r w:rsidRPr="00983E4E">
        <w:rPr>
          <w:b w:val="0"/>
          <w:sz w:val="22"/>
          <w:szCs w:val="22"/>
        </w:rPr>
        <w:t xml:space="preserve">nebo též jednotlivě jako </w:t>
      </w:r>
      <w:r w:rsidR="004B3092" w:rsidRPr="00B31FB3">
        <w:rPr>
          <w:sz w:val="22"/>
          <w:szCs w:val="22"/>
        </w:rPr>
        <w:t>„s</w:t>
      </w:r>
      <w:r w:rsidRPr="00B31FB3">
        <w:rPr>
          <w:sz w:val="22"/>
          <w:szCs w:val="22"/>
        </w:rPr>
        <w:t>mluvní strana“</w:t>
      </w:r>
      <w:r w:rsidRPr="00983E4E">
        <w:rPr>
          <w:b w:val="0"/>
          <w:sz w:val="22"/>
          <w:szCs w:val="22"/>
        </w:rPr>
        <w:t>)</w:t>
      </w:r>
    </w:p>
    <w:p w14:paraId="554D14DC" w14:textId="77777777" w:rsidR="00AC24A2" w:rsidRPr="00983E4E" w:rsidRDefault="00AC24A2" w:rsidP="00AC24A2">
      <w:pPr>
        <w:pStyle w:val="Textbody"/>
        <w:rPr>
          <w:sz w:val="22"/>
          <w:szCs w:val="22"/>
        </w:rPr>
      </w:pPr>
    </w:p>
    <w:p w14:paraId="180EC9A2" w14:textId="77777777" w:rsidR="00AC24A2" w:rsidRPr="00983E4E" w:rsidRDefault="00AC24A2" w:rsidP="00AC24A2">
      <w:pPr>
        <w:pStyle w:val="NadpisPoznmky"/>
        <w:spacing w:after="0"/>
        <w:jc w:val="both"/>
        <w:rPr>
          <w:sz w:val="22"/>
          <w:szCs w:val="22"/>
        </w:rPr>
      </w:pPr>
      <w:r w:rsidRPr="00983E4E">
        <w:rPr>
          <w:b w:val="0"/>
          <w:sz w:val="22"/>
          <w:szCs w:val="22"/>
        </w:rPr>
        <w:t xml:space="preserve">uzavírají níže uvedeného dne, měsíce a roku v souladu s ustanovením § </w:t>
      </w:r>
      <w:r w:rsidR="00965141" w:rsidRPr="00965141">
        <w:rPr>
          <w:b w:val="0"/>
          <w:sz w:val="22"/>
          <w:szCs w:val="22"/>
        </w:rPr>
        <w:t>2586 a násl. zákona č. 89/2012 Sb.</w:t>
      </w:r>
      <w:r w:rsidRPr="00965141">
        <w:rPr>
          <w:b w:val="0"/>
          <w:sz w:val="22"/>
          <w:szCs w:val="22"/>
        </w:rPr>
        <w:t>,</w:t>
      </w:r>
      <w:r w:rsidRPr="00983E4E">
        <w:rPr>
          <w:b w:val="0"/>
          <w:sz w:val="22"/>
          <w:szCs w:val="22"/>
        </w:rPr>
        <w:t xml:space="preserve"> </w:t>
      </w:r>
      <w:r w:rsidR="008E1DAE">
        <w:rPr>
          <w:b w:val="0"/>
          <w:sz w:val="22"/>
          <w:szCs w:val="22"/>
        </w:rPr>
        <w:t xml:space="preserve">občanský zákoník, </w:t>
      </w:r>
      <w:r w:rsidRPr="00983E4E">
        <w:rPr>
          <w:b w:val="0"/>
          <w:sz w:val="22"/>
          <w:szCs w:val="22"/>
        </w:rPr>
        <w:t>ve znění pozdějších předpisů,</w:t>
      </w:r>
      <w:r w:rsidR="00835AC9">
        <w:rPr>
          <w:b w:val="0"/>
          <w:sz w:val="22"/>
          <w:szCs w:val="22"/>
        </w:rPr>
        <w:t xml:space="preserve"> (dále jen </w:t>
      </w:r>
      <w:r w:rsidR="00835AC9" w:rsidRPr="00B31FB3">
        <w:rPr>
          <w:sz w:val="22"/>
          <w:szCs w:val="22"/>
        </w:rPr>
        <w:t>„</w:t>
      </w:r>
      <w:r w:rsidR="004B3092" w:rsidRPr="00B31FB3">
        <w:rPr>
          <w:sz w:val="22"/>
          <w:szCs w:val="22"/>
        </w:rPr>
        <w:t>o</w:t>
      </w:r>
      <w:r w:rsidR="00835AC9" w:rsidRPr="00B31FB3">
        <w:rPr>
          <w:sz w:val="22"/>
          <w:szCs w:val="22"/>
        </w:rPr>
        <w:t>b</w:t>
      </w:r>
      <w:r w:rsidR="004408AB">
        <w:rPr>
          <w:sz w:val="22"/>
          <w:szCs w:val="22"/>
        </w:rPr>
        <w:t>čanský</w:t>
      </w:r>
      <w:r w:rsidR="00835AC9" w:rsidRPr="00B31FB3">
        <w:rPr>
          <w:sz w:val="22"/>
          <w:szCs w:val="22"/>
        </w:rPr>
        <w:t xml:space="preserve"> zákoník“</w:t>
      </w:r>
      <w:r w:rsidR="00835AC9">
        <w:rPr>
          <w:b w:val="0"/>
          <w:sz w:val="22"/>
          <w:szCs w:val="22"/>
        </w:rPr>
        <w:t>)</w:t>
      </w:r>
      <w:r w:rsidRPr="00983E4E">
        <w:rPr>
          <w:b w:val="0"/>
          <w:sz w:val="22"/>
          <w:szCs w:val="22"/>
        </w:rPr>
        <w:t xml:space="preserve"> tuto:</w:t>
      </w:r>
    </w:p>
    <w:p w14:paraId="0A59F956" w14:textId="77777777" w:rsidR="00AC24A2" w:rsidRPr="00983E4E" w:rsidRDefault="00AC24A2" w:rsidP="00AC24A2">
      <w:pPr>
        <w:pStyle w:val="NadpisPoznmky"/>
        <w:spacing w:after="0" w:line="240" w:lineRule="auto"/>
        <w:rPr>
          <w:sz w:val="22"/>
          <w:szCs w:val="22"/>
        </w:rPr>
      </w:pPr>
    </w:p>
    <w:p w14:paraId="38BF1589" w14:textId="77777777" w:rsidR="00AC24A2" w:rsidRPr="00983E4E" w:rsidRDefault="008E1DAE" w:rsidP="00A6384F">
      <w:pPr>
        <w:pStyle w:val="NadpisPoznmky"/>
        <w:spacing w:after="0" w:line="240" w:lineRule="auto"/>
        <w:rPr>
          <w:sz w:val="22"/>
          <w:szCs w:val="22"/>
        </w:rPr>
      </w:pPr>
      <w:r>
        <w:rPr>
          <w:sz w:val="22"/>
          <w:szCs w:val="22"/>
        </w:rPr>
        <w:t>Smlouvu o dílo</w:t>
      </w:r>
    </w:p>
    <w:p w14:paraId="15A9F294" w14:textId="77777777" w:rsidR="00AC24A2" w:rsidRPr="00983E4E" w:rsidRDefault="00AC24A2" w:rsidP="00A6384F">
      <w:pPr>
        <w:pStyle w:val="NadpisPoznmky"/>
        <w:spacing w:after="0" w:line="240" w:lineRule="auto"/>
        <w:rPr>
          <w:b w:val="0"/>
          <w:sz w:val="22"/>
          <w:szCs w:val="22"/>
        </w:rPr>
      </w:pPr>
      <w:r w:rsidRPr="00983E4E">
        <w:rPr>
          <w:b w:val="0"/>
          <w:sz w:val="22"/>
          <w:szCs w:val="22"/>
        </w:rPr>
        <w:t xml:space="preserve">(dále jen </w:t>
      </w:r>
      <w:r w:rsidRPr="00B31FB3">
        <w:rPr>
          <w:sz w:val="22"/>
          <w:szCs w:val="22"/>
        </w:rPr>
        <w:t>„</w:t>
      </w:r>
      <w:r w:rsidR="004B3092" w:rsidRPr="00B31FB3">
        <w:rPr>
          <w:sz w:val="22"/>
          <w:szCs w:val="22"/>
        </w:rPr>
        <w:t>s</w:t>
      </w:r>
      <w:r w:rsidRPr="00B31FB3">
        <w:rPr>
          <w:sz w:val="22"/>
          <w:szCs w:val="22"/>
        </w:rPr>
        <w:t>mlouva“</w:t>
      </w:r>
      <w:r w:rsidRPr="00983E4E">
        <w:rPr>
          <w:b w:val="0"/>
          <w:sz w:val="22"/>
          <w:szCs w:val="22"/>
        </w:rPr>
        <w:t>)</w:t>
      </w:r>
    </w:p>
    <w:p w14:paraId="2BC540C2" w14:textId="77777777" w:rsidR="00835AC9" w:rsidRPr="00983E4E" w:rsidRDefault="00835AC9" w:rsidP="00A6384F">
      <w:pPr>
        <w:pStyle w:val="Textbody"/>
        <w:rPr>
          <w:sz w:val="22"/>
          <w:szCs w:val="22"/>
        </w:rPr>
      </w:pPr>
    </w:p>
    <w:p w14:paraId="49521D41" w14:textId="77777777" w:rsidR="00DA5444" w:rsidRPr="00983E4E" w:rsidRDefault="00DA5444" w:rsidP="00A6384F">
      <w:pPr>
        <w:pStyle w:val="Textbody"/>
        <w:jc w:val="center"/>
        <w:rPr>
          <w:b/>
          <w:sz w:val="22"/>
          <w:szCs w:val="22"/>
        </w:rPr>
      </w:pPr>
      <w:r w:rsidRPr="00983E4E">
        <w:rPr>
          <w:b/>
          <w:sz w:val="22"/>
          <w:szCs w:val="22"/>
        </w:rPr>
        <w:t>Článek I.</w:t>
      </w:r>
    </w:p>
    <w:p w14:paraId="6E392B17" w14:textId="77777777" w:rsidR="001D7CBD" w:rsidRPr="00983E4E" w:rsidRDefault="001D7CBD" w:rsidP="00740C6E">
      <w:pPr>
        <w:pStyle w:val="Textbody"/>
        <w:spacing w:after="120"/>
        <w:jc w:val="center"/>
        <w:rPr>
          <w:b/>
          <w:sz w:val="22"/>
          <w:szCs w:val="22"/>
        </w:rPr>
      </w:pPr>
      <w:r w:rsidRPr="00983E4E">
        <w:rPr>
          <w:b/>
          <w:sz w:val="22"/>
          <w:szCs w:val="22"/>
        </w:rPr>
        <w:t>Obecná ustanovení</w:t>
      </w:r>
    </w:p>
    <w:p w14:paraId="22370173" w14:textId="27611E5B" w:rsidR="005C65D2" w:rsidRPr="00794F8F" w:rsidRDefault="0065008E" w:rsidP="00B13B1B">
      <w:pPr>
        <w:spacing w:after="120"/>
        <w:jc w:val="both"/>
        <w:rPr>
          <w:sz w:val="22"/>
          <w:szCs w:val="22"/>
        </w:rPr>
      </w:pPr>
      <w:r w:rsidRPr="005C65D2">
        <w:rPr>
          <w:sz w:val="22"/>
          <w:szCs w:val="22"/>
        </w:rPr>
        <w:t>Tato s</w:t>
      </w:r>
      <w:r w:rsidR="006843DD" w:rsidRPr="005C65D2">
        <w:rPr>
          <w:sz w:val="22"/>
          <w:szCs w:val="22"/>
        </w:rPr>
        <w:t xml:space="preserve">mlouva </w:t>
      </w:r>
      <w:r w:rsidR="009E6B44">
        <w:rPr>
          <w:sz w:val="22"/>
          <w:szCs w:val="22"/>
        </w:rPr>
        <w:t xml:space="preserve">je </w:t>
      </w:r>
      <w:r w:rsidR="00B958DA">
        <w:rPr>
          <w:sz w:val="22"/>
          <w:szCs w:val="22"/>
        </w:rPr>
        <w:t xml:space="preserve">uzavírána na základě výsledků výběrového řízení pro veřejnou zakázku </w:t>
      </w:r>
      <w:r w:rsidR="005C65D2" w:rsidRPr="005C65D2">
        <w:rPr>
          <w:sz w:val="22"/>
          <w:szCs w:val="22"/>
        </w:rPr>
        <w:t xml:space="preserve">malého rozsahu na stavební práce s názvem </w:t>
      </w:r>
      <w:r w:rsidR="005C65D2" w:rsidRPr="002F628C">
        <w:rPr>
          <w:sz w:val="22"/>
          <w:szCs w:val="22"/>
        </w:rPr>
        <w:t>„</w:t>
      </w:r>
      <w:r w:rsidR="00B958DA">
        <w:rPr>
          <w:b/>
          <w:color w:val="000000"/>
          <w:sz w:val="22"/>
          <w:szCs w:val="22"/>
        </w:rPr>
        <w:t>Rekonstrukce víceúčelového hřiště v obci Kojetice</w:t>
      </w:r>
      <w:r w:rsidR="005C65D2" w:rsidRPr="002F628C">
        <w:rPr>
          <w:sz w:val="22"/>
          <w:szCs w:val="22"/>
        </w:rPr>
        <w:t>“</w:t>
      </w:r>
      <w:r w:rsidR="006E6FFA" w:rsidRPr="006E6FFA">
        <w:rPr>
          <w:b/>
          <w:bCs/>
          <w:sz w:val="22"/>
          <w:szCs w:val="22"/>
        </w:rPr>
        <w:t xml:space="preserve"> </w:t>
      </w:r>
      <w:r w:rsidR="005C65D2" w:rsidRPr="005C65D2">
        <w:rPr>
          <w:sz w:val="22"/>
          <w:szCs w:val="22"/>
        </w:rPr>
        <w:t xml:space="preserve">(dále jen </w:t>
      </w:r>
      <w:r w:rsidR="005C65D2" w:rsidRPr="005C65D2">
        <w:rPr>
          <w:b/>
          <w:sz w:val="22"/>
          <w:szCs w:val="22"/>
        </w:rPr>
        <w:t>„veřejná zakázka</w:t>
      </w:r>
      <w:r w:rsidR="005C65D2" w:rsidRPr="009E6B44">
        <w:rPr>
          <w:sz w:val="22"/>
          <w:szCs w:val="22"/>
        </w:rPr>
        <w:t>“</w:t>
      </w:r>
      <w:r w:rsidR="005C65D2" w:rsidRPr="005C65D2">
        <w:rPr>
          <w:sz w:val="22"/>
          <w:szCs w:val="22"/>
        </w:rPr>
        <w:t>)</w:t>
      </w:r>
      <w:r w:rsidR="009E6B44">
        <w:rPr>
          <w:sz w:val="22"/>
          <w:szCs w:val="22"/>
        </w:rPr>
        <w:t xml:space="preserve">, </w:t>
      </w:r>
      <w:r w:rsidR="00B958DA">
        <w:rPr>
          <w:sz w:val="22"/>
          <w:szCs w:val="22"/>
        </w:rPr>
        <w:t xml:space="preserve">v rámci něhož zhotovitel předložil </w:t>
      </w:r>
      <w:r w:rsidR="009E6B44" w:rsidRPr="009E6B44">
        <w:rPr>
          <w:sz w:val="22"/>
          <w:szCs w:val="22"/>
        </w:rPr>
        <w:t>nejvhodnější</w:t>
      </w:r>
      <w:r w:rsidR="00B958DA">
        <w:rPr>
          <w:sz w:val="22"/>
          <w:szCs w:val="22"/>
        </w:rPr>
        <w:t xml:space="preserve"> nabídku z hlediska hodnocených kritérií.</w:t>
      </w:r>
    </w:p>
    <w:p w14:paraId="6F84CC4E" w14:textId="77777777" w:rsidR="00AE1844" w:rsidRDefault="00AE1844" w:rsidP="00A6384F">
      <w:pPr>
        <w:pStyle w:val="Textbody"/>
        <w:jc w:val="center"/>
        <w:rPr>
          <w:b/>
          <w:sz w:val="22"/>
          <w:szCs w:val="22"/>
        </w:rPr>
      </w:pPr>
    </w:p>
    <w:p w14:paraId="2295FAA9" w14:textId="43820EF6" w:rsidR="005D0DB8" w:rsidRPr="00983E4E" w:rsidRDefault="005D0DB8" w:rsidP="00A6384F">
      <w:pPr>
        <w:pStyle w:val="Textbody"/>
        <w:jc w:val="center"/>
        <w:rPr>
          <w:b/>
          <w:sz w:val="22"/>
          <w:szCs w:val="22"/>
        </w:rPr>
      </w:pPr>
      <w:r w:rsidRPr="00983E4E">
        <w:rPr>
          <w:b/>
          <w:sz w:val="22"/>
          <w:szCs w:val="22"/>
        </w:rPr>
        <w:t>Článek II.</w:t>
      </w:r>
    </w:p>
    <w:p w14:paraId="6EBDEFCC" w14:textId="77777777" w:rsidR="00FA580F" w:rsidRPr="00983E4E" w:rsidRDefault="00DE3772" w:rsidP="00C740CF">
      <w:pPr>
        <w:pStyle w:val="Textbody"/>
        <w:spacing w:after="120"/>
        <w:jc w:val="center"/>
        <w:rPr>
          <w:b/>
          <w:sz w:val="22"/>
          <w:szCs w:val="22"/>
        </w:rPr>
      </w:pPr>
      <w:r w:rsidRPr="00983E4E">
        <w:rPr>
          <w:b/>
          <w:sz w:val="22"/>
          <w:szCs w:val="22"/>
        </w:rPr>
        <w:t xml:space="preserve">Předmět </w:t>
      </w:r>
      <w:r w:rsidR="0065008E">
        <w:rPr>
          <w:b/>
          <w:sz w:val="22"/>
          <w:szCs w:val="22"/>
        </w:rPr>
        <w:t>s</w:t>
      </w:r>
      <w:r w:rsidRPr="00983E4E">
        <w:rPr>
          <w:b/>
          <w:sz w:val="22"/>
          <w:szCs w:val="22"/>
        </w:rPr>
        <w:t>mlouvy</w:t>
      </w:r>
    </w:p>
    <w:p w14:paraId="4332C33C" w14:textId="77777777" w:rsidR="001A54E3" w:rsidRDefault="00927048" w:rsidP="001A54E3">
      <w:pPr>
        <w:pStyle w:val="Odstavecseseznamem"/>
        <w:numPr>
          <w:ilvl w:val="0"/>
          <w:numId w:val="33"/>
        </w:numPr>
        <w:tabs>
          <w:tab w:val="clear" w:pos="720"/>
        </w:tabs>
        <w:spacing w:after="120"/>
        <w:ind w:left="284" w:hanging="294"/>
        <w:contextualSpacing w:val="0"/>
        <w:jc w:val="both"/>
        <w:rPr>
          <w:sz w:val="22"/>
          <w:szCs w:val="22"/>
        </w:rPr>
      </w:pPr>
      <w:r>
        <w:rPr>
          <w:sz w:val="22"/>
          <w:szCs w:val="22"/>
        </w:rPr>
        <w:t xml:space="preserve">Zhotovitel se touto </w:t>
      </w:r>
      <w:r w:rsidR="0065008E">
        <w:rPr>
          <w:sz w:val="22"/>
          <w:szCs w:val="22"/>
        </w:rPr>
        <w:t>s</w:t>
      </w:r>
      <w:r w:rsidR="0063608E" w:rsidRPr="00983E4E">
        <w:rPr>
          <w:sz w:val="22"/>
          <w:szCs w:val="22"/>
        </w:rPr>
        <w:t>mlouvou</w:t>
      </w:r>
      <w:r>
        <w:rPr>
          <w:sz w:val="22"/>
          <w:szCs w:val="22"/>
        </w:rPr>
        <w:t xml:space="preserve"> zavazuje provést pro </w:t>
      </w:r>
      <w:r w:rsidR="0065008E">
        <w:rPr>
          <w:sz w:val="22"/>
          <w:szCs w:val="22"/>
        </w:rPr>
        <w:t>o</w:t>
      </w:r>
      <w:r w:rsidR="0063608E" w:rsidRPr="00983E4E">
        <w:rPr>
          <w:sz w:val="22"/>
          <w:szCs w:val="22"/>
        </w:rPr>
        <w:t xml:space="preserve">bjednatele řádně a včas, na svůj náklad a na své nebezpečí sjednané dílo </w:t>
      </w:r>
      <w:r w:rsidR="001F5EB5">
        <w:rPr>
          <w:sz w:val="22"/>
          <w:szCs w:val="22"/>
        </w:rPr>
        <w:t>specifikované v</w:t>
      </w:r>
      <w:r w:rsidR="0063608E" w:rsidRPr="00983E4E">
        <w:rPr>
          <w:sz w:val="22"/>
          <w:szCs w:val="22"/>
        </w:rPr>
        <w:t xml:space="preserve"> článku I</w:t>
      </w:r>
      <w:r>
        <w:rPr>
          <w:sz w:val="22"/>
          <w:szCs w:val="22"/>
        </w:rPr>
        <w:t xml:space="preserve">II. této </w:t>
      </w:r>
      <w:r w:rsidR="0065008E">
        <w:rPr>
          <w:sz w:val="22"/>
          <w:szCs w:val="22"/>
        </w:rPr>
        <w:t>s</w:t>
      </w:r>
      <w:r>
        <w:rPr>
          <w:sz w:val="22"/>
          <w:szCs w:val="22"/>
        </w:rPr>
        <w:t xml:space="preserve">mlouvy a </w:t>
      </w:r>
      <w:r w:rsidR="0065008E">
        <w:rPr>
          <w:sz w:val="22"/>
          <w:szCs w:val="22"/>
        </w:rPr>
        <w:t>o</w:t>
      </w:r>
      <w:r w:rsidR="0063608E" w:rsidRPr="00983E4E">
        <w:rPr>
          <w:sz w:val="22"/>
          <w:szCs w:val="22"/>
        </w:rPr>
        <w:t>bjednatel se zavaz</w:t>
      </w:r>
      <w:r>
        <w:rPr>
          <w:sz w:val="22"/>
          <w:szCs w:val="22"/>
        </w:rPr>
        <w:t>uje</w:t>
      </w:r>
      <w:r w:rsidR="00965141">
        <w:rPr>
          <w:sz w:val="22"/>
          <w:szCs w:val="22"/>
        </w:rPr>
        <w:t xml:space="preserve"> dílo převzít a zaplatit</w:t>
      </w:r>
      <w:r>
        <w:rPr>
          <w:sz w:val="22"/>
          <w:szCs w:val="22"/>
        </w:rPr>
        <w:t xml:space="preserve"> za provedené dílo </w:t>
      </w:r>
      <w:r w:rsidR="0065008E">
        <w:rPr>
          <w:sz w:val="22"/>
          <w:szCs w:val="22"/>
        </w:rPr>
        <w:t>z</w:t>
      </w:r>
      <w:r w:rsidR="0063608E" w:rsidRPr="00983E4E">
        <w:rPr>
          <w:sz w:val="22"/>
          <w:szCs w:val="22"/>
        </w:rPr>
        <w:t>hotoviteli cenu ve výši a</w:t>
      </w:r>
      <w:r>
        <w:rPr>
          <w:sz w:val="22"/>
          <w:szCs w:val="22"/>
        </w:rPr>
        <w:t xml:space="preserve"> za podmínek sjednaných v této </w:t>
      </w:r>
      <w:r w:rsidR="0065008E">
        <w:rPr>
          <w:sz w:val="22"/>
          <w:szCs w:val="22"/>
        </w:rPr>
        <w:t>s</w:t>
      </w:r>
      <w:r w:rsidR="0063608E" w:rsidRPr="00983E4E">
        <w:rPr>
          <w:sz w:val="22"/>
          <w:szCs w:val="22"/>
        </w:rPr>
        <w:t>mlouvě.</w:t>
      </w:r>
    </w:p>
    <w:p w14:paraId="68FBBE74" w14:textId="77777777" w:rsidR="001A54E3" w:rsidRDefault="001A54E3" w:rsidP="001A54E3">
      <w:pPr>
        <w:pStyle w:val="Odstavecseseznamem"/>
        <w:numPr>
          <w:ilvl w:val="0"/>
          <w:numId w:val="33"/>
        </w:numPr>
        <w:tabs>
          <w:tab w:val="clear" w:pos="720"/>
        </w:tabs>
        <w:spacing w:after="120"/>
        <w:ind w:left="284" w:hanging="294"/>
        <w:contextualSpacing w:val="0"/>
        <w:jc w:val="both"/>
        <w:rPr>
          <w:sz w:val="22"/>
          <w:szCs w:val="22"/>
        </w:rPr>
      </w:pPr>
    </w:p>
    <w:p w14:paraId="798E29EB" w14:textId="53D65C27" w:rsidR="00B06004" w:rsidRDefault="0063608E" w:rsidP="001A54E3">
      <w:pPr>
        <w:pStyle w:val="Textbody"/>
        <w:rPr>
          <w:b/>
          <w:sz w:val="22"/>
          <w:szCs w:val="22"/>
        </w:rPr>
      </w:pPr>
      <w:r w:rsidRPr="001A54E3">
        <w:rPr>
          <w:sz w:val="22"/>
          <w:szCs w:val="22"/>
        </w:rPr>
        <w:t>Zhotovitel spl</w:t>
      </w:r>
      <w:r w:rsidR="00927048" w:rsidRPr="001A54E3">
        <w:rPr>
          <w:sz w:val="22"/>
          <w:szCs w:val="22"/>
        </w:rPr>
        <w:t xml:space="preserve">ní závazek založený touto </w:t>
      </w:r>
      <w:r w:rsidR="0065008E" w:rsidRPr="001A54E3">
        <w:rPr>
          <w:sz w:val="22"/>
          <w:szCs w:val="22"/>
        </w:rPr>
        <w:t>s</w:t>
      </w:r>
      <w:r w:rsidRPr="001A54E3">
        <w:rPr>
          <w:sz w:val="22"/>
          <w:szCs w:val="22"/>
        </w:rPr>
        <w:t>mlouvou tím, že řádně a včas</w:t>
      </w:r>
      <w:r w:rsidR="00927048" w:rsidRPr="001A54E3">
        <w:rPr>
          <w:sz w:val="22"/>
          <w:szCs w:val="22"/>
        </w:rPr>
        <w:t xml:space="preserve"> provede předmět díla dle této </w:t>
      </w:r>
      <w:r w:rsidR="0065008E" w:rsidRPr="001A54E3">
        <w:rPr>
          <w:sz w:val="22"/>
          <w:szCs w:val="22"/>
        </w:rPr>
        <w:lastRenderedPageBreak/>
        <w:t>s</w:t>
      </w:r>
      <w:r w:rsidRPr="001A54E3">
        <w:rPr>
          <w:sz w:val="22"/>
          <w:szCs w:val="22"/>
        </w:rPr>
        <w:t>mlouvy a splní ostatní</w:t>
      </w:r>
      <w:r w:rsidR="00927048" w:rsidRPr="001A54E3">
        <w:rPr>
          <w:sz w:val="22"/>
          <w:szCs w:val="22"/>
        </w:rPr>
        <w:t xml:space="preserve"> povinnosti vyplývající z této </w:t>
      </w:r>
      <w:r w:rsidR="0065008E" w:rsidRPr="001A54E3">
        <w:rPr>
          <w:sz w:val="22"/>
          <w:szCs w:val="22"/>
        </w:rPr>
        <w:t>s</w:t>
      </w:r>
      <w:r w:rsidRPr="001A54E3">
        <w:rPr>
          <w:sz w:val="22"/>
          <w:szCs w:val="22"/>
        </w:rPr>
        <w:t>mlouvy.</w:t>
      </w:r>
    </w:p>
    <w:p w14:paraId="1D27826F" w14:textId="77777777" w:rsidR="00B06004" w:rsidRDefault="00B06004" w:rsidP="00A6384F">
      <w:pPr>
        <w:pStyle w:val="Textbody"/>
        <w:jc w:val="center"/>
        <w:rPr>
          <w:b/>
          <w:sz w:val="22"/>
          <w:szCs w:val="22"/>
        </w:rPr>
      </w:pPr>
    </w:p>
    <w:p w14:paraId="4B3584D2" w14:textId="5DEB0B90" w:rsidR="00DE3772" w:rsidRPr="00983E4E" w:rsidRDefault="00DE3772" w:rsidP="00A6384F">
      <w:pPr>
        <w:pStyle w:val="Textbody"/>
        <w:jc w:val="center"/>
        <w:rPr>
          <w:b/>
          <w:sz w:val="22"/>
          <w:szCs w:val="22"/>
        </w:rPr>
      </w:pPr>
      <w:r w:rsidRPr="00983E4E">
        <w:rPr>
          <w:b/>
          <w:sz w:val="22"/>
          <w:szCs w:val="22"/>
        </w:rPr>
        <w:t>Článek I</w:t>
      </w:r>
      <w:r w:rsidR="005D0DB8" w:rsidRPr="00983E4E">
        <w:rPr>
          <w:b/>
          <w:sz w:val="22"/>
          <w:szCs w:val="22"/>
        </w:rPr>
        <w:t>I</w:t>
      </w:r>
      <w:r w:rsidRPr="00983E4E">
        <w:rPr>
          <w:b/>
          <w:sz w:val="22"/>
          <w:szCs w:val="22"/>
        </w:rPr>
        <w:t>I.</w:t>
      </w:r>
    </w:p>
    <w:p w14:paraId="5F3538A4" w14:textId="77777777" w:rsidR="00DE3772" w:rsidRPr="00983E4E" w:rsidRDefault="00DE3772" w:rsidP="00C740CF">
      <w:pPr>
        <w:tabs>
          <w:tab w:val="left" w:pos="284"/>
        </w:tabs>
        <w:spacing w:after="120"/>
        <w:jc w:val="center"/>
        <w:rPr>
          <w:b/>
          <w:sz w:val="22"/>
          <w:szCs w:val="22"/>
        </w:rPr>
      </w:pPr>
      <w:r w:rsidRPr="00983E4E">
        <w:rPr>
          <w:b/>
          <w:sz w:val="22"/>
          <w:szCs w:val="22"/>
        </w:rPr>
        <w:t>Předmět díla</w:t>
      </w:r>
    </w:p>
    <w:p w14:paraId="17CAC8F1" w14:textId="006DD203" w:rsidR="00DE3772" w:rsidRPr="007F5AAE" w:rsidRDefault="00237976" w:rsidP="007F5AAE">
      <w:pPr>
        <w:pStyle w:val="Odstavecseseznamem"/>
        <w:numPr>
          <w:ilvl w:val="0"/>
          <w:numId w:val="6"/>
        </w:numPr>
        <w:tabs>
          <w:tab w:val="left" w:pos="284"/>
        </w:tabs>
        <w:spacing w:after="60"/>
        <w:ind w:left="284" w:hanging="284"/>
        <w:contextualSpacing w:val="0"/>
        <w:jc w:val="both"/>
        <w:rPr>
          <w:sz w:val="22"/>
          <w:szCs w:val="22"/>
        </w:rPr>
      </w:pPr>
      <w:r w:rsidRPr="007F5AAE">
        <w:rPr>
          <w:sz w:val="22"/>
          <w:szCs w:val="22"/>
        </w:rPr>
        <w:t xml:space="preserve">Předmětem </w:t>
      </w:r>
      <w:r w:rsidRPr="008B54F4">
        <w:rPr>
          <w:sz w:val="22"/>
          <w:szCs w:val="22"/>
        </w:rPr>
        <w:t xml:space="preserve">díla </w:t>
      </w:r>
      <w:r w:rsidR="00B06CC6">
        <w:rPr>
          <w:sz w:val="22"/>
          <w:szCs w:val="22"/>
        </w:rPr>
        <w:t xml:space="preserve">je </w:t>
      </w:r>
      <w:r w:rsidR="001A54E3">
        <w:rPr>
          <w:sz w:val="22"/>
          <w:szCs w:val="22"/>
        </w:rPr>
        <w:t>rekonstrukce víceúčelového hřiště v obci Kojetice, oplocení a osvět</w:t>
      </w:r>
      <w:r w:rsidR="00162593">
        <w:rPr>
          <w:sz w:val="22"/>
          <w:szCs w:val="22"/>
        </w:rPr>
        <w:t>l</w:t>
      </w:r>
      <w:r w:rsidR="001A54E3">
        <w:rPr>
          <w:sz w:val="22"/>
          <w:szCs w:val="22"/>
        </w:rPr>
        <w:t xml:space="preserve">ení, to vše dle dokumentace </w:t>
      </w:r>
      <w:r w:rsidR="001A54E3" w:rsidRPr="001A54E3">
        <w:rPr>
          <w:color w:val="000000" w:themeColor="text1"/>
          <w:sz w:val="22"/>
          <w:szCs w:val="22"/>
        </w:rPr>
        <w:t>„Rekonstrukce víceúčelového hřiště v obci Kojetice“ zpracované obchodní společností Linhart spol. s.r.o., IČO: 470 52 121, se sídlem Lhotecká 820, 250 01 Brandýs nad Labem – Stará Boleslav</w:t>
      </w:r>
      <w:r w:rsidR="001A54E3">
        <w:rPr>
          <w:color w:val="000000" w:themeColor="text1"/>
          <w:sz w:val="22"/>
          <w:szCs w:val="22"/>
        </w:rPr>
        <w:t xml:space="preserve">, která tvoří nedílnou součást této smlouvy jako její příloha č. 1 </w:t>
      </w:r>
      <w:r w:rsidR="00636D97" w:rsidRPr="00B11917">
        <w:rPr>
          <w:sz w:val="22"/>
          <w:szCs w:val="22"/>
        </w:rPr>
        <w:t xml:space="preserve">(dále jen </w:t>
      </w:r>
      <w:r w:rsidR="00636D97" w:rsidRPr="00B31FB3">
        <w:rPr>
          <w:b/>
          <w:sz w:val="22"/>
          <w:szCs w:val="22"/>
        </w:rPr>
        <w:t>„dílo“</w:t>
      </w:r>
      <w:r w:rsidR="00636D97" w:rsidRPr="00B11917">
        <w:rPr>
          <w:sz w:val="22"/>
          <w:szCs w:val="22"/>
        </w:rPr>
        <w:t>)</w:t>
      </w:r>
      <w:r w:rsidR="007F5AAE" w:rsidRPr="007F5AAE">
        <w:rPr>
          <w:sz w:val="22"/>
          <w:szCs w:val="22"/>
        </w:rPr>
        <w:t xml:space="preserve">. </w:t>
      </w:r>
    </w:p>
    <w:p w14:paraId="598B8577" w14:textId="77777777" w:rsidR="002F628C" w:rsidRPr="00983E4E" w:rsidRDefault="002F628C" w:rsidP="002F628C">
      <w:pPr>
        <w:pStyle w:val="Odstavecseseznamem"/>
        <w:numPr>
          <w:ilvl w:val="0"/>
          <w:numId w:val="6"/>
        </w:numPr>
        <w:tabs>
          <w:tab w:val="left" w:pos="284"/>
        </w:tabs>
        <w:spacing w:after="120"/>
        <w:ind w:left="425" w:hanging="425"/>
        <w:contextualSpacing w:val="0"/>
        <w:jc w:val="both"/>
        <w:rPr>
          <w:sz w:val="22"/>
          <w:szCs w:val="22"/>
        </w:rPr>
      </w:pPr>
      <w:r>
        <w:rPr>
          <w:sz w:val="22"/>
          <w:szCs w:val="22"/>
        </w:rPr>
        <w:t>Součástí předmětu d</w:t>
      </w:r>
      <w:r w:rsidRPr="00983E4E">
        <w:rPr>
          <w:sz w:val="22"/>
          <w:szCs w:val="22"/>
        </w:rPr>
        <w:t>íla je</w:t>
      </w:r>
      <w:r>
        <w:rPr>
          <w:sz w:val="22"/>
          <w:szCs w:val="22"/>
        </w:rPr>
        <w:t xml:space="preserve"> rovněž</w:t>
      </w:r>
      <w:r w:rsidRPr="00983E4E">
        <w:rPr>
          <w:sz w:val="22"/>
          <w:szCs w:val="22"/>
        </w:rPr>
        <w:t xml:space="preserve">: </w:t>
      </w:r>
    </w:p>
    <w:p w14:paraId="588BFDBF" w14:textId="26271EE3" w:rsidR="003A1203" w:rsidRDefault="003A1203" w:rsidP="003A1203">
      <w:pPr>
        <w:pStyle w:val="Odstavecseseznamem"/>
        <w:numPr>
          <w:ilvl w:val="0"/>
          <w:numId w:val="8"/>
        </w:numPr>
        <w:jc w:val="both"/>
        <w:rPr>
          <w:sz w:val="22"/>
          <w:szCs w:val="22"/>
        </w:rPr>
      </w:pPr>
      <w:r w:rsidRPr="002F1CDB">
        <w:rPr>
          <w:sz w:val="22"/>
          <w:szCs w:val="22"/>
        </w:rPr>
        <w:t xml:space="preserve">příprava staveniště; </w:t>
      </w:r>
    </w:p>
    <w:p w14:paraId="44B51265" w14:textId="101E62EF" w:rsidR="003A1203" w:rsidRDefault="003A1203" w:rsidP="003A1203">
      <w:pPr>
        <w:pStyle w:val="Odstavecseseznamem"/>
        <w:numPr>
          <w:ilvl w:val="0"/>
          <w:numId w:val="8"/>
        </w:numPr>
        <w:jc w:val="both"/>
        <w:rPr>
          <w:sz w:val="22"/>
          <w:szCs w:val="22"/>
        </w:rPr>
      </w:pPr>
      <w:r w:rsidRPr="00B97B7B">
        <w:rPr>
          <w:sz w:val="22"/>
          <w:szCs w:val="22"/>
        </w:rPr>
        <w:t xml:space="preserve">provedení </w:t>
      </w:r>
      <w:r w:rsidR="00746D24">
        <w:rPr>
          <w:sz w:val="22"/>
          <w:szCs w:val="22"/>
        </w:rPr>
        <w:t>demoličních</w:t>
      </w:r>
      <w:r w:rsidRPr="00B97B7B">
        <w:rPr>
          <w:sz w:val="22"/>
          <w:szCs w:val="22"/>
        </w:rPr>
        <w:t xml:space="preserve"> prací</w:t>
      </w:r>
      <w:r w:rsidR="00765B21">
        <w:rPr>
          <w:sz w:val="22"/>
          <w:szCs w:val="22"/>
        </w:rPr>
        <w:t xml:space="preserve"> a </w:t>
      </w:r>
      <w:r w:rsidR="00F9514B">
        <w:rPr>
          <w:sz w:val="22"/>
          <w:szCs w:val="22"/>
        </w:rPr>
        <w:t>terénních prací, vše</w:t>
      </w:r>
      <w:r w:rsidRPr="00B97B7B">
        <w:rPr>
          <w:sz w:val="22"/>
          <w:szCs w:val="22"/>
        </w:rPr>
        <w:t xml:space="preserve"> v souladu </w:t>
      </w:r>
      <w:r w:rsidR="00942232">
        <w:rPr>
          <w:sz w:val="22"/>
          <w:szCs w:val="22"/>
        </w:rPr>
        <w:t>s přílohou č. 1 této smlouvy</w:t>
      </w:r>
      <w:r w:rsidRPr="00B97B7B">
        <w:rPr>
          <w:sz w:val="22"/>
          <w:szCs w:val="22"/>
        </w:rPr>
        <w:t>;</w:t>
      </w:r>
    </w:p>
    <w:p w14:paraId="718F95AA" w14:textId="61F5BF1F" w:rsidR="003A1203" w:rsidRPr="002F1CDB" w:rsidRDefault="003A1203" w:rsidP="003A1203">
      <w:pPr>
        <w:pStyle w:val="Odstavecseseznamem"/>
        <w:numPr>
          <w:ilvl w:val="0"/>
          <w:numId w:val="8"/>
        </w:numPr>
        <w:jc w:val="both"/>
        <w:rPr>
          <w:sz w:val="22"/>
          <w:szCs w:val="22"/>
        </w:rPr>
      </w:pPr>
      <w:r w:rsidRPr="002F1CDB">
        <w:rPr>
          <w:sz w:val="22"/>
          <w:szCs w:val="22"/>
        </w:rPr>
        <w:t xml:space="preserve">provedení nezbytných </w:t>
      </w:r>
      <w:r w:rsidR="00942232">
        <w:rPr>
          <w:sz w:val="22"/>
          <w:szCs w:val="22"/>
        </w:rPr>
        <w:t xml:space="preserve">stavebních prací, </w:t>
      </w:r>
      <w:r w:rsidRPr="002F1CDB">
        <w:rPr>
          <w:sz w:val="22"/>
          <w:szCs w:val="22"/>
        </w:rPr>
        <w:t>dodávek a služeb s</w:t>
      </w:r>
      <w:r>
        <w:rPr>
          <w:sz w:val="22"/>
          <w:szCs w:val="22"/>
        </w:rPr>
        <w:t>ouvisejících s</w:t>
      </w:r>
      <w:r w:rsidR="005772EC">
        <w:rPr>
          <w:sz w:val="22"/>
          <w:szCs w:val="22"/>
        </w:rPr>
        <w:t> </w:t>
      </w:r>
      <w:r>
        <w:rPr>
          <w:sz w:val="22"/>
          <w:szCs w:val="22"/>
        </w:rPr>
        <w:t>předmětem</w:t>
      </w:r>
      <w:r w:rsidR="005772EC">
        <w:rPr>
          <w:sz w:val="22"/>
          <w:szCs w:val="22"/>
        </w:rPr>
        <w:t xml:space="preserve"> plnění</w:t>
      </w:r>
      <w:r w:rsidR="003B2F15">
        <w:rPr>
          <w:sz w:val="22"/>
          <w:szCs w:val="22"/>
        </w:rPr>
        <w:t>,</w:t>
      </w:r>
      <w:r w:rsidR="00942232">
        <w:rPr>
          <w:sz w:val="22"/>
          <w:szCs w:val="22"/>
        </w:rPr>
        <w:t xml:space="preserve"> které jsou nutné pro realizaci díla dle této smlouvy, i v případě, není-li práce, služba či dodváka výslovně uvedena v této smlouvě či příloze</w:t>
      </w:r>
      <w:r w:rsidR="00162593">
        <w:rPr>
          <w:sz w:val="22"/>
          <w:szCs w:val="22"/>
        </w:rPr>
        <w:t xml:space="preserve"> </w:t>
      </w:r>
      <w:r w:rsidR="00942232">
        <w:rPr>
          <w:sz w:val="22"/>
          <w:szCs w:val="22"/>
        </w:rPr>
        <w:t>k této smlouvě,</w:t>
      </w:r>
      <w:r w:rsidR="00984D23">
        <w:rPr>
          <w:sz w:val="22"/>
          <w:szCs w:val="22"/>
        </w:rPr>
        <w:t>;</w:t>
      </w:r>
    </w:p>
    <w:p w14:paraId="2C6D86F5" w14:textId="1259CDB1" w:rsidR="003A1203" w:rsidRPr="002F1CDB" w:rsidRDefault="00143F59" w:rsidP="003A1203">
      <w:pPr>
        <w:pStyle w:val="Odstavecseseznamem"/>
        <w:numPr>
          <w:ilvl w:val="0"/>
          <w:numId w:val="8"/>
        </w:numPr>
        <w:jc w:val="both"/>
        <w:rPr>
          <w:sz w:val="22"/>
          <w:szCs w:val="22"/>
        </w:rPr>
      </w:pPr>
      <w:r w:rsidRPr="000A3DBC">
        <w:rPr>
          <w:sz w:val="22"/>
          <w:szCs w:val="22"/>
        </w:rPr>
        <w:t>průběžný odvoz stavebního odpadu vzniklého při realizaci zakázky, zajištění jeho dočasného nebo trvalého uložení, resp. převzetí těchto odpadů do vlastnictví osoby oprávněné k jejich převzetí podle zákona č. 185/2001 Sb., o odpadech, ve znění pozdějších předpisů, není-li touto osobou přímo zhotovitel</w:t>
      </w:r>
      <w:r w:rsidR="003A1203" w:rsidRPr="002F1CDB">
        <w:rPr>
          <w:sz w:val="22"/>
          <w:szCs w:val="22"/>
        </w:rPr>
        <w:t>;</w:t>
      </w:r>
    </w:p>
    <w:p w14:paraId="6EF226A0" w14:textId="5AC0CA0D" w:rsidR="00942232" w:rsidRDefault="003A1203" w:rsidP="00746D24">
      <w:pPr>
        <w:pStyle w:val="Odstavecseseznamem"/>
        <w:numPr>
          <w:ilvl w:val="0"/>
          <w:numId w:val="8"/>
        </w:numPr>
        <w:spacing w:after="120"/>
        <w:ind w:left="1032" w:hanging="357"/>
        <w:contextualSpacing w:val="0"/>
        <w:jc w:val="both"/>
        <w:rPr>
          <w:sz w:val="22"/>
          <w:szCs w:val="22"/>
        </w:rPr>
      </w:pPr>
      <w:r w:rsidRPr="002F1CDB">
        <w:rPr>
          <w:sz w:val="22"/>
          <w:szCs w:val="22"/>
        </w:rPr>
        <w:t>zajištění bezpečnosti všech osob, chodců a vozidel na staveništi a v okolí staveniště, dodržování bezpečnostních předpisů, zohlednění bezpečnostních a provozních hygienických požadavků</w:t>
      </w:r>
      <w:r w:rsidR="00942232">
        <w:rPr>
          <w:sz w:val="22"/>
          <w:szCs w:val="22"/>
        </w:rPr>
        <w:t>,</w:t>
      </w:r>
    </w:p>
    <w:p w14:paraId="0DBA2BCE" w14:textId="77777777" w:rsidR="00942232" w:rsidRPr="00942232" w:rsidRDefault="001A54E3" w:rsidP="00942232">
      <w:pPr>
        <w:pStyle w:val="Odstavecseseznamem"/>
        <w:numPr>
          <w:ilvl w:val="0"/>
          <w:numId w:val="8"/>
        </w:numPr>
        <w:spacing w:after="120"/>
        <w:ind w:left="1032" w:hanging="357"/>
        <w:contextualSpacing w:val="0"/>
        <w:jc w:val="both"/>
        <w:rPr>
          <w:sz w:val="22"/>
          <w:szCs w:val="22"/>
        </w:rPr>
      </w:pPr>
      <w:r w:rsidRPr="00942232">
        <w:rPr>
          <w:sz w:val="22"/>
          <w:szCs w:val="22"/>
        </w:rPr>
        <w:t xml:space="preserve">provedení veškerých stavebních a jiných výkonů a služeb včetně obstarání pracovních sil, mechanizmů a materiálů, které jsou nutné k provedení díla podle této smlouvy, včetně jejích příloh, </w:t>
      </w:r>
    </w:p>
    <w:p w14:paraId="264BF456" w14:textId="3D01EBA7" w:rsidR="00942232" w:rsidRPr="00942232" w:rsidRDefault="001A54E3" w:rsidP="00942232">
      <w:pPr>
        <w:pStyle w:val="Odstavecseseznamem"/>
        <w:numPr>
          <w:ilvl w:val="0"/>
          <w:numId w:val="8"/>
        </w:numPr>
        <w:spacing w:after="120"/>
        <w:ind w:left="1032" w:hanging="357"/>
        <w:contextualSpacing w:val="0"/>
        <w:jc w:val="both"/>
        <w:rPr>
          <w:sz w:val="22"/>
          <w:szCs w:val="22"/>
        </w:rPr>
      </w:pPr>
      <w:r w:rsidRPr="00942232">
        <w:rPr>
          <w:sz w:val="22"/>
          <w:szCs w:val="22"/>
        </w:rPr>
        <w:t>zpracování dokumentace skutečného provedení díla.</w:t>
      </w:r>
    </w:p>
    <w:p w14:paraId="0D817474" w14:textId="08DB0D7F" w:rsidR="001A54E3" w:rsidRPr="00942232" w:rsidRDefault="001A54E3" w:rsidP="00942232">
      <w:pPr>
        <w:pStyle w:val="Odstavecseseznamem"/>
        <w:numPr>
          <w:ilvl w:val="0"/>
          <w:numId w:val="6"/>
        </w:numPr>
        <w:tabs>
          <w:tab w:val="left" w:pos="426"/>
        </w:tabs>
        <w:spacing w:after="120"/>
        <w:ind w:left="425" w:hanging="425"/>
        <w:contextualSpacing w:val="0"/>
        <w:jc w:val="both"/>
        <w:rPr>
          <w:sz w:val="22"/>
          <w:szCs w:val="22"/>
        </w:rPr>
      </w:pPr>
      <w:r w:rsidRPr="00942232">
        <w:rPr>
          <w:sz w:val="22"/>
          <w:szCs w:val="22"/>
        </w:rPr>
        <w:t>Zhotovitel je povinen zajistit veškeré nezbytné doklady, prohlídky a přejímky</w:t>
      </w:r>
      <w:r w:rsidR="00162593">
        <w:rPr>
          <w:sz w:val="22"/>
          <w:szCs w:val="22"/>
        </w:rPr>
        <w:t xml:space="preserve"> </w:t>
      </w:r>
      <w:r w:rsidRPr="00942232">
        <w:rPr>
          <w:sz w:val="22"/>
          <w:szCs w:val="22"/>
        </w:rPr>
        <w:t xml:space="preserve">spojené s prováděním </w:t>
      </w:r>
      <w:r w:rsidR="00162593">
        <w:rPr>
          <w:sz w:val="22"/>
          <w:szCs w:val="22"/>
        </w:rPr>
        <w:t>díla</w:t>
      </w:r>
      <w:r w:rsidRPr="00942232">
        <w:rPr>
          <w:sz w:val="22"/>
          <w:szCs w:val="22"/>
        </w:rPr>
        <w:t xml:space="preserve"> a případně požadované orgány státní správy.</w:t>
      </w:r>
    </w:p>
    <w:p w14:paraId="62BC624D" w14:textId="6EADAE74" w:rsidR="002F628C" w:rsidRDefault="002F628C" w:rsidP="002F628C">
      <w:pPr>
        <w:pStyle w:val="Odstavecseseznamem"/>
        <w:numPr>
          <w:ilvl w:val="0"/>
          <w:numId w:val="6"/>
        </w:numPr>
        <w:tabs>
          <w:tab w:val="left" w:pos="426"/>
        </w:tabs>
        <w:spacing w:after="120"/>
        <w:ind w:left="425" w:hanging="425"/>
        <w:contextualSpacing w:val="0"/>
        <w:jc w:val="both"/>
        <w:rPr>
          <w:sz w:val="22"/>
          <w:szCs w:val="22"/>
        </w:rPr>
      </w:pPr>
      <w:r w:rsidRPr="00983E4E">
        <w:rPr>
          <w:sz w:val="22"/>
          <w:szCs w:val="22"/>
        </w:rPr>
        <w:t xml:space="preserve">Smluvní strany se výslovně dohodly, že normy ČSN (rozumí se tím i ČSN EN), jejichž použití </w:t>
      </w:r>
      <w:r>
        <w:rPr>
          <w:sz w:val="22"/>
          <w:szCs w:val="22"/>
        </w:rPr>
        <w:t>přichází v úvahu při provádění díla dle této s</w:t>
      </w:r>
      <w:r w:rsidRPr="00983E4E">
        <w:rPr>
          <w:sz w:val="22"/>
          <w:szCs w:val="22"/>
        </w:rPr>
        <w:t xml:space="preserve">mlouvy, budou pro realizaci daného </w:t>
      </w:r>
      <w:r>
        <w:rPr>
          <w:sz w:val="22"/>
          <w:szCs w:val="22"/>
        </w:rPr>
        <w:t>d</w:t>
      </w:r>
      <w:r w:rsidRPr="00983E4E">
        <w:rPr>
          <w:sz w:val="22"/>
          <w:szCs w:val="22"/>
        </w:rPr>
        <w:t>íla považovat obě strany za závazné v plném rozsahu.</w:t>
      </w:r>
    </w:p>
    <w:p w14:paraId="701401DB" w14:textId="77777777" w:rsidR="002F628C" w:rsidRPr="00983E4E" w:rsidRDefault="002F628C" w:rsidP="002F628C">
      <w:pPr>
        <w:ind w:left="709"/>
        <w:jc w:val="both"/>
        <w:rPr>
          <w:sz w:val="22"/>
          <w:szCs w:val="22"/>
        </w:rPr>
      </w:pPr>
    </w:p>
    <w:p w14:paraId="4A981F40" w14:textId="77777777" w:rsidR="002F628C" w:rsidRPr="00983E4E" w:rsidRDefault="002F628C" w:rsidP="002F628C">
      <w:pPr>
        <w:pStyle w:val="Textbody"/>
        <w:tabs>
          <w:tab w:val="left" w:pos="4253"/>
        </w:tabs>
        <w:jc w:val="center"/>
        <w:rPr>
          <w:b/>
          <w:sz w:val="22"/>
          <w:szCs w:val="22"/>
        </w:rPr>
      </w:pPr>
      <w:r w:rsidRPr="00983E4E">
        <w:rPr>
          <w:b/>
          <w:sz w:val="22"/>
          <w:szCs w:val="22"/>
        </w:rPr>
        <w:t>Článek IV.</w:t>
      </w:r>
    </w:p>
    <w:p w14:paraId="48F3BB48" w14:textId="77777777" w:rsidR="002F628C" w:rsidRPr="00983E4E" w:rsidRDefault="002F628C" w:rsidP="002F628C">
      <w:pPr>
        <w:pStyle w:val="Textbody"/>
        <w:tabs>
          <w:tab w:val="left" w:pos="4253"/>
        </w:tabs>
        <w:spacing w:after="120"/>
        <w:jc w:val="center"/>
        <w:rPr>
          <w:b/>
          <w:sz w:val="22"/>
          <w:szCs w:val="22"/>
        </w:rPr>
      </w:pPr>
      <w:r w:rsidRPr="00983E4E">
        <w:rPr>
          <w:b/>
          <w:sz w:val="22"/>
          <w:szCs w:val="22"/>
        </w:rPr>
        <w:t>Doba plnění</w:t>
      </w:r>
    </w:p>
    <w:p w14:paraId="49649B9D" w14:textId="63FC3CF1" w:rsidR="002F628C" w:rsidRPr="004E7E1E" w:rsidRDefault="002F628C" w:rsidP="002F628C">
      <w:pPr>
        <w:pStyle w:val="Odstavecseseznamem"/>
        <w:numPr>
          <w:ilvl w:val="0"/>
          <w:numId w:val="10"/>
        </w:numPr>
        <w:tabs>
          <w:tab w:val="left" w:pos="426"/>
        </w:tabs>
        <w:spacing w:after="120"/>
        <w:ind w:left="426" w:hanging="426"/>
        <w:contextualSpacing w:val="0"/>
        <w:jc w:val="both"/>
        <w:rPr>
          <w:sz w:val="22"/>
          <w:szCs w:val="22"/>
        </w:rPr>
      </w:pPr>
      <w:r w:rsidRPr="00983E4E">
        <w:rPr>
          <w:rFonts w:eastAsia="Calibri"/>
          <w:snapToGrid w:val="0"/>
          <w:sz w:val="22"/>
          <w:szCs w:val="22"/>
        </w:rPr>
        <w:t>Zhotovitel</w:t>
      </w:r>
      <w:r w:rsidRPr="00983E4E">
        <w:rPr>
          <w:sz w:val="22"/>
          <w:szCs w:val="22"/>
        </w:rPr>
        <w:t xml:space="preserve"> se zavazuje zahájit stavební práce bez zbytečného odkladu po předání a převzetí staveniště</w:t>
      </w:r>
      <w:r w:rsidR="00942232">
        <w:rPr>
          <w:sz w:val="22"/>
          <w:szCs w:val="22"/>
        </w:rPr>
        <w:t xml:space="preserve">, nejpozději do </w:t>
      </w:r>
      <w:r w:rsidR="00075124">
        <w:rPr>
          <w:sz w:val="22"/>
          <w:szCs w:val="22"/>
        </w:rPr>
        <w:t>3 pracovních dnů ode dne předání staveniště</w:t>
      </w:r>
      <w:r w:rsidRPr="00983E4E">
        <w:rPr>
          <w:sz w:val="22"/>
          <w:szCs w:val="22"/>
        </w:rPr>
        <w:t xml:space="preserve">. </w:t>
      </w:r>
      <w:r w:rsidRPr="001951AD">
        <w:rPr>
          <w:sz w:val="22"/>
          <w:szCs w:val="22"/>
        </w:rPr>
        <w:t xml:space="preserve">Objednatel protokolárně předá zhotoviteli staveniště na základě písemné výzvy </w:t>
      </w:r>
      <w:r w:rsidR="000B4F45">
        <w:rPr>
          <w:sz w:val="22"/>
          <w:szCs w:val="22"/>
        </w:rPr>
        <w:t>objednatele</w:t>
      </w:r>
      <w:r w:rsidRPr="001951AD">
        <w:rPr>
          <w:sz w:val="22"/>
          <w:szCs w:val="22"/>
        </w:rPr>
        <w:t xml:space="preserve">; </w:t>
      </w:r>
      <w:r w:rsidR="00075124">
        <w:rPr>
          <w:sz w:val="22"/>
          <w:szCs w:val="22"/>
        </w:rPr>
        <w:t xml:space="preserve">přičemž k předání staveniště dojde nejpozději dne </w:t>
      </w:r>
      <w:r w:rsidR="00464DDF" w:rsidRPr="00BA092E">
        <w:rPr>
          <w:sz w:val="22"/>
          <w:szCs w:val="22"/>
        </w:rPr>
        <w:t>31</w:t>
      </w:r>
      <w:r w:rsidR="00075124" w:rsidRPr="00BA092E">
        <w:rPr>
          <w:sz w:val="22"/>
          <w:szCs w:val="22"/>
        </w:rPr>
        <w:t xml:space="preserve">. </w:t>
      </w:r>
      <w:r w:rsidR="00464DDF" w:rsidRPr="00BA092E">
        <w:rPr>
          <w:sz w:val="22"/>
          <w:szCs w:val="22"/>
        </w:rPr>
        <w:t>1</w:t>
      </w:r>
      <w:r w:rsidR="00075124" w:rsidRPr="00BA092E">
        <w:rPr>
          <w:sz w:val="22"/>
          <w:szCs w:val="22"/>
        </w:rPr>
        <w:t>. 202</w:t>
      </w:r>
      <w:r w:rsidR="00464DDF" w:rsidRPr="00BA092E">
        <w:rPr>
          <w:sz w:val="22"/>
          <w:szCs w:val="22"/>
        </w:rPr>
        <w:t>1</w:t>
      </w:r>
      <w:r w:rsidR="00075124" w:rsidRPr="00BA092E">
        <w:rPr>
          <w:sz w:val="22"/>
          <w:szCs w:val="22"/>
        </w:rPr>
        <w:t>. Z</w:t>
      </w:r>
      <w:r w:rsidRPr="00BA092E">
        <w:rPr>
          <w:sz w:val="22"/>
          <w:szCs w:val="22"/>
        </w:rPr>
        <w:t>hotovitel</w:t>
      </w:r>
      <w:r w:rsidRPr="001951AD">
        <w:rPr>
          <w:sz w:val="22"/>
          <w:szCs w:val="22"/>
        </w:rPr>
        <w:t xml:space="preserve"> je povinen reagovat na písemnou výzvu objednatele a staveniště na základě této výzvy</w:t>
      </w:r>
      <w:r>
        <w:rPr>
          <w:sz w:val="22"/>
          <w:szCs w:val="22"/>
        </w:rPr>
        <w:t xml:space="preserve"> bez zbytečného odkladu </w:t>
      </w:r>
      <w:r w:rsidRPr="001951AD">
        <w:rPr>
          <w:sz w:val="22"/>
          <w:szCs w:val="22"/>
        </w:rPr>
        <w:t>převzít.</w:t>
      </w:r>
    </w:p>
    <w:p w14:paraId="33B2A370" w14:textId="5EBACC3B" w:rsidR="002F628C" w:rsidRPr="004E7E1E" w:rsidRDefault="002F628C" w:rsidP="002F628C">
      <w:pPr>
        <w:pStyle w:val="Odstavecseseznamem"/>
        <w:numPr>
          <w:ilvl w:val="0"/>
          <w:numId w:val="10"/>
        </w:numPr>
        <w:tabs>
          <w:tab w:val="left" w:pos="426"/>
        </w:tabs>
        <w:spacing w:after="120"/>
        <w:ind w:left="426" w:hanging="426"/>
        <w:contextualSpacing w:val="0"/>
        <w:jc w:val="both"/>
        <w:rPr>
          <w:sz w:val="22"/>
          <w:szCs w:val="22"/>
        </w:rPr>
      </w:pPr>
      <w:r w:rsidRPr="001951AD">
        <w:rPr>
          <w:sz w:val="22"/>
          <w:szCs w:val="22"/>
        </w:rPr>
        <w:t xml:space="preserve">Zhotovitel se zavazuje celé dílo řádně provést, ukončit a předat nejdéle </w:t>
      </w:r>
      <w:r w:rsidRPr="004E7E1E">
        <w:rPr>
          <w:sz w:val="22"/>
          <w:szCs w:val="22"/>
        </w:rPr>
        <w:t xml:space="preserve">do </w:t>
      </w:r>
      <w:r w:rsidR="00464DDF">
        <w:rPr>
          <w:sz w:val="22"/>
          <w:szCs w:val="22"/>
        </w:rPr>
        <w:t>4</w:t>
      </w:r>
      <w:r w:rsidRPr="004E7E1E">
        <w:rPr>
          <w:sz w:val="22"/>
          <w:szCs w:val="22"/>
        </w:rPr>
        <w:t xml:space="preserve"> měsíc</w:t>
      </w:r>
      <w:r w:rsidR="006F438C" w:rsidRPr="004E7E1E">
        <w:rPr>
          <w:sz w:val="22"/>
          <w:szCs w:val="22"/>
        </w:rPr>
        <w:t>ů</w:t>
      </w:r>
      <w:r w:rsidRPr="001951AD">
        <w:rPr>
          <w:sz w:val="22"/>
          <w:szCs w:val="22"/>
        </w:rPr>
        <w:t xml:space="preserve"> ode dne </w:t>
      </w:r>
      <w:r>
        <w:rPr>
          <w:sz w:val="22"/>
          <w:szCs w:val="22"/>
        </w:rPr>
        <w:t>převzetí staveniště</w:t>
      </w:r>
      <w:r w:rsidR="00075124">
        <w:rPr>
          <w:sz w:val="22"/>
          <w:szCs w:val="22"/>
        </w:rPr>
        <w:t>, resp. nejpozději do 31. 5. 202</w:t>
      </w:r>
      <w:r w:rsidR="00464DDF">
        <w:rPr>
          <w:sz w:val="22"/>
          <w:szCs w:val="22"/>
        </w:rPr>
        <w:t>1</w:t>
      </w:r>
      <w:r w:rsidR="00075124">
        <w:rPr>
          <w:sz w:val="22"/>
          <w:szCs w:val="22"/>
        </w:rPr>
        <w:t>, dle toho, která z výše uvedených skutečností nastane dříve</w:t>
      </w:r>
      <w:r w:rsidRPr="001951AD">
        <w:rPr>
          <w:sz w:val="22"/>
          <w:szCs w:val="22"/>
        </w:rPr>
        <w:t>.</w:t>
      </w:r>
    </w:p>
    <w:p w14:paraId="6734CB83" w14:textId="3F39D5BD" w:rsidR="002F628C" w:rsidRPr="00C332F5" w:rsidRDefault="002F628C" w:rsidP="002F628C">
      <w:pPr>
        <w:pStyle w:val="Odstavecseseznamem"/>
        <w:numPr>
          <w:ilvl w:val="0"/>
          <w:numId w:val="10"/>
        </w:numPr>
        <w:tabs>
          <w:tab w:val="left" w:pos="426"/>
        </w:tabs>
        <w:spacing w:after="120"/>
        <w:ind w:left="426" w:hanging="426"/>
        <w:contextualSpacing w:val="0"/>
        <w:jc w:val="both"/>
        <w:rPr>
          <w:b/>
          <w:sz w:val="22"/>
          <w:szCs w:val="22"/>
        </w:rPr>
      </w:pPr>
      <w:r w:rsidRPr="001951AD">
        <w:rPr>
          <w:sz w:val="22"/>
          <w:szCs w:val="22"/>
        </w:rPr>
        <w:t xml:space="preserve">Ke dni předání díla objednateli bude staveniště vyklizeno a zařízení staveniště odstraněno a proveden závěrečný úklid místa provádění stavby včetně stavby samotné. </w:t>
      </w:r>
    </w:p>
    <w:p w14:paraId="090138B8" w14:textId="4B6FD23D" w:rsidR="00C332F5" w:rsidRPr="00C332F5" w:rsidRDefault="00075124" w:rsidP="00C332F5">
      <w:pPr>
        <w:pStyle w:val="Odstavecseseznamem"/>
        <w:numPr>
          <w:ilvl w:val="0"/>
          <w:numId w:val="10"/>
        </w:numPr>
        <w:tabs>
          <w:tab w:val="left" w:pos="426"/>
        </w:tabs>
        <w:spacing w:after="120"/>
        <w:ind w:left="426" w:hanging="426"/>
        <w:contextualSpacing w:val="0"/>
        <w:jc w:val="both"/>
        <w:rPr>
          <w:b/>
          <w:sz w:val="22"/>
          <w:szCs w:val="22"/>
        </w:rPr>
      </w:pPr>
      <w:r>
        <w:rPr>
          <w:sz w:val="22"/>
          <w:szCs w:val="22"/>
        </w:rPr>
        <w:t>Zhotovitel se zavazuje, že kompl</w:t>
      </w:r>
      <w:r w:rsidR="004A349A">
        <w:rPr>
          <w:sz w:val="22"/>
          <w:szCs w:val="22"/>
        </w:rPr>
        <w:t>e</w:t>
      </w:r>
      <w:r>
        <w:rPr>
          <w:sz w:val="22"/>
          <w:szCs w:val="22"/>
        </w:rPr>
        <w:t>tní, plně funkční dílo provede v termínech a kvalitě dle této smlouvy a ve stavu způsobilém k řádnému užívání díla.</w:t>
      </w:r>
    </w:p>
    <w:p w14:paraId="41EDA3C8" w14:textId="4D42F4F9" w:rsidR="00C332F5" w:rsidRPr="00C332F5" w:rsidRDefault="00C332F5" w:rsidP="00C332F5">
      <w:pPr>
        <w:pStyle w:val="Odstavecseseznamem"/>
        <w:numPr>
          <w:ilvl w:val="0"/>
          <w:numId w:val="10"/>
        </w:numPr>
        <w:tabs>
          <w:tab w:val="left" w:pos="426"/>
        </w:tabs>
        <w:spacing w:after="120"/>
        <w:ind w:left="426" w:hanging="426"/>
        <w:contextualSpacing w:val="0"/>
        <w:jc w:val="both"/>
        <w:rPr>
          <w:b/>
          <w:sz w:val="22"/>
          <w:szCs w:val="22"/>
        </w:rPr>
      </w:pPr>
      <w:r w:rsidRPr="00C332F5">
        <w:rPr>
          <w:sz w:val="22"/>
          <w:szCs w:val="22"/>
        </w:rPr>
        <w:t>Zhotovitel je povinen bezodkladně informovat objednatele o veškerých okolnostech, které mohou  mít vliv na termín provedení díla, přičemž obě smluvní strany se zavazují  vyvinout veškeré úsilí a poskytnou si vzájemnou součinnosti pro eliminaci, resp. odstranění veškerých příčin, které mohou mít vliv na termín provedení díla.</w:t>
      </w:r>
    </w:p>
    <w:p w14:paraId="6F7059E5" w14:textId="1955EF3D" w:rsidR="002F628C" w:rsidRPr="004A349A" w:rsidRDefault="002F628C" w:rsidP="002F628C">
      <w:pPr>
        <w:pStyle w:val="Odstavecseseznamem"/>
        <w:numPr>
          <w:ilvl w:val="0"/>
          <w:numId w:val="10"/>
        </w:numPr>
        <w:tabs>
          <w:tab w:val="left" w:pos="426"/>
        </w:tabs>
        <w:spacing w:after="120"/>
        <w:ind w:left="426" w:hanging="426"/>
        <w:contextualSpacing w:val="0"/>
        <w:jc w:val="both"/>
        <w:rPr>
          <w:b/>
          <w:sz w:val="22"/>
          <w:szCs w:val="22"/>
        </w:rPr>
      </w:pPr>
      <w:r w:rsidRPr="001951AD">
        <w:rPr>
          <w:sz w:val="22"/>
          <w:szCs w:val="22"/>
        </w:rPr>
        <w:lastRenderedPageBreak/>
        <w:t>Zhotovitel splní svou povinnost provést dílo jeho řádným ukončením a protokolárním předánímpředmětu díla objednatel</w:t>
      </w:r>
      <w:r w:rsidR="00464DDF">
        <w:rPr>
          <w:sz w:val="22"/>
          <w:szCs w:val="22"/>
        </w:rPr>
        <w:t>i</w:t>
      </w:r>
      <w:r w:rsidRPr="001951AD">
        <w:rPr>
          <w:sz w:val="22"/>
          <w:szCs w:val="22"/>
        </w:rPr>
        <w:t>. Předání a převzetí díla proběhne za součinnosti zhotovitele a objednatele bez zbytečného odkladu poté, kdy zhotovitel dílo řádně ukončí.</w:t>
      </w:r>
      <w:r w:rsidR="004A349A">
        <w:rPr>
          <w:sz w:val="22"/>
          <w:szCs w:val="22"/>
        </w:rPr>
        <w:t xml:space="preserve"> Dílo je způsobilé k předání objednateli, je-li kompetně provedeno bez vad a nedodělků, a k předádání je připravena i kompletní relevantní</w:t>
      </w:r>
      <w:r w:rsidRPr="001951AD">
        <w:rPr>
          <w:sz w:val="22"/>
          <w:szCs w:val="22"/>
        </w:rPr>
        <w:t xml:space="preserve"> </w:t>
      </w:r>
      <w:r w:rsidRPr="001951AD">
        <w:rPr>
          <w:noProof w:val="0"/>
          <w:sz w:val="22"/>
          <w:szCs w:val="22"/>
        </w:rPr>
        <w:t>dokumentace a dalších doklad</w:t>
      </w:r>
      <w:r w:rsidR="004A349A">
        <w:rPr>
          <w:noProof w:val="0"/>
          <w:sz w:val="22"/>
          <w:szCs w:val="22"/>
        </w:rPr>
        <w:t>y</w:t>
      </w:r>
      <w:r w:rsidRPr="001951AD">
        <w:rPr>
          <w:noProof w:val="0"/>
          <w:sz w:val="22"/>
          <w:szCs w:val="22"/>
        </w:rPr>
        <w:t xml:space="preserve"> </w:t>
      </w:r>
      <w:r w:rsidR="004A349A">
        <w:rPr>
          <w:noProof w:val="0"/>
          <w:sz w:val="22"/>
          <w:szCs w:val="22"/>
        </w:rPr>
        <w:t xml:space="preserve">(zejména </w:t>
      </w:r>
      <w:r w:rsidR="004A349A" w:rsidRPr="004A349A">
        <w:rPr>
          <w:sz w:val="22"/>
          <w:szCs w:val="22"/>
        </w:rPr>
        <w:t>atesty, záruční listy, prohlášení o shodě, návody k obsluze/k použití (v českém jazyce), zápisy o zkouškách předepsanými projektovou dokumentací, příslušnými předpisy a normami, stavební/montážní deník (originál), deník víceprací a méněprací, doklady o likvidaci odpadů, provozní dokumentaci, prohlášení zhotovitele dle vyhlášky č. 246/2001 Sb., o požární prevenci, projektov</w:t>
      </w:r>
      <w:r w:rsidR="004A349A">
        <w:rPr>
          <w:sz w:val="22"/>
          <w:szCs w:val="22"/>
        </w:rPr>
        <w:t xml:space="preserve">á </w:t>
      </w:r>
      <w:r w:rsidR="004A349A" w:rsidRPr="004A349A">
        <w:rPr>
          <w:sz w:val="22"/>
          <w:szCs w:val="22"/>
        </w:rPr>
        <w:t>dokumentaci skutečného provedení</w:t>
      </w:r>
      <w:r w:rsidR="004A349A">
        <w:rPr>
          <w:sz w:val="22"/>
          <w:szCs w:val="22"/>
        </w:rPr>
        <w:t>)</w:t>
      </w:r>
      <w:r w:rsidRPr="004A349A">
        <w:rPr>
          <w:noProof w:val="0"/>
          <w:sz w:val="22"/>
          <w:szCs w:val="22"/>
        </w:rPr>
        <w:t>.</w:t>
      </w:r>
    </w:p>
    <w:p w14:paraId="4435A951" w14:textId="3C19C9CB" w:rsidR="002F628C" w:rsidRPr="00983E4E" w:rsidRDefault="002F628C" w:rsidP="002F628C">
      <w:pPr>
        <w:pStyle w:val="Odstavecseseznamem"/>
        <w:numPr>
          <w:ilvl w:val="0"/>
          <w:numId w:val="10"/>
        </w:numPr>
        <w:tabs>
          <w:tab w:val="left" w:pos="426"/>
        </w:tabs>
        <w:spacing w:after="120"/>
        <w:ind w:left="426" w:hanging="426"/>
        <w:contextualSpacing w:val="0"/>
        <w:jc w:val="both"/>
        <w:rPr>
          <w:b/>
          <w:sz w:val="22"/>
          <w:szCs w:val="22"/>
        </w:rPr>
      </w:pPr>
      <w:r w:rsidRPr="00983E4E">
        <w:rPr>
          <w:sz w:val="22"/>
          <w:szCs w:val="22"/>
        </w:rPr>
        <w:t xml:space="preserve">Smluvní strany se dohodly, že dílo bude provedeno jako celek dle článku </w:t>
      </w:r>
      <w:r w:rsidRPr="00244679">
        <w:rPr>
          <w:sz w:val="22"/>
          <w:szCs w:val="22"/>
        </w:rPr>
        <w:t>I</w:t>
      </w:r>
      <w:r>
        <w:rPr>
          <w:sz w:val="22"/>
          <w:szCs w:val="22"/>
        </w:rPr>
        <w:t>II.</w:t>
      </w:r>
      <w:r w:rsidRPr="00244679">
        <w:rPr>
          <w:sz w:val="22"/>
          <w:szCs w:val="22"/>
        </w:rPr>
        <w:t xml:space="preserve"> </w:t>
      </w:r>
      <w:r w:rsidRPr="00983E4E">
        <w:rPr>
          <w:sz w:val="22"/>
          <w:szCs w:val="22"/>
        </w:rPr>
        <w:t xml:space="preserve">této smlouvy. Objednatel si vyhrazuje právo odsouhlasit veškeré postupy prací. </w:t>
      </w:r>
    </w:p>
    <w:p w14:paraId="59AD5D78" w14:textId="77777777" w:rsidR="002F628C" w:rsidRPr="00983E4E" w:rsidRDefault="002F628C" w:rsidP="002F628C">
      <w:pPr>
        <w:pStyle w:val="Odstavecseseznamem"/>
        <w:numPr>
          <w:ilvl w:val="0"/>
          <w:numId w:val="10"/>
        </w:numPr>
        <w:tabs>
          <w:tab w:val="left" w:pos="426"/>
        </w:tabs>
        <w:spacing w:after="120"/>
        <w:ind w:left="426" w:hanging="426"/>
        <w:contextualSpacing w:val="0"/>
        <w:jc w:val="both"/>
        <w:rPr>
          <w:b/>
          <w:sz w:val="22"/>
          <w:szCs w:val="22"/>
        </w:rPr>
      </w:pPr>
      <w:r w:rsidRPr="00983E4E">
        <w:rPr>
          <w:sz w:val="22"/>
          <w:szCs w:val="22"/>
        </w:rPr>
        <w:t xml:space="preserve">Před dobou sjednanou pro předání a převzetí díla dle článku </w:t>
      </w:r>
      <w:r>
        <w:rPr>
          <w:sz w:val="22"/>
          <w:szCs w:val="22"/>
        </w:rPr>
        <w:t>III</w:t>
      </w:r>
      <w:r w:rsidRPr="00244679">
        <w:rPr>
          <w:sz w:val="22"/>
          <w:szCs w:val="22"/>
        </w:rPr>
        <w:t>. této</w:t>
      </w:r>
      <w:r w:rsidRPr="00983E4E">
        <w:rPr>
          <w:sz w:val="22"/>
          <w:szCs w:val="22"/>
        </w:rPr>
        <w:t xml:space="preserve"> smlouvy není objednatel povinen od zhotovitele dílo či kteroukoli jeho část převzít.</w:t>
      </w:r>
    </w:p>
    <w:p w14:paraId="48367A00" w14:textId="0707D830" w:rsidR="009F38BB" w:rsidRPr="009F38BB" w:rsidRDefault="009F38BB" w:rsidP="002F628C">
      <w:pPr>
        <w:pStyle w:val="Odstavecseseznamem"/>
        <w:numPr>
          <w:ilvl w:val="0"/>
          <w:numId w:val="10"/>
        </w:numPr>
        <w:tabs>
          <w:tab w:val="left" w:pos="426"/>
        </w:tabs>
        <w:spacing w:after="120"/>
        <w:ind w:left="425" w:hanging="425"/>
        <w:contextualSpacing w:val="0"/>
        <w:jc w:val="both"/>
        <w:rPr>
          <w:b/>
          <w:sz w:val="22"/>
          <w:szCs w:val="22"/>
        </w:rPr>
      </w:pPr>
      <w:r>
        <w:rPr>
          <w:bCs/>
          <w:sz w:val="22"/>
          <w:szCs w:val="22"/>
        </w:rPr>
        <w:t>Pro případ prodlení zhotovitele s převzetím staveniště či s vyklizením staveniště si smluvní strany sjednávají smluvní pokutu ve výši 500,- Kč za každý,  byť i jen započatý den prodlení.</w:t>
      </w:r>
    </w:p>
    <w:p w14:paraId="6AE7A4A6" w14:textId="0E77276B" w:rsidR="002F628C" w:rsidRPr="00F22D3D" w:rsidRDefault="002F628C" w:rsidP="002F628C">
      <w:pPr>
        <w:pStyle w:val="Odstavecseseznamem"/>
        <w:numPr>
          <w:ilvl w:val="0"/>
          <w:numId w:val="10"/>
        </w:numPr>
        <w:tabs>
          <w:tab w:val="left" w:pos="426"/>
        </w:tabs>
        <w:spacing w:after="120"/>
        <w:ind w:left="425" w:hanging="425"/>
        <w:contextualSpacing w:val="0"/>
        <w:jc w:val="both"/>
        <w:rPr>
          <w:b/>
          <w:sz w:val="22"/>
          <w:szCs w:val="22"/>
        </w:rPr>
      </w:pPr>
      <w:r w:rsidRPr="0052550B">
        <w:rPr>
          <w:sz w:val="22"/>
          <w:szCs w:val="22"/>
        </w:rPr>
        <w:t xml:space="preserve">Za porušení povinnosti zhotovitele zhotovit dílo řádně a v termínu </w:t>
      </w:r>
      <w:r>
        <w:rPr>
          <w:sz w:val="22"/>
          <w:szCs w:val="22"/>
        </w:rPr>
        <w:t>dle tohoto článku</w:t>
      </w:r>
      <w:r w:rsidRPr="0052550B">
        <w:rPr>
          <w:sz w:val="22"/>
          <w:szCs w:val="22"/>
        </w:rPr>
        <w:t xml:space="preserve"> této smlouvy je zhotovitel povinen zaplatit objednateli </w:t>
      </w:r>
      <w:r w:rsidRPr="00E41752">
        <w:rPr>
          <w:sz w:val="22"/>
          <w:szCs w:val="22"/>
        </w:rPr>
        <w:t xml:space="preserve">smluvní pokutu ve výši </w:t>
      </w:r>
      <w:r w:rsidR="00AF14FF">
        <w:rPr>
          <w:sz w:val="22"/>
          <w:szCs w:val="22"/>
        </w:rPr>
        <w:t>2</w:t>
      </w:r>
      <w:r w:rsidRPr="00983E4E">
        <w:rPr>
          <w:sz w:val="22"/>
          <w:szCs w:val="22"/>
        </w:rPr>
        <w:t xml:space="preserve">.000,- Kč (slovy: </w:t>
      </w:r>
      <w:r w:rsidR="009E172B">
        <w:rPr>
          <w:sz w:val="22"/>
          <w:szCs w:val="22"/>
        </w:rPr>
        <w:t>jeden</w:t>
      </w:r>
      <w:r>
        <w:rPr>
          <w:sz w:val="22"/>
          <w:szCs w:val="22"/>
        </w:rPr>
        <w:t>tisíce</w:t>
      </w:r>
      <w:r w:rsidRPr="00983E4E">
        <w:rPr>
          <w:sz w:val="22"/>
          <w:szCs w:val="22"/>
        </w:rPr>
        <w:t>korunčeských)</w:t>
      </w:r>
      <w:r w:rsidRPr="0052550B">
        <w:rPr>
          <w:sz w:val="22"/>
          <w:szCs w:val="22"/>
        </w:rPr>
        <w:t>, a to za každý i započatý den prodlení.</w:t>
      </w:r>
    </w:p>
    <w:p w14:paraId="53A46F43" w14:textId="77777777" w:rsidR="002F628C" w:rsidRDefault="002F628C" w:rsidP="002F628C">
      <w:pPr>
        <w:pStyle w:val="Textbody"/>
        <w:tabs>
          <w:tab w:val="left" w:pos="4253"/>
        </w:tabs>
        <w:jc w:val="center"/>
        <w:rPr>
          <w:b/>
          <w:sz w:val="22"/>
          <w:szCs w:val="22"/>
        </w:rPr>
      </w:pPr>
    </w:p>
    <w:p w14:paraId="664D3A06" w14:textId="77777777" w:rsidR="002F628C" w:rsidRPr="00983E4E" w:rsidRDefault="002F628C" w:rsidP="002F628C">
      <w:pPr>
        <w:pStyle w:val="Textbody"/>
        <w:tabs>
          <w:tab w:val="left" w:pos="4253"/>
        </w:tabs>
        <w:jc w:val="center"/>
        <w:rPr>
          <w:b/>
          <w:sz w:val="22"/>
          <w:szCs w:val="22"/>
        </w:rPr>
      </w:pPr>
      <w:r>
        <w:rPr>
          <w:b/>
          <w:sz w:val="22"/>
          <w:szCs w:val="22"/>
        </w:rPr>
        <w:t>Článek V</w:t>
      </w:r>
      <w:r w:rsidRPr="00983E4E">
        <w:rPr>
          <w:b/>
          <w:sz w:val="22"/>
          <w:szCs w:val="22"/>
        </w:rPr>
        <w:t>.</w:t>
      </w:r>
    </w:p>
    <w:p w14:paraId="3BB7EC78" w14:textId="167714AC" w:rsidR="002F628C" w:rsidRPr="00983E4E" w:rsidRDefault="002F628C" w:rsidP="002F628C">
      <w:pPr>
        <w:pStyle w:val="Odstavecseseznamem"/>
        <w:tabs>
          <w:tab w:val="left" w:pos="2552"/>
        </w:tabs>
        <w:spacing w:after="120"/>
        <w:ind w:left="284"/>
        <w:rPr>
          <w:b/>
          <w:sz w:val="22"/>
          <w:szCs w:val="22"/>
        </w:rPr>
      </w:pPr>
      <w:r w:rsidRPr="00983E4E">
        <w:rPr>
          <w:b/>
          <w:sz w:val="22"/>
          <w:szCs w:val="22"/>
        </w:rPr>
        <w:tab/>
      </w:r>
      <w:r w:rsidRPr="00983E4E">
        <w:rPr>
          <w:b/>
          <w:sz w:val="22"/>
          <w:szCs w:val="22"/>
        </w:rPr>
        <w:tab/>
      </w:r>
      <w:r w:rsidRPr="00983E4E">
        <w:rPr>
          <w:b/>
          <w:sz w:val="22"/>
          <w:szCs w:val="22"/>
        </w:rPr>
        <w:tab/>
        <w:t xml:space="preserve">        Místo plnění</w:t>
      </w:r>
      <w:r w:rsidR="00C332F5">
        <w:rPr>
          <w:b/>
          <w:sz w:val="22"/>
          <w:szCs w:val="22"/>
        </w:rPr>
        <w:t xml:space="preserve"> a staveniště</w:t>
      </w:r>
    </w:p>
    <w:p w14:paraId="3B1BE86B" w14:textId="10C7C58A" w:rsidR="00C332F5" w:rsidRDefault="002F628C" w:rsidP="00C332F5">
      <w:pPr>
        <w:pStyle w:val="Zkladntextodsazen3"/>
        <w:numPr>
          <w:ilvl w:val="0"/>
          <w:numId w:val="35"/>
        </w:numPr>
        <w:snapToGrid w:val="0"/>
        <w:spacing w:line="264" w:lineRule="auto"/>
        <w:ind w:left="426"/>
        <w:jc w:val="both"/>
        <w:rPr>
          <w:sz w:val="22"/>
          <w:szCs w:val="22"/>
        </w:rPr>
      </w:pPr>
      <w:r w:rsidRPr="00C332F5">
        <w:rPr>
          <w:sz w:val="22"/>
          <w:szCs w:val="22"/>
        </w:rPr>
        <w:t xml:space="preserve">Místo plnění: </w:t>
      </w:r>
      <w:r w:rsidR="00C332F5" w:rsidRPr="00C332F5">
        <w:rPr>
          <w:sz w:val="22"/>
          <w:szCs w:val="22"/>
        </w:rPr>
        <w:t>území obce Kojetice, k.ú. Kojetice u Prahy, pozemek parcelní číslo 307/1</w:t>
      </w:r>
      <w:r w:rsidR="00C332F5">
        <w:rPr>
          <w:sz w:val="22"/>
          <w:szCs w:val="22"/>
        </w:rPr>
        <w:t>.</w:t>
      </w:r>
      <w:r w:rsidR="003A1203" w:rsidRPr="00C332F5">
        <w:rPr>
          <w:sz w:val="22"/>
          <w:szCs w:val="22"/>
        </w:rPr>
        <w:t>.</w:t>
      </w:r>
    </w:p>
    <w:p w14:paraId="5DDFD42C" w14:textId="77777777" w:rsidR="00C332F5" w:rsidRPr="00C332F5" w:rsidRDefault="00C332F5" w:rsidP="00C332F5">
      <w:pPr>
        <w:pStyle w:val="Zkladntextodsazen3"/>
        <w:numPr>
          <w:ilvl w:val="0"/>
          <w:numId w:val="35"/>
        </w:numPr>
        <w:snapToGrid w:val="0"/>
        <w:spacing w:line="264" w:lineRule="auto"/>
        <w:ind w:left="426"/>
        <w:jc w:val="both"/>
        <w:rPr>
          <w:sz w:val="22"/>
          <w:szCs w:val="22"/>
        </w:rPr>
      </w:pPr>
      <w:r w:rsidRPr="00C332F5">
        <w:rPr>
          <w:sz w:val="22"/>
          <w:szCs w:val="22"/>
        </w:rPr>
        <w:t>Zhotovitel se zavazuje především:</w:t>
      </w:r>
    </w:p>
    <w:p w14:paraId="76C7EAF9" w14:textId="77777777" w:rsidR="00C332F5" w:rsidRPr="00C332F5" w:rsidRDefault="00C332F5" w:rsidP="00C332F5">
      <w:pPr>
        <w:pStyle w:val="Zkladntextodsazen3"/>
        <w:numPr>
          <w:ilvl w:val="1"/>
          <w:numId w:val="35"/>
        </w:numPr>
        <w:snapToGrid w:val="0"/>
        <w:spacing w:line="264" w:lineRule="auto"/>
        <w:ind w:left="993"/>
        <w:jc w:val="both"/>
        <w:rPr>
          <w:sz w:val="22"/>
          <w:szCs w:val="22"/>
        </w:rPr>
      </w:pPr>
      <w:r w:rsidRPr="00C332F5">
        <w:rPr>
          <w:sz w:val="22"/>
          <w:szCs w:val="22"/>
        </w:rPr>
        <w:t>na vlastní náklady zajistit veškeré zařízení staveniště v souladu se svými potřebami, dokumentací předanou objednatelem, resp. s požadavky objednatele a ve shodě s platnými předpisy, nezbytné pro provedení díla a zajistit jeho provoz a údržbu po celou dobu provádění díla,</w:t>
      </w:r>
    </w:p>
    <w:p w14:paraId="0E4E7091" w14:textId="77777777" w:rsidR="00C332F5" w:rsidRPr="00C332F5" w:rsidRDefault="00C332F5" w:rsidP="00C332F5">
      <w:pPr>
        <w:pStyle w:val="Zkladntextodsazen3"/>
        <w:numPr>
          <w:ilvl w:val="1"/>
          <w:numId w:val="35"/>
        </w:numPr>
        <w:snapToGrid w:val="0"/>
        <w:spacing w:line="264" w:lineRule="auto"/>
        <w:ind w:left="993"/>
        <w:jc w:val="both"/>
        <w:rPr>
          <w:sz w:val="22"/>
          <w:szCs w:val="22"/>
        </w:rPr>
      </w:pPr>
      <w:r w:rsidRPr="00C332F5">
        <w:rPr>
          <w:sz w:val="22"/>
          <w:szCs w:val="22"/>
        </w:rPr>
        <w:t>zajistit samostatné měření odběru energií a vody na staveništi a hradit veškeré náklady s těmito odběry spojené,</w:t>
      </w:r>
    </w:p>
    <w:p w14:paraId="36C1D856" w14:textId="77777777" w:rsidR="00C332F5" w:rsidRPr="00C332F5" w:rsidRDefault="00C332F5" w:rsidP="00C332F5">
      <w:pPr>
        <w:pStyle w:val="Zkladntextodsazen3"/>
        <w:numPr>
          <w:ilvl w:val="1"/>
          <w:numId w:val="35"/>
        </w:numPr>
        <w:snapToGrid w:val="0"/>
        <w:spacing w:line="264" w:lineRule="auto"/>
        <w:ind w:left="993"/>
        <w:jc w:val="both"/>
        <w:rPr>
          <w:sz w:val="22"/>
          <w:szCs w:val="22"/>
        </w:rPr>
      </w:pPr>
      <w:r w:rsidRPr="00C332F5">
        <w:rPr>
          <w:sz w:val="22"/>
          <w:szCs w:val="22"/>
        </w:rPr>
        <w:t>staveniště řádně zabezpečit proti vniknutí třetích osob,</w:t>
      </w:r>
    </w:p>
    <w:p w14:paraId="16798E66" w14:textId="77777777" w:rsidR="00C332F5" w:rsidRPr="00C332F5" w:rsidRDefault="00C332F5" w:rsidP="00C332F5">
      <w:pPr>
        <w:pStyle w:val="Zkladntextodsazen3"/>
        <w:numPr>
          <w:ilvl w:val="1"/>
          <w:numId w:val="35"/>
        </w:numPr>
        <w:snapToGrid w:val="0"/>
        <w:spacing w:line="264" w:lineRule="auto"/>
        <w:ind w:left="993"/>
        <w:jc w:val="both"/>
        <w:rPr>
          <w:sz w:val="22"/>
          <w:szCs w:val="22"/>
        </w:rPr>
      </w:pPr>
      <w:r w:rsidRPr="00C332F5">
        <w:rPr>
          <w:sz w:val="22"/>
          <w:szCs w:val="22"/>
        </w:rPr>
        <w:t>označit staveniště v souladu s obecně platnými právními předpisy</w:t>
      </w:r>
    </w:p>
    <w:p w14:paraId="12966C20" w14:textId="7FCEB3C6" w:rsidR="00C332F5" w:rsidRPr="00C332F5" w:rsidRDefault="00C332F5" w:rsidP="00C332F5">
      <w:pPr>
        <w:pStyle w:val="Zkladntextodsazen3"/>
        <w:numPr>
          <w:ilvl w:val="1"/>
          <w:numId w:val="35"/>
        </w:numPr>
        <w:snapToGrid w:val="0"/>
        <w:spacing w:line="264" w:lineRule="auto"/>
        <w:ind w:left="993"/>
        <w:jc w:val="both"/>
        <w:rPr>
          <w:sz w:val="22"/>
          <w:szCs w:val="22"/>
        </w:rPr>
      </w:pPr>
      <w:r w:rsidRPr="00C332F5">
        <w:rPr>
          <w:sz w:val="22"/>
          <w:szCs w:val="22"/>
        </w:rPr>
        <w:t>neumísťovat na staveniště jakákoli firemní označení, informační nápisy, reklamní plochy či jiné obdobné věci, leda s předchozím písemným schválením objednatele.</w:t>
      </w:r>
    </w:p>
    <w:p w14:paraId="53666CF7" w14:textId="77777777" w:rsidR="00C332F5" w:rsidRPr="00C332F5" w:rsidRDefault="00C332F5" w:rsidP="00C332F5">
      <w:pPr>
        <w:pStyle w:val="Zkladntextodsazen3"/>
        <w:numPr>
          <w:ilvl w:val="0"/>
          <w:numId w:val="35"/>
        </w:numPr>
        <w:snapToGrid w:val="0"/>
        <w:spacing w:line="264" w:lineRule="auto"/>
        <w:ind w:left="426"/>
        <w:jc w:val="both"/>
        <w:rPr>
          <w:sz w:val="22"/>
          <w:szCs w:val="22"/>
        </w:rPr>
      </w:pPr>
      <w:r w:rsidRPr="00C332F5">
        <w:rPr>
          <w:sz w:val="22"/>
          <w:szCs w:val="22"/>
        </w:rPr>
        <w:t xml:space="preserve">Zhotovitel je oprávněn užívat staveniště, jak je vymezeno projektovou dokumentací, až do doby předání díla bezplatně. </w:t>
      </w:r>
    </w:p>
    <w:p w14:paraId="103C1EB6" w14:textId="77777777" w:rsidR="00C332F5" w:rsidRPr="00C332F5" w:rsidRDefault="00C332F5" w:rsidP="00C332F5">
      <w:pPr>
        <w:pStyle w:val="Zkladntextodsazen3"/>
        <w:numPr>
          <w:ilvl w:val="0"/>
          <w:numId w:val="35"/>
        </w:numPr>
        <w:snapToGrid w:val="0"/>
        <w:spacing w:line="264" w:lineRule="auto"/>
        <w:ind w:left="426"/>
        <w:jc w:val="both"/>
        <w:rPr>
          <w:sz w:val="22"/>
          <w:szCs w:val="22"/>
        </w:rPr>
      </w:pPr>
      <w:r w:rsidRPr="00C332F5">
        <w:rPr>
          <w:sz w:val="22"/>
          <w:szCs w:val="22"/>
        </w:rPr>
        <w:t>Pokud použije zhotovitel v průběhu realizace díla, zejména při zařizování staveniště, cizí pozemek, nese veškeré náklady spojené s touto činností (např. skladování materiálu, příjezd a odjezd vozidel či jiné techniky).</w:t>
      </w:r>
    </w:p>
    <w:p w14:paraId="3870EC13" w14:textId="14D02585" w:rsidR="00C332F5" w:rsidRPr="00C332F5" w:rsidRDefault="00C332F5" w:rsidP="00C332F5">
      <w:pPr>
        <w:pStyle w:val="Zkladntextodsazen3"/>
        <w:numPr>
          <w:ilvl w:val="0"/>
          <w:numId w:val="35"/>
        </w:numPr>
        <w:snapToGrid w:val="0"/>
        <w:spacing w:line="264" w:lineRule="auto"/>
        <w:ind w:left="426"/>
        <w:jc w:val="both"/>
        <w:rPr>
          <w:sz w:val="22"/>
          <w:szCs w:val="22"/>
        </w:rPr>
      </w:pPr>
      <w:r w:rsidRPr="00C332F5">
        <w:rPr>
          <w:sz w:val="22"/>
          <w:szCs w:val="22"/>
        </w:rPr>
        <w:t>Zhotovení a údržba nutných dopravních komunikací a cest na stavbě, pokud jsou třeba pro provádění prací a výkonu zhotovitele, následně jejich odstranění a uvedení pozemku do původního stavu, spadá mezi povinnosti zhotovitele a náklady s tímto související jdou k tíži zhotovitele.</w:t>
      </w:r>
    </w:p>
    <w:p w14:paraId="4B4B28CF" w14:textId="097AEBE9" w:rsidR="006F438C" w:rsidRPr="00C332F5" w:rsidRDefault="006F438C" w:rsidP="00C332F5">
      <w:pPr>
        <w:tabs>
          <w:tab w:val="left" w:pos="2552"/>
        </w:tabs>
        <w:rPr>
          <w:b/>
          <w:sz w:val="22"/>
          <w:szCs w:val="22"/>
        </w:rPr>
      </w:pPr>
    </w:p>
    <w:p w14:paraId="47974EEC" w14:textId="77777777" w:rsidR="00746D24" w:rsidRDefault="00746D24" w:rsidP="002F628C">
      <w:pPr>
        <w:pStyle w:val="Textbody"/>
        <w:tabs>
          <w:tab w:val="left" w:pos="4253"/>
        </w:tabs>
        <w:jc w:val="center"/>
        <w:rPr>
          <w:b/>
          <w:sz w:val="22"/>
          <w:szCs w:val="22"/>
        </w:rPr>
      </w:pPr>
    </w:p>
    <w:p w14:paraId="7F31D545" w14:textId="4A555B2B" w:rsidR="002F628C" w:rsidRPr="00983E4E" w:rsidRDefault="002F628C" w:rsidP="002F628C">
      <w:pPr>
        <w:pStyle w:val="Textbody"/>
        <w:tabs>
          <w:tab w:val="left" w:pos="4253"/>
        </w:tabs>
        <w:jc w:val="center"/>
        <w:rPr>
          <w:b/>
          <w:sz w:val="22"/>
          <w:szCs w:val="22"/>
        </w:rPr>
      </w:pPr>
      <w:r w:rsidRPr="00983E4E">
        <w:rPr>
          <w:b/>
          <w:sz w:val="22"/>
          <w:szCs w:val="22"/>
        </w:rPr>
        <w:t>Článek VI</w:t>
      </w:r>
      <w:r>
        <w:rPr>
          <w:b/>
          <w:sz w:val="22"/>
          <w:szCs w:val="22"/>
        </w:rPr>
        <w:t>.</w:t>
      </w:r>
    </w:p>
    <w:p w14:paraId="35CFC109" w14:textId="77777777" w:rsidR="002F628C" w:rsidRPr="00983E4E" w:rsidRDefault="002F628C" w:rsidP="002F628C">
      <w:pPr>
        <w:pStyle w:val="Odstavecseseznamem"/>
        <w:tabs>
          <w:tab w:val="left" w:pos="2552"/>
        </w:tabs>
        <w:spacing w:after="120"/>
        <w:ind w:left="284"/>
        <w:contextualSpacing w:val="0"/>
        <w:jc w:val="center"/>
        <w:rPr>
          <w:b/>
          <w:sz w:val="22"/>
          <w:szCs w:val="22"/>
        </w:rPr>
      </w:pPr>
      <w:r w:rsidRPr="00983E4E">
        <w:rPr>
          <w:b/>
          <w:sz w:val="22"/>
          <w:szCs w:val="22"/>
        </w:rPr>
        <w:t>Cena díla a platební podmínky</w:t>
      </w:r>
    </w:p>
    <w:p w14:paraId="7E2D519B" w14:textId="11284022" w:rsidR="002F628C" w:rsidRPr="00983E4E" w:rsidRDefault="002F628C" w:rsidP="002F628C">
      <w:pPr>
        <w:pStyle w:val="Odstavecseseznamem"/>
        <w:numPr>
          <w:ilvl w:val="0"/>
          <w:numId w:val="7"/>
        </w:numPr>
        <w:tabs>
          <w:tab w:val="left" w:pos="2552"/>
        </w:tabs>
        <w:spacing w:after="120"/>
        <w:ind w:left="425" w:hanging="425"/>
        <w:contextualSpacing w:val="0"/>
        <w:jc w:val="both"/>
        <w:rPr>
          <w:sz w:val="22"/>
          <w:szCs w:val="22"/>
        </w:rPr>
      </w:pPr>
      <w:r w:rsidRPr="00983E4E">
        <w:rPr>
          <w:sz w:val="22"/>
          <w:szCs w:val="22"/>
        </w:rPr>
        <w:lastRenderedPageBreak/>
        <w:t>Cen</w:t>
      </w:r>
      <w:r>
        <w:rPr>
          <w:sz w:val="22"/>
          <w:szCs w:val="22"/>
        </w:rPr>
        <w:t>a za zhotovení díla</w:t>
      </w:r>
      <w:r w:rsidR="00C332F5">
        <w:rPr>
          <w:sz w:val="22"/>
          <w:szCs w:val="22"/>
        </w:rPr>
        <w:t xml:space="preserve"> dle této smlouvy</w:t>
      </w:r>
      <w:r>
        <w:rPr>
          <w:sz w:val="22"/>
          <w:szCs w:val="22"/>
        </w:rPr>
        <w:t xml:space="preserve"> je dohodou s</w:t>
      </w:r>
      <w:r w:rsidRPr="00983E4E">
        <w:rPr>
          <w:sz w:val="22"/>
          <w:szCs w:val="22"/>
        </w:rPr>
        <w:t>mluvní stran stanovena na:</w:t>
      </w:r>
    </w:p>
    <w:p w14:paraId="2BA09142" w14:textId="77777777" w:rsidR="002F628C" w:rsidRPr="00983E4E" w:rsidRDefault="002F628C" w:rsidP="002F628C">
      <w:pPr>
        <w:pStyle w:val="Odstavecseseznamem"/>
        <w:tabs>
          <w:tab w:val="left" w:pos="2552"/>
        </w:tabs>
        <w:ind w:left="284"/>
        <w:jc w:val="both"/>
        <w:rPr>
          <w:sz w:val="22"/>
          <w:szCs w:val="22"/>
          <w:highlight w:val="yellow"/>
        </w:rPr>
      </w:pPr>
      <w:r w:rsidRPr="00983E4E">
        <w:rPr>
          <w:sz w:val="22"/>
          <w:szCs w:val="22"/>
        </w:rPr>
        <w:t xml:space="preserve"> </w:t>
      </w:r>
      <w:r w:rsidRPr="00983E4E">
        <w:rPr>
          <w:sz w:val="22"/>
          <w:szCs w:val="22"/>
        </w:rPr>
        <w:tab/>
        <w:t>Cena bez DPH</w:t>
      </w:r>
      <w:r w:rsidRPr="00983E4E">
        <w:rPr>
          <w:sz w:val="22"/>
          <w:szCs w:val="22"/>
        </w:rPr>
        <w:tab/>
      </w:r>
      <w:r w:rsidRPr="00983E4E">
        <w:rPr>
          <w:sz w:val="22"/>
          <w:szCs w:val="22"/>
        </w:rPr>
        <w:tab/>
      </w:r>
      <w:r w:rsidRPr="00983E4E">
        <w:rPr>
          <w:sz w:val="22"/>
          <w:szCs w:val="22"/>
        </w:rPr>
        <w:tab/>
      </w:r>
      <w:permStart w:id="754211339" w:edGrp="everyone"/>
      <w:r>
        <w:rPr>
          <w:b/>
          <w:sz w:val="22"/>
          <w:szCs w:val="22"/>
        </w:rPr>
        <w:t>DOPLNÍ ÚČASTNÍK</w:t>
      </w:r>
      <w:permEnd w:id="754211339"/>
      <w:r w:rsidRPr="00983E4E">
        <w:rPr>
          <w:sz w:val="22"/>
          <w:szCs w:val="22"/>
          <w:highlight w:val="yellow"/>
        </w:rPr>
        <w:t xml:space="preserve">  </w:t>
      </w:r>
    </w:p>
    <w:p w14:paraId="49F164D2" w14:textId="77777777" w:rsidR="002F628C" w:rsidRPr="00983E4E" w:rsidRDefault="002F628C" w:rsidP="002F628C">
      <w:pPr>
        <w:pStyle w:val="Odstavecseseznamem"/>
        <w:tabs>
          <w:tab w:val="left" w:pos="2552"/>
        </w:tabs>
        <w:ind w:left="284"/>
        <w:jc w:val="both"/>
        <w:rPr>
          <w:sz w:val="22"/>
          <w:szCs w:val="22"/>
          <w:highlight w:val="yellow"/>
        </w:rPr>
      </w:pPr>
      <w:r w:rsidRPr="00983E4E">
        <w:rPr>
          <w:sz w:val="22"/>
          <w:szCs w:val="22"/>
        </w:rPr>
        <w:tab/>
        <w:t xml:space="preserve">21% DPH </w:t>
      </w:r>
      <w:r w:rsidRPr="00983E4E">
        <w:rPr>
          <w:sz w:val="22"/>
          <w:szCs w:val="22"/>
        </w:rPr>
        <w:tab/>
      </w:r>
      <w:r w:rsidRPr="00983E4E">
        <w:rPr>
          <w:sz w:val="22"/>
          <w:szCs w:val="22"/>
        </w:rPr>
        <w:tab/>
      </w:r>
      <w:r w:rsidRPr="00983E4E">
        <w:rPr>
          <w:sz w:val="22"/>
          <w:szCs w:val="22"/>
        </w:rPr>
        <w:tab/>
      </w:r>
      <w:r>
        <w:rPr>
          <w:sz w:val="22"/>
          <w:szCs w:val="22"/>
        </w:rPr>
        <w:tab/>
      </w:r>
      <w:permStart w:id="1999721436" w:edGrp="everyone"/>
      <w:r>
        <w:rPr>
          <w:b/>
          <w:sz w:val="22"/>
          <w:szCs w:val="22"/>
        </w:rPr>
        <w:t>DOPLNÍ ÚČASTNÍK</w:t>
      </w:r>
      <w:permEnd w:id="1999721436"/>
    </w:p>
    <w:p w14:paraId="4CB5AFF1" w14:textId="77777777" w:rsidR="002F628C" w:rsidRPr="00983E4E" w:rsidRDefault="002F628C" w:rsidP="002F628C">
      <w:pPr>
        <w:pStyle w:val="Odstavecseseznamem"/>
        <w:tabs>
          <w:tab w:val="left" w:pos="2552"/>
        </w:tabs>
        <w:spacing w:after="120"/>
        <w:ind w:left="284"/>
        <w:contextualSpacing w:val="0"/>
        <w:jc w:val="both"/>
        <w:rPr>
          <w:sz w:val="22"/>
          <w:szCs w:val="22"/>
        </w:rPr>
      </w:pPr>
      <w:r w:rsidRPr="00983E4E">
        <w:rPr>
          <w:sz w:val="22"/>
          <w:szCs w:val="22"/>
        </w:rPr>
        <w:tab/>
        <w:t>Cena celkem vč. DPH</w:t>
      </w:r>
      <w:r w:rsidRPr="00983E4E">
        <w:rPr>
          <w:sz w:val="22"/>
          <w:szCs w:val="22"/>
        </w:rPr>
        <w:tab/>
      </w:r>
      <w:r w:rsidRPr="00983E4E">
        <w:rPr>
          <w:sz w:val="22"/>
          <w:szCs w:val="22"/>
        </w:rPr>
        <w:tab/>
      </w:r>
      <w:permStart w:id="2113363693" w:edGrp="everyone"/>
      <w:r>
        <w:rPr>
          <w:b/>
          <w:sz w:val="22"/>
          <w:szCs w:val="22"/>
        </w:rPr>
        <w:t>DOPLNÍ ÚČASTNÍK</w:t>
      </w:r>
      <w:permEnd w:id="2113363693"/>
      <w:r w:rsidRPr="00983E4E">
        <w:rPr>
          <w:sz w:val="22"/>
          <w:szCs w:val="22"/>
        </w:rPr>
        <w:t xml:space="preserve">  </w:t>
      </w:r>
    </w:p>
    <w:p w14:paraId="712BA0B7" w14:textId="77777777" w:rsidR="002F628C" w:rsidRPr="00983E4E" w:rsidRDefault="002F628C" w:rsidP="002F628C">
      <w:pPr>
        <w:pStyle w:val="Odstavecseseznamem"/>
        <w:tabs>
          <w:tab w:val="left" w:pos="2552"/>
        </w:tabs>
        <w:spacing w:after="120"/>
        <w:ind w:left="284"/>
        <w:contextualSpacing w:val="0"/>
        <w:jc w:val="both"/>
        <w:rPr>
          <w:sz w:val="22"/>
          <w:szCs w:val="22"/>
        </w:rPr>
      </w:pPr>
      <w:r w:rsidRPr="00983E4E">
        <w:rPr>
          <w:sz w:val="22"/>
          <w:szCs w:val="22"/>
        </w:rPr>
        <w:tab/>
        <w:t>(dále jen</w:t>
      </w:r>
      <w:r w:rsidRPr="00983E4E">
        <w:rPr>
          <w:i/>
          <w:sz w:val="22"/>
          <w:szCs w:val="22"/>
        </w:rPr>
        <w:t xml:space="preserve"> </w:t>
      </w:r>
      <w:r w:rsidRPr="00C81B57">
        <w:rPr>
          <w:b/>
          <w:sz w:val="22"/>
          <w:szCs w:val="22"/>
        </w:rPr>
        <w:t>„cena za provedení díla“</w:t>
      </w:r>
      <w:r w:rsidRPr="00C81B57">
        <w:rPr>
          <w:sz w:val="22"/>
          <w:szCs w:val="22"/>
        </w:rPr>
        <w:t>)</w:t>
      </w:r>
    </w:p>
    <w:p w14:paraId="033565FD" w14:textId="43317A4E" w:rsidR="00C332F5" w:rsidRDefault="00C332F5" w:rsidP="002F628C">
      <w:pPr>
        <w:pStyle w:val="Odstavecseseznamem"/>
        <w:numPr>
          <w:ilvl w:val="0"/>
          <w:numId w:val="7"/>
        </w:numPr>
        <w:autoSpaceDE w:val="0"/>
        <w:autoSpaceDN w:val="0"/>
        <w:adjustRightInd w:val="0"/>
        <w:spacing w:after="120"/>
        <w:ind w:left="425" w:hanging="425"/>
        <w:contextualSpacing w:val="0"/>
        <w:jc w:val="both"/>
        <w:rPr>
          <w:sz w:val="22"/>
          <w:szCs w:val="22"/>
        </w:rPr>
      </w:pPr>
      <w:r>
        <w:rPr>
          <w:sz w:val="22"/>
          <w:szCs w:val="22"/>
        </w:rPr>
        <w:t>Nedílnou přílohou č. 2 této smlouvy je podrobná kalkulace ceny obsahující ocenění jednotlivých dílčích prací dle přílohy č. 1 (dále jen „položkový rozpočet“).</w:t>
      </w:r>
    </w:p>
    <w:p w14:paraId="5C2DD3C8" w14:textId="3BA628B1" w:rsidR="00C332F5" w:rsidRDefault="00C332F5" w:rsidP="002F628C">
      <w:pPr>
        <w:pStyle w:val="Odstavecseseznamem"/>
        <w:numPr>
          <w:ilvl w:val="0"/>
          <w:numId w:val="7"/>
        </w:numPr>
        <w:autoSpaceDE w:val="0"/>
        <w:autoSpaceDN w:val="0"/>
        <w:adjustRightInd w:val="0"/>
        <w:spacing w:after="120"/>
        <w:ind w:left="425" w:hanging="425"/>
        <w:contextualSpacing w:val="0"/>
        <w:jc w:val="both"/>
        <w:rPr>
          <w:sz w:val="22"/>
          <w:szCs w:val="22"/>
        </w:rPr>
      </w:pPr>
      <w:r>
        <w:rPr>
          <w:sz w:val="22"/>
          <w:szCs w:val="22"/>
        </w:rPr>
        <w:t>K ceně za provedení díla bez DPH bude zhotovitel účtovat DPH (daň z přidané hodnoty) ve výši stanovené zákonem č. 235/2004 Sb., o dani z přidané hodnoty, ve znění platném a účinném ke dni uskut</w:t>
      </w:r>
      <w:r w:rsidR="00464DDF">
        <w:rPr>
          <w:sz w:val="22"/>
          <w:szCs w:val="22"/>
        </w:rPr>
        <w:t>e</w:t>
      </w:r>
      <w:r>
        <w:rPr>
          <w:sz w:val="22"/>
          <w:szCs w:val="22"/>
        </w:rPr>
        <w:t>čnění zdanitelného plnění.</w:t>
      </w:r>
    </w:p>
    <w:p w14:paraId="31C18976" w14:textId="626C383D" w:rsidR="002F628C" w:rsidRDefault="00464DDF" w:rsidP="002F628C">
      <w:pPr>
        <w:pStyle w:val="Odstavecseseznamem"/>
        <w:numPr>
          <w:ilvl w:val="0"/>
          <w:numId w:val="7"/>
        </w:numPr>
        <w:autoSpaceDE w:val="0"/>
        <w:autoSpaceDN w:val="0"/>
        <w:adjustRightInd w:val="0"/>
        <w:spacing w:after="120"/>
        <w:ind w:left="425" w:hanging="425"/>
        <w:contextualSpacing w:val="0"/>
        <w:jc w:val="both"/>
        <w:rPr>
          <w:sz w:val="22"/>
          <w:szCs w:val="22"/>
        </w:rPr>
      </w:pPr>
      <w:r>
        <w:rPr>
          <w:noProof w:val="0"/>
          <w:sz w:val="22"/>
          <w:szCs w:val="22"/>
        </w:rPr>
        <w:t>C</w:t>
      </w:r>
      <w:r w:rsidR="002F628C" w:rsidRPr="00705401">
        <w:rPr>
          <w:noProof w:val="0"/>
          <w:sz w:val="22"/>
          <w:szCs w:val="22"/>
        </w:rPr>
        <w:t>ena</w:t>
      </w:r>
      <w:r>
        <w:rPr>
          <w:noProof w:val="0"/>
          <w:sz w:val="22"/>
          <w:szCs w:val="22"/>
        </w:rPr>
        <w:t xml:space="preserve"> díla</w:t>
      </w:r>
      <w:r w:rsidR="002F628C" w:rsidRPr="00705401">
        <w:rPr>
          <w:noProof w:val="0"/>
          <w:sz w:val="22"/>
          <w:szCs w:val="22"/>
        </w:rPr>
        <w:t xml:space="preserve"> vztahující se k předmětu díla</w:t>
      </w:r>
      <w:r w:rsidR="00B10F5E">
        <w:rPr>
          <w:noProof w:val="0"/>
          <w:sz w:val="22"/>
          <w:szCs w:val="22"/>
        </w:rPr>
        <w:t>,</w:t>
      </w:r>
      <w:r w:rsidR="002F628C" w:rsidRPr="00705401">
        <w:rPr>
          <w:noProof w:val="0"/>
          <w:sz w:val="22"/>
          <w:szCs w:val="22"/>
        </w:rPr>
        <w:t xml:space="preserve"> jeho rozsahu a způsobu provedení tak, jak je sjednáno v době uzavření </w:t>
      </w:r>
      <w:r w:rsidR="002F628C">
        <w:rPr>
          <w:noProof w:val="0"/>
          <w:sz w:val="22"/>
          <w:szCs w:val="22"/>
        </w:rPr>
        <w:t>této s</w:t>
      </w:r>
      <w:r w:rsidR="002F628C" w:rsidRPr="00705401">
        <w:rPr>
          <w:noProof w:val="0"/>
          <w:sz w:val="22"/>
          <w:szCs w:val="22"/>
        </w:rPr>
        <w:t xml:space="preserve">mlouvy, byla sjednána jako cena nejvýše přípustná, která je překročitelná pouze v případě změny právních předpisů ovlivňujících výši DPH u ceny sjednané smlouvou. </w:t>
      </w:r>
      <w:r w:rsidR="002F628C" w:rsidRPr="00705401">
        <w:rPr>
          <w:sz w:val="22"/>
          <w:szCs w:val="22"/>
        </w:rPr>
        <w:t xml:space="preserve">V ceně za provedení díla jsou zahrnuty veškeré </w:t>
      </w:r>
      <w:r w:rsidR="00B10F5E">
        <w:rPr>
          <w:sz w:val="22"/>
          <w:szCs w:val="22"/>
        </w:rPr>
        <w:t xml:space="preserve">přímé i nepřímé </w:t>
      </w:r>
      <w:r w:rsidR="002F628C" w:rsidRPr="00705401">
        <w:rPr>
          <w:sz w:val="22"/>
          <w:szCs w:val="22"/>
        </w:rPr>
        <w:t xml:space="preserve">náklady zhotovitele, které při </w:t>
      </w:r>
      <w:r>
        <w:rPr>
          <w:sz w:val="22"/>
          <w:szCs w:val="22"/>
        </w:rPr>
        <w:t xml:space="preserve">realizaci díla </w:t>
      </w:r>
      <w:r w:rsidR="002F628C" w:rsidRPr="00705401">
        <w:rPr>
          <w:sz w:val="22"/>
          <w:szCs w:val="22"/>
        </w:rPr>
        <w:t>dle této smlouvy nebo v souvislosti s tím vynaloží</w:t>
      </w:r>
      <w:r w:rsidR="009E172B">
        <w:rPr>
          <w:sz w:val="22"/>
          <w:szCs w:val="22"/>
        </w:rPr>
        <w:t xml:space="preserve"> (</w:t>
      </w:r>
      <w:r w:rsidR="002F628C" w:rsidRPr="00705401">
        <w:rPr>
          <w:sz w:val="22"/>
          <w:szCs w:val="22"/>
        </w:rPr>
        <w:t>zejména náklady na pořízení všech věcí potřebných k provedení díla, dopravu na místo plnění vč. vykládky, skladování, manipulační a zdvihací techniky a přesunů hmot, zařízení staveniště a jeho zabezpečení, hygienické zázemí pro pracovníky a dodavatele, úklid průběžný a konečný úklid staveniště</w:t>
      </w:r>
      <w:r w:rsidR="009E172B">
        <w:rPr>
          <w:sz w:val="22"/>
          <w:szCs w:val="22"/>
        </w:rPr>
        <w:t>)</w:t>
      </w:r>
      <w:r w:rsidR="006F438C">
        <w:rPr>
          <w:sz w:val="22"/>
          <w:szCs w:val="22"/>
        </w:rPr>
        <w:t>.</w:t>
      </w:r>
      <w:r w:rsidR="00B10F5E">
        <w:rPr>
          <w:sz w:val="22"/>
          <w:szCs w:val="22"/>
        </w:rPr>
        <w:t xml:space="preserve"> Nedojde-li ke změně rozsahu díla, zavazuje se zhotovitel nepožadovat po objednateli žádné úhrady nad rámec ceny uvedené v čl. VI odst. 1 této smlouvy.</w:t>
      </w:r>
    </w:p>
    <w:p w14:paraId="39A17CC2" w14:textId="77777777" w:rsidR="00B10F5E" w:rsidRPr="00B10F5E" w:rsidRDefault="00B10F5E" w:rsidP="00B10F5E">
      <w:pPr>
        <w:pStyle w:val="Odstavecseseznamem"/>
        <w:numPr>
          <w:ilvl w:val="0"/>
          <w:numId w:val="7"/>
        </w:numPr>
        <w:autoSpaceDE w:val="0"/>
        <w:autoSpaceDN w:val="0"/>
        <w:adjustRightInd w:val="0"/>
        <w:spacing w:after="120"/>
        <w:ind w:left="425" w:hanging="425"/>
        <w:contextualSpacing w:val="0"/>
        <w:jc w:val="both"/>
        <w:rPr>
          <w:sz w:val="22"/>
          <w:szCs w:val="22"/>
        </w:rPr>
      </w:pPr>
      <w:r w:rsidRPr="00B10F5E">
        <w:rPr>
          <w:sz w:val="22"/>
          <w:szCs w:val="22"/>
        </w:rPr>
        <w:t>Cena díla nemůže být zvýšena či snížena, pokud nedojde ke změně této smlouvy, formou písemného dodatku. Podkladem pro takovou změnu budou zejména změnové listy, z nichž musí být patrno, o jakou změnu díla se má jednat, jakož i odpovídající cena, kterou za provedení změny díla bude zhotovitel u objednatele požadovat uhradit.</w:t>
      </w:r>
      <w:r w:rsidRPr="00B10F5E">
        <w:rPr>
          <w:i/>
          <w:sz w:val="22"/>
          <w:szCs w:val="22"/>
        </w:rPr>
        <w:t xml:space="preserve"> </w:t>
      </w:r>
      <w:r w:rsidRPr="00B10F5E">
        <w:rPr>
          <w:sz w:val="22"/>
          <w:szCs w:val="22"/>
        </w:rPr>
        <w:t xml:space="preserve">Veškeré změny musí být v souladu s příslušnými ustanoveními zákona č. 134/2016 Sb., o zadávání veřejných zakázek, ve znění pozdějších předpisů. </w:t>
      </w:r>
    </w:p>
    <w:p w14:paraId="2F4BE98F" w14:textId="77777777" w:rsidR="00B10F5E" w:rsidRPr="00B10F5E" w:rsidRDefault="00B10F5E" w:rsidP="00B10F5E">
      <w:pPr>
        <w:pStyle w:val="Odstavecseseznamem"/>
        <w:autoSpaceDE w:val="0"/>
        <w:autoSpaceDN w:val="0"/>
        <w:adjustRightInd w:val="0"/>
        <w:spacing w:after="120"/>
        <w:ind w:left="425"/>
        <w:contextualSpacing w:val="0"/>
        <w:jc w:val="both"/>
        <w:rPr>
          <w:sz w:val="22"/>
          <w:szCs w:val="22"/>
        </w:rPr>
      </w:pPr>
      <w:r w:rsidRPr="00B10F5E">
        <w:rPr>
          <w:sz w:val="22"/>
          <w:szCs w:val="22"/>
        </w:rPr>
        <w:t>V případě víceprací bude navýšení ceny díla vypočteno na základě jednotkových cen uvedených v položkovém rozpočtu. V případě, že nebude možno použít jednotkových cen, bude cena stanovena na základě aktuálně platných cen programu cenové soustavy ÚRS Praha nebo dohodou smluvních stran. Stejně jako vícepráce budou oceněny i práce zhotovitelem na základě požadavků objednatele neprovedené, o jejichž hodnotu se cena díla sníží.</w:t>
      </w:r>
    </w:p>
    <w:p w14:paraId="2D9C974C" w14:textId="77777777" w:rsidR="00683679" w:rsidRPr="00683679" w:rsidRDefault="00B10F5E" w:rsidP="00683679">
      <w:pPr>
        <w:pStyle w:val="Odstavecseseznamem"/>
        <w:numPr>
          <w:ilvl w:val="0"/>
          <w:numId w:val="7"/>
        </w:numPr>
        <w:autoSpaceDE w:val="0"/>
        <w:autoSpaceDN w:val="0"/>
        <w:adjustRightInd w:val="0"/>
        <w:spacing w:after="120"/>
        <w:ind w:left="425" w:hanging="425"/>
        <w:contextualSpacing w:val="0"/>
        <w:jc w:val="both"/>
        <w:rPr>
          <w:sz w:val="22"/>
          <w:szCs w:val="22"/>
        </w:rPr>
      </w:pPr>
      <w:r w:rsidRPr="00683679">
        <w:rPr>
          <w:sz w:val="22"/>
          <w:szCs w:val="22"/>
        </w:rPr>
        <w:t>Provedení veškerých víceprací, méněprací, změny technologií nebo materiálů, doplňky nebo rozšíření či zúžení díla je možné vždy až po uzavření písemného dodatku k této smlouvě. Pokud zhotovitel provede některé z prací dříve, má objednatel právo jejich úhradu odmítnout. Zhotovitel se zavazuje na výzvu objednatele odmítnuté vícepráce bez zbytečného odkladu odstranit ve lhůtě stanovené objednatelem.</w:t>
      </w:r>
    </w:p>
    <w:p w14:paraId="02595CFB" w14:textId="77777777" w:rsidR="00683679" w:rsidRPr="00683679" w:rsidRDefault="00683679" w:rsidP="00683679">
      <w:pPr>
        <w:pStyle w:val="Odstavecseseznamem"/>
        <w:numPr>
          <w:ilvl w:val="0"/>
          <w:numId w:val="7"/>
        </w:numPr>
        <w:autoSpaceDE w:val="0"/>
        <w:autoSpaceDN w:val="0"/>
        <w:adjustRightInd w:val="0"/>
        <w:spacing w:after="120"/>
        <w:ind w:left="425" w:hanging="425"/>
        <w:contextualSpacing w:val="0"/>
        <w:jc w:val="both"/>
        <w:rPr>
          <w:sz w:val="22"/>
          <w:szCs w:val="22"/>
        </w:rPr>
      </w:pPr>
      <w:r w:rsidRPr="00683679">
        <w:rPr>
          <w:sz w:val="22"/>
          <w:szCs w:val="22"/>
        </w:rPr>
        <w:t xml:space="preserve">Dohodnutou cenu za provedení díla uhradí objednatel zhotoviteli postupně za skutečně provedené práce, výkony a materiál v souladu s položkovým rozpočtem na základě daňových dokladů (faktur), a na základě oboustranně odsouhlaseného zjišťovacího protokolu skutečně provedených prací, který bude vždy (alespoň v kopii) nedílnou přílohou každé příslušné faktury. Bez shora uvedeného zjišťovacího protokolu skutečně provedených prací je faktura neúplná. </w:t>
      </w:r>
    </w:p>
    <w:p w14:paraId="70CF7D00" w14:textId="77777777" w:rsidR="00683679" w:rsidRPr="00683679" w:rsidRDefault="00683679" w:rsidP="00683679">
      <w:pPr>
        <w:pStyle w:val="Odstavecseseznamem"/>
        <w:numPr>
          <w:ilvl w:val="0"/>
          <w:numId w:val="7"/>
        </w:numPr>
        <w:autoSpaceDE w:val="0"/>
        <w:autoSpaceDN w:val="0"/>
        <w:adjustRightInd w:val="0"/>
        <w:spacing w:after="120"/>
        <w:ind w:left="425" w:hanging="425"/>
        <w:contextualSpacing w:val="0"/>
        <w:jc w:val="both"/>
        <w:rPr>
          <w:sz w:val="22"/>
          <w:szCs w:val="22"/>
        </w:rPr>
      </w:pPr>
      <w:r w:rsidRPr="00683679">
        <w:rPr>
          <w:sz w:val="22"/>
          <w:szCs w:val="22"/>
        </w:rPr>
        <w:t>Konečnou fakturu je zhotovitel oprávněn vystavit až po protokolárním předání a převzetí díla bez vad a nedodělků, resp. po odstranění všech vad nebo nedodělků uvedených v protokolu o předání a převzetí díla nebo řádného uspokojení jiného zákonného či smluvního nároku uplatněného objednatelem z titulu odpovědnosti zhotovitele za vady díla, nebude-li mezi smluvními stranami písemně dohodnuto jinak.</w:t>
      </w:r>
    </w:p>
    <w:p w14:paraId="0CD50B5E" w14:textId="77777777" w:rsidR="00683679" w:rsidRPr="00683679" w:rsidRDefault="00683679" w:rsidP="00683679">
      <w:pPr>
        <w:pStyle w:val="Odstavecseseznamem"/>
        <w:numPr>
          <w:ilvl w:val="0"/>
          <w:numId w:val="7"/>
        </w:numPr>
        <w:autoSpaceDE w:val="0"/>
        <w:autoSpaceDN w:val="0"/>
        <w:adjustRightInd w:val="0"/>
        <w:spacing w:after="120"/>
        <w:ind w:left="425" w:hanging="425"/>
        <w:contextualSpacing w:val="0"/>
        <w:jc w:val="both"/>
        <w:rPr>
          <w:sz w:val="22"/>
          <w:szCs w:val="22"/>
        </w:rPr>
      </w:pPr>
      <w:r w:rsidRPr="00683679">
        <w:rPr>
          <w:sz w:val="22"/>
          <w:szCs w:val="22"/>
        </w:rPr>
        <w:t>Zhotovitel je povinen doručit objednateli daňové doklady nejpozději do 15 kalendářních dnů od data uskutečnění zdanitelného plnění. Za den uskutečnění zdanitelného plnění je považován poslední kalendářní den příslušného měsíce.</w:t>
      </w:r>
    </w:p>
    <w:p w14:paraId="47A843C6" w14:textId="270CFA26" w:rsidR="00683679" w:rsidRPr="00683679" w:rsidRDefault="00683679" w:rsidP="00683679">
      <w:pPr>
        <w:pStyle w:val="Odstavecseseznamem"/>
        <w:numPr>
          <w:ilvl w:val="0"/>
          <w:numId w:val="7"/>
        </w:numPr>
        <w:autoSpaceDE w:val="0"/>
        <w:autoSpaceDN w:val="0"/>
        <w:adjustRightInd w:val="0"/>
        <w:spacing w:after="120"/>
        <w:ind w:left="425" w:hanging="425"/>
        <w:contextualSpacing w:val="0"/>
        <w:jc w:val="both"/>
        <w:rPr>
          <w:sz w:val="22"/>
          <w:szCs w:val="22"/>
        </w:rPr>
      </w:pPr>
      <w:r w:rsidRPr="00683679">
        <w:rPr>
          <w:sz w:val="22"/>
          <w:szCs w:val="22"/>
        </w:rPr>
        <w:t>Objednatel je oprávněn zadržet z každé faktury částku ve výši 10 % fakturované částky vč. DPH jako zajištění povinnosti zhotovitele poskytnout plnění v souladu s touto smlouvou (dále jen „</w:t>
      </w:r>
      <w:r w:rsidRPr="00683679">
        <w:rPr>
          <w:b/>
          <w:sz w:val="22"/>
          <w:szCs w:val="22"/>
        </w:rPr>
        <w:t>zádržné</w:t>
      </w:r>
      <w:r w:rsidRPr="00683679">
        <w:rPr>
          <w:sz w:val="22"/>
          <w:szCs w:val="22"/>
        </w:rPr>
        <w:t xml:space="preserve">“). </w:t>
      </w:r>
      <w:r w:rsidRPr="00683679">
        <w:rPr>
          <w:sz w:val="22"/>
          <w:szCs w:val="22"/>
        </w:rPr>
        <w:lastRenderedPageBreak/>
        <w:t xml:space="preserve">Objednatel je oprávněn uplatnit zádržné až po úhradě sjednané ceny snížené o sjednané zádržné. Objednatel se zavazuje vrátit zádržné zhotoviteli bezodkladně na základě písemné žádosti zhotovitele, ne však dříve než po řádném dokončení díla a jeho předání bez vad a nedodělků ze strany zhotovitele.  </w:t>
      </w:r>
    </w:p>
    <w:p w14:paraId="7F166C20" w14:textId="73ECD39E" w:rsidR="00746D24" w:rsidRDefault="00746D24" w:rsidP="00746D24">
      <w:pPr>
        <w:pStyle w:val="Odstavecseseznamem"/>
        <w:numPr>
          <w:ilvl w:val="0"/>
          <w:numId w:val="7"/>
        </w:numPr>
        <w:spacing w:after="120"/>
        <w:ind w:left="425" w:hanging="425"/>
        <w:contextualSpacing w:val="0"/>
        <w:jc w:val="both"/>
        <w:rPr>
          <w:sz w:val="22"/>
          <w:szCs w:val="22"/>
        </w:rPr>
      </w:pPr>
      <w:r w:rsidRPr="00983E4E">
        <w:rPr>
          <w:sz w:val="22"/>
          <w:szCs w:val="22"/>
        </w:rPr>
        <w:t>Daňov</w:t>
      </w:r>
      <w:r w:rsidR="00683679">
        <w:rPr>
          <w:sz w:val="22"/>
          <w:szCs w:val="22"/>
        </w:rPr>
        <w:t>é</w:t>
      </w:r>
      <w:r w:rsidRPr="00983E4E">
        <w:rPr>
          <w:sz w:val="22"/>
          <w:szCs w:val="22"/>
        </w:rPr>
        <w:t xml:space="preserve"> doklad</w:t>
      </w:r>
      <w:r w:rsidR="00683679">
        <w:rPr>
          <w:sz w:val="22"/>
          <w:szCs w:val="22"/>
        </w:rPr>
        <w:t>y</w:t>
      </w:r>
      <w:r w:rsidRPr="00983E4E">
        <w:rPr>
          <w:sz w:val="22"/>
          <w:szCs w:val="22"/>
        </w:rPr>
        <w:t xml:space="preserve"> bud</w:t>
      </w:r>
      <w:r w:rsidR="00683679">
        <w:rPr>
          <w:sz w:val="22"/>
          <w:szCs w:val="22"/>
        </w:rPr>
        <w:t>ou</w:t>
      </w:r>
      <w:r w:rsidRPr="00983E4E">
        <w:rPr>
          <w:sz w:val="22"/>
          <w:szCs w:val="22"/>
        </w:rPr>
        <w:t xml:space="preserve"> obsahovat pojmové náležitosti daňového dokladu stanovené </w:t>
      </w:r>
      <w:r>
        <w:rPr>
          <w:sz w:val="22"/>
          <w:szCs w:val="22"/>
        </w:rPr>
        <w:t>právními předpisy a d</w:t>
      </w:r>
      <w:r w:rsidRPr="007F4A31">
        <w:rPr>
          <w:sz w:val="22"/>
          <w:szCs w:val="22"/>
        </w:rPr>
        <w:t xml:space="preserve">ále </w:t>
      </w:r>
      <w:r w:rsidR="00683679">
        <w:rPr>
          <w:sz w:val="22"/>
          <w:szCs w:val="22"/>
        </w:rPr>
        <w:t>budou</w:t>
      </w:r>
      <w:r w:rsidRPr="007F4A31">
        <w:rPr>
          <w:sz w:val="22"/>
          <w:szCs w:val="22"/>
        </w:rPr>
        <w:t xml:space="preserve"> obsahovat název veřejné zakázky </w:t>
      </w:r>
      <w:r w:rsidRPr="006E6FFA">
        <w:rPr>
          <w:sz w:val="22"/>
          <w:szCs w:val="22"/>
        </w:rPr>
        <w:t>(„</w:t>
      </w:r>
      <w:r w:rsidR="00B10F5E">
        <w:rPr>
          <w:b/>
          <w:color w:val="000000"/>
          <w:sz w:val="22"/>
          <w:szCs w:val="22"/>
        </w:rPr>
        <w:t>Rekonstrukce víceúčelového hřiště v obci Kojetice</w:t>
      </w:r>
      <w:r w:rsidRPr="006E6FFA">
        <w:rPr>
          <w:sz w:val="22"/>
          <w:szCs w:val="22"/>
        </w:rPr>
        <w:t>“)</w:t>
      </w:r>
      <w:r w:rsidRPr="007F4A31">
        <w:rPr>
          <w:sz w:val="22"/>
          <w:szCs w:val="22"/>
        </w:rPr>
        <w:t xml:space="preserve">. </w:t>
      </w:r>
      <w:r w:rsidRPr="00983E4E">
        <w:rPr>
          <w:sz w:val="22"/>
          <w:szCs w:val="22"/>
        </w:rPr>
        <w:t>V případě, že daňový doklad nebude obsahovat správné údaje</w:t>
      </w:r>
      <w:r w:rsidR="00B13B1B">
        <w:rPr>
          <w:sz w:val="22"/>
          <w:szCs w:val="22"/>
        </w:rPr>
        <w:t>, povinné náležitosti dle platných právních předpisů či dle této smlouvy</w:t>
      </w:r>
      <w:r w:rsidRPr="00983E4E">
        <w:rPr>
          <w:sz w:val="22"/>
          <w:szCs w:val="22"/>
        </w:rPr>
        <w:t xml:space="preserve"> či bude neúplný, je objednatel oprávněn daňový doklad vrátit zhotoviteli. Zhotovitel je povinen takový daňový doklad opravit, event. vystavit nový daňový doklad - lhůta splatnosti počíná v takovém případě běžet ode dne doručení opraveného či nově vystaveného dokladu objednateli. </w:t>
      </w:r>
    </w:p>
    <w:p w14:paraId="1A3F0090" w14:textId="3AA39897" w:rsidR="00746D24" w:rsidRDefault="00746D24" w:rsidP="00746D24">
      <w:pPr>
        <w:pStyle w:val="Odstavecseseznamem"/>
        <w:numPr>
          <w:ilvl w:val="0"/>
          <w:numId w:val="7"/>
        </w:numPr>
        <w:spacing w:after="120"/>
        <w:ind w:left="425" w:hanging="425"/>
        <w:contextualSpacing w:val="0"/>
        <w:jc w:val="both"/>
        <w:rPr>
          <w:sz w:val="22"/>
          <w:szCs w:val="22"/>
        </w:rPr>
      </w:pPr>
      <w:r w:rsidRPr="00983E4E">
        <w:rPr>
          <w:sz w:val="22"/>
          <w:szCs w:val="22"/>
        </w:rPr>
        <w:t xml:space="preserve">Není-li dohodnuto jinak, je splatnost daňových dokladů smluvními stranami dohodnuta na 30 (slovy: třicet) kalendářních dní ode dne řádného předání faktury zhotovitelem objednateli. </w:t>
      </w:r>
    </w:p>
    <w:p w14:paraId="3121A210" w14:textId="7EE070D2" w:rsidR="00B13B1B" w:rsidRDefault="00B13B1B" w:rsidP="00746D24">
      <w:pPr>
        <w:pStyle w:val="Odstavecseseznamem"/>
        <w:numPr>
          <w:ilvl w:val="0"/>
          <w:numId w:val="7"/>
        </w:numPr>
        <w:spacing w:after="120"/>
        <w:ind w:left="425" w:hanging="425"/>
        <w:contextualSpacing w:val="0"/>
        <w:jc w:val="both"/>
        <w:rPr>
          <w:sz w:val="22"/>
          <w:szCs w:val="22"/>
        </w:rPr>
      </w:pPr>
      <w:r>
        <w:rPr>
          <w:sz w:val="22"/>
          <w:szCs w:val="22"/>
        </w:rPr>
        <w:t>Veškeré úhrady na základě této smlouvy budou prováděny bezhotovostním převodem na bankovní účet zhotovitele uvedený v daňovém dokladu. Okamžikem zaplacení se rozumí datum odepsání příslušné částky, na kterou byl</w:t>
      </w:r>
      <w:r w:rsidR="0096454B">
        <w:rPr>
          <w:sz w:val="22"/>
          <w:szCs w:val="22"/>
        </w:rPr>
        <w:t xml:space="preserve"> daňový doklad </w:t>
      </w:r>
      <w:r>
        <w:rPr>
          <w:sz w:val="22"/>
          <w:szCs w:val="22"/>
        </w:rPr>
        <w:t>vystaven, z účtu objednatele ve prospěch účtu zhotovitele.</w:t>
      </w:r>
    </w:p>
    <w:p w14:paraId="7E054E61" w14:textId="77777777" w:rsidR="00746D24" w:rsidRPr="00983E4E" w:rsidRDefault="00746D24" w:rsidP="00746D24">
      <w:pPr>
        <w:pStyle w:val="Odstavecseseznamem"/>
        <w:numPr>
          <w:ilvl w:val="0"/>
          <w:numId w:val="7"/>
        </w:numPr>
        <w:spacing w:after="120"/>
        <w:ind w:left="425" w:hanging="425"/>
        <w:contextualSpacing w:val="0"/>
        <w:jc w:val="both"/>
        <w:rPr>
          <w:sz w:val="22"/>
          <w:szCs w:val="22"/>
        </w:rPr>
      </w:pPr>
      <w:r w:rsidRPr="00983E4E">
        <w:rPr>
          <w:sz w:val="22"/>
          <w:szCs w:val="22"/>
        </w:rPr>
        <w:t>Smluvní strany se výslovně dohodly, že objednatel je oprávněn omezit rozsah předmětu díla. V tomto případě bude smluvní cena úměrně snížena s použitím cen z nabídkových rozpočtů. Nedojde-li mezi oběma stranami k dohodě při odsouhlasení množství nebo druhu provedených prací a dodávek, je zhotovitel oprávněn fakturovat pouze práce, u kterých nedošlo k rozporu.</w:t>
      </w:r>
    </w:p>
    <w:p w14:paraId="2876AEB2" w14:textId="546AA20B" w:rsidR="002F628C" w:rsidRDefault="00746D24" w:rsidP="00746D24">
      <w:pPr>
        <w:pStyle w:val="Odstavecseseznamem"/>
        <w:numPr>
          <w:ilvl w:val="0"/>
          <w:numId w:val="7"/>
        </w:numPr>
        <w:tabs>
          <w:tab w:val="left" w:pos="2552"/>
        </w:tabs>
        <w:spacing w:after="120"/>
        <w:ind w:left="425" w:hanging="425"/>
        <w:contextualSpacing w:val="0"/>
        <w:jc w:val="both"/>
        <w:rPr>
          <w:sz w:val="22"/>
          <w:szCs w:val="22"/>
        </w:rPr>
      </w:pPr>
      <w:r>
        <w:rPr>
          <w:sz w:val="22"/>
          <w:szCs w:val="22"/>
        </w:rPr>
        <w:t>Povinnost o</w:t>
      </w:r>
      <w:r w:rsidRPr="00983E4E">
        <w:rPr>
          <w:sz w:val="22"/>
          <w:szCs w:val="22"/>
        </w:rPr>
        <w:t xml:space="preserve">bjednatele zaplatit cenu </w:t>
      </w:r>
      <w:r>
        <w:rPr>
          <w:sz w:val="22"/>
          <w:szCs w:val="22"/>
        </w:rPr>
        <w:t>díla je vázána na podmínku, že d</w:t>
      </w:r>
      <w:r w:rsidRPr="00983E4E">
        <w:rPr>
          <w:sz w:val="22"/>
          <w:szCs w:val="22"/>
        </w:rPr>
        <w:t>ílo resp. jeho část jsou provedeny řádně tj. bez vad</w:t>
      </w:r>
      <w:r w:rsidR="00B10F5E">
        <w:rPr>
          <w:sz w:val="22"/>
          <w:szCs w:val="22"/>
        </w:rPr>
        <w:t xml:space="preserve"> a nedodělků</w:t>
      </w:r>
      <w:r w:rsidRPr="00983E4E">
        <w:rPr>
          <w:sz w:val="22"/>
          <w:szCs w:val="22"/>
        </w:rPr>
        <w:t>.</w:t>
      </w:r>
    </w:p>
    <w:p w14:paraId="19D768F9" w14:textId="50DB9D0B" w:rsidR="00B13B1B" w:rsidRDefault="00B13B1B" w:rsidP="00746D24">
      <w:pPr>
        <w:pStyle w:val="Odstavecseseznamem"/>
        <w:numPr>
          <w:ilvl w:val="0"/>
          <w:numId w:val="7"/>
        </w:numPr>
        <w:tabs>
          <w:tab w:val="left" w:pos="2552"/>
        </w:tabs>
        <w:spacing w:after="120"/>
        <w:ind w:left="425" w:hanging="425"/>
        <w:contextualSpacing w:val="0"/>
        <w:jc w:val="both"/>
        <w:rPr>
          <w:sz w:val="22"/>
          <w:szCs w:val="22"/>
        </w:rPr>
      </w:pPr>
      <w:r>
        <w:rPr>
          <w:sz w:val="22"/>
          <w:szCs w:val="22"/>
        </w:rPr>
        <w:t>Objednatel neposkytuje zálohy. Smluvní strany se tímto dohodly na vyloučení aplikace ustanovení § 2611 občanského zákoníku.</w:t>
      </w:r>
    </w:p>
    <w:p w14:paraId="142491AE" w14:textId="705A629F" w:rsidR="00B13B1B" w:rsidRPr="00FB71E6" w:rsidRDefault="00B13B1B" w:rsidP="00746D24">
      <w:pPr>
        <w:pStyle w:val="Odstavecseseznamem"/>
        <w:numPr>
          <w:ilvl w:val="0"/>
          <w:numId w:val="7"/>
        </w:numPr>
        <w:tabs>
          <w:tab w:val="left" w:pos="2552"/>
        </w:tabs>
        <w:spacing w:after="120"/>
        <w:ind w:left="425" w:hanging="425"/>
        <w:contextualSpacing w:val="0"/>
        <w:jc w:val="both"/>
        <w:rPr>
          <w:sz w:val="22"/>
          <w:szCs w:val="22"/>
        </w:rPr>
      </w:pPr>
      <w:r w:rsidRPr="00FB71E6">
        <w:rPr>
          <w:sz w:val="22"/>
          <w:szCs w:val="22"/>
        </w:rPr>
        <w:t>Předmět plnění nepodléhá režimu přenesené daňové povinnosti podle § 92a zákona č. 235/2004 Sb., o dani z přidané hodnoty, ve znění pozdějších předpisů.</w:t>
      </w:r>
    </w:p>
    <w:p w14:paraId="6C18AD37" w14:textId="77777777" w:rsidR="002F628C" w:rsidRPr="00983E4E" w:rsidRDefault="002F628C" w:rsidP="002F628C">
      <w:pPr>
        <w:pStyle w:val="Odstavecseseznamem"/>
        <w:tabs>
          <w:tab w:val="left" w:pos="2552"/>
        </w:tabs>
        <w:ind w:left="284"/>
        <w:jc w:val="both"/>
        <w:rPr>
          <w:sz w:val="22"/>
          <w:szCs w:val="22"/>
        </w:rPr>
      </w:pPr>
    </w:p>
    <w:p w14:paraId="09BA0CEC" w14:textId="77777777" w:rsidR="002F628C" w:rsidRPr="00983E4E" w:rsidRDefault="002F628C" w:rsidP="002F628C">
      <w:pPr>
        <w:spacing w:line="264" w:lineRule="auto"/>
        <w:jc w:val="center"/>
        <w:rPr>
          <w:b/>
          <w:sz w:val="22"/>
          <w:szCs w:val="22"/>
        </w:rPr>
      </w:pPr>
      <w:r w:rsidRPr="00983E4E">
        <w:rPr>
          <w:b/>
          <w:sz w:val="22"/>
          <w:szCs w:val="22"/>
        </w:rPr>
        <w:t xml:space="preserve">Článek </w:t>
      </w:r>
      <w:r>
        <w:rPr>
          <w:b/>
          <w:sz w:val="22"/>
          <w:szCs w:val="22"/>
        </w:rPr>
        <w:t>VII.</w:t>
      </w:r>
    </w:p>
    <w:p w14:paraId="418E699D" w14:textId="77777777" w:rsidR="002F628C" w:rsidRPr="00983E4E" w:rsidRDefault="002F628C" w:rsidP="002F628C">
      <w:pPr>
        <w:spacing w:after="120"/>
        <w:jc w:val="center"/>
        <w:rPr>
          <w:b/>
          <w:sz w:val="22"/>
          <w:szCs w:val="22"/>
        </w:rPr>
      </w:pPr>
      <w:r w:rsidRPr="00983E4E">
        <w:rPr>
          <w:b/>
          <w:sz w:val="22"/>
          <w:szCs w:val="22"/>
        </w:rPr>
        <w:t>Prohlášení a závazky zhotovitele, oprávnění objednatele</w:t>
      </w:r>
    </w:p>
    <w:p w14:paraId="76FBE412" w14:textId="189BED50" w:rsidR="00571374" w:rsidRDefault="002F628C" w:rsidP="00571374">
      <w:pPr>
        <w:pStyle w:val="Odstavecseseznamem"/>
        <w:numPr>
          <w:ilvl w:val="0"/>
          <w:numId w:val="12"/>
        </w:numPr>
        <w:tabs>
          <w:tab w:val="left" w:pos="2552"/>
        </w:tabs>
        <w:spacing w:after="120"/>
        <w:ind w:left="426" w:hanging="426"/>
        <w:contextualSpacing w:val="0"/>
        <w:jc w:val="both"/>
        <w:rPr>
          <w:sz w:val="22"/>
          <w:szCs w:val="22"/>
        </w:rPr>
      </w:pPr>
      <w:r w:rsidRPr="001927E1">
        <w:rPr>
          <w:sz w:val="22"/>
          <w:szCs w:val="22"/>
        </w:rPr>
        <w:t>Zhotovitel prohlašuje, že se plně seznámil s rozsahem a povahou díla, s místem provádění díla, že jsou mu známy veškeré technické</w:t>
      </w:r>
      <w:r w:rsidR="00B13B1B">
        <w:rPr>
          <w:sz w:val="22"/>
          <w:szCs w:val="22"/>
        </w:rPr>
        <w:t>,</w:t>
      </w:r>
      <w:r w:rsidRPr="001927E1">
        <w:rPr>
          <w:sz w:val="22"/>
          <w:szCs w:val="22"/>
        </w:rPr>
        <w:t xml:space="preserve"> kvalitativní a jiné podmínky provádění díla a že disponuje takovými kapacitami a odbornými znalostmi, které jsou pro řádné provedení díla nezbytné. Potvrzuje, že prověřil podklady a pokyny které obdržel od objednatele do uzavření této smlouvy, že je shledal vhodnými, že sjednané podmínky pro provádění díla včetně ceny a doby provedení zohledňují všechny vpředu uvedené podmínky a okolnosti, jakož i ty, které zhotovitel jako subjekt odborně způsobilý k provedení díla měl nebo mohl předvídat přesto, že nebyly v době uzavření smlouvy zřejmé a přesto, že nebyly obsaženy v podkladech po uzavření smlouvy nebo z nich nevyplývaly. Zhotovitel na základě vpředu uvedeného prohlašuje, že s použitím těchto všech znalostí zkušeností, podkladů a pokynů splní závazek založený touto smlouvou včas a řádně, za sjednanou cenu</w:t>
      </w:r>
      <w:r w:rsidR="0096454B">
        <w:rPr>
          <w:sz w:val="22"/>
          <w:szCs w:val="22"/>
        </w:rPr>
        <w:t xml:space="preserve"> v čl. VI odst. 1 této smlouvy</w:t>
      </w:r>
      <w:r w:rsidRPr="001927E1">
        <w:rPr>
          <w:sz w:val="22"/>
          <w:szCs w:val="22"/>
        </w:rPr>
        <w:t xml:space="preserve">, aniž by podmiňoval splnění závazku poskytnutím jiné, než dohodnuté součinnosti. Jestliže se později v průběhu provádění díla bude zhotovitel dovolávat nevhodnosti pokynů nebo věcí předaných objednatelem bylo pro tento případ dohodnuto, že je povinen prokázat, že tuto nevhodnost nemohl zjistit do uzavření smlouvy, jinak odpovídá za vady díla způsobené použitím nevhodných věcí předaných objednatelem nebo pokynů daných mu objednatelem, jako kdyby nesplnil povinnost na nevhodnost upozornit. </w:t>
      </w:r>
      <w:r w:rsidR="00B13B1B" w:rsidRPr="00B13B1B">
        <w:rPr>
          <w:sz w:val="22"/>
          <w:szCs w:val="22"/>
        </w:rPr>
        <w:t>Zhotovitel výslovně prohlašuje, že neshledává překážky bránící provedení díla způsobem a v rozsahu vymezeném touto smlouvou. Ukáže-li se prohlášení zhotovitele jako nepravdivé, nemá nárok na cenu za část díla provedenou zhotovitelem do doby zjištění takové překážky</w:t>
      </w:r>
      <w:r w:rsidR="00B13B1B">
        <w:rPr>
          <w:sz w:val="22"/>
          <w:szCs w:val="22"/>
        </w:rPr>
        <w:t>.</w:t>
      </w:r>
    </w:p>
    <w:p w14:paraId="7FAF21D5" w14:textId="77777777" w:rsidR="00571374" w:rsidRDefault="002F628C" w:rsidP="00571374">
      <w:pPr>
        <w:pStyle w:val="Odstavecseseznamem"/>
        <w:numPr>
          <w:ilvl w:val="0"/>
          <w:numId w:val="12"/>
        </w:numPr>
        <w:tabs>
          <w:tab w:val="left" w:pos="2552"/>
        </w:tabs>
        <w:spacing w:after="120"/>
        <w:ind w:left="426" w:hanging="426"/>
        <w:contextualSpacing w:val="0"/>
        <w:jc w:val="both"/>
        <w:rPr>
          <w:sz w:val="22"/>
          <w:szCs w:val="22"/>
        </w:rPr>
      </w:pPr>
      <w:r w:rsidRPr="00571374">
        <w:rPr>
          <w:snapToGrid w:val="0"/>
          <w:sz w:val="22"/>
        </w:rPr>
        <w:t>Zhotovitel je povinen dodržet a postupovat dle zákona č.</w:t>
      </w:r>
      <w:r w:rsidR="00B13B1B" w:rsidRPr="00571374">
        <w:rPr>
          <w:snapToGrid w:val="0"/>
          <w:sz w:val="22"/>
        </w:rPr>
        <w:t xml:space="preserve"> </w:t>
      </w:r>
      <w:r w:rsidRPr="00571374">
        <w:rPr>
          <w:snapToGrid w:val="0"/>
          <w:sz w:val="22"/>
        </w:rPr>
        <w:t xml:space="preserve">320/2001 Sb., o finanční kontrole ve veřejné správě a o změně některých zákonů (zákon o finanční kontrole) a dle zákona </w:t>
      </w:r>
      <w:r w:rsidRPr="00571374">
        <w:rPr>
          <w:sz w:val="22"/>
        </w:rPr>
        <w:t>č. 255/2012 Sb</w:t>
      </w:r>
      <w:r w:rsidRPr="00571374">
        <w:rPr>
          <w:snapToGrid w:val="0"/>
          <w:sz w:val="22"/>
        </w:rPr>
        <w:t xml:space="preserve">., kontrolní </w:t>
      </w:r>
      <w:r w:rsidRPr="00571374">
        <w:rPr>
          <w:snapToGrid w:val="0"/>
          <w:sz w:val="22"/>
        </w:rPr>
        <w:lastRenderedPageBreak/>
        <w:t>řád, zejména umožnit výkon veřejnosprávní kontroly a poskytnout veškerou potřebnou součinnost poskytovateli a všem příslušným orgánům při výkonu jejich kontrolních oprávnění</w:t>
      </w:r>
      <w:r w:rsidR="00571374" w:rsidRPr="00571374">
        <w:rPr>
          <w:snapToGrid w:val="0"/>
          <w:sz w:val="22"/>
        </w:rPr>
        <w:t xml:space="preserve">, </w:t>
      </w:r>
      <w:r w:rsidR="00571374" w:rsidRPr="00571374">
        <w:rPr>
          <w:sz w:val="22"/>
          <w:szCs w:val="22"/>
        </w:rPr>
        <w:t xml:space="preserve">mj. poskytnout kontrolnímu orgánu doklady o dodávkách stavebních prací, zboží a služeb hrazených z veřejných výdajů nebo z veřejné finanční podpory v rozsahu nezbytném pro ověření příslušné operace. Splnění výše uvedené povinnosti je zhotovitel povinen požadovat rovněž i po svých poddodavatelích.  </w:t>
      </w:r>
    </w:p>
    <w:p w14:paraId="337DD9B3" w14:textId="339F0D07" w:rsidR="00571374" w:rsidRPr="00571374" w:rsidRDefault="00571374" w:rsidP="00571374">
      <w:pPr>
        <w:pStyle w:val="Odstavecseseznamem"/>
        <w:numPr>
          <w:ilvl w:val="0"/>
          <w:numId w:val="12"/>
        </w:numPr>
        <w:tabs>
          <w:tab w:val="left" w:pos="2552"/>
        </w:tabs>
        <w:spacing w:after="120"/>
        <w:ind w:left="426" w:hanging="426"/>
        <w:contextualSpacing w:val="0"/>
        <w:jc w:val="both"/>
        <w:rPr>
          <w:sz w:val="22"/>
          <w:szCs w:val="22"/>
        </w:rPr>
      </w:pPr>
      <w:r w:rsidRPr="00571374">
        <w:rPr>
          <w:sz w:val="22"/>
          <w:szCs w:val="22"/>
        </w:rPr>
        <w:t>Zhotovitel je povinen uchovávat veškerou dokumentaci související s plněním této smlouvy včetně účetních dokladů minimálně do konce roku 20</w:t>
      </w:r>
      <w:r>
        <w:rPr>
          <w:sz w:val="22"/>
          <w:szCs w:val="22"/>
        </w:rPr>
        <w:t>30</w:t>
      </w:r>
      <w:r w:rsidRPr="00571374">
        <w:rPr>
          <w:sz w:val="22"/>
          <w:szCs w:val="22"/>
        </w:rPr>
        <w:t>. Pokud je v českých právních předpisem stanovena lhůta delší, je zhotovitel povinen uchovávat veškerou dokumentace související s plněním této smlouvy po dobu určenou v českých právních předpisech.</w:t>
      </w:r>
    </w:p>
    <w:p w14:paraId="3A748BBB" w14:textId="2FD08EEC" w:rsidR="003872FE" w:rsidRPr="003872FE" w:rsidRDefault="006F438C" w:rsidP="003872FE">
      <w:pPr>
        <w:pStyle w:val="Odstavecseseznamem"/>
        <w:numPr>
          <w:ilvl w:val="0"/>
          <w:numId w:val="12"/>
        </w:numPr>
        <w:tabs>
          <w:tab w:val="left" w:pos="2552"/>
        </w:tabs>
        <w:spacing w:after="120"/>
        <w:ind w:left="426" w:hanging="426"/>
        <w:contextualSpacing w:val="0"/>
        <w:jc w:val="both"/>
        <w:rPr>
          <w:sz w:val="22"/>
          <w:szCs w:val="22"/>
        </w:rPr>
      </w:pPr>
      <w:r w:rsidRPr="00571374">
        <w:rPr>
          <w:noProof w:val="0"/>
          <w:sz w:val="22"/>
          <w:szCs w:val="24"/>
        </w:rPr>
        <w:t>Zhotovitel výslovně souhlasí se zpracováním svých osobních údajů pro účely vyhotovení, realizace a archivace této smlouvy objednatelem a s případným poskytnutím informací, to vše v souladu s platnými právními předpisy.</w:t>
      </w:r>
    </w:p>
    <w:p w14:paraId="507A83EC" w14:textId="77777777" w:rsidR="002F628C" w:rsidRPr="00983E4E" w:rsidRDefault="002F628C" w:rsidP="002F628C">
      <w:pPr>
        <w:pStyle w:val="BodyText21"/>
        <w:widowControl/>
        <w:ind w:left="703" w:hanging="703"/>
        <w:rPr>
          <w:b/>
          <w:szCs w:val="22"/>
        </w:rPr>
      </w:pPr>
    </w:p>
    <w:p w14:paraId="0723D013" w14:textId="242152A3" w:rsidR="002F628C" w:rsidRPr="00983E4E" w:rsidRDefault="002F628C" w:rsidP="002F628C">
      <w:pPr>
        <w:spacing w:line="264" w:lineRule="auto"/>
        <w:jc w:val="center"/>
        <w:rPr>
          <w:sz w:val="22"/>
          <w:szCs w:val="22"/>
        </w:rPr>
      </w:pPr>
      <w:r>
        <w:rPr>
          <w:b/>
          <w:sz w:val="22"/>
          <w:szCs w:val="22"/>
        </w:rPr>
        <w:t xml:space="preserve">Článek </w:t>
      </w:r>
      <w:r w:rsidR="00EB205C">
        <w:rPr>
          <w:b/>
          <w:sz w:val="22"/>
          <w:szCs w:val="22"/>
        </w:rPr>
        <w:t>VIII</w:t>
      </w:r>
      <w:r>
        <w:rPr>
          <w:b/>
          <w:sz w:val="22"/>
          <w:szCs w:val="22"/>
        </w:rPr>
        <w:t>.</w:t>
      </w:r>
    </w:p>
    <w:p w14:paraId="03F22C7E" w14:textId="77777777" w:rsidR="002F628C" w:rsidRPr="00983E4E" w:rsidRDefault="002F628C" w:rsidP="002F628C">
      <w:pPr>
        <w:spacing w:after="120"/>
        <w:jc w:val="center"/>
        <w:rPr>
          <w:b/>
          <w:sz w:val="22"/>
          <w:szCs w:val="22"/>
        </w:rPr>
      </w:pPr>
      <w:r w:rsidRPr="00983E4E">
        <w:rPr>
          <w:b/>
          <w:sz w:val="22"/>
          <w:szCs w:val="22"/>
        </w:rPr>
        <w:t>Podmínky provádění díla</w:t>
      </w:r>
    </w:p>
    <w:p w14:paraId="7CA18B1A" w14:textId="38024EA6" w:rsidR="002F628C" w:rsidRDefault="002F628C" w:rsidP="002F628C">
      <w:pPr>
        <w:pStyle w:val="Odstavecseseznamem"/>
        <w:numPr>
          <w:ilvl w:val="0"/>
          <w:numId w:val="15"/>
        </w:numPr>
        <w:tabs>
          <w:tab w:val="left" w:pos="2552"/>
        </w:tabs>
        <w:autoSpaceDE w:val="0"/>
        <w:autoSpaceDN w:val="0"/>
        <w:adjustRightInd w:val="0"/>
        <w:spacing w:after="120"/>
        <w:ind w:left="426" w:hanging="426"/>
        <w:contextualSpacing w:val="0"/>
        <w:jc w:val="both"/>
        <w:rPr>
          <w:sz w:val="22"/>
          <w:szCs w:val="22"/>
        </w:rPr>
      </w:pPr>
      <w:r w:rsidRPr="004408AB">
        <w:rPr>
          <w:noProof w:val="0"/>
          <w:sz w:val="22"/>
          <w:szCs w:val="22"/>
        </w:rPr>
        <w:t>Objednatel je v souladu s</w:t>
      </w:r>
      <w:r>
        <w:rPr>
          <w:noProof w:val="0"/>
          <w:sz w:val="22"/>
          <w:szCs w:val="22"/>
        </w:rPr>
        <w:t> </w:t>
      </w:r>
      <w:proofErr w:type="spellStart"/>
      <w:r>
        <w:rPr>
          <w:noProof w:val="0"/>
          <w:sz w:val="22"/>
          <w:szCs w:val="22"/>
        </w:rPr>
        <w:t>ust</w:t>
      </w:r>
      <w:proofErr w:type="spellEnd"/>
      <w:r>
        <w:rPr>
          <w:noProof w:val="0"/>
          <w:sz w:val="22"/>
          <w:szCs w:val="22"/>
        </w:rPr>
        <w:t xml:space="preserve">. </w:t>
      </w:r>
      <w:r w:rsidRPr="004408AB">
        <w:rPr>
          <w:noProof w:val="0"/>
          <w:sz w:val="22"/>
          <w:szCs w:val="22"/>
        </w:rPr>
        <w:t xml:space="preserve">§ 2592 občanského zákoníku oprávněn dávat zhotoviteli pokyny k upřesnění nebo určení způsobu provádění díla, pokud tak neučiní, </w:t>
      </w:r>
      <w:r>
        <w:rPr>
          <w:noProof w:val="0"/>
          <w:sz w:val="22"/>
          <w:szCs w:val="22"/>
        </w:rPr>
        <w:t>postupuje z</w:t>
      </w:r>
      <w:r w:rsidRPr="004408AB">
        <w:rPr>
          <w:noProof w:val="0"/>
          <w:sz w:val="22"/>
          <w:szCs w:val="22"/>
        </w:rPr>
        <w:t>hotovitel ve věcech realizace stavby zcela samostatně.</w:t>
      </w:r>
    </w:p>
    <w:p w14:paraId="6DFEEDEF" w14:textId="1EED3088" w:rsidR="00162593" w:rsidRPr="00162593" w:rsidRDefault="00162593" w:rsidP="00162593">
      <w:pPr>
        <w:pStyle w:val="Odstavecseseznamem"/>
        <w:numPr>
          <w:ilvl w:val="0"/>
          <w:numId w:val="15"/>
        </w:numPr>
        <w:tabs>
          <w:tab w:val="left" w:pos="2552"/>
        </w:tabs>
        <w:autoSpaceDE w:val="0"/>
        <w:autoSpaceDN w:val="0"/>
        <w:adjustRightInd w:val="0"/>
        <w:spacing w:after="120"/>
        <w:ind w:left="426" w:hanging="426"/>
        <w:contextualSpacing w:val="0"/>
        <w:jc w:val="both"/>
        <w:rPr>
          <w:sz w:val="22"/>
          <w:szCs w:val="22"/>
        </w:rPr>
      </w:pPr>
      <w:r w:rsidRPr="00162593">
        <w:rPr>
          <w:noProof w:val="0"/>
          <w:sz w:val="22"/>
          <w:szCs w:val="22"/>
        </w:rPr>
        <w:t xml:space="preserve">Objednatel </w:t>
      </w:r>
      <w:r w:rsidRPr="00162593">
        <w:rPr>
          <w:sz w:val="22"/>
          <w:szCs w:val="22"/>
        </w:rPr>
        <w:t xml:space="preserve">je povinen poskytovat při provádění díla zhotoviteli potřebnou součinnost, zejména nesmí klást žádné neoprávněné právní a fyzické překážky v provádění a dokončení díla a bránit pracovníkům zhotovitele ve vstupu na </w:t>
      </w:r>
      <w:r w:rsidR="0096454B">
        <w:rPr>
          <w:sz w:val="22"/>
          <w:szCs w:val="22"/>
        </w:rPr>
        <w:t>staveniště</w:t>
      </w:r>
      <w:r w:rsidRPr="00162593">
        <w:rPr>
          <w:sz w:val="22"/>
          <w:szCs w:val="22"/>
        </w:rPr>
        <w:t xml:space="preserve">. </w:t>
      </w:r>
    </w:p>
    <w:p w14:paraId="27203ABA" w14:textId="69B61B39" w:rsidR="00075960" w:rsidRPr="00075960" w:rsidRDefault="002F628C" w:rsidP="00075960">
      <w:pPr>
        <w:pStyle w:val="Odstavecseseznamem"/>
        <w:numPr>
          <w:ilvl w:val="0"/>
          <w:numId w:val="15"/>
        </w:numPr>
        <w:tabs>
          <w:tab w:val="left" w:pos="2552"/>
        </w:tabs>
        <w:spacing w:after="120"/>
        <w:ind w:left="426" w:hanging="426"/>
        <w:contextualSpacing w:val="0"/>
        <w:jc w:val="both"/>
        <w:rPr>
          <w:sz w:val="22"/>
          <w:szCs w:val="22"/>
        </w:rPr>
      </w:pPr>
      <w:r>
        <w:rPr>
          <w:sz w:val="22"/>
          <w:szCs w:val="22"/>
        </w:rPr>
        <w:t>Kvalita z</w:t>
      </w:r>
      <w:r w:rsidRPr="00983E4E">
        <w:rPr>
          <w:sz w:val="22"/>
          <w:szCs w:val="22"/>
        </w:rPr>
        <w:t>hotovitelem uskutečněného plnění musí odpovídat veškerým požadavkům uvedených v normách vztahujících se k plnění, zejména pak v ČSN, ČSN EN</w:t>
      </w:r>
      <w:r>
        <w:rPr>
          <w:sz w:val="22"/>
          <w:szCs w:val="22"/>
        </w:rPr>
        <w:t xml:space="preserve"> </w:t>
      </w:r>
      <w:r w:rsidRPr="00F6111A">
        <w:rPr>
          <w:sz w:val="22"/>
          <w:szCs w:val="22"/>
        </w:rPr>
        <w:t xml:space="preserve">a </w:t>
      </w:r>
      <w:r w:rsidRPr="00F6111A">
        <w:rPr>
          <w:noProof w:val="0"/>
          <w:sz w:val="22"/>
          <w:szCs w:val="22"/>
        </w:rPr>
        <w:t>ČSN OHSAS</w:t>
      </w:r>
      <w:r w:rsidRPr="00983E4E">
        <w:rPr>
          <w:sz w:val="22"/>
          <w:szCs w:val="22"/>
        </w:rPr>
        <w:t xml:space="preserve">. Zhotovitel je povinen dodržet při provádění díla veškeré platné právní předpisy, jakož i všechny podmínky určené smlouvou. Dílo bude provedeno </w:t>
      </w:r>
      <w:r w:rsidR="00571374">
        <w:rPr>
          <w:sz w:val="22"/>
          <w:szCs w:val="22"/>
        </w:rPr>
        <w:t xml:space="preserve">rovněž </w:t>
      </w:r>
      <w:r w:rsidRPr="00983E4E">
        <w:rPr>
          <w:sz w:val="22"/>
          <w:szCs w:val="22"/>
        </w:rPr>
        <w:t>v souladu se stavebním zákonem a v souladu s předpisy souvisejícími. Práce a dodávky budou dále provedeny v souladu s českými hygienickými, protipožárními, bezpečnostními předpisy a dalšími souvisejícími předpisy.</w:t>
      </w:r>
      <w:r w:rsidR="00075960" w:rsidRPr="00075960">
        <w:rPr>
          <w:sz w:val="22"/>
          <w:szCs w:val="22"/>
        </w:rPr>
        <w:t>Veškeré materiály a výrobky použité na stavbě musí mít vlastnosti požadované stavebním zákonem, požadované materiály musí odpovídat podmínkám uvedeným v zák. č. 22/1997 Sb., o technických požadavcích na výrobky a o změně a doplnění některých zákonů, ve znění pozdějších předpisů.</w:t>
      </w:r>
    </w:p>
    <w:p w14:paraId="281D613A" w14:textId="219CC94D" w:rsidR="002F628C" w:rsidRPr="00983E4E" w:rsidRDefault="002F628C" w:rsidP="002F628C">
      <w:pPr>
        <w:pStyle w:val="Odstavecseseznamem"/>
        <w:numPr>
          <w:ilvl w:val="0"/>
          <w:numId w:val="15"/>
        </w:numPr>
        <w:tabs>
          <w:tab w:val="left" w:pos="2552"/>
        </w:tabs>
        <w:spacing w:after="120"/>
        <w:ind w:left="426" w:hanging="426"/>
        <w:contextualSpacing w:val="0"/>
        <w:jc w:val="both"/>
        <w:rPr>
          <w:sz w:val="22"/>
          <w:szCs w:val="22"/>
        </w:rPr>
      </w:pPr>
      <w:r w:rsidRPr="007E41FD">
        <w:rPr>
          <w:sz w:val="22"/>
          <w:szCs w:val="22"/>
        </w:rPr>
        <w:t xml:space="preserve">Zhotovitel je povinen při provádění díla průběžně prověřovat vhodnost </w:t>
      </w:r>
      <w:r w:rsidRPr="00983E4E">
        <w:rPr>
          <w:sz w:val="22"/>
          <w:szCs w:val="22"/>
        </w:rPr>
        <w:t>dokumentů, podle kterých je dle smlouvy vymezen předmět a rozsah díla a podle kterých je povinen dílo zhotovit</w:t>
      </w:r>
      <w:r>
        <w:rPr>
          <w:sz w:val="22"/>
          <w:szCs w:val="22"/>
        </w:rPr>
        <w:t>,</w:t>
      </w:r>
      <w:r w:rsidRPr="00983E4E">
        <w:rPr>
          <w:sz w:val="22"/>
          <w:szCs w:val="22"/>
        </w:rPr>
        <w:t xml:space="preserve"> zejména prověřovat zda jsou v souladu s platnými předpisy, vyhláškami, nařízeními, pravidly, regulacemi a normami a to před započetím prací, výkonů a služeb na díle a je povinen neprodleně písemně na nevhodnost dokumentů uvědomit objednatele. Pokud tuto povinnost nesplní, odpovídá za vady díla tím způsobené,</w:t>
      </w:r>
      <w:r>
        <w:rPr>
          <w:sz w:val="22"/>
          <w:szCs w:val="22"/>
        </w:rPr>
        <w:t xml:space="preserve"> a</w:t>
      </w:r>
      <w:r w:rsidRPr="00983E4E">
        <w:rPr>
          <w:sz w:val="22"/>
          <w:szCs w:val="22"/>
        </w:rPr>
        <w:t xml:space="preserve"> je povinen uvést dílo na své náklady do souladu s platnými předpisy, vyhláškami, nařízeními, pravidly, regulacemi a normami a odpovídá v plném rozsahu rovněž za další důsledky porušení této povinnosti, včetně náhrady škody, která v důsledku opomenutí zhotovitele objednateli event. tímto vznikne. Stejným způsobem je zhotovitel povinen smluvně zavázat třetí osoby (své dodavatele</w:t>
      </w:r>
      <w:r w:rsidR="0096454B">
        <w:rPr>
          <w:sz w:val="22"/>
          <w:szCs w:val="22"/>
        </w:rPr>
        <w:t xml:space="preserve"> a poddodavatele</w:t>
      </w:r>
      <w:r w:rsidRPr="00983E4E">
        <w:rPr>
          <w:sz w:val="22"/>
          <w:szCs w:val="22"/>
        </w:rPr>
        <w:t xml:space="preserve">), které v souladu se smlouvou použije ke splnění svého závazku. </w:t>
      </w:r>
    </w:p>
    <w:p w14:paraId="0A27A7B2" w14:textId="52F611EA" w:rsidR="002F628C" w:rsidRPr="00AE54E4" w:rsidRDefault="00075960" w:rsidP="002F628C">
      <w:pPr>
        <w:pStyle w:val="Odstavecseseznamem"/>
        <w:numPr>
          <w:ilvl w:val="0"/>
          <w:numId w:val="15"/>
        </w:numPr>
        <w:tabs>
          <w:tab w:val="left" w:pos="2552"/>
        </w:tabs>
        <w:spacing w:after="120"/>
        <w:ind w:left="426" w:hanging="426"/>
        <w:contextualSpacing w:val="0"/>
        <w:jc w:val="both"/>
        <w:rPr>
          <w:sz w:val="22"/>
          <w:szCs w:val="22"/>
        </w:rPr>
      </w:pPr>
      <w:r>
        <w:rPr>
          <w:sz w:val="22"/>
          <w:szCs w:val="22"/>
        </w:rPr>
        <w:t xml:space="preserve">Na plnění díla se budou podílet poddodavatelé zhotovitele uvedení v příloze č. 4 této smlouvy. </w:t>
      </w:r>
      <w:r w:rsidR="002F628C" w:rsidRPr="00983E4E">
        <w:rPr>
          <w:sz w:val="22"/>
          <w:szCs w:val="22"/>
        </w:rPr>
        <w:t xml:space="preserve">Zhotovitel je povinen zajistit a financovat veškeré </w:t>
      </w:r>
      <w:r w:rsidR="0096454B">
        <w:rPr>
          <w:sz w:val="22"/>
          <w:szCs w:val="22"/>
        </w:rPr>
        <w:t>pod</w:t>
      </w:r>
      <w:r w:rsidR="002F628C" w:rsidRPr="00983E4E">
        <w:rPr>
          <w:sz w:val="22"/>
          <w:szCs w:val="22"/>
        </w:rPr>
        <w:t>dodavatelské práce a nese za ně záruku v plném rozsahu dle této smlouvyZhotovitel není oprávněn pověřit provedením díla ani jeho části jinou osobu, než</w:t>
      </w:r>
      <w:r>
        <w:rPr>
          <w:sz w:val="22"/>
          <w:szCs w:val="22"/>
        </w:rPr>
        <w:t>li uvedenou v příloze č. 4 této smlouvy</w:t>
      </w:r>
      <w:r w:rsidR="002F628C" w:rsidRPr="00983E4E">
        <w:rPr>
          <w:sz w:val="22"/>
          <w:szCs w:val="22"/>
        </w:rPr>
        <w:t>, bez předchozího písemného souhlasu objednatele</w:t>
      </w:r>
      <w:r w:rsidR="002F628C" w:rsidRPr="00983E4E">
        <w:rPr>
          <w:i/>
          <w:sz w:val="22"/>
          <w:szCs w:val="22"/>
        </w:rPr>
        <w:t>.</w:t>
      </w:r>
      <w:r w:rsidR="002F628C" w:rsidRPr="00983E4E">
        <w:rPr>
          <w:sz w:val="22"/>
          <w:szCs w:val="22"/>
        </w:rPr>
        <w:t xml:space="preserve"> Zhotovitel není oprávněn změnit </w:t>
      </w:r>
      <w:r w:rsidR="002F628C">
        <w:rPr>
          <w:sz w:val="22"/>
          <w:szCs w:val="22"/>
        </w:rPr>
        <w:t>pod</w:t>
      </w:r>
      <w:r w:rsidR="002F628C" w:rsidRPr="00983E4E">
        <w:rPr>
          <w:sz w:val="22"/>
          <w:szCs w:val="22"/>
        </w:rPr>
        <w:t>dodavatele,  bez</w:t>
      </w:r>
      <w:r w:rsidR="002F628C">
        <w:rPr>
          <w:sz w:val="22"/>
          <w:szCs w:val="22"/>
        </w:rPr>
        <w:t xml:space="preserve"> </w:t>
      </w:r>
      <w:r w:rsidR="002F628C" w:rsidRPr="00983E4E">
        <w:rPr>
          <w:sz w:val="22"/>
          <w:szCs w:val="22"/>
        </w:rPr>
        <w:t>předchozího písemného souhlasu objednatele.</w:t>
      </w:r>
      <w:r w:rsidR="002F628C">
        <w:rPr>
          <w:sz w:val="22"/>
          <w:szCs w:val="22"/>
        </w:rPr>
        <w:t xml:space="preserve"> </w:t>
      </w:r>
      <w:r w:rsidR="002F628C" w:rsidRPr="0035122C">
        <w:rPr>
          <w:noProof w:val="0"/>
          <w:sz w:val="22"/>
          <w:szCs w:val="22"/>
        </w:rPr>
        <w:t>Zhotovitel bude v souladu s</w:t>
      </w:r>
      <w:r w:rsidR="002F628C">
        <w:rPr>
          <w:noProof w:val="0"/>
          <w:sz w:val="22"/>
          <w:szCs w:val="22"/>
        </w:rPr>
        <w:t> </w:t>
      </w:r>
      <w:proofErr w:type="spellStart"/>
      <w:r w:rsidR="002F628C">
        <w:rPr>
          <w:noProof w:val="0"/>
          <w:sz w:val="22"/>
          <w:szCs w:val="22"/>
        </w:rPr>
        <w:t>ust</w:t>
      </w:r>
      <w:proofErr w:type="spellEnd"/>
      <w:r w:rsidR="002F628C">
        <w:rPr>
          <w:noProof w:val="0"/>
          <w:sz w:val="22"/>
          <w:szCs w:val="22"/>
        </w:rPr>
        <w:t xml:space="preserve">. </w:t>
      </w:r>
      <w:r w:rsidR="002F628C" w:rsidRPr="0035122C">
        <w:rPr>
          <w:noProof w:val="0"/>
          <w:sz w:val="22"/>
          <w:szCs w:val="22"/>
        </w:rPr>
        <w:t>§ 1935 občanského zákoníku</w:t>
      </w:r>
      <w:r w:rsidR="002F628C">
        <w:rPr>
          <w:noProof w:val="0"/>
          <w:sz w:val="22"/>
          <w:szCs w:val="22"/>
        </w:rPr>
        <w:t xml:space="preserve"> odpovídat za práci provedenou </w:t>
      </w:r>
      <w:r w:rsidR="002F628C">
        <w:rPr>
          <w:sz w:val="22"/>
          <w:szCs w:val="22"/>
        </w:rPr>
        <w:t>pod</w:t>
      </w:r>
      <w:r w:rsidR="002F628C" w:rsidRPr="0035122C">
        <w:rPr>
          <w:sz w:val="22"/>
          <w:szCs w:val="22"/>
        </w:rPr>
        <w:t>dodavateli tak, jako by ji provedl sám.</w:t>
      </w:r>
      <w:r w:rsidR="002F628C">
        <w:rPr>
          <w:sz w:val="22"/>
          <w:szCs w:val="22"/>
        </w:rPr>
        <w:t xml:space="preserve"> </w:t>
      </w:r>
      <w:r w:rsidR="002F628C" w:rsidRPr="00287D8C">
        <w:rPr>
          <w:sz w:val="22"/>
          <w:szCs w:val="22"/>
        </w:rPr>
        <w:t>Zhotovitel se zavazuje, že zaplatí ve lhůtě splatnosti oprávněné faktury poddodavatelů, které zhotovitel na provedení díla použil.</w:t>
      </w:r>
    </w:p>
    <w:p w14:paraId="6981A4CF" w14:textId="451A3166" w:rsidR="00075960" w:rsidRDefault="002F628C" w:rsidP="00075960">
      <w:pPr>
        <w:pStyle w:val="Odstavecseseznamem"/>
        <w:numPr>
          <w:ilvl w:val="0"/>
          <w:numId w:val="15"/>
        </w:numPr>
        <w:tabs>
          <w:tab w:val="left" w:pos="2552"/>
        </w:tabs>
        <w:spacing w:after="120"/>
        <w:ind w:left="426" w:hanging="426"/>
        <w:contextualSpacing w:val="0"/>
        <w:jc w:val="both"/>
        <w:rPr>
          <w:sz w:val="22"/>
          <w:szCs w:val="22"/>
        </w:rPr>
      </w:pPr>
      <w:r w:rsidRPr="00983E4E">
        <w:rPr>
          <w:sz w:val="22"/>
          <w:szCs w:val="22"/>
        </w:rPr>
        <w:t xml:space="preserve">Zhotovitel na sebe přejímá zodpovědnost a ručení za škody způsobené všemi osobami zúčastněnými na provádění díla na zhotovovaném díle po celou dobu provádění díla, tzn. do převzetí díla </w:t>
      </w:r>
      <w:r w:rsidRPr="00983E4E">
        <w:rPr>
          <w:sz w:val="22"/>
          <w:szCs w:val="22"/>
        </w:rPr>
        <w:lastRenderedPageBreak/>
        <w:t xml:space="preserve">objednatelem bez vad a nedodělků, stejně tak za škody způsobené svou činností objednateli nebo třetí osobě na majetku tzn., že v případě jakéhokoliv narušení či poškození majetku je zhotovitel povinen bez zbytečného odkladu tuto škodu odstranit a není-li to možné, tak finančně </w:t>
      </w:r>
      <w:r w:rsidR="00571374">
        <w:rPr>
          <w:sz w:val="22"/>
          <w:szCs w:val="22"/>
        </w:rPr>
        <w:t>na</w:t>
      </w:r>
      <w:r w:rsidRPr="00983E4E">
        <w:rPr>
          <w:sz w:val="22"/>
          <w:szCs w:val="22"/>
        </w:rPr>
        <w:t>hradit.</w:t>
      </w:r>
    </w:p>
    <w:p w14:paraId="6859A5AF" w14:textId="77777777" w:rsidR="00075960" w:rsidRPr="00075960" w:rsidRDefault="00075960" w:rsidP="00075960">
      <w:pPr>
        <w:pStyle w:val="Odstavecseseznamem"/>
        <w:numPr>
          <w:ilvl w:val="0"/>
          <w:numId w:val="15"/>
        </w:numPr>
        <w:tabs>
          <w:tab w:val="left" w:pos="2552"/>
        </w:tabs>
        <w:spacing w:after="120"/>
        <w:ind w:left="426" w:hanging="426"/>
        <w:contextualSpacing w:val="0"/>
        <w:jc w:val="both"/>
        <w:rPr>
          <w:sz w:val="22"/>
          <w:szCs w:val="22"/>
        </w:rPr>
      </w:pPr>
      <w:r w:rsidRPr="00075960">
        <w:rPr>
          <w:sz w:val="22"/>
          <w:szCs w:val="22"/>
        </w:rPr>
        <w:t xml:space="preserve">Zhotovitel přebírá v plném rozsahu odpovědnost za vlastní řízení postupu prací, dodržování předpisů o bezpečnosti práce a ochraně zdraví při práci, dodržování protipožárních opatření a předpisů, dodržování hygienických a jiných předpisů, předpisů o nakládání s odpady, případné dalších předpisů souvisejících s realizací díla a je v tomto smyslu povinen uhradit veškeré škody na zdraví a majetku vzniklé porušením shora uvedených předpisů. </w:t>
      </w:r>
    </w:p>
    <w:p w14:paraId="7F331040" w14:textId="77777777" w:rsidR="00075960" w:rsidRPr="00075960" w:rsidRDefault="00075960" w:rsidP="00075960">
      <w:pPr>
        <w:pStyle w:val="Odstavecseseznamem"/>
        <w:numPr>
          <w:ilvl w:val="0"/>
          <w:numId w:val="15"/>
        </w:numPr>
        <w:tabs>
          <w:tab w:val="left" w:pos="2552"/>
        </w:tabs>
        <w:spacing w:after="120"/>
        <w:ind w:left="426" w:hanging="426"/>
        <w:contextualSpacing w:val="0"/>
        <w:jc w:val="both"/>
        <w:rPr>
          <w:sz w:val="22"/>
          <w:szCs w:val="22"/>
        </w:rPr>
      </w:pPr>
      <w:r w:rsidRPr="00075960">
        <w:rPr>
          <w:sz w:val="22"/>
          <w:szCs w:val="22"/>
        </w:rPr>
        <w:t>Zhotovitel dále odpovídá za případný postih ze strany státních orgánů a organizací za nedodržení obecně závazných právních předpisů v souvislosti s provedením díla, nezávisle na tom, která osoba podílející se na provedení díla zavdala k postihu příčinu.</w:t>
      </w:r>
    </w:p>
    <w:p w14:paraId="63DA7325" w14:textId="77777777" w:rsidR="00075960" w:rsidRPr="00075960" w:rsidRDefault="00075960" w:rsidP="00075960">
      <w:pPr>
        <w:pStyle w:val="Odstavecseseznamem"/>
        <w:numPr>
          <w:ilvl w:val="0"/>
          <w:numId w:val="15"/>
        </w:numPr>
        <w:tabs>
          <w:tab w:val="left" w:pos="2552"/>
        </w:tabs>
        <w:spacing w:after="120"/>
        <w:ind w:left="426" w:hanging="426"/>
        <w:contextualSpacing w:val="0"/>
        <w:jc w:val="both"/>
        <w:rPr>
          <w:sz w:val="22"/>
          <w:szCs w:val="22"/>
        </w:rPr>
      </w:pPr>
      <w:r w:rsidRPr="00075960">
        <w:rPr>
          <w:sz w:val="22"/>
          <w:szCs w:val="22"/>
        </w:rPr>
        <w:t>Zhotovitel je povinen umožnit objednateli kdykoliv kontrolu prováděných prací a vstup na staveniště. Zhotovitel je povinen objednateli poskytnout veškerou součinnost k provedení kontroly, zejména zajistit účast odpovědných zástupců zhotovitele.</w:t>
      </w:r>
    </w:p>
    <w:p w14:paraId="54A446D4" w14:textId="77777777" w:rsidR="00075960" w:rsidRPr="00075960" w:rsidRDefault="00075960" w:rsidP="00075960">
      <w:pPr>
        <w:pStyle w:val="Odstavecseseznamem"/>
        <w:numPr>
          <w:ilvl w:val="0"/>
          <w:numId w:val="15"/>
        </w:numPr>
        <w:tabs>
          <w:tab w:val="left" w:pos="2552"/>
        </w:tabs>
        <w:spacing w:after="120"/>
        <w:ind w:left="426" w:hanging="426"/>
        <w:contextualSpacing w:val="0"/>
        <w:jc w:val="both"/>
        <w:rPr>
          <w:sz w:val="22"/>
          <w:szCs w:val="22"/>
        </w:rPr>
      </w:pPr>
      <w:r w:rsidRPr="00075960">
        <w:rPr>
          <w:sz w:val="22"/>
          <w:szCs w:val="22"/>
        </w:rPr>
        <w:t>Zhotovitel je povinen nejméně tři pracovní dny předem vyzvat objednatele ke kontrole prací, které budou zakryty, a to zápisem ve stavebním deníku. Nevyzve-li zhotovitel řádně a včas objednatele ke kontrole takových prací, je povinen na žádost objednatele zakryté práce na vlastní náklady odkrýt. V případě, že se objednatel ke kontrole bez předchozí omluvy nedostaví, má se za to, že kontrolu nepožaduje a zhotovitel bude oprávněn pokračovat v provádění prací na díle. Bude-li však objednatel dodatečně požadovat jejich odkrytí, je zhotovitel povinen toto odkrytí provést na náklady objednatele. Pokud se však zjistí, že práce nebyly řádně provedeny, nese veškeré náklady spojené s odkrytím prací, opravou chybného stavu a následným zakrytím zhotovitel.</w:t>
      </w:r>
    </w:p>
    <w:p w14:paraId="345F4410" w14:textId="77777777" w:rsidR="00075960" w:rsidRPr="00075960" w:rsidRDefault="00075960" w:rsidP="00075960">
      <w:pPr>
        <w:pStyle w:val="Odstavecseseznamem"/>
        <w:numPr>
          <w:ilvl w:val="0"/>
          <w:numId w:val="15"/>
        </w:numPr>
        <w:tabs>
          <w:tab w:val="left" w:pos="2552"/>
        </w:tabs>
        <w:spacing w:after="120"/>
        <w:ind w:left="426" w:hanging="426"/>
        <w:contextualSpacing w:val="0"/>
        <w:jc w:val="both"/>
        <w:rPr>
          <w:sz w:val="22"/>
          <w:szCs w:val="22"/>
        </w:rPr>
      </w:pPr>
      <w:r w:rsidRPr="00075960">
        <w:rPr>
          <w:sz w:val="22"/>
          <w:szCs w:val="22"/>
        </w:rPr>
        <w:t xml:space="preserve">Při kontrole zakrývaných prací je zhotovitel povinen předložit objednateli výsledky všech provedených zkoušek, důkazy o jakosti materiálů použitých pro zakrývané práce, certifikáty a atesty. Jestliže by došlo zakrytím prací k znepřístupnění jiných částí díla a tedy k znemožnění jejich budoucí kontroly, je zhotovitel povinen předložit ke kontrole zakrývaných prací výše uvedené dokumenty ohledně těchto částí díla. </w:t>
      </w:r>
    </w:p>
    <w:p w14:paraId="1D443CB4" w14:textId="77777777" w:rsidR="00075960" w:rsidRPr="00075960" w:rsidRDefault="00075960" w:rsidP="00075960">
      <w:pPr>
        <w:pStyle w:val="Odstavecseseznamem"/>
        <w:numPr>
          <w:ilvl w:val="0"/>
          <w:numId w:val="15"/>
        </w:numPr>
        <w:tabs>
          <w:tab w:val="left" w:pos="2552"/>
        </w:tabs>
        <w:spacing w:after="120"/>
        <w:ind w:left="426" w:hanging="426"/>
        <w:contextualSpacing w:val="0"/>
        <w:jc w:val="both"/>
        <w:rPr>
          <w:sz w:val="22"/>
          <w:szCs w:val="22"/>
        </w:rPr>
      </w:pPr>
      <w:r w:rsidRPr="00075960">
        <w:rPr>
          <w:sz w:val="22"/>
          <w:szCs w:val="22"/>
        </w:rPr>
        <w:t xml:space="preserve">Zjistí-li zhotovitel při provádění díla skryté překážky, které znemožňují provedení díla dohodnutým způsobem v souladu s touto smlouvou, je zhotovitel povinen to neprodleně oznámit objednateli, přerušit práce na díle a navrhnout objednateli změnu díla. </w:t>
      </w:r>
    </w:p>
    <w:p w14:paraId="31BE2058" w14:textId="77777777" w:rsidR="00075960" w:rsidRPr="00075960" w:rsidRDefault="00075960" w:rsidP="00075960">
      <w:pPr>
        <w:pStyle w:val="Odstavecseseznamem"/>
        <w:numPr>
          <w:ilvl w:val="0"/>
          <w:numId w:val="15"/>
        </w:numPr>
        <w:tabs>
          <w:tab w:val="left" w:pos="2552"/>
        </w:tabs>
        <w:spacing w:after="120"/>
        <w:ind w:left="426" w:hanging="426"/>
        <w:contextualSpacing w:val="0"/>
        <w:jc w:val="both"/>
        <w:rPr>
          <w:sz w:val="22"/>
          <w:szCs w:val="22"/>
        </w:rPr>
      </w:pPr>
      <w:r w:rsidRPr="00075960">
        <w:rPr>
          <w:sz w:val="22"/>
          <w:szCs w:val="22"/>
        </w:rPr>
        <w:t>Objednatel umožní zhotoviteli využití přívodu elektrické energie a vody pro účely realizace díla.</w:t>
      </w:r>
    </w:p>
    <w:p w14:paraId="20550812" w14:textId="77777777" w:rsidR="00075960" w:rsidRPr="00075960" w:rsidRDefault="00075960" w:rsidP="00075960">
      <w:pPr>
        <w:pStyle w:val="Odstavecseseznamem"/>
        <w:numPr>
          <w:ilvl w:val="0"/>
          <w:numId w:val="15"/>
        </w:numPr>
        <w:tabs>
          <w:tab w:val="left" w:pos="2552"/>
        </w:tabs>
        <w:spacing w:after="120"/>
        <w:ind w:left="426" w:hanging="426"/>
        <w:contextualSpacing w:val="0"/>
        <w:jc w:val="both"/>
        <w:rPr>
          <w:sz w:val="22"/>
          <w:szCs w:val="22"/>
        </w:rPr>
      </w:pPr>
      <w:r w:rsidRPr="00075960">
        <w:rPr>
          <w:sz w:val="22"/>
          <w:szCs w:val="22"/>
        </w:rPr>
        <w:t>Zhotovitel je povinen vést ode dne převzetí staveniště o pracích, které provádí, stavební deník, do kterého je povinen zapisovat všechny skutečnosti rozhodné pro plnění smlouvy, minimálně v rozsahu stanoveném platnou legislativou. Povinnost vést stavební deník končí předáním a převzetím díla bez vad a nedodělků objednateli, je-li dílo převzato objednatelem s vadami a/nebo nedodělky, odstraněním všech vad nebo nedodělků uvedených v protokolu o předání a převzetí díla nebo řádného uspokojení jiného zákonného či smluvního nároku uplatněného objednatelem z titulu odpovědnosti zhotovitele za vady díla, nebude-li mezi smluvními stranami písemně dohodnuto jinak.</w:t>
      </w:r>
    </w:p>
    <w:p w14:paraId="3B2A0245" w14:textId="2DA77ACC" w:rsidR="00075960" w:rsidRPr="00075960" w:rsidRDefault="00075960" w:rsidP="00075960">
      <w:pPr>
        <w:pStyle w:val="Odstavecseseznamem"/>
        <w:numPr>
          <w:ilvl w:val="0"/>
          <w:numId w:val="15"/>
        </w:numPr>
        <w:tabs>
          <w:tab w:val="left" w:pos="2552"/>
        </w:tabs>
        <w:spacing w:after="120"/>
        <w:ind w:left="426" w:hanging="426"/>
        <w:contextualSpacing w:val="0"/>
        <w:jc w:val="both"/>
        <w:rPr>
          <w:sz w:val="22"/>
          <w:szCs w:val="22"/>
        </w:rPr>
      </w:pPr>
      <w:r w:rsidRPr="00075960">
        <w:rPr>
          <w:sz w:val="22"/>
          <w:szCs w:val="22"/>
        </w:rPr>
        <w:t>Zápisy do stavebního deníku čitelně zapisuje a podepisuje zástupce zhotovitele vždy ten den, kdy byly práce provedeny nebo kdy nastaly okolnosti, které jsou předmětem zápisu. Mimo zástupce zhotovitele může do stavebního deníku provádět záznamy pouze objednatel, jím pověřený zástupce (TD</w:t>
      </w:r>
      <w:r>
        <w:rPr>
          <w:sz w:val="22"/>
          <w:szCs w:val="22"/>
        </w:rPr>
        <w:t>S</w:t>
      </w:r>
      <w:r w:rsidRPr="00075960">
        <w:rPr>
          <w:sz w:val="22"/>
          <w:szCs w:val="22"/>
        </w:rPr>
        <w:t>), zpracovatel projektové dokumentace, resp. pracovník pověřený projektantem výkonem autorského dozoru nebo příslušné orgány státní správy.</w:t>
      </w:r>
    </w:p>
    <w:p w14:paraId="154327F9" w14:textId="77777777" w:rsidR="00075960" w:rsidRPr="00075960" w:rsidRDefault="00075960" w:rsidP="00075960">
      <w:pPr>
        <w:pStyle w:val="Odstavecseseznamem"/>
        <w:numPr>
          <w:ilvl w:val="0"/>
          <w:numId w:val="15"/>
        </w:numPr>
        <w:tabs>
          <w:tab w:val="left" w:pos="2552"/>
        </w:tabs>
        <w:spacing w:after="120"/>
        <w:ind w:left="426" w:hanging="426"/>
        <w:contextualSpacing w:val="0"/>
        <w:jc w:val="both"/>
        <w:rPr>
          <w:sz w:val="22"/>
          <w:szCs w:val="22"/>
        </w:rPr>
      </w:pPr>
      <w:r w:rsidRPr="00075960">
        <w:rPr>
          <w:sz w:val="22"/>
          <w:szCs w:val="22"/>
        </w:rPr>
        <w:t xml:space="preserve">Objednatel a zhotovitel jsou povinni prostřednictvím svých oprávněných osob reagovat na zápisy ve stavebním deníku. V případě nepřítomnosti oprávněné osoby objednatele na stavbě doručí zhotovitel text zápisu písemně na adresu objednatele. </w:t>
      </w:r>
    </w:p>
    <w:p w14:paraId="7309EA7A" w14:textId="77777777" w:rsidR="00075960" w:rsidRPr="00075960" w:rsidRDefault="00075960" w:rsidP="00075960">
      <w:pPr>
        <w:pStyle w:val="Odstavecseseznamem"/>
        <w:numPr>
          <w:ilvl w:val="0"/>
          <w:numId w:val="15"/>
        </w:numPr>
        <w:tabs>
          <w:tab w:val="left" w:pos="2552"/>
        </w:tabs>
        <w:spacing w:after="120"/>
        <w:ind w:left="426" w:hanging="426"/>
        <w:contextualSpacing w:val="0"/>
        <w:jc w:val="both"/>
        <w:rPr>
          <w:sz w:val="22"/>
          <w:szCs w:val="22"/>
        </w:rPr>
      </w:pPr>
      <w:r w:rsidRPr="00075960">
        <w:rPr>
          <w:sz w:val="22"/>
          <w:szCs w:val="22"/>
        </w:rPr>
        <w:t>Zápisy ve stavebním deníku se nepovažují za změnu smlouvy, ale slouží jako podklad pro vypracování doplňků a změn smlouvy.</w:t>
      </w:r>
    </w:p>
    <w:p w14:paraId="475B6F94" w14:textId="77777777" w:rsidR="00162593" w:rsidRDefault="00075960" w:rsidP="00162593">
      <w:pPr>
        <w:pStyle w:val="Odstavecseseznamem"/>
        <w:numPr>
          <w:ilvl w:val="0"/>
          <w:numId w:val="15"/>
        </w:numPr>
        <w:tabs>
          <w:tab w:val="left" w:pos="2552"/>
        </w:tabs>
        <w:spacing w:after="120"/>
        <w:ind w:left="426" w:hanging="426"/>
        <w:contextualSpacing w:val="0"/>
        <w:jc w:val="both"/>
        <w:rPr>
          <w:sz w:val="22"/>
          <w:szCs w:val="22"/>
        </w:rPr>
      </w:pPr>
      <w:r w:rsidRPr="00075960">
        <w:rPr>
          <w:sz w:val="22"/>
          <w:szCs w:val="22"/>
        </w:rPr>
        <w:t>Stavební deník bude stále přístupný na stavbě, tj. bude vždy na vyžádání k dispozici objednateli.</w:t>
      </w:r>
    </w:p>
    <w:p w14:paraId="74F857F1" w14:textId="77777777" w:rsidR="00162593" w:rsidRPr="00162593" w:rsidRDefault="00162593" w:rsidP="00162593">
      <w:pPr>
        <w:pStyle w:val="Odstavecseseznamem"/>
        <w:numPr>
          <w:ilvl w:val="0"/>
          <w:numId w:val="15"/>
        </w:numPr>
        <w:tabs>
          <w:tab w:val="left" w:pos="2552"/>
        </w:tabs>
        <w:spacing w:after="120"/>
        <w:ind w:left="426" w:hanging="426"/>
        <w:contextualSpacing w:val="0"/>
        <w:jc w:val="both"/>
        <w:rPr>
          <w:sz w:val="22"/>
          <w:szCs w:val="22"/>
        </w:rPr>
      </w:pPr>
      <w:r w:rsidRPr="00162593">
        <w:rPr>
          <w:sz w:val="22"/>
          <w:szCs w:val="22"/>
        </w:rPr>
        <w:lastRenderedPageBreak/>
        <w:t xml:space="preserve">Kontrolní dny jsou stanoveny samostatnou dohodou smluvních stran. Kontrolní dny mohou být rovněž iniciovány kteroukoli smluvní stranou, přičemž druhá strana je povinna dohodnout se s iniciující stranou na termínu kontrolního dnu bezodkladně. O průběhu a závěrech kontrolního dne se pořídí zápis, k jehož vypracování je povinen zhotovitel. Záznam podepíší oprávnění zástupci obou stran. </w:t>
      </w:r>
    </w:p>
    <w:p w14:paraId="0911CD5A" w14:textId="233EDA3B" w:rsidR="00162593" w:rsidRPr="00162593" w:rsidRDefault="00162593" w:rsidP="00162593">
      <w:pPr>
        <w:pStyle w:val="Odstavecseseznamem"/>
        <w:numPr>
          <w:ilvl w:val="0"/>
          <w:numId w:val="15"/>
        </w:numPr>
        <w:tabs>
          <w:tab w:val="left" w:pos="2552"/>
        </w:tabs>
        <w:spacing w:after="120"/>
        <w:ind w:left="426" w:hanging="426"/>
        <w:contextualSpacing w:val="0"/>
        <w:jc w:val="both"/>
        <w:rPr>
          <w:sz w:val="22"/>
          <w:szCs w:val="22"/>
        </w:rPr>
      </w:pPr>
      <w:r w:rsidRPr="00162593">
        <w:rPr>
          <w:sz w:val="22"/>
          <w:szCs w:val="22"/>
        </w:rPr>
        <w:t>Zhotovitel je povinen účastnit se kontrolních dnů během doby realizace svých výkonů, resp. je povinen zajistit účast svých zástupců v náležitém rozsahu.</w:t>
      </w:r>
    </w:p>
    <w:p w14:paraId="50D92F3B" w14:textId="15DD924B" w:rsidR="00A47398" w:rsidRPr="00075960" w:rsidRDefault="00A47398" w:rsidP="00075960">
      <w:pPr>
        <w:pStyle w:val="Odstavecseseznamem"/>
        <w:numPr>
          <w:ilvl w:val="0"/>
          <w:numId w:val="15"/>
        </w:numPr>
        <w:tabs>
          <w:tab w:val="left" w:pos="2552"/>
        </w:tabs>
        <w:spacing w:after="120"/>
        <w:ind w:left="426" w:hanging="426"/>
        <w:contextualSpacing w:val="0"/>
        <w:jc w:val="both"/>
        <w:rPr>
          <w:sz w:val="22"/>
          <w:szCs w:val="22"/>
        </w:rPr>
      </w:pPr>
      <w:r>
        <w:rPr>
          <w:sz w:val="22"/>
          <w:szCs w:val="22"/>
        </w:rPr>
        <w:t>Poruší-li zhotovitel povinnost uvedenou v odst. VIII odst. 4 této smlouvy, je povinen uhradit objednateli smluvní pokutu ve výši 10.000,- Kč pro případ každého jednotlivého poddodavatele, jehož při realizaci díla bez souhlasu objednatele užil.</w:t>
      </w:r>
    </w:p>
    <w:p w14:paraId="0098576C" w14:textId="77777777" w:rsidR="00746D24" w:rsidRDefault="00746D24" w:rsidP="00217D9D">
      <w:pPr>
        <w:spacing w:line="264" w:lineRule="auto"/>
        <w:rPr>
          <w:b/>
          <w:sz w:val="22"/>
          <w:szCs w:val="22"/>
        </w:rPr>
      </w:pPr>
    </w:p>
    <w:p w14:paraId="6898C1F1" w14:textId="6F5E8D84" w:rsidR="002F628C" w:rsidRPr="00983E4E" w:rsidRDefault="002F628C" w:rsidP="002F628C">
      <w:pPr>
        <w:spacing w:line="264" w:lineRule="auto"/>
        <w:jc w:val="center"/>
        <w:rPr>
          <w:b/>
          <w:sz w:val="22"/>
          <w:szCs w:val="22"/>
        </w:rPr>
      </w:pPr>
      <w:r>
        <w:rPr>
          <w:b/>
          <w:sz w:val="22"/>
          <w:szCs w:val="22"/>
        </w:rPr>
        <w:t xml:space="preserve">Článek </w:t>
      </w:r>
      <w:r w:rsidR="000B07DC">
        <w:rPr>
          <w:b/>
          <w:sz w:val="22"/>
          <w:szCs w:val="22"/>
        </w:rPr>
        <w:t>I</w:t>
      </w:r>
      <w:r>
        <w:rPr>
          <w:b/>
          <w:sz w:val="22"/>
          <w:szCs w:val="22"/>
        </w:rPr>
        <w:t>X.</w:t>
      </w:r>
    </w:p>
    <w:p w14:paraId="47551B95" w14:textId="77777777" w:rsidR="002F628C" w:rsidRPr="00983E4E" w:rsidRDefault="002F628C" w:rsidP="002F628C">
      <w:pPr>
        <w:spacing w:after="120"/>
        <w:jc w:val="center"/>
        <w:rPr>
          <w:b/>
          <w:sz w:val="22"/>
          <w:szCs w:val="22"/>
        </w:rPr>
      </w:pPr>
      <w:r w:rsidRPr="00983E4E">
        <w:rPr>
          <w:b/>
          <w:sz w:val="22"/>
          <w:szCs w:val="22"/>
        </w:rPr>
        <w:t>Záruka za jakost</w:t>
      </w:r>
    </w:p>
    <w:p w14:paraId="27100596" w14:textId="039E227F" w:rsidR="002F628C" w:rsidRDefault="002F628C" w:rsidP="002F628C">
      <w:pPr>
        <w:pStyle w:val="Odstavecseseznamem"/>
        <w:numPr>
          <w:ilvl w:val="0"/>
          <w:numId w:val="17"/>
        </w:numPr>
        <w:tabs>
          <w:tab w:val="left" w:pos="2552"/>
        </w:tabs>
        <w:spacing w:after="120"/>
        <w:ind w:left="426" w:hanging="426"/>
        <w:contextualSpacing w:val="0"/>
        <w:jc w:val="both"/>
        <w:rPr>
          <w:sz w:val="22"/>
          <w:szCs w:val="22"/>
        </w:rPr>
      </w:pPr>
      <w:r w:rsidRPr="002959CC">
        <w:rPr>
          <w:sz w:val="22"/>
          <w:szCs w:val="22"/>
        </w:rPr>
        <w:t xml:space="preserve">Zhotovitel se zavazuje, že dílo bude provedeno v souladu </w:t>
      </w:r>
      <w:r w:rsidR="00746D24" w:rsidRPr="002959CC">
        <w:rPr>
          <w:sz w:val="22"/>
          <w:szCs w:val="22"/>
        </w:rPr>
        <w:t>s obecně závaznými  právními předpisy, ČSN, t</w:t>
      </w:r>
      <w:r w:rsidR="00850D79">
        <w:rPr>
          <w:sz w:val="22"/>
          <w:szCs w:val="22"/>
        </w:rPr>
        <w:t>outo</w:t>
      </w:r>
      <w:r w:rsidR="00746D24" w:rsidRPr="002959CC">
        <w:rPr>
          <w:sz w:val="22"/>
          <w:szCs w:val="22"/>
        </w:rPr>
        <w:t xml:space="preserve"> smlouv</w:t>
      </w:r>
      <w:r w:rsidR="00850D79">
        <w:rPr>
          <w:sz w:val="22"/>
          <w:szCs w:val="22"/>
        </w:rPr>
        <w:t>ou a</w:t>
      </w:r>
      <w:r w:rsidR="00746D24" w:rsidRPr="002959CC">
        <w:rPr>
          <w:sz w:val="22"/>
          <w:szCs w:val="22"/>
        </w:rPr>
        <w:t xml:space="preserve"> </w:t>
      </w:r>
      <w:r w:rsidRPr="002959CC">
        <w:rPr>
          <w:sz w:val="22"/>
          <w:szCs w:val="22"/>
        </w:rPr>
        <w:t xml:space="preserve">s ověřenou technickou praxí. Zhotovitel poskytuje objednateli záruku za jakost provedeného díla v délce </w:t>
      </w:r>
      <w:r w:rsidR="00AF14FF">
        <w:rPr>
          <w:b/>
          <w:bCs/>
          <w:sz w:val="22"/>
          <w:szCs w:val="22"/>
        </w:rPr>
        <w:t>60</w:t>
      </w:r>
      <w:r w:rsidRPr="002959CC">
        <w:rPr>
          <w:b/>
          <w:bCs/>
          <w:sz w:val="22"/>
          <w:szCs w:val="22"/>
        </w:rPr>
        <w:t xml:space="preserve"> </w:t>
      </w:r>
      <w:r w:rsidRPr="002959CC">
        <w:rPr>
          <w:sz w:val="22"/>
          <w:szCs w:val="22"/>
        </w:rPr>
        <w:t xml:space="preserve">(slovy: </w:t>
      </w:r>
      <w:r w:rsidR="00023F6F">
        <w:rPr>
          <w:sz w:val="22"/>
          <w:szCs w:val="22"/>
        </w:rPr>
        <w:t>třicetšest</w:t>
      </w:r>
      <w:r w:rsidRPr="002959CC">
        <w:rPr>
          <w:sz w:val="22"/>
          <w:szCs w:val="22"/>
        </w:rPr>
        <w:t xml:space="preserve">) </w:t>
      </w:r>
      <w:r w:rsidRPr="002959CC">
        <w:rPr>
          <w:b/>
          <w:bCs/>
          <w:sz w:val="22"/>
          <w:szCs w:val="22"/>
        </w:rPr>
        <w:t>měsíců</w:t>
      </w:r>
      <w:r w:rsidRPr="002959CC">
        <w:rPr>
          <w:sz w:val="22"/>
          <w:szCs w:val="22"/>
        </w:rPr>
        <w:t xml:space="preserve">. Záruční doba počíná běžet ode dne </w:t>
      </w:r>
      <w:r w:rsidR="00850D79">
        <w:rPr>
          <w:sz w:val="22"/>
          <w:szCs w:val="22"/>
        </w:rPr>
        <w:t xml:space="preserve">předání </w:t>
      </w:r>
      <w:r w:rsidRPr="002959CC">
        <w:rPr>
          <w:sz w:val="22"/>
          <w:szCs w:val="22"/>
        </w:rPr>
        <w:t>díla</w:t>
      </w:r>
      <w:r w:rsidR="0096454B">
        <w:rPr>
          <w:sz w:val="22"/>
          <w:szCs w:val="22"/>
        </w:rPr>
        <w:t xml:space="preserve"> objednateli</w:t>
      </w:r>
      <w:r w:rsidRPr="002959CC">
        <w:rPr>
          <w:sz w:val="22"/>
          <w:szCs w:val="22"/>
        </w:rPr>
        <w:t xml:space="preserve"> </w:t>
      </w:r>
      <w:r w:rsidR="00850D79">
        <w:rPr>
          <w:sz w:val="22"/>
          <w:szCs w:val="22"/>
        </w:rPr>
        <w:t>bez vad a nedodělků</w:t>
      </w:r>
      <w:r w:rsidRPr="002959CC">
        <w:rPr>
          <w:sz w:val="22"/>
          <w:szCs w:val="22"/>
        </w:rPr>
        <w:t xml:space="preserve">. </w:t>
      </w:r>
    </w:p>
    <w:p w14:paraId="34BD0FA4" w14:textId="7CC140D5" w:rsidR="00850D79" w:rsidRPr="002959CC" w:rsidRDefault="00850D79" w:rsidP="002F628C">
      <w:pPr>
        <w:pStyle w:val="Odstavecseseznamem"/>
        <w:numPr>
          <w:ilvl w:val="0"/>
          <w:numId w:val="17"/>
        </w:numPr>
        <w:tabs>
          <w:tab w:val="left" w:pos="2552"/>
        </w:tabs>
        <w:spacing w:after="120"/>
        <w:ind w:left="426" w:hanging="426"/>
        <w:contextualSpacing w:val="0"/>
        <w:jc w:val="both"/>
        <w:rPr>
          <w:sz w:val="22"/>
          <w:szCs w:val="22"/>
        </w:rPr>
      </w:pPr>
      <w:r>
        <w:rPr>
          <w:sz w:val="22"/>
          <w:szCs w:val="22"/>
        </w:rPr>
        <w:t>Zhotovitel odpovídá za vady, které má dílo v okamžiku je předání a za vady díla, které se vyskytnou v záruční době.</w:t>
      </w:r>
    </w:p>
    <w:p w14:paraId="2CB318E5" w14:textId="10B98281" w:rsidR="002F628C" w:rsidRPr="00983E4E" w:rsidRDefault="002F628C" w:rsidP="002F628C">
      <w:pPr>
        <w:pStyle w:val="Odstavecseseznamem"/>
        <w:numPr>
          <w:ilvl w:val="0"/>
          <w:numId w:val="17"/>
        </w:numPr>
        <w:tabs>
          <w:tab w:val="left" w:pos="2552"/>
        </w:tabs>
        <w:spacing w:after="120"/>
        <w:ind w:left="426" w:hanging="426"/>
        <w:contextualSpacing w:val="0"/>
        <w:jc w:val="both"/>
        <w:rPr>
          <w:sz w:val="22"/>
          <w:szCs w:val="22"/>
        </w:rPr>
      </w:pPr>
      <w:r w:rsidRPr="00983E4E">
        <w:rPr>
          <w:sz w:val="22"/>
          <w:szCs w:val="22"/>
        </w:rPr>
        <w:t xml:space="preserve">Objednatel je oprávněn reklamovat v záruční době dle </w:t>
      </w:r>
      <w:r w:rsidRPr="00E07E01">
        <w:rPr>
          <w:sz w:val="22"/>
          <w:szCs w:val="22"/>
        </w:rPr>
        <w:t xml:space="preserve">článku </w:t>
      </w:r>
      <w:r w:rsidR="006712B3">
        <w:rPr>
          <w:sz w:val="22"/>
          <w:szCs w:val="22"/>
        </w:rPr>
        <w:t>I</w:t>
      </w:r>
      <w:r w:rsidRPr="00E07E01">
        <w:rPr>
          <w:sz w:val="22"/>
          <w:szCs w:val="22"/>
        </w:rPr>
        <w:t>X. odst. 1 této</w:t>
      </w:r>
      <w:r w:rsidRPr="00983E4E">
        <w:rPr>
          <w:sz w:val="22"/>
          <w:szCs w:val="22"/>
        </w:rPr>
        <w:t xml:space="preserve"> smlouvy vady díla u zhotovitele, a to písemnou formou</w:t>
      </w:r>
      <w:r w:rsidR="00850D79">
        <w:rPr>
          <w:sz w:val="22"/>
          <w:szCs w:val="22"/>
        </w:rPr>
        <w:t>, nejpozději v poslední den záruční doby, s vyloučením aplikace ustanovení § 2618 a § 2629 občanského zákoníku</w:t>
      </w:r>
      <w:r w:rsidRPr="00983E4E">
        <w:rPr>
          <w:sz w:val="22"/>
          <w:szCs w:val="22"/>
        </w:rPr>
        <w:t>. V reklamaci musí být popsána vada díla, nebo alespoň způsob, jakým se projevuje a určen nárok objednatele z vady díla, případně požadavek na způsob odstranění vad díla. Objednatel má právo volby způsobu ods</w:t>
      </w:r>
      <w:r>
        <w:rPr>
          <w:sz w:val="22"/>
          <w:szCs w:val="22"/>
        </w:rPr>
        <w:t>tranění důsledku vadného plnění</w:t>
      </w:r>
      <w:r w:rsidRPr="00983E4E">
        <w:rPr>
          <w:sz w:val="22"/>
          <w:szCs w:val="22"/>
        </w:rPr>
        <w:t>, tuto volbu může měnit i bez souhlasu zhotovitele.</w:t>
      </w:r>
      <w:r w:rsidR="00850D79">
        <w:rPr>
          <w:sz w:val="22"/>
          <w:szCs w:val="22"/>
        </w:rPr>
        <w:t xml:space="preserve"> Oznám</w:t>
      </w:r>
      <w:r w:rsidR="0096454B">
        <w:rPr>
          <w:sz w:val="22"/>
          <w:szCs w:val="22"/>
        </w:rPr>
        <w:t>e</w:t>
      </w:r>
      <w:r w:rsidR="00850D79">
        <w:rPr>
          <w:sz w:val="22"/>
          <w:szCs w:val="22"/>
        </w:rPr>
        <w:t>ní odeslané objednatelem poslední den záruční doby se považuje za v</w:t>
      </w:r>
      <w:r w:rsidR="0096454B">
        <w:rPr>
          <w:sz w:val="22"/>
          <w:szCs w:val="22"/>
        </w:rPr>
        <w:t>č</w:t>
      </w:r>
      <w:r w:rsidR="00850D79">
        <w:rPr>
          <w:sz w:val="22"/>
          <w:szCs w:val="22"/>
        </w:rPr>
        <w:t>as oznámené.</w:t>
      </w:r>
    </w:p>
    <w:p w14:paraId="6DCED504" w14:textId="3EBC83FF" w:rsidR="002F628C" w:rsidRPr="00983E4E" w:rsidRDefault="002F628C" w:rsidP="002F628C">
      <w:pPr>
        <w:pStyle w:val="Odstavecseseznamem"/>
        <w:numPr>
          <w:ilvl w:val="0"/>
          <w:numId w:val="17"/>
        </w:numPr>
        <w:tabs>
          <w:tab w:val="left" w:pos="2552"/>
        </w:tabs>
        <w:spacing w:after="120"/>
        <w:ind w:left="426" w:hanging="426"/>
        <w:contextualSpacing w:val="0"/>
        <w:jc w:val="both"/>
        <w:rPr>
          <w:sz w:val="22"/>
          <w:szCs w:val="22"/>
        </w:rPr>
      </w:pPr>
      <w:r w:rsidRPr="00983E4E">
        <w:rPr>
          <w:sz w:val="22"/>
          <w:szCs w:val="22"/>
        </w:rPr>
        <w:t xml:space="preserve">Zhotovitel se zavazuje bez zbytečného odkladu, nejpozději však do 48 hodin, bude-li to v daném případě technicky možné, od okamžiku oznámení vady díla či jeho části zahájit odstraňování vady díla či jeho části, a to i tehdy, neuznává-li zhotovitel odpovědnost za vady či příčiny, které ji vyvolaly, a vady odstranit v technicky co nejkratší lhůtě. Zhotovitel se zavazuje odstranit reklamovanou vadu nejpozději do </w:t>
      </w:r>
      <w:r w:rsidR="00850D79">
        <w:rPr>
          <w:sz w:val="22"/>
          <w:szCs w:val="22"/>
        </w:rPr>
        <w:t>1</w:t>
      </w:r>
      <w:r w:rsidRPr="00983E4E">
        <w:rPr>
          <w:sz w:val="22"/>
          <w:szCs w:val="22"/>
        </w:rPr>
        <w:t>0 dní ode dne uplatnění reklamace, pokud se smluvní strany nedohodnou jinak</w:t>
      </w:r>
      <w:r w:rsidR="00850D79">
        <w:rPr>
          <w:sz w:val="22"/>
          <w:szCs w:val="22"/>
        </w:rPr>
        <w:t>, nebo ve stejné lhůtě řádně uspokojit jiný smluvní či zákonný nárok uplatněný objednatelem u zhotovitele z titulu odpovědnosti za vady díla</w:t>
      </w:r>
      <w:r w:rsidRPr="00983E4E">
        <w:rPr>
          <w:sz w:val="22"/>
          <w:szCs w:val="22"/>
        </w:rPr>
        <w:t>.</w:t>
      </w:r>
    </w:p>
    <w:p w14:paraId="32CEF3C3" w14:textId="705B41CA" w:rsidR="002F628C" w:rsidRPr="00983E4E" w:rsidRDefault="00965870" w:rsidP="002F628C">
      <w:pPr>
        <w:pStyle w:val="Odstavecseseznamem"/>
        <w:numPr>
          <w:ilvl w:val="0"/>
          <w:numId w:val="17"/>
        </w:numPr>
        <w:tabs>
          <w:tab w:val="left" w:pos="2552"/>
        </w:tabs>
        <w:spacing w:after="120"/>
        <w:ind w:left="426" w:hanging="426"/>
        <w:contextualSpacing w:val="0"/>
        <w:jc w:val="both"/>
        <w:rPr>
          <w:sz w:val="22"/>
          <w:szCs w:val="22"/>
        </w:rPr>
      </w:pPr>
      <w:r w:rsidRPr="00983E4E">
        <w:rPr>
          <w:sz w:val="22"/>
          <w:szCs w:val="22"/>
        </w:rPr>
        <w:t>Po dobu od nahlášení vady díla objednatelem zhotoviteli až do řádného odstranění vady díla zhotovitelem neběží záruční doba s tím, že doba přerušení běhu záruční lhůty bude počítána na celé dny a bude brán v úvahu každý započatý kalendářní den</w:t>
      </w:r>
      <w:r w:rsidRPr="00983E4E">
        <w:rPr>
          <w:i/>
          <w:sz w:val="22"/>
          <w:szCs w:val="22"/>
        </w:rPr>
        <w:t>.</w:t>
      </w:r>
    </w:p>
    <w:p w14:paraId="486A5CAD" w14:textId="77777777" w:rsidR="002F628C" w:rsidRPr="00983E4E" w:rsidRDefault="002F628C" w:rsidP="002F628C">
      <w:pPr>
        <w:pStyle w:val="Odstavecseseznamem"/>
        <w:numPr>
          <w:ilvl w:val="0"/>
          <w:numId w:val="17"/>
        </w:numPr>
        <w:tabs>
          <w:tab w:val="left" w:pos="2552"/>
        </w:tabs>
        <w:spacing w:after="120"/>
        <w:ind w:left="426" w:hanging="426"/>
        <w:contextualSpacing w:val="0"/>
        <w:jc w:val="both"/>
        <w:rPr>
          <w:sz w:val="22"/>
          <w:szCs w:val="22"/>
        </w:rPr>
      </w:pPr>
      <w:r w:rsidRPr="00983E4E">
        <w:rPr>
          <w:sz w:val="22"/>
          <w:szCs w:val="22"/>
        </w:rPr>
        <w:t>Smluvní strany se dohodly, že:</w:t>
      </w:r>
    </w:p>
    <w:p w14:paraId="337234B6" w14:textId="6120A11B" w:rsidR="002F628C" w:rsidRPr="00983E4E" w:rsidRDefault="002F628C" w:rsidP="002F628C">
      <w:pPr>
        <w:numPr>
          <w:ilvl w:val="0"/>
          <w:numId w:val="18"/>
        </w:numPr>
        <w:tabs>
          <w:tab w:val="left" w:pos="1418"/>
        </w:tabs>
        <w:spacing w:line="264" w:lineRule="auto"/>
        <w:ind w:left="1418" w:hanging="567"/>
        <w:jc w:val="both"/>
        <w:rPr>
          <w:sz w:val="22"/>
          <w:szCs w:val="22"/>
        </w:rPr>
      </w:pPr>
      <w:r w:rsidRPr="00983E4E">
        <w:rPr>
          <w:sz w:val="22"/>
          <w:szCs w:val="22"/>
        </w:rPr>
        <w:t xml:space="preserve">neodstraní-li zhotovitel reklamované vady díla či jeho části ve lhůtě dle článku </w:t>
      </w:r>
      <w:r w:rsidR="000B07DC">
        <w:rPr>
          <w:sz w:val="22"/>
          <w:szCs w:val="22"/>
        </w:rPr>
        <w:t>I</w:t>
      </w:r>
      <w:r w:rsidRPr="0052550B">
        <w:rPr>
          <w:sz w:val="22"/>
          <w:szCs w:val="22"/>
        </w:rPr>
        <w:t xml:space="preserve">X. odst. </w:t>
      </w:r>
      <w:r w:rsidR="00850D79">
        <w:rPr>
          <w:sz w:val="22"/>
          <w:szCs w:val="22"/>
        </w:rPr>
        <w:t>4</w:t>
      </w:r>
      <w:r w:rsidRPr="00983E4E">
        <w:rPr>
          <w:sz w:val="22"/>
          <w:szCs w:val="22"/>
        </w:rPr>
        <w:t xml:space="preserve"> této smlouvy; a/nebo </w:t>
      </w:r>
    </w:p>
    <w:p w14:paraId="3F5CF81E" w14:textId="3BD16FFC" w:rsidR="002F628C" w:rsidRPr="00983E4E" w:rsidRDefault="002F628C" w:rsidP="002F628C">
      <w:pPr>
        <w:numPr>
          <w:ilvl w:val="0"/>
          <w:numId w:val="18"/>
        </w:numPr>
        <w:tabs>
          <w:tab w:val="left" w:pos="1418"/>
        </w:tabs>
        <w:spacing w:line="264" w:lineRule="auto"/>
        <w:ind w:left="1418" w:hanging="567"/>
        <w:jc w:val="both"/>
        <w:rPr>
          <w:sz w:val="22"/>
          <w:szCs w:val="22"/>
        </w:rPr>
      </w:pPr>
      <w:r w:rsidRPr="00983E4E">
        <w:rPr>
          <w:sz w:val="22"/>
          <w:szCs w:val="22"/>
        </w:rPr>
        <w:t xml:space="preserve">nezahájí-li zhotovitel odstraňování vad díla v termínech dle článku </w:t>
      </w:r>
      <w:r w:rsidR="000B07DC">
        <w:rPr>
          <w:sz w:val="22"/>
          <w:szCs w:val="22"/>
        </w:rPr>
        <w:t>I</w:t>
      </w:r>
      <w:r w:rsidRPr="0052550B">
        <w:rPr>
          <w:sz w:val="22"/>
          <w:szCs w:val="22"/>
        </w:rPr>
        <w:t xml:space="preserve">X. odst. </w:t>
      </w:r>
      <w:r w:rsidR="00850D79">
        <w:rPr>
          <w:sz w:val="22"/>
          <w:szCs w:val="22"/>
        </w:rPr>
        <w:t>4</w:t>
      </w:r>
      <w:r w:rsidRPr="00983E4E">
        <w:rPr>
          <w:sz w:val="22"/>
          <w:szCs w:val="22"/>
        </w:rPr>
        <w:t xml:space="preserve"> této smlouvy; a/nebo</w:t>
      </w:r>
    </w:p>
    <w:p w14:paraId="6CA7741B" w14:textId="77777777" w:rsidR="002F628C" w:rsidRPr="00983E4E" w:rsidRDefault="002F628C" w:rsidP="002F628C">
      <w:pPr>
        <w:numPr>
          <w:ilvl w:val="0"/>
          <w:numId w:val="18"/>
        </w:numPr>
        <w:tabs>
          <w:tab w:val="left" w:pos="1418"/>
        </w:tabs>
        <w:spacing w:line="264" w:lineRule="auto"/>
        <w:ind w:left="1418" w:hanging="567"/>
        <w:jc w:val="both"/>
        <w:rPr>
          <w:sz w:val="22"/>
          <w:szCs w:val="22"/>
        </w:rPr>
      </w:pPr>
      <w:r w:rsidRPr="00983E4E">
        <w:rPr>
          <w:sz w:val="22"/>
          <w:szCs w:val="22"/>
        </w:rPr>
        <w:t>oznámí-li zhotovitel objednateli před uplynutím doby k odstranění vad díla, že vadu neodstraní; a/nebo</w:t>
      </w:r>
    </w:p>
    <w:p w14:paraId="6F1E2E83" w14:textId="77777777" w:rsidR="002F628C" w:rsidRPr="00983E4E" w:rsidRDefault="002F628C" w:rsidP="002F628C">
      <w:pPr>
        <w:numPr>
          <w:ilvl w:val="0"/>
          <w:numId w:val="18"/>
        </w:numPr>
        <w:tabs>
          <w:tab w:val="left" w:pos="1418"/>
        </w:tabs>
        <w:spacing w:after="120" w:line="264" w:lineRule="auto"/>
        <w:ind w:left="1418" w:hanging="567"/>
        <w:jc w:val="both"/>
        <w:rPr>
          <w:sz w:val="22"/>
          <w:szCs w:val="22"/>
        </w:rPr>
      </w:pPr>
      <w:r w:rsidRPr="00983E4E">
        <w:rPr>
          <w:sz w:val="22"/>
          <w:szCs w:val="22"/>
        </w:rPr>
        <w:t xml:space="preserve">je-li zřejmé, že zhotovitel reklamované vady nebo nedodělky díla či jeho části ve lhůtě stanovené objednatelem přiměřeně dle charakteru vad a nedodělků díla neodstraní; </w:t>
      </w:r>
    </w:p>
    <w:p w14:paraId="73EB376C" w14:textId="77777777" w:rsidR="002F628C" w:rsidRPr="00983E4E" w:rsidRDefault="002F628C" w:rsidP="002F628C">
      <w:pPr>
        <w:pStyle w:val="BodyText21"/>
        <w:widowControl/>
        <w:spacing w:after="120" w:line="264" w:lineRule="auto"/>
        <w:ind w:left="851"/>
        <w:rPr>
          <w:szCs w:val="22"/>
        </w:rPr>
      </w:pPr>
      <w:r w:rsidRPr="00983E4E">
        <w:rPr>
          <w:szCs w:val="22"/>
        </w:rPr>
        <w:t>má objednatel vedle výše uvedených oprávnění též právo zadat, a to i bez předchozího upozornění zhotovitele, provedení oprav třetí osobě. Objednateli v takovém případě vzniká vůči zhotoviteli oprávnění, aby mu zhotovitel zaplatil částku připadající na cenu, kterou objednatel třetí osobě v důsledku tohoto postupu zaplatí. Nárok objednatele vznikl</w:t>
      </w:r>
      <w:r>
        <w:rPr>
          <w:szCs w:val="22"/>
        </w:rPr>
        <w:t>ý</w:t>
      </w:r>
      <w:r w:rsidRPr="00983E4E">
        <w:rPr>
          <w:szCs w:val="22"/>
        </w:rPr>
        <w:t xml:space="preserve"> vůči zhotoviteli v důsledku </w:t>
      </w:r>
      <w:r w:rsidRPr="00983E4E">
        <w:rPr>
          <w:szCs w:val="22"/>
        </w:rPr>
        <w:lastRenderedPageBreak/>
        <w:t>odpovědnosti za vady díla, a dále nároky objednatele účtovat zhotoviteli smluvní pokutu zůstávají nedotčena.</w:t>
      </w:r>
    </w:p>
    <w:p w14:paraId="21BA105D" w14:textId="77777777" w:rsidR="002F628C" w:rsidRPr="00983E4E" w:rsidRDefault="002F628C" w:rsidP="002F628C">
      <w:pPr>
        <w:pStyle w:val="Odstavecseseznamem"/>
        <w:numPr>
          <w:ilvl w:val="0"/>
          <w:numId w:val="17"/>
        </w:numPr>
        <w:tabs>
          <w:tab w:val="left" w:pos="2552"/>
        </w:tabs>
        <w:spacing w:after="120"/>
        <w:ind w:left="426" w:hanging="426"/>
        <w:contextualSpacing w:val="0"/>
        <w:jc w:val="both"/>
        <w:rPr>
          <w:sz w:val="22"/>
          <w:szCs w:val="22"/>
        </w:rPr>
      </w:pPr>
      <w:r w:rsidRPr="00983E4E">
        <w:rPr>
          <w:sz w:val="22"/>
          <w:szCs w:val="22"/>
        </w:rPr>
        <w:t>Práva a povinnosti ze zhotovitelem poskytnuté záruky nezanikají ani odstoupením kterékoli ze smluvních stran od smlouvy.</w:t>
      </w:r>
    </w:p>
    <w:p w14:paraId="7A128970" w14:textId="77777777" w:rsidR="002F628C" w:rsidRDefault="002F628C" w:rsidP="002F628C">
      <w:pPr>
        <w:pStyle w:val="Odstavecseseznamem"/>
        <w:numPr>
          <w:ilvl w:val="0"/>
          <w:numId w:val="17"/>
        </w:numPr>
        <w:tabs>
          <w:tab w:val="left" w:pos="2552"/>
        </w:tabs>
        <w:spacing w:after="120"/>
        <w:ind w:left="426" w:hanging="426"/>
        <w:contextualSpacing w:val="0"/>
        <w:jc w:val="both"/>
        <w:rPr>
          <w:sz w:val="22"/>
          <w:szCs w:val="22"/>
        </w:rPr>
      </w:pPr>
      <w:r w:rsidRPr="00983E4E">
        <w:rPr>
          <w:sz w:val="22"/>
          <w:szCs w:val="22"/>
        </w:rPr>
        <w:t xml:space="preserve">O reklamačním řízení budou objednatelem pořizovány písemné zápisy ve dvojím vyhotovení, z nichž jeden stejnopis obdrží každá ze smluvních stran. </w:t>
      </w:r>
    </w:p>
    <w:p w14:paraId="342F7CBB" w14:textId="79DF5074" w:rsidR="002F628C" w:rsidRDefault="002F628C" w:rsidP="002F628C">
      <w:pPr>
        <w:pStyle w:val="Odstavecseseznamem"/>
        <w:numPr>
          <w:ilvl w:val="0"/>
          <w:numId w:val="17"/>
        </w:numPr>
        <w:tabs>
          <w:tab w:val="left" w:pos="2552"/>
        </w:tabs>
        <w:spacing w:after="120"/>
        <w:ind w:left="426" w:hanging="426"/>
        <w:contextualSpacing w:val="0"/>
        <w:jc w:val="both"/>
        <w:rPr>
          <w:sz w:val="22"/>
          <w:szCs w:val="22"/>
        </w:rPr>
      </w:pPr>
      <w:r w:rsidRPr="00983E4E">
        <w:rPr>
          <w:sz w:val="22"/>
          <w:szCs w:val="22"/>
        </w:rPr>
        <w:t xml:space="preserve">Pro případ prodlení zhotovitele se splněním povinnosti odstranit vady, se kterými bylo dílo převzato v termínu dle smlouvy je zhotovitel povinen uhradit smluvní pokutu ve výši </w:t>
      </w:r>
      <w:r w:rsidR="00AF14FF">
        <w:rPr>
          <w:sz w:val="22"/>
          <w:szCs w:val="22"/>
        </w:rPr>
        <w:t>2.000</w:t>
      </w:r>
      <w:r w:rsidRPr="00983E4E">
        <w:rPr>
          <w:sz w:val="22"/>
          <w:szCs w:val="22"/>
        </w:rPr>
        <w:t xml:space="preserve">,- Kč (slovy: </w:t>
      </w:r>
      <w:r w:rsidR="000B07DC">
        <w:rPr>
          <w:sz w:val="22"/>
          <w:szCs w:val="22"/>
        </w:rPr>
        <w:t>pětset</w:t>
      </w:r>
      <w:r w:rsidRPr="00983E4E">
        <w:rPr>
          <w:sz w:val="22"/>
          <w:szCs w:val="22"/>
        </w:rPr>
        <w:t>korunčeských) za každý den prodlení.</w:t>
      </w:r>
    </w:p>
    <w:p w14:paraId="1CD0F345" w14:textId="57A0D468" w:rsidR="002F628C" w:rsidRPr="00983E4E" w:rsidRDefault="002F628C" w:rsidP="002F628C">
      <w:pPr>
        <w:pStyle w:val="Odstavecseseznamem"/>
        <w:numPr>
          <w:ilvl w:val="0"/>
          <w:numId w:val="17"/>
        </w:numPr>
        <w:tabs>
          <w:tab w:val="left" w:pos="2552"/>
        </w:tabs>
        <w:spacing w:after="120"/>
        <w:ind w:left="426" w:hanging="426"/>
        <w:contextualSpacing w:val="0"/>
        <w:jc w:val="both"/>
        <w:rPr>
          <w:sz w:val="22"/>
          <w:szCs w:val="22"/>
        </w:rPr>
      </w:pPr>
      <w:r w:rsidRPr="00983E4E">
        <w:rPr>
          <w:sz w:val="22"/>
          <w:szCs w:val="22"/>
        </w:rPr>
        <w:t xml:space="preserve">Pro případ prodlení zhotovitele se splněním povinnosti odstranit reklamovanou vadu v termínu dle smlouvy je zhotovitel povinen uhradit smluvní pokutu, kterou strany smlouvy sjednaly ve výši </w:t>
      </w:r>
      <w:r w:rsidR="00AF14FF">
        <w:rPr>
          <w:sz w:val="22"/>
          <w:szCs w:val="22"/>
        </w:rPr>
        <w:t>2.000</w:t>
      </w:r>
      <w:r w:rsidRPr="00983E4E">
        <w:rPr>
          <w:sz w:val="22"/>
          <w:szCs w:val="22"/>
        </w:rPr>
        <w:t xml:space="preserve">,- Kč (slovy: </w:t>
      </w:r>
      <w:r w:rsidR="000B07DC">
        <w:rPr>
          <w:sz w:val="22"/>
          <w:szCs w:val="22"/>
        </w:rPr>
        <w:t>pětset</w:t>
      </w:r>
      <w:r w:rsidRPr="00983E4E">
        <w:rPr>
          <w:sz w:val="22"/>
          <w:szCs w:val="22"/>
        </w:rPr>
        <w:t>korunčeských) za každý den prodlení.</w:t>
      </w:r>
    </w:p>
    <w:p w14:paraId="17114FAC" w14:textId="77777777" w:rsidR="002F628C" w:rsidRPr="00983E4E" w:rsidRDefault="002F628C" w:rsidP="002F628C">
      <w:pPr>
        <w:jc w:val="both"/>
        <w:rPr>
          <w:b/>
          <w:sz w:val="22"/>
          <w:szCs w:val="22"/>
        </w:rPr>
      </w:pPr>
    </w:p>
    <w:p w14:paraId="0E2A3668" w14:textId="77777777" w:rsidR="002F628C" w:rsidRPr="00983E4E" w:rsidRDefault="002F628C" w:rsidP="002F628C">
      <w:pPr>
        <w:spacing w:line="264" w:lineRule="auto"/>
        <w:jc w:val="center"/>
        <w:rPr>
          <w:b/>
          <w:sz w:val="22"/>
          <w:szCs w:val="22"/>
        </w:rPr>
      </w:pPr>
      <w:r w:rsidRPr="00983E4E">
        <w:rPr>
          <w:b/>
          <w:sz w:val="22"/>
          <w:szCs w:val="22"/>
        </w:rPr>
        <w:t>Článek X</w:t>
      </w:r>
      <w:r>
        <w:rPr>
          <w:b/>
          <w:sz w:val="22"/>
          <w:szCs w:val="22"/>
        </w:rPr>
        <w:t>.</w:t>
      </w:r>
    </w:p>
    <w:p w14:paraId="0475DABF" w14:textId="77777777" w:rsidR="002F628C" w:rsidRPr="00983E4E" w:rsidRDefault="002F628C" w:rsidP="002F628C">
      <w:pPr>
        <w:spacing w:after="120"/>
        <w:jc w:val="center"/>
        <w:rPr>
          <w:b/>
          <w:sz w:val="22"/>
          <w:szCs w:val="22"/>
        </w:rPr>
      </w:pPr>
      <w:r w:rsidRPr="00983E4E">
        <w:rPr>
          <w:b/>
          <w:sz w:val="22"/>
          <w:szCs w:val="22"/>
        </w:rPr>
        <w:t>Předání a převzetí díla</w:t>
      </w:r>
    </w:p>
    <w:p w14:paraId="3855963F" w14:textId="5D8B888C" w:rsidR="002F628C" w:rsidRDefault="002F628C" w:rsidP="002F628C">
      <w:pPr>
        <w:pStyle w:val="Odstavecseseznamem"/>
        <w:numPr>
          <w:ilvl w:val="0"/>
          <w:numId w:val="19"/>
        </w:numPr>
        <w:tabs>
          <w:tab w:val="left" w:pos="2552"/>
        </w:tabs>
        <w:spacing w:after="120"/>
        <w:ind w:left="426" w:hanging="426"/>
        <w:contextualSpacing w:val="0"/>
        <w:jc w:val="both"/>
        <w:rPr>
          <w:sz w:val="22"/>
          <w:szCs w:val="22"/>
        </w:rPr>
      </w:pPr>
      <w:r w:rsidRPr="00983E4E">
        <w:rPr>
          <w:sz w:val="22"/>
          <w:szCs w:val="22"/>
        </w:rPr>
        <w:t xml:space="preserve">K předání díla zhotovitelem objednateli dojde na základě předávacího řízení, a to formou písemného předávacího protokolu (jehož součástí bude i příslušná dokumentace, pokud je to stanoveno touto smlouvou nebo pokud je to obvyklé), který bude podepsán oprávněnými zástupci obou smluvních stran. Objednatelem podepsaný </w:t>
      </w:r>
      <w:r w:rsidR="00FA4C0C">
        <w:rPr>
          <w:sz w:val="22"/>
          <w:szCs w:val="22"/>
        </w:rPr>
        <w:t>předávací</w:t>
      </w:r>
      <w:r w:rsidRPr="00983E4E">
        <w:rPr>
          <w:sz w:val="22"/>
          <w:szCs w:val="22"/>
        </w:rPr>
        <w:t xml:space="preserve"> protokol nezbavuje zhotovitele odpovědnosti za event. vady, s nimiž bude dílo převzato. </w:t>
      </w:r>
    </w:p>
    <w:p w14:paraId="3CDFE637" w14:textId="77777777" w:rsidR="004A349A" w:rsidRDefault="004A349A" w:rsidP="004A349A">
      <w:pPr>
        <w:pStyle w:val="Odstavecseseznamem"/>
        <w:numPr>
          <w:ilvl w:val="0"/>
          <w:numId w:val="19"/>
        </w:numPr>
        <w:tabs>
          <w:tab w:val="left" w:pos="2552"/>
        </w:tabs>
        <w:spacing w:after="120"/>
        <w:ind w:left="426" w:hanging="426"/>
        <w:contextualSpacing w:val="0"/>
        <w:jc w:val="both"/>
        <w:rPr>
          <w:sz w:val="22"/>
          <w:szCs w:val="22"/>
        </w:rPr>
      </w:pPr>
      <w:r>
        <w:rPr>
          <w:sz w:val="22"/>
          <w:szCs w:val="22"/>
        </w:rPr>
        <w:t>Zhotovitel je povinen písemně oznámit objednateli min. 3 pracovní dny předem termín, ve kterém bude řádně ukončené dílo připraveno k předání.</w:t>
      </w:r>
    </w:p>
    <w:p w14:paraId="034CC2A8" w14:textId="10E87BA9" w:rsidR="004A349A" w:rsidRPr="004A349A" w:rsidRDefault="004A349A" w:rsidP="004A349A">
      <w:pPr>
        <w:pStyle w:val="Odstavecseseznamem"/>
        <w:numPr>
          <w:ilvl w:val="0"/>
          <w:numId w:val="19"/>
        </w:numPr>
        <w:tabs>
          <w:tab w:val="left" w:pos="2552"/>
        </w:tabs>
        <w:spacing w:after="120"/>
        <w:ind w:left="426" w:hanging="426"/>
        <w:contextualSpacing w:val="0"/>
        <w:jc w:val="both"/>
        <w:rPr>
          <w:sz w:val="22"/>
          <w:szCs w:val="22"/>
        </w:rPr>
      </w:pPr>
      <w:r w:rsidRPr="004A349A">
        <w:rPr>
          <w:sz w:val="22"/>
          <w:szCs w:val="22"/>
        </w:rPr>
        <w:t xml:space="preserve">V případě, že obecně závazné právní předpisy, platné technické normy nebo projektová dokumentace předepisují provedení zkoušek, revizí či atestů týkajících se díla nebo jeho části, je zhotovitel povinen zajistit jejich úspěšné provedení před předáním díla objednateli. </w:t>
      </w:r>
    </w:p>
    <w:p w14:paraId="4671C5F4" w14:textId="6CC1F4F4" w:rsidR="002F628C" w:rsidRDefault="002F628C" w:rsidP="002F628C">
      <w:pPr>
        <w:pStyle w:val="Odstavecseseznamem"/>
        <w:numPr>
          <w:ilvl w:val="0"/>
          <w:numId w:val="19"/>
        </w:numPr>
        <w:tabs>
          <w:tab w:val="left" w:pos="2552"/>
        </w:tabs>
        <w:spacing w:after="120"/>
        <w:ind w:left="426" w:hanging="426"/>
        <w:contextualSpacing w:val="0"/>
        <w:jc w:val="both"/>
        <w:rPr>
          <w:sz w:val="22"/>
          <w:szCs w:val="22"/>
        </w:rPr>
      </w:pPr>
      <w:r w:rsidRPr="00983E4E">
        <w:rPr>
          <w:sz w:val="22"/>
          <w:szCs w:val="22"/>
        </w:rPr>
        <w:t xml:space="preserve">Předávací protokol musí obsahovat alespoň předmět a charakteristiku díla, resp. jeho části, místo provedení díla a zhodnocení jakosti díla. Pokud budou zjištěny vady, bude protokol obsahovat soupis zjištěných vad díla </w:t>
      </w:r>
      <w:r>
        <w:rPr>
          <w:sz w:val="22"/>
          <w:szCs w:val="22"/>
        </w:rPr>
        <w:t xml:space="preserve">a </w:t>
      </w:r>
      <w:r w:rsidRPr="00983E4E">
        <w:rPr>
          <w:sz w:val="22"/>
          <w:szCs w:val="22"/>
        </w:rPr>
        <w:t xml:space="preserve">vyjádření zhotovitele k vadám díla vytčeným objednatelem. </w:t>
      </w:r>
      <w:r w:rsidR="004A349A">
        <w:rPr>
          <w:sz w:val="22"/>
          <w:szCs w:val="22"/>
        </w:rPr>
        <w:t>Objednatel není povinen převzít dílo, vykazuje-li toto vady či nedodělky.</w:t>
      </w:r>
      <w:r w:rsidR="008F4BD9">
        <w:rPr>
          <w:sz w:val="22"/>
          <w:szCs w:val="22"/>
        </w:rPr>
        <w:t xml:space="preserve"> </w:t>
      </w:r>
      <w:r w:rsidRPr="00983E4E">
        <w:rPr>
          <w:sz w:val="22"/>
          <w:szCs w:val="22"/>
        </w:rPr>
        <w:t>Pokud objednatel dílo s vadami převezme, budou v protokolu uvedeny lhůty pro odstranění vad díla</w:t>
      </w:r>
      <w:r w:rsidR="004A349A">
        <w:rPr>
          <w:sz w:val="22"/>
          <w:szCs w:val="22"/>
        </w:rPr>
        <w:t xml:space="preserve">, nebudou-li lhůty uvedeny, platí, že </w:t>
      </w:r>
      <w:r w:rsidR="008F4BD9">
        <w:rPr>
          <w:sz w:val="22"/>
          <w:szCs w:val="22"/>
        </w:rPr>
        <w:t>je zhotovitel povinen odstranit v rámci protokolu uvedené vady nejpozději do 14 dnů ode dne podpisu protokolu</w:t>
      </w:r>
      <w:r w:rsidRPr="00983E4E">
        <w:rPr>
          <w:sz w:val="22"/>
          <w:szCs w:val="22"/>
        </w:rPr>
        <w:t xml:space="preserve">. V protokolu bude obsaženo jednoznačné prohlášení objednatele, zda dílo přejímá či nikoli a soupis příloh. Prohlášení objednatele o tom, že dílo přejímá, nezbavuje zhotovitele odpovědnosti za vady zjištěné prohlídkou díla dle ustanovení čl. </w:t>
      </w:r>
      <w:r w:rsidRPr="0052550B">
        <w:rPr>
          <w:sz w:val="22"/>
          <w:szCs w:val="22"/>
        </w:rPr>
        <w:t xml:space="preserve">X. odst. </w:t>
      </w:r>
      <w:r w:rsidR="004A349A">
        <w:rPr>
          <w:sz w:val="22"/>
          <w:szCs w:val="22"/>
        </w:rPr>
        <w:t>6</w:t>
      </w:r>
      <w:r w:rsidRPr="00983E4E">
        <w:rPr>
          <w:sz w:val="22"/>
          <w:szCs w:val="22"/>
        </w:rPr>
        <w:t xml:space="preserve"> této smlouvy. </w:t>
      </w:r>
    </w:p>
    <w:p w14:paraId="15C3FE08" w14:textId="77777777" w:rsidR="002F628C" w:rsidRDefault="002F628C" w:rsidP="002F628C">
      <w:pPr>
        <w:pStyle w:val="Odstavecseseznamem"/>
        <w:numPr>
          <w:ilvl w:val="0"/>
          <w:numId w:val="19"/>
        </w:numPr>
        <w:tabs>
          <w:tab w:val="left" w:pos="2552"/>
        </w:tabs>
        <w:spacing w:after="120"/>
        <w:ind w:left="426" w:hanging="426"/>
        <w:contextualSpacing w:val="0"/>
        <w:jc w:val="both"/>
        <w:rPr>
          <w:sz w:val="22"/>
          <w:szCs w:val="22"/>
        </w:rPr>
      </w:pPr>
      <w:r w:rsidRPr="00983E4E">
        <w:rPr>
          <w:sz w:val="22"/>
          <w:szCs w:val="22"/>
        </w:rPr>
        <w:t xml:space="preserve">Vadou se pro účely této smlouvy rozumí odchylka v kvantitě, kvalitě, rozsahu nebo parametrech díla, stanovených </w:t>
      </w:r>
      <w:r w:rsidRPr="0044432E">
        <w:rPr>
          <w:sz w:val="22"/>
          <w:szCs w:val="22"/>
        </w:rPr>
        <w:t>touto</w:t>
      </w:r>
      <w:r w:rsidRPr="00983E4E">
        <w:rPr>
          <w:sz w:val="22"/>
          <w:szCs w:val="22"/>
        </w:rPr>
        <w:t xml:space="preserve"> smlouvou a obecně závaznými předpisy. </w:t>
      </w:r>
    </w:p>
    <w:p w14:paraId="1AF52AF6" w14:textId="2CE98766" w:rsidR="002F628C" w:rsidRDefault="002F628C" w:rsidP="002F628C">
      <w:pPr>
        <w:pStyle w:val="Odstavecseseznamem"/>
        <w:numPr>
          <w:ilvl w:val="0"/>
          <w:numId w:val="19"/>
        </w:numPr>
        <w:tabs>
          <w:tab w:val="left" w:pos="2552"/>
        </w:tabs>
        <w:spacing w:after="120"/>
        <w:ind w:left="426" w:hanging="426"/>
        <w:contextualSpacing w:val="0"/>
        <w:jc w:val="both"/>
        <w:rPr>
          <w:sz w:val="22"/>
          <w:szCs w:val="22"/>
        </w:rPr>
      </w:pPr>
      <w:r w:rsidRPr="00983E4E">
        <w:rPr>
          <w:sz w:val="22"/>
          <w:szCs w:val="22"/>
        </w:rPr>
        <w:t xml:space="preserve">Prohlídkou převzatého díla je objednatel oprávněn provádět a zjišťovat vady, s nimiž bylo dílo převzato ještě po dobu </w:t>
      </w:r>
      <w:r>
        <w:rPr>
          <w:sz w:val="22"/>
          <w:szCs w:val="22"/>
        </w:rPr>
        <w:t>60</w:t>
      </w:r>
      <w:r w:rsidRPr="00983E4E">
        <w:rPr>
          <w:sz w:val="22"/>
          <w:szCs w:val="22"/>
        </w:rPr>
        <w:t xml:space="preserve"> dnů ode dne převzetí díla. Vady díla zjištěné touto prohlídkou oznámí zhotoviteli s uvedením termínu, v němž mají být oznámené vady odstraněny, nebude-li dohodnuto jinak. </w:t>
      </w:r>
    </w:p>
    <w:p w14:paraId="15FC16E5" w14:textId="68958EBB" w:rsidR="008F4BD9" w:rsidRDefault="008F4BD9" w:rsidP="002F628C">
      <w:pPr>
        <w:pStyle w:val="Odstavecseseznamem"/>
        <w:numPr>
          <w:ilvl w:val="0"/>
          <w:numId w:val="19"/>
        </w:numPr>
        <w:tabs>
          <w:tab w:val="left" w:pos="2552"/>
        </w:tabs>
        <w:spacing w:after="120"/>
        <w:ind w:left="426" w:hanging="426"/>
        <w:contextualSpacing w:val="0"/>
        <w:jc w:val="both"/>
        <w:rPr>
          <w:sz w:val="22"/>
          <w:szCs w:val="22"/>
        </w:rPr>
      </w:pPr>
      <w:r>
        <w:rPr>
          <w:sz w:val="22"/>
          <w:szCs w:val="22"/>
        </w:rPr>
        <w:t>Dílo se považuje za předané, resp. dokončené, oboustranným podpisem protokolu o předání a převzetí díla bez vad a nedodělků.</w:t>
      </w:r>
    </w:p>
    <w:p w14:paraId="4C919458" w14:textId="77777777" w:rsidR="008F4BD9" w:rsidRDefault="008F4BD9" w:rsidP="00217D9D">
      <w:pPr>
        <w:pStyle w:val="Odstavecseseznamem"/>
        <w:tabs>
          <w:tab w:val="left" w:pos="2552"/>
        </w:tabs>
        <w:spacing w:after="120"/>
        <w:ind w:left="426"/>
        <w:contextualSpacing w:val="0"/>
        <w:jc w:val="both"/>
        <w:rPr>
          <w:sz w:val="22"/>
          <w:szCs w:val="22"/>
        </w:rPr>
      </w:pPr>
    </w:p>
    <w:p w14:paraId="4A7DDFBB" w14:textId="77777777" w:rsidR="000B07DC" w:rsidRDefault="000B07DC" w:rsidP="002F628C">
      <w:pPr>
        <w:spacing w:line="264" w:lineRule="auto"/>
        <w:jc w:val="center"/>
        <w:rPr>
          <w:b/>
          <w:sz w:val="22"/>
          <w:szCs w:val="22"/>
        </w:rPr>
      </w:pPr>
    </w:p>
    <w:p w14:paraId="59FCE3E5" w14:textId="77777777" w:rsidR="002F628C" w:rsidRPr="00983E4E" w:rsidRDefault="002F628C" w:rsidP="002F628C">
      <w:pPr>
        <w:spacing w:line="264" w:lineRule="auto"/>
        <w:jc w:val="center"/>
        <w:rPr>
          <w:b/>
          <w:sz w:val="22"/>
          <w:szCs w:val="22"/>
        </w:rPr>
      </w:pPr>
      <w:r w:rsidRPr="00983E4E">
        <w:rPr>
          <w:b/>
          <w:sz w:val="22"/>
          <w:szCs w:val="22"/>
        </w:rPr>
        <w:t>Článek X</w:t>
      </w:r>
      <w:r>
        <w:rPr>
          <w:b/>
          <w:sz w:val="22"/>
          <w:szCs w:val="22"/>
        </w:rPr>
        <w:t>I.</w:t>
      </w:r>
    </w:p>
    <w:p w14:paraId="55BFB5A9" w14:textId="77777777" w:rsidR="002F628C" w:rsidRPr="00B7206B" w:rsidRDefault="002F628C" w:rsidP="002F628C">
      <w:pPr>
        <w:spacing w:after="120"/>
        <w:jc w:val="center"/>
        <w:rPr>
          <w:b/>
          <w:sz w:val="22"/>
          <w:szCs w:val="22"/>
        </w:rPr>
      </w:pPr>
      <w:r>
        <w:rPr>
          <w:b/>
          <w:sz w:val="22"/>
          <w:szCs w:val="22"/>
        </w:rPr>
        <w:t>S</w:t>
      </w:r>
      <w:r w:rsidRPr="00B7206B">
        <w:rPr>
          <w:b/>
          <w:sz w:val="22"/>
          <w:szCs w:val="22"/>
        </w:rPr>
        <w:t>mluvní pokuta</w:t>
      </w:r>
    </w:p>
    <w:p w14:paraId="36A8FCB2" w14:textId="77777777" w:rsidR="002F628C" w:rsidRPr="00B7206B" w:rsidRDefault="002F628C" w:rsidP="002F628C">
      <w:pPr>
        <w:tabs>
          <w:tab w:val="left" w:pos="0"/>
          <w:tab w:val="left" w:pos="1361"/>
          <w:tab w:val="left" w:pos="2041"/>
          <w:tab w:val="left" w:pos="2722"/>
          <w:tab w:val="left" w:pos="3402"/>
          <w:tab w:val="left" w:pos="4082"/>
          <w:tab w:val="left" w:pos="4763"/>
          <w:tab w:val="left" w:pos="5443"/>
          <w:tab w:val="left" w:pos="6124"/>
        </w:tabs>
        <w:suppressAutoHyphens/>
        <w:spacing w:after="120"/>
        <w:jc w:val="both"/>
        <w:rPr>
          <w:rFonts w:eastAsia="Calibri"/>
          <w:b/>
          <w:sz w:val="22"/>
          <w:szCs w:val="22"/>
        </w:rPr>
      </w:pPr>
      <w:r w:rsidRPr="00B7206B">
        <w:rPr>
          <w:rFonts w:eastAsia="Calibri"/>
          <w:sz w:val="22"/>
          <w:szCs w:val="22"/>
        </w:rPr>
        <w:t xml:space="preserve">Pro </w:t>
      </w:r>
      <w:r>
        <w:rPr>
          <w:rFonts w:eastAsia="Calibri"/>
          <w:sz w:val="22"/>
          <w:szCs w:val="22"/>
        </w:rPr>
        <w:t>smluvní pokuty sjednané v této s</w:t>
      </w:r>
      <w:r w:rsidRPr="00B7206B">
        <w:rPr>
          <w:rFonts w:eastAsia="Calibri"/>
          <w:sz w:val="22"/>
          <w:szCs w:val="22"/>
        </w:rPr>
        <w:t>mlouvě platí následující pravidla:</w:t>
      </w:r>
    </w:p>
    <w:p w14:paraId="0BF30C83" w14:textId="29473915" w:rsidR="002F628C" w:rsidRPr="00B7206B" w:rsidRDefault="002F628C" w:rsidP="002F628C">
      <w:pPr>
        <w:pStyle w:val="Odstavecseseznamem"/>
        <w:numPr>
          <w:ilvl w:val="0"/>
          <w:numId w:val="21"/>
        </w:numPr>
        <w:spacing w:line="264" w:lineRule="auto"/>
        <w:ind w:hanging="578"/>
        <w:contextualSpacing w:val="0"/>
        <w:jc w:val="both"/>
        <w:rPr>
          <w:rFonts w:eastAsia="Calibri"/>
          <w:b/>
          <w:sz w:val="22"/>
          <w:szCs w:val="22"/>
        </w:rPr>
      </w:pPr>
      <w:r w:rsidRPr="00B7206B">
        <w:rPr>
          <w:rFonts w:eastAsia="Calibri"/>
          <w:sz w:val="22"/>
          <w:szCs w:val="22"/>
        </w:rPr>
        <w:lastRenderedPageBreak/>
        <w:t xml:space="preserve">smluvní </w:t>
      </w:r>
      <w:r w:rsidRPr="00B7206B">
        <w:rPr>
          <w:rFonts w:eastAsia="Calibri"/>
          <w:snapToGrid w:val="0"/>
          <w:sz w:val="22"/>
          <w:szCs w:val="22"/>
        </w:rPr>
        <w:t>pokuta je splatná</w:t>
      </w:r>
      <w:r w:rsidRPr="00B7206B">
        <w:rPr>
          <w:snapToGrid w:val="0"/>
          <w:sz w:val="22"/>
          <w:szCs w:val="22"/>
        </w:rPr>
        <w:t xml:space="preserve"> na písemnou výzvu, a to do </w:t>
      </w:r>
      <w:r>
        <w:rPr>
          <w:rFonts w:eastAsia="Calibri"/>
          <w:snapToGrid w:val="0"/>
          <w:sz w:val="22"/>
          <w:szCs w:val="22"/>
        </w:rPr>
        <w:t>3</w:t>
      </w:r>
      <w:r w:rsidRPr="00B7206B">
        <w:rPr>
          <w:rFonts w:eastAsia="Calibri"/>
          <w:snapToGrid w:val="0"/>
          <w:sz w:val="22"/>
          <w:szCs w:val="22"/>
        </w:rPr>
        <w:t xml:space="preserve">0 dnů ode dne doručení písemné výzvy; </w:t>
      </w:r>
    </w:p>
    <w:p w14:paraId="0633BAE3" w14:textId="520D2D59" w:rsidR="002F628C" w:rsidRPr="00B7206B" w:rsidRDefault="002F628C" w:rsidP="002F628C">
      <w:pPr>
        <w:pStyle w:val="Odstavecseseznamem"/>
        <w:numPr>
          <w:ilvl w:val="0"/>
          <w:numId w:val="21"/>
        </w:numPr>
        <w:spacing w:line="264" w:lineRule="auto"/>
        <w:ind w:hanging="578"/>
        <w:contextualSpacing w:val="0"/>
        <w:jc w:val="both"/>
        <w:rPr>
          <w:rFonts w:eastAsia="Calibri"/>
          <w:b/>
          <w:sz w:val="22"/>
          <w:szCs w:val="22"/>
        </w:rPr>
      </w:pPr>
      <w:r w:rsidRPr="00B7206B">
        <w:rPr>
          <w:rFonts w:eastAsia="Calibri"/>
          <w:sz w:val="22"/>
          <w:szCs w:val="22"/>
        </w:rPr>
        <w:t>smluvní stran</w:t>
      </w:r>
      <w:r w:rsidR="003729E0">
        <w:rPr>
          <w:rFonts w:eastAsia="Calibri"/>
          <w:sz w:val="22"/>
          <w:szCs w:val="22"/>
        </w:rPr>
        <w:t>ě</w:t>
      </w:r>
      <w:r w:rsidRPr="00B7206B">
        <w:rPr>
          <w:rFonts w:eastAsia="Calibri"/>
          <w:sz w:val="22"/>
          <w:szCs w:val="22"/>
        </w:rPr>
        <w:t>, která</w:t>
      </w:r>
      <w:r w:rsidR="003729E0">
        <w:rPr>
          <w:rFonts w:eastAsia="Calibri"/>
          <w:sz w:val="22"/>
          <w:szCs w:val="22"/>
        </w:rPr>
        <w:t xml:space="preserve"> porušila svou</w:t>
      </w:r>
      <w:r w:rsidRPr="00B7206B">
        <w:rPr>
          <w:rFonts w:eastAsia="Calibri"/>
          <w:sz w:val="22"/>
          <w:szCs w:val="22"/>
        </w:rPr>
        <w:t xml:space="preserve"> povinnost, </w:t>
      </w:r>
      <w:r w:rsidR="003729E0">
        <w:rPr>
          <w:rFonts w:eastAsia="Calibri"/>
          <w:sz w:val="22"/>
          <w:szCs w:val="22"/>
        </w:rPr>
        <w:t>bude poskytnuta lhůta 10 kalendářních dnů pro dodatečné splnění povinnosti. Nebude-li povinnost ze strany smluvní strany, která smlouvu porušila splněna ani ve výše uvedené dodatečné lhůtě, je druhá smluvní strana oprávněna požadovat uhrazení příslušné smluvní pokuty</w:t>
      </w:r>
      <w:r w:rsidRPr="00B7206B">
        <w:rPr>
          <w:rFonts w:eastAsia="Calibri"/>
          <w:sz w:val="22"/>
          <w:szCs w:val="22"/>
        </w:rPr>
        <w:t>;</w:t>
      </w:r>
    </w:p>
    <w:p w14:paraId="099539E9" w14:textId="77777777" w:rsidR="002F628C" w:rsidRPr="00B6419F" w:rsidRDefault="002F628C" w:rsidP="002F628C">
      <w:pPr>
        <w:pStyle w:val="Odstavecseseznamem"/>
        <w:numPr>
          <w:ilvl w:val="0"/>
          <w:numId w:val="21"/>
        </w:numPr>
        <w:spacing w:line="264" w:lineRule="auto"/>
        <w:ind w:hanging="578"/>
        <w:contextualSpacing w:val="0"/>
        <w:jc w:val="both"/>
        <w:rPr>
          <w:rFonts w:eastAsia="Calibri"/>
          <w:b/>
          <w:sz w:val="22"/>
          <w:szCs w:val="22"/>
        </w:rPr>
      </w:pPr>
      <w:r w:rsidRPr="00B7206B">
        <w:rPr>
          <w:sz w:val="22"/>
          <w:szCs w:val="22"/>
        </w:rPr>
        <w:t>uplatněním smluvních pokut dle této smlouvy nejsou nikterak dotčeny nároky na náhradu škody</w:t>
      </w:r>
      <w:r>
        <w:rPr>
          <w:sz w:val="22"/>
          <w:szCs w:val="22"/>
        </w:rPr>
        <w:t xml:space="preserve"> ve výši přesahující smluvní pokutu,</w:t>
      </w:r>
    </w:p>
    <w:p w14:paraId="3CDB4FE6" w14:textId="77777777" w:rsidR="002F628C" w:rsidRPr="00B6419F" w:rsidRDefault="002F628C" w:rsidP="002F628C">
      <w:pPr>
        <w:pStyle w:val="Odstavecseseznamem"/>
        <w:numPr>
          <w:ilvl w:val="0"/>
          <w:numId w:val="21"/>
        </w:numPr>
        <w:spacing w:after="120"/>
        <w:ind w:hanging="578"/>
        <w:contextualSpacing w:val="0"/>
        <w:jc w:val="both"/>
        <w:rPr>
          <w:rFonts w:eastAsia="Calibri"/>
          <w:b/>
          <w:sz w:val="22"/>
          <w:szCs w:val="22"/>
        </w:rPr>
      </w:pPr>
      <w:r w:rsidRPr="00B6419F">
        <w:rPr>
          <w:noProof w:val="0"/>
          <w:sz w:val="22"/>
          <w:szCs w:val="24"/>
        </w:rPr>
        <w:t xml:space="preserve">pohledávka </w:t>
      </w:r>
      <w:r>
        <w:rPr>
          <w:noProof w:val="0"/>
          <w:sz w:val="22"/>
          <w:szCs w:val="24"/>
        </w:rPr>
        <w:t>o</w:t>
      </w:r>
      <w:r w:rsidRPr="00B6419F">
        <w:rPr>
          <w:noProof w:val="0"/>
          <w:sz w:val="22"/>
          <w:szCs w:val="24"/>
        </w:rPr>
        <w:t>bjednatele na zaplacení smluvní pokuty mů</w:t>
      </w:r>
      <w:r>
        <w:rPr>
          <w:noProof w:val="0"/>
          <w:sz w:val="22"/>
          <w:szCs w:val="24"/>
        </w:rPr>
        <w:t>že být započtena na pohledávku z</w:t>
      </w:r>
      <w:r w:rsidRPr="00B6419F">
        <w:rPr>
          <w:noProof w:val="0"/>
          <w:sz w:val="22"/>
          <w:szCs w:val="24"/>
        </w:rPr>
        <w:t>hotovitele na zaplacení ceny.</w:t>
      </w:r>
    </w:p>
    <w:p w14:paraId="4495037F" w14:textId="77777777" w:rsidR="002F628C" w:rsidRDefault="002F628C" w:rsidP="002F628C">
      <w:pPr>
        <w:spacing w:line="264" w:lineRule="auto"/>
        <w:jc w:val="center"/>
        <w:rPr>
          <w:b/>
          <w:sz w:val="22"/>
          <w:szCs w:val="22"/>
        </w:rPr>
      </w:pPr>
    </w:p>
    <w:p w14:paraId="23B3E9EB" w14:textId="77777777" w:rsidR="002F628C" w:rsidRPr="00983E4E" w:rsidRDefault="002F628C" w:rsidP="002F628C">
      <w:pPr>
        <w:spacing w:line="264" w:lineRule="auto"/>
        <w:jc w:val="center"/>
        <w:rPr>
          <w:sz w:val="22"/>
          <w:szCs w:val="22"/>
        </w:rPr>
      </w:pPr>
      <w:r w:rsidRPr="00983E4E">
        <w:rPr>
          <w:b/>
          <w:sz w:val="22"/>
          <w:szCs w:val="22"/>
        </w:rPr>
        <w:t>Článek X</w:t>
      </w:r>
      <w:r>
        <w:rPr>
          <w:b/>
          <w:sz w:val="22"/>
          <w:szCs w:val="22"/>
        </w:rPr>
        <w:t>II.</w:t>
      </w:r>
    </w:p>
    <w:p w14:paraId="48219A7D" w14:textId="77777777" w:rsidR="002F628C" w:rsidRPr="00983E4E" w:rsidRDefault="002F628C" w:rsidP="002F628C">
      <w:pPr>
        <w:spacing w:after="120"/>
        <w:jc w:val="center"/>
        <w:rPr>
          <w:b/>
          <w:sz w:val="22"/>
          <w:szCs w:val="22"/>
        </w:rPr>
      </w:pPr>
      <w:r w:rsidRPr="00983E4E">
        <w:rPr>
          <w:b/>
          <w:sz w:val="22"/>
          <w:szCs w:val="22"/>
        </w:rPr>
        <w:t>Odstoupení od smlouvy</w:t>
      </w:r>
    </w:p>
    <w:p w14:paraId="4C307724" w14:textId="67DF2FBF" w:rsidR="002F628C" w:rsidRDefault="002F628C" w:rsidP="002F628C">
      <w:pPr>
        <w:pStyle w:val="Odstavecseseznamem"/>
        <w:numPr>
          <w:ilvl w:val="0"/>
          <w:numId w:val="20"/>
        </w:numPr>
        <w:tabs>
          <w:tab w:val="left" w:pos="2552"/>
        </w:tabs>
        <w:spacing w:after="120"/>
        <w:ind w:left="426" w:hanging="426"/>
        <w:contextualSpacing w:val="0"/>
        <w:jc w:val="both"/>
        <w:rPr>
          <w:sz w:val="22"/>
          <w:szCs w:val="22"/>
        </w:rPr>
      </w:pPr>
      <w:r w:rsidRPr="00983E4E">
        <w:rPr>
          <w:sz w:val="22"/>
          <w:szCs w:val="22"/>
        </w:rPr>
        <w:t xml:space="preserve">Smluvní strany se dohodly, že mohou od této smlouvy odstoupit v případech, kdy to stanoví zákon nebo tato smlouva. Odstoupení od smlouvy musí být provedeno písemnou formou a je účinné okamžikem jeho doručení druhé straně. </w:t>
      </w:r>
      <w:r w:rsidRPr="00BE67CE">
        <w:rPr>
          <w:noProof w:val="0"/>
          <w:sz w:val="22"/>
          <w:szCs w:val="22"/>
        </w:rPr>
        <w:t>Objednatel může v souladu s</w:t>
      </w:r>
      <w:r>
        <w:rPr>
          <w:noProof w:val="0"/>
          <w:sz w:val="22"/>
          <w:szCs w:val="22"/>
        </w:rPr>
        <w:t> </w:t>
      </w:r>
      <w:proofErr w:type="spellStart"/>
      <w:r>
        <w:rPr>
          <w:noProof w:val="0"/>
          <w:sz w:val="22"/>
          <w:szCs w:val="22"/>
        </w:rPr>
        <w:t>ust</w:t>
      </w:r>
      <w:proofErr w:type="spellEnd"/>
      <w:r>
        <w:rPr>
          <w:noProof w:val="0"/>
          <w:sz w:val="22"/>
          <w:szCs w:val="22"/>
        </w:rPr>
        <w:t xml:space="preserve">. </w:t>
      </w:r>
      <w:r w:rsidRPr="00BE67CE">
        <w:rPr>
          <w:noProof w:val="0"/>
          <w:sz w:val="22"/>
          <w:szCs w:val="22"/>
        </w:rPr>
        <w:t>§ 2004 odst. 2 ob</w:t>
      </w:r>
      <w:r>
        <w:rPr>
          <w:noProof w:val="0"/>
          <w:sz w:val="22"/>
          <w:szCs w:val="22"/>
        </w:rPr>
        <w:t>čanského zákoníku odstoupit od s</w:t>
      </w:r>
      <w:r w:rsidRPr="00BE67CE">
        <w:rPr>
          <w:noProof w:val="0"/>
          <w:sz w:val="22"/>
          <w:szCs w:val="22"/>
        </w:rPr>
        <w:t xml:space="preserve">mlouvy také jen ohledně nesplněného zbytku plnění </w:t>
      </w:r>
      <w:r>
        <w:rPr>
          <w:noProof w:val="0"/>
          <w:sz w:val="22"/>
          <w:szCs w:val="22"/>
        </w:rPr>
        <w:t>z</w:t>
      </w:r>
      <w:r w:rsidRPr="00BE67CE">
        <w:rPr>
          <w:noProof w:val="0"/>
          <w:sz w:val="22"/>
          <w:szCs w:val="22"/>
        </w:rPr>
        <w:t xml:space="preserve">hotovitele. Tuto skutečnost </w:t>
      </w:r>
      <w:r w:rsidR="00A47398">
        <w:rPr>
          <w:noProof w:val="0"/>
          <w:sz w:val="22"/>
          <w:szCs w:val="22"/>
        </w:rPr>
        <w:t>o</w:t>
      </w:r>
      <w:r w:rsidRPr="00BE67CE">
        <w:rPr>
          <w:noProof w:val="0"/>
          <w:sz w:val="22"/>
          <w:szCs w:val="22"/>
        </w:rPr>
        <w:t>bjednatel uvede v odstoupení od smlouvy. V</w:t>
      </w:r>
      <w:r>
        <w:rPr>
          <w:noProof w:val="0"/>
          <w:sz w:val="22"/>
          <w:szCs w:val="22"/>
        </w:rPr>
        <w:t xml:space="preserve"> p</w:t>
      </w:r>
      <w:r w:rsidRPr="00BE67CE">
        <w:rPr>
          <w:noProof w:val="0"/>
          <w:sz w:val="22"/>
          <w:szCs w:val="22"/>
        </w:rPr>
        <w:t xml:space="preserve">ochybnostech se má za to, že </w:t>
      </w:r>
      <w:r>
        <w:rPr>
          <w:noProof w:val="0"/>
          <w:sz w:val="22"/>
          <w:szCs w:val="22"/>
        </w:rPr>
        <w:t>o</w:t>
      </w:r>
      <w:r w:rsidRPr="00BE67CE">
        <w:rPr>
          <w:noProof w:val="0"/>
          <w:sz w:val="22"/>
          <w:szCs w:val="22"/>
        </w:rPr>
        <w:t>bjednatel odstoupil od smlouvy v plném rozsahu. Odstoupení</w:t>
      </w:r>
      <w:r>
        <w:rPr>
          <w:noProof w:val="0"/>
          <w:sz w:val="22"/>
          <w:szCs w:val="22"/>
        </w:rPr>
        <w:t xml:space="preserve"> od s</w:t>
      </w:r>
      <w:r w:rsidRPr="00BE67CE">
        <w:rPr>
          <w:noProof w:val="0"/>
          <w:sz w:val="22"/>
          <w:szCs w:val="22"/>
        </w:rPr>
        <w:t>mlouvy se</w:t>
      </w:r>
      <w:r>
        <w:rPr>
          <w:noProof w:val="0"/>
          <w:sz w:val="22"/>
          <w:szCs w:val="22"/>
        </w:rPr>
        <w:t xml:space="preserve"> </w:t>
      </w:r>
      <w:r w:rsidRPr="00BE67CE">
        <w:rPr>
          <w:noProof w:val="0"/>
          <w:sz w:val="22"/>
          <w:szCs w:val="22"/>
        </w:rPr>
        <w:t>v souladu s</w:t>
      </w:r>
      <w:r>
        <w:rPr>
          <w:noProof w:val="0"/>
          <w:sz w:val="22"/>
          <w:szCs w:val="22"/>
        </w:rPr>
        <w:t> </w:t>
      </w:r>
      <w:proofErr w:type="spellStart"/>
      <w:r>
        <w:rPr>
          <w:noProof w:val="0"/>
          <w:sz w:val="22"/>
          <w:szCs w:val="22"/>
        </w:rPr>
        <w:t>ust</w:t>
      </w:r>
      <w:proofErr w:type="spellEnd"/>
      <w:r>
        <w:rPr>
          <w:noProof w:val="0"/>
          <w:sz w:val="22"/>
          <w:szCs w:val="22"/>
        </w:rPr>
        <w:t>.</w:t>
      </w:r>
      <w:r w:rsidRPr="00BE67CE">
        <w:rPr>
          <w:noProof w:val="0"/>
          <w:sz w:val="22"/>
          <w:szCs w:val="22"/>
        </w:rPr>
        <w:t xml:space="preserve"> § 2005 občanského zákoníku nedotýká zejména nároku na n</w:t>
      </w:r>
      <w:r>
        <w:rPr>
          <w:noProof w:val="0"/>
          <w:sz w:val="22"/>
          <w:szCs w:val="22"/>
        </w:rPr>
        <w:t>áhradu škody vzniklé porušením s</w:t>
      </w:r>
      <w:r w:rsidRPr="00BE67CE">
        <w:rPr>
          <w:noProof w:val="0"/>
          <w:sz w:val="22"/>
          <w:szCs w:val="22"/>
        </w:rPr>
        <w:t xml:space="preserve">mlouvy, smluvních ustanovení týkajících se volby práva, řešení sporů mezi smluvními stranami a jiných ustanovení, které podle projevené vůle stran nebo vzhledem ke své povaze mají trvat i po ukončení </w:t>
      </w:r>
      <w:r>
        <w:rPr>
          <w:noProof w:val="0"/>
          <w:sz w:val="22"/>
          <w:szCs w:val="22"/>
        </w:rPr>
        <w:t>s</w:t>
      </w:r>
      <w:r w:rsidRPr="00BE67CE">
        <w:rPr>
          <w:noProof w:val="0"/>
          <w:sz w:val="22"/>
          <w:szCs w:val="22"/>
        </w:rPr>
        <w:t>mlouvy.</w:t>
      </w:r>
    </w:p>
    <w:p w14:paraId="7A576FB9" w14:textId="77777777" w:rsidR="002F628C" w:rsidRPr="00983E4E" w:rsidRDefault="002F628C" w:rsidP="002F628C">
      <w:pPr>
        <w:pStyle w:val="Odstavecseseznamem"/>
        <w:numPr>
          <w:ilvl w:val="0"/>
          <w:numId w:val="20"/>
        </w:numPr>
        <w:tabs>
          <w:tab w:val="left" w:pos="2552"/>
        </w:tabs>
        <w:spacing w:after="120"/>
        <w:ind w:left="426" w:hanging="426"/>
        <w:contextualSpacing w:val="0"/>
        <w:jc w:val="both"/>
        <w:rPr>
          <w:sz w:val="22"/>
          <w:szCs w:val="22"/>
        </w:rPr>
      </w:pPr>
      <w:r w:rsidRPr="00983E4E">
        <w:rPr>
          <w:sz w:val="22"/>
          <w:szCs w:val="22"/>
        </w:rPr>
        <w:t>Smluvní strany této smlouvy se dohodly, že podstatným porušením smlouvy se rozumí zejména:</w:t>
      </w:r>
    </w:p>
    <w:p w14:paraId="07660FA3" w14:textId="662C0FB2" w:rsidR="002F628C" w:rsidRDefault="002F628C" w:rsidP="002F628C">
      <w:pPr>
        <w:pStyle w:val="Odstavecseseznamem"/>
        <w:numPr>
          <w:ilvl w:val="0"/>
          <w:numId w:val="24"/>
        </w:numPr>
        <w:tabs>
          <w:tab w:val="clear" w:pos="720"/>
          <w:tab w:val="num" w:pos="1134"/>
        </w:tabs>
        <w:spacing w:line="264" w:lineRule="auto"/>
        <w:ind w:left="1134" w:hanging="425"/>
        <w:contextualSpacing w:val="0"/>
        <w:jc w:val="both"/>
        <w:rPr>
          <w:sz w:val="22"/>
          <w:szCs w:val="22"/>
        </w:rPr>
      </w:pPr>
      <w:r w:rsidRPr="00983E4E">
        <w:rPr>
          <w:sz w:val="22"/>
          <w:szCs w:val="22"/>
        </w:rPr>
        <w:t>jestliže se zhotovitel dostane do prodlení s prováděním díla</w:t>
      </w:r>
      <w:r w:rsidRPr="00983E4E">
        <w:rPr>
          <w:i/>
          <w:sz w:val="22"/>
          <w:szCs w:val="22"/>
        </w:rPr>
        <w:t xml:space="preserve">, </w:t>
      </w:r>
      <w:r w:rsidRPr="00983E4E">
        <w:rPr>
          <w:sz w:val="22"/>
          <w:szCs w:val="22"/>
        </w:rPr>
        <w:t>ať již jako celku či jeho jednotlivých částí delší</w:t>
      </w:r>
      <w:r w:rsidR="00DD7DC2">
        <w:rPr>
          <w:sz w:val="22"/>
          <w:szCs w:val="22"/>
        </w:rPr>
        <w:t>m</w:t>
      </w:r>
      <w:r w:rsidRPr="00983E4E">
        <w:rPr>
          <w:sz w:val="22"/>
          <w:szCs w:val="22"/>
        </w:rPr>
        <w:t xml:space="preserve"> než </w:t>
      </w:r>
      <w:r>
        <w:rPr>
          <w:sz w:val="22"/>
          <w:szCs w:val="22"/>
        </w:rPr>
        <w:t>třicet</w:t>
      </w:r>
      <w:r w:rsidRPr="00983E4E">
        <w:rPr>
          <w:sz w:val="22"/>
          <w:szCs w:val="22"/>
        </w:rPr>
        <w:t xml:space="preserve"> kalendářních dnů;</w:t>
      </w:r>
      <w:r w:rsidR="00A47398">
        <w:rPr>
          <w:sz w:val="22"/>
          <w:szCs w:val="22"/>
        </w:rPr>
        <w:t xml:space="preserve"> </w:t>
      </w:r>
    </w:p>
    <w:p w14:paraId="60EF1CA6" w14:textId="4363124E" w:rsidR="00A47398" w:rsidRDefault="00A47398" w:rsidP="002F628C">
      <w:pPr>
        <w:pStyle w:val="Odstavecseseznamem"/>
        <w:numPr>
          <w:ilvl w:val="0"/>
          <w:numId w:val="24"/>
        </w:numPr>
        <w:tabs>
          <w:tab w:val="clear" w:pos="720"/>
          <w:tab w:val="num" w:pos="1134"/>
        </w:tabs>
        <w:spacing w:line="264" w:lineRule="auto"/>
        <w:ind w:left="1134" w:hanging="425"/>
        <w:contextualSpacing w:val="0"/>
        <w:jc w:val="both"/>
        <w:rPr>
          <w:sz w:val="22"/>
          <w:szCs w:val="22"/>
        </w:rPr>
      </w:pPr>
      <w:r>
        <w:rPr>
          <w:sz w:val="22"/>
          <w:szCs w:val="22"/>
        </w:rPr>
        <w:t xml:space="preserve">zhotovitel neoprávněně zastaví či přeruší práce na díle na dobu delší jak 15 kalendářních dnů, </w:t>
      </w:r>
    </w:p>
    <w:p w14:paraId="71728467" w14:textId="1CEDB456" w:rsidR="002F628C" w:rsidRDefault="002F628C" w:rsidP="002F628C">
      <w:pPr>
        <w:pStyle w:val="Odstavecseseznamem"/>
        <w:numPr>
          <w:ilvl w:val="0"/>
          <w:numId w:val="24"/>
        </w:numPr>
        <w:tabs>
          <w:tab w:val="clear" w:pos="720"/>
          <w:tab w:val="num" w:pos="1134"/>
        </w:tabs>
        <w:spacing w:line="264" w:lineRule="auto"/>
        <w:ind w:left="1134" w:hanging="425"/>
        <w:contextualSpacing w:val="0"/>
        <w:jc w:val="both"/>
        <w:rPr>
          <w:sz w:val="22"/>
          <w:szCs w:val="22"/>
        </w:rPr>
      </w:pPr>
      <w:r w:rsidRPr="00E25DA1">
        <w:rPr>
          <w:sz w:val="22"/>
          <w:szCs w:val="22"/>
        </w:rPr>
        <w:t xml:space="preserve">jestliže zhotovitel řádně a včas neprokáže trvání platné a účinné pojistné smlouvy dle článku </w:t>
      </w:r>
      <w:r w:rsidRPr="00CA5021">
        <w:rPr>
          <w:sz w:val="22"/>
          <w:szCs w:val="22"/>
        </w:rPr>
        <w:t>X</w:t>
      </w:r>
      <w:r w:rsidR="00CA5021" w:rsidRPr="00CA5021">
        <w:rPr>
          <w:sz w:val="22"/>
          <w:szCs w:val="22"/>
        </w:rPr>
        <w:t>I</w:t>
      </w:r>
      <w:r w:rsidRPr="00CA5021">
        <w:rPr>
          <w:sz w:val="22"/>
          <w:szCs w:val="22"/>
        </w:rPr>
        <w:t>V.</w:t>
      </w:r>
      <w:r w:rsidRPr="00E25DA1">
        <w:rPr>
          <w:sz w:val="22"/>
          <w:szCs w:val="22"/>
        </w:rPr>
        <w:t xml:space="preserve"> této smlouvy či jinak poruší ustanovení článku </w:t>
      </w:r>
      <w:r w:rsidRPr="00CA5021">
        <w:rPr>
          <w:sz w:val="22"/>
          <w:szCs w:val="22"/>
        </w:rPr>
        <w:t>X</w:t>
      </w:r>
      <w:r w:rsidR="00CA5021" w:rsidRPr="00CA5021">
        <w:rPr>
          <w:sz w:val="22"/>
          <w:szCs w:val="22"/>
        </w:rPr>
        <w:t>I</w:t>
      </w:r>
      <w:r w:rsidRPr="00CA5021">
        <w:rPr>
          <w:sz w:val="22"/>
          <w:szCs w:val="22"/>
        </w:rPr>
        <w:t>V. t</w:t>
      </w:r>
      <w:r w:rsidRPr="00E25DA1">
        <w:rPr>
          <w:sz w:val="22"/>
          <w:szCs w:val="22"/>
        </w:rPr>
        <w:t>éto smlouvy;</w:t>
      </w:r>
    </w:p>
    <w:p w14:paraId="514E595B" w14:textId="77777777" w:rsidR="002F628C" w:rsidRDefault="002F628C" w:rsidP="002F628C">
      <w:pPr>
        <w:pStyle w:val="Odstavecseseznamem"/>
        <w:numPr>
          <w:ilvl w:val="0"/>
          <w:numId w:val="24"/>
        </w:numPr>
        <w:tabs>
          <w:tab w:val="clear" w:pos="720"/>
          <w:tab w:val="num" w:pos="1134"/>
        </w:tabs>
        <w:spacing w:line="264" w:lineRule="auto"/>
        <w:ind w:left="1134" w:hanging="425"/>
        <w:contextualSpacing w:val="0"/>
        <w:jc w:val="both"/>
        <w:rPr>
          <w:sz w:val="22"/>
          <w:szCs w:val="22"/>
        </w:rPr>
      </w:pPr>
      <w:r w:rsidRPr="00E25DA1">
        <w:rPr>
          <w:sz w:val="22"/>
          <w:szCs w:val="22"/>
        </w:rPr>
        <w:t>jestliže bude zahájeno insolvenční řízení dle insolvenčního zákona, jehož předmětem bude úpadek nebo hrozící úpadek zhotovitele;</w:t>
      </w:r>
    </w:p>
    <w:p w14:paraId="45C6CE4D" w14:textId="77777777" w:rsidR="002F628C" w:rsidRDefault="002F628C" w:rsidP="002F628C">
      <w:pPr>
        <w:pStyle w:val="Odstavecseseznamem"/>
        <w:numPr>
          <w:ilvl w:val="0"/>
          <w:numId w:val="24"/>
        </w:numPr>
        <w:tabs>
          <w:tab w:val="clear" w:pos="720"/>
          <w:tab w:val="num" w:pos="1134"/>
        </w:tabs>
        <w:spacing w:line="264" w:lineRule="auto"/>
        <w:ind w:left="1134" w:hanging="425"/>
        <w:contextualSpacing w:val="0"/>
        <w:jc w:val="both"/>
        <w:rPr>
          <w:sz w:val="22"/>
          <w:szCs w:val="22"/>
        </w:rPr>
      </w:pPr>
      <w:r w:rsidRPr="00E25DA1">
        <w:rPr>
          <w:sz w:val="22"/>
          <w:szCs w:val="22"/>
        </w:rPr>
        <w:t xml:space="preserve">zhotovitel vstoupil do likvidace; </w:t>
      </w:r>
    </w:p>
    <w:p w14:paraId="76E53C6E" w14:textId="505774E2" w:rsidR="002F628C" w:rsidRDefault="002F628C" w:rsidP="002F628C">
      <w:pPr>
        <w:pStyle w:val="Odstavecseseznamem"/>
        <w:numPr>
          <w:ilvl w:val="0"/>
          <w:numId w:val="24"/>
        </w:numPr>
        <w:tabs>
          <w:tab w:val="clear" w:pos="720"/>
          <w:tab w:val="num" w:pos="1134"/>
        </w:tabs>
        <w:spacing w:line="264" w:lineRule="auto"/>
        <w:ind w:left="1134" w:hanging="425"/>
        <w:contextualSpacing w:val="0"/>
        <w:jc w:val="both"/>
        <w:rPr>
          <w:sz w:val="22"/>
          <w:szCs w:val="22"/>
        </w:rPr>
      </w:pPr>
      <w:r w:rsidRPr="00E25DA1">
        <w:rPr>
          <w:sz w:val="22"/>
          <w:szCs w:val="22"/>
        </w:rPr>
        <w:t xml:space="preserve">zhotovitel uzavřel smlouvu o prodeji či nájmu podniku či jeho části, na základě které převedl, resp. pronajal, svůj podnik či tu jeho část, jejíž součástí jsou i práva a závazky z právního vztahu dle této smlouvy na třetí osobu; </w:t>
      </w:r>
    </w:p>
    <w:p w14:paraId="462BD6B2" w14:textId="1C8C16BF" w:rsidR="00A47398" w:rsidRDefault="00A47398" w:rsidP="002F628C">
      <w:pPr>
        <w:pStyle w:val="Odstavecseseznamem"/>
        <w:numPr>
          <w:ilvl w:val="0"/>
          <w:numId w:val="24"/>
        </w:numPr>
        <w:tabs>
          <w:tab w:val="clear" w:pos="720"/>
          <w:tab w:val="num" w:pos="1134"/>
        </w:tabs>
        <w:spacing w:line="264" w:lineRule="auto"/>
        <w:ind w:left="1134" w:hanging="425"/>
        <w:contextualSpacing w:val="0"/>
        <w:jc w:val="both"/>
        <w:rPr>
          <w:sz w:val="22"/>
          <w:szCs w:val="22"/>
        </w:rPr>
      </w:pPr>
      <w:r>
        <w:rPr>
          <w:sz w:val="22"/>
          <w:szCs w:val="22"/>
        </w:rPr>
        <w:t>plně</w:t>
      </w:r>
      <w:r w:rsidR="00197FD2">
        <w:rPr>
          <w:sz w:val="22"/>
          <w:szCs w:val="22"/>
        </w:rPr>
        <w:t>n</w:t>
      </w:r>
      <w:r>
        <w:rPr>
          <w:sz w:val="22"/>
          <w:szCs w:val="22"/>
        </w:rPr>
        <w:t>í ze strany objednatele dle této smlouvy nebude kryto rozpočtem objednatele,</w:t>
      </w:r>
    </w:p>
    <w:p w14:paraId="45514F70" w14:textId="5AD59008" w:rsidR="00197FD2" w:rsidRDefault="00197FD2" w:rsidP="002F628C">
      <w:pPr>
        <w:pStyle w:val="Odstavecseseznamem"/>
        <w:numPr>
          <w:ilvl w:val="0"/>
          <w:numId w:val="24"/>
        </w:numPr>
        <w:tabs>
          <w:tab w:val="clear" w:pos="720"/>
          <w:tab w:val="num" w:pos="1134"/>
        </w:tabs>
        <w:spacing w:line="264" w:lineRule="auto"/>
        <w:ind w:left="1134" w:hanging="425"/>
        <w:contextualSpacing w:val="0"/>
        <w:jc w:val="both"/>
        <w:rPr>
          <w:sz w:val="22"/>
          <w:szCs w:val="22"/>
        </w:rPr>
      </w:pPr>
      <w:r>
        <w:rPr>
          <w:sz w:val="22"/>
          <w:szCs w:val="22"/>
        </w:rPr>
        <w:t>objednatel bude v prodlení s plněním svých peněžitých závazků vyplývajících pro něj z této smlouvy vůči zhotoviteli delším než 30 kalendářních dnů a toto porušení své povinnosti ze smlouvy nenapraví ani v přiměrené dodatečné lhůtě uvedené v písemné význě zhotovitele k nápravě, která nesní být kratší než 15 kalednářních dnů ode dne, kdy objednatel tuto výzvu od zhotovitele obdrží.</w:t>
      </w:r>
    </w:p>
    <w:p w14:paraId="534C4DB5" w14:textId="3840AF18" w:rsidR="002F628C" w:rsidRPr="00983E4E" w:rsidRDefault="002F628C" w:rsidP="002F628C">
      <w:pPr>
        <w:spacing w:before="120" w:after="120" w:line="264" w:lineRule="auto"/>
        <w:ind w:left="709" w:hanging="6"/>
        <w:jc w:val="both"/>
        <w:rPr>
          <w:sz w:val="22"/>
          <w:szCs w:val="22"/>
        </w:rPr>
      </w:pPr>
      <w:r w:rsidRPr="00983E4E">
        <w:rPr>
          <w:sz w:val="22"/>
          <w:szCs w:val="22"/>
        </w:rPr>
        <w:t>V případě odstoupení od této smlouvy kteroukoliv ze smluvních stran provedou smluvní strany nejpozději do 14 dnů ode dne účinnosti odstoupení od smlouvy vypořádání vzájemných závazků a pohledávek</w:t>
      </w:r>
      <w:r w:rsidR="00197FD2">
        <w:rPr>
          <w:sz w:val="22"/>
          <w:szCs w:val="22"/>
        </w:rPr>
        <w:t>, zejm. inventuru prací a dodávek provedených zhotovitelem do odstoupení od smlouvy a vyúčtování dosud provedených prací na díle nebo již dodaných částí díla, přičemž zhotovitel má nárok na úhradu poměrné části ceny díla sjednané touto smlouvuo pouze za práce a dodávky řádně provedené do odstoupení od smlouvy. Od této ceny je objednatel oprávněn odčíst cenu dodávek, které lze zhotoviteli vrátit, rozhodne-li se objednatel k jejich vrácení a takové dodávky zhotoviteli vrátí</w:t>
      </w:r>
      <w:r w:rsidRPr="00983E4E">
        <w:rPr>
          <w:sz w:val="22"/>
          <w:szCs w:val="22"/>
        </w:rPr>
        <w:t xml:space="preserve">. </w:t>
      </w:r>
    </w:p>
    <w:p w14:paraId="5EADA8FD" w14:textId="47F3C3D8" w:rsidR="00197FD2" w:rsidRPr="003872FE" w:rsidRDefault="00197FD2" w:rsidP="00DD7DC2">
      <w:pPr>
        <w:pStyle w:val="Odstavecseseznamem"/>
        <w:numPr>
          <w:ilvl w:val="0"/>
          <w:numId w:val="20"/>
        </w:numPr>
        <w:tabs>
          <w:tab w:val="left" w:pos="2552"/>
        </w:tabs>
        <w:spacing w:after="120"/>
        <w:ind w:left="426" w:hanging="426"/>
        <w:contextualSpacing w:val="0"/>
        <w:jc w:val="both"/>
        <w:rPr>
          <w:b/>
          <w:sz w:val="22"/>
          <w:szCs w:val="22"/>
        </w:rPr>
      </w:pPr>
      <w:r>
        <w:rPr>
          <w:bCs/>
          <w:sz w:val="22"/>
          <w:szCs w:val="22"/>
        </w:rPr>
        <w:t xml:space="preserve">Odstoupí-li od této smlouvy oprávněně objednatel před řádným dokončením díla, je oprávněn zadat dokončení díla jinému subjektu (dále jen „jiný zhotovitel“). Dojde-li v průběhu dokončení díla jiným </w:t>
      </w:r>
      <w:r>
        <w:rPr>
          <w:bCs/>
          <w:sz w:val="22"/>
          <w:szCs w:val="22"/>
        </w:rPr>
        <w:lastRenderedPageBreak/>
        <w:t>zhotovitelem ke zvýšení ceny díla sjednané smluvními stranami touto smlouvu, zavazuje se zhotovitel příslušný rozdíl objednateli uhradit v případě, že důvod, pro který objednatel odstoupil od této smlouvy, spočíval v porušení povinností na straně zhotovitele.</w:t>
      </w:r>
    </w:p>
    <w:p w14:paraId="44911C82" w14:textId="5D4849E3" w:rsidR="003872FE" w:rsidRPr="003872FE" w:rsidRDefault="00DD7DC2" w:rsidP="003872FE">
      <w:pPr>
        <w:pStyle w:val="Odstavecseseznamem"/>
        <w:numPr>
          <w:ilvl w:val="0"/>
          <w:numId w:val="20"/>
        </w:numPr>
        <w:tabs>
          <w:tab w:val="left" w:pos="2552"/>
        </w:tabs>
        <w:spacing w:after="120"/>
        <w:ind w:left="426" w:hanging="426"/>
        <w:contextualSpacing w:val="0"/>
        <w:jc w:val="both"/>
        <w:rPr>
          <w:b/>
          <w:sz w:val="22"/>
          <w:szCs w:val="22"/>
        </w:rPr>
      </w:pPr>
      <w:r w:rsidRPr="00DD7DC2">
        <w:rPr>
          <w:sz w:val="22"/>
          <w:szCs w:val="22"/>
        </w:rPr>
        <w:t xml:space="preserve">Realizace </w:t>
      </w:r>
      <w:r w:rsidR="00A04AAE">
        <w:rPr>
          <w:sz w:val="22"/>
          <w:szCs w:val="22"/>
        </w:rPr>
        <w:t>předmětu plnění</w:t>
      </w:r>
      <w:r w:rsidRPr="00DD7DC2">
        <w:rPr>
          <w:sz w:val="22"/>
          <w:szCs w:val="22"/>
        </w:rPr>
        <w:t xml:space="preserve"> dle této </w:t>
      </w:r>
      <w:r w:rsidR="00197FD2">
        <w:rPr>
          <w:sz w:val="22"/>
          <w:szCs w:val="22"/>
        </w:rPr>
        <w:t>s</w:t>
      </w:r>
      <w:r w:rsidRPr="00DD7DC2">
        <w:rPr>
          <w:sz w:val="22"/>
          <w:szCs w:val="22"/>
        </w:rPr>
        <w:t>mlouvy je podmíněna poskytnutím dotace z </w:t>
      </w:r>
      <w:r w:rsidR="00197FD2">
        <w:rPr>
          <w:sz w:val="22"/>
          <w:szCs w:val="22"/>
        </w:rPr>
        <w:t>p</w:t>
      </w:r>
      <w:r w:rsidRPr="00DD7DC2">
        <w:rPr>
          <w:sz w:val="22"/>
          <w:szCs w:val="22"/>
        </w:rPr>
        <w:t xml:space="preserve">rogramu </w:t>
      </w:r>
      <w:r w:rsidR="00197FD2">
        <w:rPr>
          <w:sz w:val="22"/>
          <w:szCs w:val="22"/>
        </w:rPr>
        <w:t xml:space="preserve">Podpora rozvoje regionů 2019+ Ministerstva pro místní rozvoj </w:t>
      </w:r>
      <w:r w:rsidRPr="00DD7DC2">
        <w:rPr>
          <w:sz w:val="22"/>
          <w:szCs w:val="22"/>
        </w:rPr>
        <w:t>na projekt s</w:t>
      </w:r>
      <w:r w:rsidRPr="00DD7DC2">
        <w:rPr>
          <w:bCs/>
          <w:sz w:val="22"/>
          <w:szCs w:val="22"/>
        </w:rPr>
        <w:t> názvem „</w:t>
      </w:r>
      <w:r w:rsidR="00197FD2">
        <w:rPr>
          <w:bCs/>
          <w:sz w:val="22"/>
          <w:szCs w:val="22"/>
        </w:rPr>
        <w:t>Rekonstrukce víceúčelového hřiště v obci Kojetice</w:t>
      </w:r>
      <w:r w:rsidRPr="00DD7DC2">
        <w:rPr>
          <w:bCs/>
          <w:sz w:val="22"/>
          <w:szCs w:val="22"/>
        </w:rPr>
        <w:t>“. Neposkytnutí</w:t>
      </w:r>
      <w:r w:rsidRPr="00DD7DC2">
        <w:rPr>
          <w:sz w:val="22"/>
          <w:szCs w:val="22"/>
        </w:rPr>
        <w:t xml:space="preserve"> této podpory </w:t>
      </w:r>
      <w:r w:rsidR="00AC7A5A">
        <w:rPr>
          <w:sz w:val="22"/>
          <w:szCs w:val="22"/>
        </w:rPr>
        <w:t xml:space="preserve">objednateli </w:t>
      </w:r>
      <w:r w:rsidRPr="00DD7DC2">
        <w:rPr>
          <w:sz w:val="22"/>
          <w:szCs w:val="22"/>
        </w:rPr>
        <w:t xml:space="preserve">je rozvazovací podmínkou této </w:t>
      </w:r>
      <w:r w:rsidR="00197FD2">
        <w:rPr>
          <w:sz w:val="22"/>
          <w:szCs w:val="22"/>
        </w:rPr>
        <w:t>s</w:t>
      </w:r>
      <w:r w:rsidRPr="00DD7DC2">
        <w:rPr>
          <w:sz w:val="22"/>
          <w:szCs w:val="22"/>
        </w:rPr>
        <w:t>mlouvy (Smlouva pozbývá účinnosti).</w:t>
      </w:r>
    </w:p>
    <w:p w14:paraId="7AEBBEBB" w14:textId="655A59ED" w:rsidR="003872FE" w:rsidRPr="003872FE" w:rsidRDefault="003872FE" w:rsidP="003872FE">
      <w:pPr>
        <w:pStyle w:val="Odstavecseseznamem"/>
        <w:numPr>
          <w:ilvl w:val="0"/>
          <w:numId w:val="20"/>
        </w:numPr>
        <w:tabs>
          <w:tab w:val="left" w:pos="2552"/>
        </w:tabs>
        <w:spacing w:after="120"/>
        <w:ind w:left="426" w:hanging="426"/>
        <w:contextualSpacing w:val="0"/>
        <w:jc w:val="both"/>
        <w:rPr>
          <w:b/>
          <w:sz w:val="22"/>
          <w:szCs w:val="22"/>
        </w:rPr>
      </w:pPr>
      <w:r w:rsidRPr="003872FE">
        <w:rPr>
          <w:sz w:val="22"/>
          <w:szCs w:val="22"/>
        </w:rPr>
        <w:t xml:space="preserve">Pro odstoupení od smlouvy platí příslušná ustanovení </w:t>
      </w:r>
      <w:r>
        <w:rPr>
          <w:sz w:val="22"/>
          <w:szCs w:val="22"/>
        </w:rPr>
        <w:t>občanského zákoníku</w:t>
      </w:r>
      <w:r w:rsidRPr="003872FE">
        <w:rPr>
          <w:sz w:val="22"/>
          <w:szCs w:val="22"/>
        </w:rPr>
        <w:t>, s vyloučením ustanovení § 1765, § 1766, § 2612 odst. 2.</w:t>
      </w:r>
    </w:p>
    <w:p w14:paraId="4AAEB07F" w14:textId="77777777" w:rsidR="003A1203" w:rsidRDefault="003A1203" w:rsidP="002F628C">
      <w:pPr>
        <w:spacing w:line="264" w:lineRule="auto"/>
        <w:jc w:val="center"/>
        <w:rPr>
          <w:b/>
          <w:sz w:val="22"/>
          <w:szCs w:val="22"/>
        </w:rPr>
      </w:pPr>
    </w:p>
    <w:p w14:paraId="2AB5CA56" w14:textId="77777777" w:rsidR="002F628C" w:rsidRPr="00983E4E" w:rsidRDefault="002F628C" w:rsidP="002F628C">
      <w:pPr>
        <w:spacing w:line="264" w:lineRule="auto"/>
        <w:jc w:val="center"/>
        <w:rPr>
          <w:sz w:val="22"/>
          <w:szCs w:val="22"/>
        </w:rPr>
      </w:pPr>
      <w:r w:rsidRPr="00983E4E">
        <w:rPr>
          <w:b/>
          <w:sz w:val="22"/>
          <w:szCs w:val="22"/>
        </w:rPr>
        <w:t>Článek X</w:t>
      </w:r>
      <w:r>
        <w:rPr>
          <w:b/>
          <w:sz w:val="22"/>
          <w:szCs w:val="22"/>
        </w:rPr>
        <w:t>I</w:t>
      </w:r>
      <w:r w:rsidR="00CA5021">
        <w:rPr>
          <w:b/>
          <w:sz w:val="22"/>
          <w:szCs w:val="22"/>
        </w:rPr>
        <w:t>II</w:t>
      </w:r>
      <w:r>
        <w:rPr>
          <w:b/>
          <w:sz w:val="22"/>
          <w:szCs w:val="22"/>
        </w:rPr>
        <w:t>.</w:t>
      </w:r>
    </w:p>
    <w:p w14:paraId="1B2002B0" w14:textId="77777777" w:rsidR="002F628C" w:rsidRPr="00983E4E" w:rsidRDefault="002F628C" w:rsidP="002F628C">
      <w:pPr>
        <w:spacing w:after="120"/>
        <w:jc w:val="center"/>
        <w:rPr>
          <w:b/>
          <w:sz w:val="22"/>
          <w:szCs w:val="22"/>
        </w:rPr>
      </w:pPr>
      <w:r w:rsidRPr="00983E4E">
        <w:rPr>
          <w:b/>
          <w:sz w:val="22"/>
          <w:szCs w:val="22"/>
        </w:rPr>
        <w:t>Nebezpečí škody na věci a přechod vlastnického práva</w:t>
      </w:r>
    </w:p>
    <w:p w14:paraId="3613CB51" w14:textId="21EE26B0" w:rsidR="002F628C" w:rsidRPr="00DD7DC2" w:rsidRDefault="002F628C" w:rsidP="00DD7DC2">
      <w:pPr>
        <w:pStyle w:val="Odstavecseseznamem"/>
        <w:numPr>
          <w:ilvl w:val="0"/>
          <w:numId w:val="22"/>
        </w:numPr>
        <w:tabs>
          <w:tab w:val="left" w:pos="2552"/>
        </w:tabs>
        <w:spacing w:after="120"/>
        <w:ind w:left="426" w:hanging="426"/>
        <w:contextualSpacing w:val="0"/>
        <w:jc w:val="both"/>
        <w:rPr>
          <w:sz w:val="22"/>
          <w:szCs w:val="22"/>
        </w:rPr>
      </w:pPr>
      <w:r w:rsidRPr="00983E4E">
        <w:rPr>
          <w:sz w:val="22"/>
          <w:szCs w:val="22"/>
        </w:rPr>
        <w:t xml:space="preserve">Zhotovitel nese od doby převzetí staveniště do řádného předání díla objednateli a řádného odevzdání staveniště objednateli nebezpečí škody </w:t>
      </w:r>
      <w:r w:rsidR="00FB15CD">
        <w:rPr>
          <w:sz w:val="22"/>
          <w:szCs w:val="22"/>
        </w:rPr>
        <w:t xml:space="preserve">na </w:t>
      </w:r>
      <w:r w:rsidR="00DD7DC2">
        <w:rPr>
          <w:sz w:val="22"/>
          <w:szCs w:val="22"/>
        </w:rPr>
        <w:t xml:space="preserve">díle </w:t>
      </w:r>
      <w:r w:rsidRPr="00DD7DC2">
        <w:rPr>
          <w:sz w:val="22"/>
          <w:szCs w:val="22"/>
        </w:rPr>
        <w:t>a všech jeho zhotovovaných, upravovaných a jiných částech, plochách, případně objektech umístěných na staveništi a na okolních pozemcích, či pod staveništěm nebo těmito pozemky, a to od doby převzetí staveniště do řádného předání díla jako celku a řádného odevzdání staveniště objednateli, pokud nebude v jednotlivých případech dohodnuto jinak.</w:t>
      </w:r>
    </w:p>
    <w:p w14:paraId="306BB0CD" w14:textId="69A869D0" w:rsidR="002F628C" w:rsidRPr="00983E4E" w:rsidRDefault="002F628C" w:rsidP="002F628C">
      <w:pPr>
        <w:pStyle w:val="Odstavecseseznamem"/>
        <w:numPr>
          <w:ilvl w:val="0"/>
          <w:numId w:val="22"/>
        </w:numPr>
        <w:tabs>
          <w:tab w:val="left" w:pos="2552"/>
        </w:tabs>
        <w:spacing w:after="120"/>
        <w:ind w:left="426" w:hanging="426"/>
        <w:contextualSpacing w:val="0"/>
        <w:jc w:val="both"/>
        <w:rPr>
          <w:sz w:val="22"/>
          <w:szCs w:val="22"/>
        </w:rPr>
      </w:pPr>
      <w:r w:rsidRPr="00983E4E">
        <w:rPr>
          <w:sz w:val="22"/>
          <w:szCs w:val="22"/>
        </w:rPr>
        <w:t>Zhotovitel nese nebezpečí škody a jiná nebezpečí na všech věcech, které zhotovitel sám či objednatel opatřil za účelem provedení díla či jeho části, a to od okamžiku jejich převzetí (opatření) do doby řádného protokolárního předání díla</w:t>
      </w:r>
      <w:r w:rsidR="00F121D9">
        <w:rPr>
          <w:sz w:val="22"/>
          <w:szCs w:val="22"/>
        </w:rPr>
        <w:t xml:space="preserve"> bez vad a nedodělků</w:t>
      </w:r>
      <w:r w:rsidRPr="00983E4E">
        <w:rPr>
          <w:sz w:val="22"/>
          <w:szCs w:val="22"/>
        </w:rPr>
        <w:t>, popř. u věcí, které je zhotovitel povinen vrátit, do doby jejich vrácení.</w:t>
      </w:r>
    </w:p>
    <w:p w14:paraId="471048FE" w14:textId="77777777" w:rsidR="002F628C" w:rsidRPr="00983E4E" w:rsidRDefault="002F628C" w:rsidP="002F628C">
      <w:pPr>
        <w:spacing w:line="264" w:lineRule="auto"/>
        <w:jc w:val="both"/>
        <w:rPr>
          <w:b/>
          <w:sz w:val="22"/>
          <w:szCs w:val="22"/>
        </w:rPr>
      </w:pPr>
    </w:p>
    <w:p w14:paraId="56CD19E7" w14:textId="77777777" w:rsidR="002F628C" w:rsidRPr="00983E4E" w:rsidRDefault="002F628C" w:rsidP="002F628C">
      <w:pPr>
        <w:spacing w:line="264" w:lineRule="auto"/>
        <w:jc w:val="center"/>
        <w:rPr>
          <w:b/>
          <w:sz w:val="22"/>
          <w:szCs w:val="22"/>
        </w:rPr>
      </w:pPr>
      <w:r>
        <w:rPr>
          <w:b/>
          <w:sz w:val="22"/>
          <w:szCs w:val="22"/>
        </w:rPr>
        <w:t>Článek X</w:t>
      </w:r>
      <w:r w:rsidR="00DD7DC2">
        <w:rPr>
          <w:b/>
          <w:sz w:val="22"/>
          <w:szCs w:val="22"/>
        </w:rPr>
        <w:t>I</w:t>
      </w:r>
      <w:r>
        <w:rPr>
          <w:b/>
          <w:sz w:val="22"/>
          <w:szCs w:val="22"/>
        </w:rPr>
        <w:t>V.</w:t>
      </w:r>
    </w:p>
    <w:p w14:paraId="1567A6C3" w14:textId="77777777" w:rsidR="002F628C" w:rsidRPr="00983E4E" w:rsidRDefault="002F628C" w:rsidP="002F628C">
      <w:pPr>
        <w:spacing w:after="120"/>
        <w:jc w:val="center"/>
        <w:rPr>
          <w:b/>
          <w:sz w:val="22"/>
          <w:szCs w:val="22"/>
        </w:rPr>
      </w:pPr>
      <w:r w:rsidRPr="00983E4E">
        <w:rPr>
          <w:b/>
          <w:sz w:val="22"/>
          <w:szCs w:val="22"/>
        </w:rPr>
        <w:t xml:space="preserve">Pojištění </w:t>
      </w:r>
    </w:p>
    <w:p w14:paraId="44753346" w14:textId="3356BFB7" w:rsidR="002F628C" w:rsidRDefault="002F628C" w:rsidP="002F628C">
      <w:pPr>
        <w:pStyle w:val="Odstavecseseznamem"/>
        <w:numPr>
          <w:ilvl w:val="0"/>
          <w:numId w:val="25"/>
        </w:numPr>
        <w:tabs>
          <w:tab w:val="clear" w:pos="720"/>
          <w:tab w:val="num" w:pos="426"/>
          <w:tab w:val="left" w:pos="2552"/>
        </w:tabs>
        <w:spacing w:after="120"/>
        <w:ind w:left="426" w:hanging="426"/>
        <w:contextualSpacing w:val="0"/>
        <w:jc w:val="both"/>
        <w:rPr>
          <w:sz w:val="22"/>
          <w:szCs w:val="22"/>
        </w:rPr>
      </w:pPr>
      <w:r w:rsidRPr="006B0CD2">
        <w:rPr>
          <w:sz w:val="22"/>
          <w:szCs w:val="22"/>
        </w:rPr>
        <w:t>Odpovědnost za škodu na zhotovovaném díle nebo jeho části nese zhotovitel v plném rozsahu až do dne</w:t>
      </w:r>
      <w:r>
        <w:rPr>
          <w:sz w:val="22"/>
          <w:szCs w:val="22"/>
        </w:rPr>
        <w:t xml:space="preserve"> řádného</w:t>
      </w:r>
      <w:r w:rsidRPr="006B0CD2">
        <w:rPr>
          <w:sz w:val="22"/>
          <w:szCs w:val="22"/>
        </w:rPr>
        <w:t xml:space="preserve"> předání díla. Zhotovitel nese odpovědnost původce odpadů, zavazuje se nezpůsobovat únik ropných, toxických či jiných škodlivých látek na stavbě. Zhotovitel je povinen nahradit objednateli škodu v plné výši, která vznikla při realizaci díla, bez ohledu na zavinění</w:t>
      </w:r>
      <w:r w:rsidR="00B77C06">
        <w:rPr>
          <w:sz w:val="22"/>
          <w:szCs w:val="22"/>
        </w:rPr>
        <w:t>.</w:t>
      </w:r>
    </w:p>
    <w:p w14:paraId="352A2D73" w14:textId="07D7DAC6" w:rsidR="00F121D9" w:rsidRPr="00BD5FE7" w:rsidRDefault="002F628C" w:rsidP="002F628C">
      <w:pPr>
        <w:pStyle w:val="Odstavecseseznamem"/>
        <w:numPr>
          <w:ilvl w:val="0"/>
          <w:numId w:val="25"/>
        </w:numPr>
        <w:tabs>
          <w:tab w:val="left" w:pos="2552"/>
        </w:tabs>
        <w:spacing w:after="120"/>
        <w:ind w:left="426" w:hanging="426"/>
        <w:contextualSpacing w:val="0"/>
        <w:jc w:val="both"/>
        <w:rPr>
          <w:sz w:val="22"/>
          <w:szCs w:val="22"/>
        </w:rPr>
      </w:pPr>
      <w:r w:rsidRPr="006B0CD2">
        <w:rPr>
          <w:sz w:val="22"/>
          <w:szCs w:val="22"/>
        </w:rPr>
        <w:t>Zhotovitel je povinen při podpisu této smlouvy oběma smluvními stranami objednateli předložit originál uzavřené pojistné smlouvy, jejímž předmětem je pojištění odpovědnost za škodu způsobenou zhotovitelem třetí osobě, přičemž výše pojistné částky činí min</w:t>
      </w:r>
      <w:r w:rsidRPr="006E6FFA">
        <w:rPr>
          <w:sz w:val="22"/>
          <w:szCs w:val="22"/>
        </w:rPr>
        <w:t xml:space="preserve">. </w:t>
      </w:r>
      <w:r w:rsidR="003A1203" w:rsidRPr="002959CC">
        <w:rPr>
          <w:b/>
          <w:bCs/>
          <w:sz w:val="22"/>
          <w:szCs w:val="22"/>
        </w:rPr>
        <w:t>1</w:t>
      </w:r>
      <w:r w:rsidR="00794F8F">
        <w:rPr>
          <w:b/>
          <w:bCs/>
          <w:sz w:val="22"/>
          <w:szCs w:val="22"/>
        </w:rPr>
        <w:t>0.</w:t>
      </w:r>
      <w:r w:rsidRPr="002959CC">
        <w:rPr>
          <w:b/>
          <w:bCs/>
          <w:sz w:val="22"/>
          <w:szCs w:val="22"/>
        </w:rPr>
        <w:t>000.000</w:t>
      </w:r>
      <w:r w:rsidRPr="006E6FFA">
        <w:rPr>
          <w:b/>
          <w:bCs/>
          <w:sz w:val="22"/>
          <w:szCs w:val="22"/>
        </w:rPr>
        <w:t>,- Kč</w:t>
      </w:r>
      <w:r w:rsidRPr="006E6FFA">
        <w:rPr>
          <w:sz w:val="22"/>
          <w:szCs w:val="22"/>
        </w:rPr>
        <w:t xml:space="preserve"> (slovy: </w:t>
      </w:r>
      <w:r w:rsidR="00794F8F">
        <w:rPr>
          <w:sz w:val="22"/>
          <w:szCs w:val="22"/>
        </w:rPr>
        <w:t>deset</w:t>
      </w:r>
      <w:r w:rsidR="002959CC">
        <w:rPr>
          <w:sz w:val="22"/>
          <w:szCs w:val="22"/>
        </w:rPr>
        <w:t>milionů</w:t>
      </w:r>
      <w:r w:rsidRPr="0097116A">
        <w:rPr>
          <w:sz w:val="22"/>
          <w:szCs w:val="22"/>
        </w:rPr>
        <w:t>korunčeských</w:t>
      </w:r>
      <w:r>
        <w:rPr>
          <w:sz w:val="22"/>
          <w:szCs w:val="22"/>
        </w:rPr>
        <w:t>)</w:t>
      </w:r>
      <w:r w:rsidRPr="00B159F9">
        <w:rPr>
          <w:rFonts w:eastAsia="Calibri"/>
          <w:sz w:val="22"/>
          <w:szCs w:val="22"/>
          <w:lang w:eastAsia="en-US"/>
        </w:rPr>
        <w:t>.</w:t>
      </w:r>
      <w:r w:rsidRPr="006B0CD2">
        <w:rPr>
          <w:sz w:val="22"/>
          <w:szCs w:val="22"/>
        </w:rPr>
        <w:t xml:space="preserve"> Prostá kopie pojistné smlouvy nebo prostá kopie pojistného certifikátu je </w:t>
      </w:r>
      <w:r w:rsidR="00F40FBB">
        <w:rPr>
          <w:sz w:val="22"/>
          <w:szCs w:val="22"/>
          <w:u w:val="single"/>
        </w:rPr>
        <w:t>p</w:t>
      </w:r>
      <w:r w:rsidRPr="005A0B74">
        <w:rPr>
          <w:sz w:val="22"/>
          <w:szCs w:val="22"/>
          <w:u w:val="single"/>
        </w:rPr>
        <w:t>řílohou č. 3</w:t>
      </w:r>
      <w:r w:rsidRPr="006B0CD2">
        <w:rPr>
          <w:sz w:val="22"/>
          <w:szCs w:val="22"/>
        </w:rPr>
        <w:t xml:space="preserve"> této smlouvy. Zhotovitel se zavazuje, že po celou dobu trvání této smlouvy a po dobu záruční doby bude pojištěn ve smyslu tohoto ustanovení, a že nedojde ke snížení pojistného plnění pod částku uvedenou v tomto odstavci.</w:t>
      </w:r>
      <w:r>
        <w:rPr>
          <w:sz w:val="22"/>
          <w:szCs w:val="22"/>
        </w:rPr>
        <w:t xml:space="preserve"> </w:t>
      </w:r>
      <w:r w:rsidRPr="00BD5FE7">
        <w:rPr>
          <w:sz w:val="22"/>
          <w:szCs w:val="22"/>
        </w:rPr>
        <w:t>Porušení této povinnosti ze strany zhotovitele považují strany této smlouvy za podstatné porušení smlouvy zakládající právo objednatele od smlouvy odstoupit.</w:t>
      </w:r>
    </w:p>
    <w:p w14:paraId="3B8141C0" w14:textId="77777777" w:rsidR="002F628C" w:rsidRDefault="002F628C" w:rsidP="002F628C">
      <w:pPr>
        <w:pStyle w:val="Odstavecseseznamem"/>
        <w:numPr>
          <w:ilvl w:val="0"/>
          <w:numId w:val="25"/>
        </w:numPr>
        <w:tabs>
          <w:tab w:val="left" w:pos="2552"/>
        </w:tabs>
        <w:spacing w:after="120"/>
        <w:ind w:left="426" w:hanging="426"/>
        <w:contextualSpacing w:val="0"/>
        <w:jc w:val="both"/>
        <w:rPr>
          <w:sz w:val="22"/>
          <w:szCs w:val="22"/>
        </w:rPr>
      </w:pPr>
      <w:r w:rsidRPr="006B0CD2">
        <w:rPr>
          <w:sz w:val="22"/>
          <w:szCs w:val="22"/>
        </w:rPr>
        <w:t>Zavinil-li vznik škody zhotovitel, zavazuje se zhotovitel v rozsahu, ve kterém není objednatel plně chráněn proti ztrátám, výdajům, nákladům, újmě, škodě či odpovědnosti za škodu na majetku nebo škodu plynoucí z újmy na zdraví nebo smrti osob na základě pojištění uzavřených ve smyslu ustanovení čl. X</w:t>
      </w:r>
      <w:r w:rsidR="00B77C06">
        <w:rPr>
          <w:sz w:val="22"/>
          <w:szCs w:val="22"/>
        </w:rPr>
        <w:t>I</w:t>
      </w:r>
      <w:r w:rsidRPr="006B0CD2">
        <w:rPr>
          <w:sz w:val="22"/>
          <w:szCs w:val="22"/>
        </w:rPr>
        <w:t>V. odst. 1 a odst. 2 této smlouvy, odškodnit, ochránit a zbavit objednatele veškeré odpovědnosti v souvislosti se ztrátami, výdaji, náklady, újmou, škodou či odpovědností za škodu na majetku nebo škodu plynoucí z újmy na zdraví nebo smrti osob.</w:t>
      </w:r>
    </w:p>
    <w:p w14:paraId="68C4341F" w14:textId="65722D44" w:rsidR="002F628C" w:rsidRDefault="002F628C" w:rsidP="002F628C">
      <w:pPr>
        <w:pStyle w:val="Odstavecseseznamem"/>
        <w:numPr>
          <w:ilvl w:val="0"/>
          <w:numId w:val="25"/>
        </w:numPr>
        <w:tabs>
          <w:tab w:val="left" w:pos="2552"/>
        </w:tabs>
        <w:spacing w:after="120"/>
        <w:ind w:left="426" w:hanging="426"/>
        <w:contextualSpacing w:val="0"/>
        <w:jc w:val="both"/>
        <w:rPr>
          <w:sz w:val="22"/>
          <w:szCs w:val="22"/>
        </w:rPr>
      </w:pPr>
      <w:r w:rsidRPr="00080CD6">
        <w:rPr>
          <w:rFonts w:eastAsia="Calibri"/>
          <w:sz w:val="22"/>
          <w:szCs w:val="22"/>
        </w:rPr>
        <w:t>V případě porušení jakékoliv povi</w:t>
      </w:r>
      <w:r>
        <w:rPr>
          <w:rFonts w:eastAsia="Calibri"/>
          <w:sz w:val="22"/>
          <w:szCs w:val="22"/>
        </w:rPr>
        <w:t>nnosti dle tohoto článku  této s</w:t>
      </w:r>
      <w:r w:rsidRPr="00080CD6">
        <w:rPr>
          <w:rFonts w:eastAsia="Calibri"/>
          <w:sz w:val="22"/>
          <w:szCs w:val="22"/>
        </w:rPr>
        <w:t xml:space="preserve">mlouvy se </w:t>
      </w:r>
      <w:r w:rsidRPr="00080CD6">
        <w:rPr>
          <w:rFonts w:eastAsia="Calibri"/>
          <w:bCs/>
          <w:sz w:val="22"/>
          <w:szCs w:val="22"/>
        </w:rPr>
        <w:t>zavazuje</w:t>
      </w:r>
      <w:r w:rsidRPr="00080CD6">
        <w:rPr>
          <w:rFonts w:eastAsia="Calibri"/>
          <w:sz w:val="22"/>
          <w:szCs w:val="22"/>
        </w:rPr>
        <w:t xml:space="preserve"> </w:t>
      </w:r>
      <w:r>
        <w:rPr>
          <w:rFonts w:eastAsia="Calibri"/>
          <w:sz w:val="22"/>
          <w:szCs w:val="22"/>
        </w:rPr>
        <w:t>s</w:t>
      </w:r>
      <w:r w:rsidRPr="00080CD6">
        <w:rPr>
          <w:rFonts w:eastAsia="Calibri"/>
          <w:sz w:val="22"/>
          <w:szCs w:val="22"/>
        </w:rPr>
        <w:t xml:space="preserve">mluvní strana, která svou povinnost dle tohoto článku porušila, v každém jednotlivém případě porušení povinnosti dle tohoto článku, zaplatit druhé </w:t>
      </w:r>
      <w:r>
        <w:rPr>
          <w:rFonts w:eastAsia="Calibri"/>
          <w:sz w:val="22"/>
          <w:szCs w:val="22"/>
        </w:rPr>
        <w:t>s</w:t>
      </w:r>
      <w:r w:rsidRPr="00080CD6">
        <w:rPr>
          <w:rFonts w:eastAsia="Calibri"/>
          <w:sz w:val="22"/>
          <w:szCs w:val="22"/>
        </w:rPr>
        <w:t xml:space="preserve">mluvní straně smluvní pokutu ve výši </w:t>
      </w:r>
      <w:r w:rsidR="00AF14FF">
        <w:rPr>
          <w:rFonts w:eastAsia="Calibri"/>
          <w:sz w:val="22"/>
          <w:szCs w:val="22"/>
        </w:rPr>
        <w:t>5</w:t>
      </w:r>
      <w:r>
        <w:rPr>
          <w:rFonts w:eastAsia="Calibri"/>
          <w:sz w:val="22"/>
          <w:szCs w:val="22"/>
        </w:rPr>
        <w:t>0</w:t>
      </w:r>
      <w:r w:rsidRPr="00080CD6">
        <w:rPr>
          <w:rFonts w:eastAsia="Calibri"/>
          <w:sz w:val="22"/>
          <w:szCs w:val="22"/>
        </w:rPr>
        <w:t xml:space="preserve">.000,- Kč (slovy: </w:t>
      </w:r>
      <w:r>
        <w:rPr>
          <w:rFonts w:eastAsia="Calibri"/>
          <w:sz w:val="22"/>
          <w:szCs w:val="22"/>
        </w:rPr>
        <w:t>desettisíc</w:t>
      </w:r>
      <w:r w:rsidRPr="00080CD6">
        <w:rPr>
          <w:rFonts w:eastAsia="Calibri"/>
          <w:sz w:val="22"/>
          <w:szCs w:val="22"/>
        </w:rPr>
        <w:t>korunčeských).</w:t>
      </w:r>
    </w:p>
    <w:p w14:paraId="77D8915E" w14:textId="77777777" w:rsidR="001838FF" w:rsidRPr="00217D9D" w:rsidRDefault="001838FF" w:rsidP="00217D9D">
      <w:pPr>
        <w:tabs>
          <w:tab w:val="left" w:pos="2552"/>
          <w:tab w:val="left" w:pos="3402"/>
        </w:tabs>
        <w:rPr>
          <w:b/>
          <w:sz w:val="22"/>
          <w:szCs w:val="22"/>
        </w:rPr>
      </w:pPr>
    </w:p>
    <w:p w14:paraId="22FEB472" w14:textId="77777777" w:rsidR="001838FF" w:rsidRDefault="001838FF" w:rsidP="002F628C">
      <w:pPr>
        <w:pStyle w:val="Odstavecseseznamem"/>
        <w:tabs>
          <w:tab w:val="left" w:pos="2552"/>
          <w:tab w:val="left" w:pos="3402"/>
        </w:tabs>
        <w:ind w:left="425"/>
        <w:contextualSpacing w:val="0"/>
        <w:jc w:val="center"/>
        <w:rPr>
          <w:b/>
          <w:sz w:val="22"/>
          <w:szCs w:val="22"/>
        </w:rPr>
      </w:pPr>
    </w:p>
    <w:p w14:paraId="79079397" w14:textId="2403949D" w:rsidR="002F628C" w:rsidRPr="00983E4E" w:rsidRDefault="002F628C" w:rsidP="002F628C">
      <w:pPr>
        <w:pStyle w:val="Odstavecseseznamem"/>
        <w:tabs>
          <w:tab w:val="left" w:pos="2552"/>
          <w:tab w:val="left" w:pos="3402"/>
        </w:tabs>
        <w:ind w:left="425"/>
        <w:contextualSpacing w:val="0"/>
        <w:jc w:val="center"/>
        <w:rPr>
          <w:sz w:val="22"/>
          <w:szCs w:val="22"/>
        </w:rPr>
      </w:pPr>
      <w:r w:rsidRPr="00983E4E">
        <w:rPr>
          <w:b/>
          <w:sz w:val="22"/>
          <w:szCs w:val="22"/>
        </w:rPr>
        <w:t>Článek X</w:t>
      </w:r>
      <w:r>
        <w:rPr>
          <w:b/>
          <w:sz w:val="22"/>
          <w:szCs w:val="22"/>
        </w:rPr>
        <w:t>V.</w:t>
      </w:r>
    </w:p>
    <w:p w14:paraId="32B5F03B" w14:textId="77777777" w:rsidR="002F628C" w:rsidRPr="00983E4E" w:rsidRDefault="002F628C" w:rsidP="002F628C">
      <w:pPr>
        <w:spacing w:after="120"/>
        <w:ind w:firstLine="425"/>
        <w:jc w:val="center"/>
        <w:rPr>
          <w:sz w:val="22"/>
          <w:szCs w:val="22"/>
        </w:rPr>
      </w:pPr>
      <w:r w:rsidRPr="00983E4E">
        <w:rPr>
          <w:b/>
          <w:sz w:val="22"/>
          <w:szCs w:val="22"/>
        </w:rPr>
        <w:lastRenderedPageBreak/>
        <w:t>Závěrečná ustanovení</w:t>
      </w:r>
    </w:p>
    <w:p w14:paraId="5D87F58F" w14:textId="087EA2CF" w:rsidR="003872FE" w:rsidRPr="003872FE" w:rsidRDefault="003872FE" w:rsidP="001838FF">
      <w:pPr>
        <w:pStyle w:val="Odstavecseseznamem"/>
        <w:numPr>
          <w:ilvl w:val="0"/>
          <w:numId w:val="29"/>
        </w:numPr>
        <w:tabs>
          <w:tab w:val="clear" w:pos="720"/>
          <w:tab w:val="num" w:pos="426"/>
          <w:tab w:val="left" w:pos="2552"/>
        </w:tabs>
        <w:spacing w:after="120"/>
        <w:ind w:left="426" w:hanging="426"/>
        <w:contextualSpacing w:val="0"/>
        <w:jc w:val="both"/>
        <w:rPr>
          <w:i/>
          <w:sz w:val="22"/>
          <w:szCs w:val="22"/>
        </w:rPr>
      </w:pPr>
      <w:r>
        <w:rPr>
          <w:iCs/>
          <w:sz w:val="22"/>
          <w:szCs w:val="22"/>
        </w:rPr>
        <w:t>Každá ze smluvních stran nese odpovědnsot za škodu způsobenou druhé smluvní straně porušením jakékoli povinnosti vyplývající pro ni z této smlouvy. Smluvní strany se zavazují vyvinout maximální úsilí k předcházení škodám a k minimalizaci vzniklých škod.</w:t>
      </w:r>
    </w:p>
    <w:p w14:paraId="46D2FA44" w14:textId="1970A7BE" w:rsidR="003872FE" w:rsidRPr="003872FE" w:rsidRDefault="003872FE" w:rsidP="003872FE">
      <w:pPr>
        <w:pStyle w:val="Odstavecseseznamem"/>
        <w:numPr>
          <w:ilvl w:val="0"/>
          <w:numId w:val="29"/>
        </w:numPr>
        <w:tabs>
          <w:tab w:val="clear" w:pos="720"/>
          <w:tab w:val="num" w:pos="426"/>
          <w:tab w:val="left" w:pos="2552"/>
        </w:tabs>
        <w:spacing w:after="120"/>
        <w:ind w:left="426" w:hanging="426"/>
        <w:contextualSpacing w:val="0"/>
        <w:jc w:val="both"/>
        <w:rPr>
          <w:i/>
          <w:sz w:val="22"/>
          <w:szCs w:val="22"/>
        </w:rPr>
      </w:pPr>
      <w:r>
        <w:rPr>
          <w:iCs/>
          <w:sz w:val="22"/>
          <w:szCs w:val="22"/>
        </w:rPr>
        <w:t>Žádná ze smluvních stran není odpovědna za škodu způsobenou prodlením druhé smluvní strany s jejím vlastním plněním.</w:t>
      </w:r>
    </w:p>
    <w:p w14:paraId="54E56D06" w14:textId="4F13D4AE" w:rsidR="001838FF" w:rsidRPr="00983E4E" w:rsidRDefault="001838FF" w:rsidP="001838FF">
      <w:pPr>
        <w:pStyle w:val="Odstavecseseznamem"/>
        <w:numPr>
          <w:ilvl w:val="0"/>
          <w:numId w:val="29"/>
        </w:numPr>
        <w:tabs>
          <w:tab w:val="clear" w:pos="720"/>
          <w:tab w:val="num" w:pos="426"/>
          <w:tab w:val="left" w:pos="2552"/>
        </w:tabs>
        <w:spacing w:after="120"/>
        <w:ind w:left="426" w:hanging="426"/>
        <w:contextualSpacing w:val="0"/>
        <w:jc w:val="both"/>
        <w:rPr>
          <w:i/>
          <w:sz w:val="22"/>
          <w:szCs w:val="22"/>
        </w:rPr>
      </w:pPr>
      <w:r w:rsidRPr="00983E4E">
        <w:rPr>
          <w:sz w:val="22"/>
          <w:szCs w:val="22"/>
        </w:rPr>
        <w:t>Není-li touto smlouvou stanoveno výslovně něco jiného, lze tuto smlouvu měnit, doplňovat a upřesňovat pouze oboustranně odsouhlasenými, písemnými a průběžně číslovanými dodatky, podepsanými oprávněnými zástupci obou smluvních stran.</w:t>
      </w:r>
    </w:p>
    <w:p w14:paraId="08CDE253" w14:textId="1E14BA93" w:rsidR="002F628C" w:rsidRPr="00983E4E" w:rsidRDefault="002F628C" w:rsidP="002F628C">
      <w:pPr>
        <w:pStyle w:val="Odstavecseseznamem"/>
        <w:numPr>
          <w:ilvl w:val="0"/>
          <w:numId w:val="29"/>
        </w:numPr>
        <w:tabs>
          <w:tab w:val="clear" w:pos="720"/>
          <w:tab w:val="num" w:pos="426"/>
          <w:tab w:val="left" w:pos="2552"/>
        </w:tabs>
        <w:spacing w:after="120"/>
        <w:contextualSpacing w:val="0"/>
        <w:jc w:val="both"/>
        <w:rPr>
          <w:sz w:val="22"/>
          <w:szCs w:val="22"/>
        </w:rPr>
      </w:pPr>
      <w:r w:rsidRPr="00983E4E">
        <w:rPr>
          <w:sz w:val="22"/>
          <w:szCs w:val="22"/>
        </w:rPr>
        <w:t>Tato smlouva nabývá platnosti a účinnosti v den jejího podpisu osobami oběma smluvními stranami.</w:t>
      </w:r>
    </w:p>
    <w:p w14:paraId="5D704A4A" w14:textId="77777777" w:rsidR="002F628C" w:rsidRPr="00983E4E" w:rsidRDefault="002F628C" w:rsidP="002F628C">
      <w:pPr>
        <w:pStyle w:val="Odstavecseseznamem"/>
        <w:numPr>
          <w:ilvl w:val="0"/>
          <w:numId w:val="29"/>
        </w:numPr>
        <w:tabs>
          <w:tab w:val="left" w:pos="2552"/>
        </w:tabs>
        <w:spacing w:after="120"/>
        <w:ind w:left="426" w:hanging="426"/>
        <w:contextualSpacing w:val="0"/>
        <w:jc w:val="both"/>
        <w:rPr>
          <w:sz w:val="22"/>
          <w:szCs w:val="22"/>
        </w:rPr>
      </w:pPr>
      <w:r w:rsidRPr="00983E4E">
        <w:rPr>
          <w:sz w:val="22"/>
          <w:szCs w:val="22"/>
        </w:rPr>
        <w:t xml:space="preserve">Tato smlouva byla vyhotovena ve čtyřech stejnopisech, z nichž objednatel obdrží dvě vyhotovení a zhotovitel dvě vyhotovení. </w:t>
      </w:r>
    </w:p>
    <w:p w14:paraId="37DEE54E" w14:textId="77777777" w:rsidR="002F628C" w:rsidRPr="00E81053" w:rsidRDefault="002F628C" w:rsidP="002F628C">
      <w:pPr>
        <w:pStyle w:val="Odstavecseseznamem"/>
        <w:numPr>
          <w:ilvl w:val="0"/>
          <w:numId w:val="29"/>
        </w:numPr>
        <w:tabs>
          <w:tab w:val="left" w:pos="2552"/>
        </w:tabs>
        <w:spacing w:after="120"/>
        <w:ind w:left="426" w:hanging="426"/>
        <w:contextualSpacing w:val="0"/>
        <w:jc w:val="both"/>
        <w:rPr>
          <w:sz w:val="22"/>
          <w:szCs w:val="22"/>
        </w:rPr>
      </w:pPr>
      <w:r w:rsidRPr="00983E4E">
        <w:rPr>
          <w:sz w:val="22"/>
          <w:szCs w:val="22"/>
        </w:rPr>
        <w:t xml:space="preserve">Smluvní strany se dohodly, že v případě zániku právního vztahu založeného touto smlouvou zůstávají v platnosti a účinnosti i nadále ustanovení, z jejichž povahy vyplývá, že mají zůstat </w:t>
      </w:r>
      <w:r w:rsidRPr="00E81053">
        <w:rPr>
          <w:sz w:val="22"/>
          <w:szCs w:val="22"/>
        </w:rPr>
        <w:t>nedotčena zánikem právního vztahu založeného touto smlouvou.</w:t>
      </w:r>
    </w:p>
    <w:p w14:paraId="7D0FB4CD" w14:textId="77777777" w:rsidR="002F628C" w:rsidRPr="00983E4E" w:rsidRDefault="002F628C" w:rsidP="002F628C">
      <w:pPr>
        <w:pStyle w:val="Odstavecseseznamem"/>
        <w:numPr>
          <w:ilvl w:val="0"/>
          <w:numId w:val="29"/>
        </w:numPr>
        <w:tabs>
          <w:tab w:val="left" w:pos="2552"/>
        </w:tabs>
        <w:spacing w:after="120"/>
        <w:ind w:left="426" w:hanging="426"/>
        <w:contextualSpacing w:val="0"/>
        <w:jc w:val="both"/>
        <w:rPr>
          <w:sz w:val="22"/>
          <w:szCs w:val="22"/>
        </w:rPr>
      </w:pPr>
      <w:r w:rsidRPr="00983E4E">
        <w:rPr>
          <w:sz w:val="22"/>
          <w:szCs w:val="22"/>
        </w:rPr>
        <w:t xml:space="preserve">Nedílnou součást této smlouvy tvoří jako přílohy této smlouvy: </w:t>
      </w:r>
    </w:p>
    <w:p w14:paraId="2483CEE7" w14:textId="77777777" w:rsidR="00217D9D" w:rsidRDefault="002F628C" w:rsidP="00217D9D">
      <w:pPr>
        <w:ind w:left="2124" w:hanging="1415"/>
        <w:jc w:val="both"/>
        <w:rPr>
          <w:sz w:val="22"/>
          <w:szCs w:val="22"/>
        </w:rPr>
      </w:pPr>
      <w:r w:rsidRPr="00983E4E">
        <w:rPr>
          <w:sz w:val="22"/>
          <w:szCs w:val="22"/>
        </w:rPr>
        <w:t xml:space="preserve">Příloha č. 1: </w:t>
      </w:r>
      <w:r w:rsidRPr="00983E4E">
        <w:rPr>
          <w:sz w:val="22"/>
          <w:szCs w:val="22"/>
        </w:rPr>
        <w:tab/>
      </w:r>
      <w:r w:rsidR="00217D9D">
        <w:rPr>
          <w:sz w:val="22"/>
          <w:szCs w:val="22"/>
        </w:rPr>
        <w:t xml:space="preserve">Projektová dokumentace </w:t>
      </w:r>
      <w:r w:rsidR="00217D9D" w:rsidRPr="001A54E3">
        <w:rPr>
          <w:color w:val="000000" w:themeColor="text1"/>
          <w:sz w:val="22"/>
          <w:szCs w:val="22"/>
        </w:rPr>
        <w:t>Rekonstrukce víceúčelového hřiště v obci Kojetice“ zpracovan</w:t>
      </w:r>
      <w:r w:rsidR="00217D9D">
        <w:rPr>
          <w:color w:val="000000" w:themeColor="text1"/>
          <w:sz w:val="22"/>
          <w:szCs w:val="22"/>
        </w:rPr>
        <w:t xml:space="preserve">á </w:t>
      </w:r>
      <w:r w:rsidR="00217D9D" w:rsidRPr="001A54E3">
        <w:rPr>
          <w:color w:val="000000" w:themeColor="text1"/>
          <w:sz w:val="22"/>
          <w:szCs w:val="22"/>
        </w:rPr>
        <w:t>obchodní společností Linhart spol. s.r.o., IČO: 470 52 121, se sídlem Lhotecká 820, 250 01 Brandýs nad Labem – Stará Boleslav</w:t>
      </w:r>
      <w:r w:rsidR="00217D9D" w:rsidRPr="00983E4E">
        <w:rPr>
          <w:sz w:val="22"/>
          <w:szCs w:val="22"/>
        </w:rPr>
        <w:t xml:space="preserve"> </w:t>
      </w:r>
    </w:p>
    <w:p w14:paraId="5E982A03" w14:textId="69B194DB" w:rsidR="002F628C" w:rsidRPr="00983E4E" w:rsidRDefault="00217D9D" w:rsidP="00217D9D">
      <w:pPr>
        <w:ind w:left="2124" w:hanging="1415"/>
        <w:jc w:val="both"/>
        <w:rPr>
          <w:sz w:val="22"/>
          <w:szCs w:val="22"/>
        </w:rPr>
      </w:pPr>
      <w:r>
        <w:rPr>
          <w:sz w:val="22"/>
          <w:szCs w:val="22"/>
        </w:rPr>
        <w:t>Příloha č. 2:</w:t>
      </w:r>
      <w:r>
        <w:rPr>
          <w:sz w:val="22"/>
          <w:szCs w:val="22"/>
        </w:rPr>
        <w:tab/>
      </w:r>
      <w:r w:rsidR="002F628C" w:rsidRPr="00983E4E">
        <w:rPr>
          <w:sz w:val="22"/>
          <w:szCs w:val="22"/>
        </w:rPr>
        <w:t>Oceněný výkaz výměr</w:t>
      </w:r>
    </w:p>
    <w:p w14:paraId="0E909394" w14:textId="06E10929" w:rsidR="002F628C" w:rsidRPr="00983E4E" w:rsidRDefault="002F628C" w:rsidP="002F628C">
      <w:pPr>
        <w:ind w:left="709"/>
        <w:jc w:val="both"/>
        <w:rPr>
          <w:sz w:val="22"/>
          <w:szCs w:val="22"/>
        </w:rPr>
      </w:pPr>
      <w:r w:rsidRPr="00983E4E">
        <w:rPr>
          <w:sz w:val="22"/>
          <w:szCs w:val="22"/>
        </w:rPr>
        <w:t xml:space="preserve">Příloha č. </w:t>
      </w:r>
      <w:r w:rsidR="00217D9D">
        <w:rPr>
          <w:sz w:val="22"/>
          <w:szCs w:val="22"/>
        </w:rPr>
        <w:t>3</w:t>
      </w:r>
      <w:r w:rsidRPr="00983E4E">
        <w:rPr>
          <w:sz w:val="22"/>
          <w:szCs w:val="22"/>
        </w:rPr>
        <w:t xml:space="preserve">: </w:t>
      </w:r>
      <w:r w:rsidRPr="00983E4E">
        <w:rPr>
          <w:sz w:val="22"/>
          <w:szCs w:val="22"/>
        </w:rPr>
        <w:tab/>
      </w:r>
      <w:r w:rsidR="00B77C06" w:rsidRPr="00983E4E">
        <w:rPr>
          <w:sz w:val="22"/>
          <w:szCs w:val="22"/>
        </w:rPr>
        <w:t>Kopie pojistné smlouvy / pojistného certifikátu</w:t>
      </w:r>
    </w:p>
    <w:p w14:paraId="5B7A4A1D" w14:textId="7FBD0725" w:rsidR="002F628C" w:rsidRDefault="002F628C" w:rsidP="002F628C">
      <w:pPr>
        <w:ind w:left="709"/>
        <w:jc w:val="both"/>
        <w:rPr>
          <w:noProof w:val="0"/>
          <w:sz w:val="22"/>
          <w:szCs w:val="22"/>
        </w:rPr>
      </w:pPr>
      <w:r w:rsidRPr="00983E4E">
        <w:rPr>
          <w:sz w:val="22"/>
          <w:szCs w:val="22"/>
        </w:rPr>
        <w:t xml:space="preserve">Příloha č. </w:t>
      </w:r>
      <w:r w:rsidR="00217D9D">
        <w:rPr>
          <w:sz w:val="22"/>
          <w:szCs w:val="22"/>
        </w:rPr>
        <w:t>4</w:t>
      </w:r>
      <w:r w:rsidRPr="00983E4E">
        <w:rPr>
          <w:sz w:val="22"/>
          <w:szCs w:val="22"/>
        </w:rPr>
        <w:t>:</w:t>
      </w:r>
      <w:r w:rsidRPr="00983E4E">
        <w:rPr>
          <w:sz w:val="22"/>
          <w:szCs w:val="22"/>
        </w:rPr>
        <w:tab/>
      </w:r>
      <w:r w:rsidR="00217D9D">
        <w:rPr>
          <w:sz w:val="22"/>
          <w:szCs w:val="22"/>
        </w:rPr>
        <w:t>Seznam poddodavatelů</w:t>
      </w:r>
    </w:p>
    <w:p w14:paraId="7D7A20F5" w14:textId="77777777" w:rsidR="00B77C06" w:rsidRPr="00983E4E" w:rsidRDefault="00B77C06" w:rsidP="002F628C">
      <w:pPr>
        <w:ind w:left="709"/>
        <w:jc w:val="both"/>
        <w:rPr>
          <w:sz w:val="22"/>
          <w:szCs w:val="22"/>
        </w:rPr>
      </w:pPr>
    </w:p>
    <w:p w14:paraId="514F62D2" w14:textId="2B9EBFF8" w:rsidR="002F628C" w:rsidRDefault="002F628C" w:rsidP="002F628C">
      <w:pPr>
        <w:pStyle w:val="Odstavecseseznamem"/>
        <w:numPr>
          <w:ilvl w:val="0"/>
          <w:numId w:val="29"/>
        </w:numPr>
        <w:tabs>
          <w:tab w:val="left" w:pos="2552"/>
        </w:tabs>
        <w:spacing w:after="120"/>
        <w:ind w:left="426" w:hanging="426"/>
        <w:contextualSpacing w:val="0"/>
        <w:jc w:val="both"/>
        <w:rPr>
          <w:sz w:val="22"/>
          <w:szCs w:val="22"/>
        </w:rPr>
      </w:pPr>
      <w:r>
        <w:rPr>
          <w:sz w:val="22"/>
          <w:szCs w:val="22"/>
        </w:rPr>
        <w:t>Zhotovitel není oprávněn postoupit p</w:t>
      </w:r>
      <w:r w:rsidRPr="00983E4E">
        <w:rPr>
          <w:sz w:val="22"/>
          <w:szCs w:val="22"/>
        </w:rPr>
        <w:t>ráva</w:t>
      </w:r>
      <w:r>
        <w:rPr>
          <w:sz w:val="22"/>
          <w:szCs w:val="22"/>
        </w:rPr>
        <w:t xml:space="preserve">, </w:t>
      </w:r>
      <w:r w:rsidRPr="00983E4E">
        <w:rPr>
          <w:sz w:val="22"/>
          <w:szCs w:val="22"/>
        </w:rPr>
        <w:t>povinnosti</w:t>
      </w:r>
      <w:r>
        <w:rPr>
          <w:sz w:val="22"/>
          <w:szCs w:val="22"/>
        </w:rPr>
        <w:t>, závazky a pohledávky plynoucí z této s</w:t>
      </w:r>
      <w:r w:rsidRPr="00983E4E">
        <w:rPr>
          <w:sz w:val="22"/>
          <w:szCs w:val="22"/>
        </w:rPr>
        <w:t>mlouvy na třetí osobu</w:t>
      </w:r>
      <w:r w:rsidR="009F38BB">
        <w:rPr>
          <w:sz w:val="22"/>
          <w:szCs w:val="22"/>
        </w:rPr>
        <w:t>, ani tyto zastavit</w:t>
      </w:r>
      <w:r w:rsidRPr="00983E4E">
        <w:rPr>
          <w:sz w:val="22"/>
          <w:szCs w:val="22"/>
        </w:rPr>
        <w:t xml:space="preserve"> bez předchozího písemného objednatele.</w:t>
      </w:r>
    </w:p>
    <w:p w14:paraId="04374DD6" w14:textId="463F559D" w:rsidR="009F38BB" w:rsidRPr="00983E4E" w:rsidRDefault="009F38BB" w:rsidP="002F628C">
      <w:pPr>
        <w:pStyle w:val="Odstavecseseznamem"/>
        <w:numPr>
          <w:ilvl w:val="0"/>
          <w:numId w:val="29"/>
        </w:numPr>
        <w:tabs>
          <w:tab w:val="left" w:pos="2552"/>
        </w:tabs>
        <w:spacing w:after="120"/>
        <w:ind w:left="426" w:hanging="426"/>
        <w:contextualSpacing w:val="0"/>
        <w:jc w:val="both"/>
        <w:rPr>
          <w:sz w:val="22"/>
          <w:szCs w:val="22"/>
        </w:rPr>
      </w:pPr>
      <w:r>
        <w:rPr>
          <w:sz w:val="22"/>
          <w:szCs w:val="22"/>
        </w:rPr>
        <w:t>Zhotovitel není oprávněn započíst své údajné či skutečné pohledávky za objednatelem na pohledávky objednatele za zhotovitelem nebo uplatnit zadržovací právo.</w:t>
      </w:r>
    </w:p>
    <w:p w14:paraId="6D8EEA07" w14:textId="77777777" w:rsidR="00182D28" w:rsidRPr="00983E4E" w:rsidRDefault="002F628C" w:rsidP="002F628C">
      <w:pPr>
        <w:pStyle w:val="Odstavecseseznamem"/>
        <w:numPr>
          <w:ilvl w:val="0"/>
          <w:numId w:val="29"/>
        </w:numPr>
        <w:tabs>
          <w:tab w:val="left" w:pos="2552"/>
        </w:tabs>
        <w:spacing w:after="120"/>
        <w:ind w:left="426" w:hanging="426"/>
        <w:contextualSpacing w:val="0"/>
        <w:jc w:val="both"/>
        <w:rPr>
          <w:sz w:val="22"/>
          <w:szCs w:val="22"/>
        </w:rPr>
      </w:pPr>
      <w:r w:rsidRPr="00983E4E">
        <w:rPr>
          <w:sz w:val="22"/>
          <w:szCs w:val="22"/>
        </w:rPr>
        <w:t>Smluvní strany prohlašují, že tuto smlouvu uzavírají po vzájemné dohodě na základě jejich pravé a svobodné vůle, určitě, vážně a srozumitelně a nikoliv v omylu. Smluvní strany si smlouvu přečetly a s jejím obsahem souhlasí a na důkaz toho připojují své podpisy.</w:t>
      </w:r>
    </w:p>
    <w:p w14:paraId="1EB50349" w14:textId="77777777" w:rsidR="00983E4E" w:rsidRPr="00983E4E" w:rsidRDefault="00983E4E" w:rsidP="00182D28">
      <w:pPr>
        <w:spacing w:line="264" w:lineRule="auto"/>
        <w:jc w:val="both"/>
        <w:rPr>
          <w:sz w:val="22"/>
          <w:szCs w:val="22"/>
        </w:rPr>
      </w:pPr>
    </w:p>
    <w:p w14:paraId="214BBAFF" w14:textId="77777777" w:rsidR="00182D28" w:rsidRPr="00983E4E" w:rsidRDefault="007E3015" w:rsidP="00182D28">
      <w:pPr>
        <w:spacing w:line="264" w:lineRule="auto"/>
        <w:jc w:val="both"/>
        <w:rPr>
          <w:sz w:val="22"/>
          <w:szCs w:val="22"/>
        </w:rPr>
      </w:pPr>
      <w:r>
        <w:rPr>
          <w:sz w:val="22"/>
          <w:szCs w:val="22"/>
        </w:rPr>
        <w:t>Za o</w:t>
      </w:r>
      <w:r w:rsidR="00182D28" w:rsidRPr="00983E4E">
        <w:rPr>
          <w:sz w:val="22"/>
          <w:szCs w:val="22"/>
        </w:rPr>
        <w:t>bjednatele:</w:t>
      </w:r>
      <w:r w:rsidR="00182D28" w:rsidRPr="00983E4E">
        <w:rPr>
          <w:sz w:val="22"/>
          <w:szCs w:val="22"/>
        </w:rPr>
        <w:tab/>
      </w:r>
      <w:r w:rsidR="00182D28" w:rsidRPr="00983E4E">
        <w:rPr>
          <w:sz w:val="22"/>
          <w:szCs w:val="22"/>
        </w:rPr>
        <w:tab/>
      </w:r>
      <w:r w:rsidR="00182D28" w:rsidRPr="00983E4E">
        <w:rPr>
          <w:sz w:val="22"/>
          <w:szCs w:val="22"/>
        </w:rPr>
        <w:tab/>
      </w:r>
      <w:r w:rsidR="00182D28" w:rsidRPr="00983E4E">
        <w:rPr>
          <w:sz w:val="22"/>
          <w:szCs w:val="22"/>
        </w:rPr>
        <w:tab/>
      </w:r>
      <w:r w:rsidR="00182D28" w:rsidRPr="00983E4E">
        <w:rPr>
          <w:sz w:val="22"/>
          <w:szCs w:val="22"/>
        </w:rPr>
        <w:tab/>
      </w:r>
      <w:r w:rsidR="00E81053">
        <w:rPr>
          <w:sz w:val="22"/>
          <w:szCs w:val="22"/>
        </w:rPr>
        <w:tab/>
      </w:r>
      <w:r w:rsidR="00E81053">
        <w:rPr>
          <w:sz w:val="22"/>
          <w:szCs w:val="22"/>
        </w:rPr>
        <w:tab/>
      </w:r>
      <w:r>
        <w:rPr>
          <w:sz w:val="22"/>
          <w:szCs w:val="22"/>
        </w:rPr>
        <w:t>Za z</w:t>
      </w:r>
      <w:r w:rsidR="00182D28" w:rsidRPr="00983E4E">
        <w:rPr>
          <w:sz w:val="22"/>
          <w:szCs w:val="22"/>
        </w:rPr>
        <w:t>hotovitele:</w:t>
      </w:r>
    </w:p>
    <w:p w14:paraId="71519A4E" w14:textId="77777777" w:rsidR="00945F81" w:rsidRPr="00983E4E" w:rsidRDefault="00945F81" w:rsidP="00945F81">
      <w:pPr>
        <w:pStyle w:val="Odstavecseseznamem"/>
        <w:tabs>
          <w:tab w:val="left" w:pos="2552"/>
          <w:tab w:val="left" w:pos="3402"/>
        </w:tabs>
        <w:spacing w:after="120"/>
        <w:ind w:left="425"/>
        <w:contextualSpacing w:val="0"/>
        <w:jc w:val="both"/>
        <w:rPr>
          <w:sz w:val="22"/>
          <w:szCs w:val="22"/>
        </w:rPr>
      </w:pPr>
    </w:p>
    <w:p w14:paraId="4B0A77E0" w14:textId="77777777" w:rsidR="002D4662" w:rsidRPr="00983E4E" w:rsidRDefault="002D4662" w:rsidP="002D4662">
      <w:pPr>
        <w:pStyle w:val="Seznam2"/>
        <w:ind w:left="0" w:firstLine="0"/>
        <w:jc w:val="both"/>
        <w:rPr>
          <w:sz w:val="22"/>
          <w:szCs w:val="22"/>
        </w:rPr>
      </w:pPr>
      <w:r>
        <w:rPr>
          <w:sz w:val="22"/>
          <w:szCs w:val="22"/>
        </w:rPr>
        <w:t xml:space="preserve">V _____ </w:t>
      </w:r>
      <w:proofErr w:type="gramStart"/>
      <w:r>
        <w:rPr>
          <w:sz w:val="22"/>
          <w:szCs w:val="22"/>
        </w:rPr>
        <w:t>dne  _</w:t>
      </w:r>
      <w:proofErr w:type="gramEnd"/>
      <w:r>
        <w:rPr>
          <w:sz w:val="22"/>
          <w:szCs w:val="22"/>
        </w:rPr>
        <w:t>___</w:t>
      </w:r>
      <w:r>
        <w:rPr>
          <w:sz w:val="22"/>
          <w:szCs w:val="22"/>
        </w:rPr>
        <w:tab/>
      </w:r>
      <w:r>
        <w:rPr>
          <w:sz w:val="22"/>
          <w:szCs w:val="22"/>
        </w:rPr>
        <w:tab/>
      </w:r>
      <w:r>
        <w:rPr>
          <w:sz w:val="22"/>
          <w:szCs w:val="22"/>
        </w:rPr>
        <w:tab/>
      </w:r>
      <w:r>
        <w:rPr>
          <w:sz w:val="22"/>
          <w:szCs w:val="22"/>
        </w:rPr>
        <w:tab/>
      </w:r>
      <w:r>
        <w:rPr>
          <w:sz w:val="22"/>
          <w:szCs w:val="22"/>
        </w:rPr>
        <w:tab/>
      </w:r>
      <w:r>
        <w:rPr>
          <w:sz w:val="22"/>
          <w:szCs w:val="22"/>
        </w:rPr>
        <w:tab/>
        <w:t>V _____ dne  ____</w:t>
      </w:r>
    </w:p>
    <w:p w14:paraId="6299A216" w14:textId="6BA5973A" w:rsidR="00D34109" w:rsidRPr="00983E4E" w:rsidRDefault="00D34109" w:rsidP="00A6384F">
      <w:pPr>
        <w:pStyle w:val="Seznam2"/>
        <w:ind w:left="0" w:firstLine="0"/>
        <w:jc w:val="both"/>
        <w:rPr>
          <w:sz w:val="22"/>
          <w:szCs w:val="22"/>
        </w:rPr>
      </w:pPr>
    </w:p>
    <w:p w14:paraId="3AEC1AA8" w14:textId="77777777" w:rsidR="00D34109" w:rsidRPr="00983E4E" w:rsidRDefault="00D34109" w:rsidP="00A6384F">
      <w:pPr>
        <w:pStyle w:val="Seznam2"/>
        <w:ind w:left="0" w:firstLine="0"/>
        <w:jc w:val="both"/>
        <w:rPr>
          <w:sz w:val="22"/>
          <w:szCs w:val="22"/>
        </w:rPr>
      </w:pPr>
    </w:p>
    <w:p w14:paraId="0EC771C1" w14:textId="77777777" w:rsidR="00D34109" w:rsidRPr="00983E4E" w:rsidRDefault="00D34109" w:rsidP="00A6384F">
      <w:pPr>
        <w:pStyle w:val="Seznam2"/>
        <w:ind w:left="0" w:firstLine="0"/>
        <w:jc w:val="both"/>
        <w:rPr>
          <w:sz w:val="22"/>
          <w:szCs w:val="22"/>
        </w:rPr>
      </w:pPr>
    </w:p>
    <w:tbl>
      <w:tblPr>
        <w:tblW w:w="0" w:type="auto"/>
        <w:tblCellMar>
          <w:left w:w="70" w:type="dxa"/>
          <w:right w:w="70" w:type="dxa"/>
        </w:tblCellMar>
        <w:tblLook w:val="0000" w:firstRow="0" w:lastRow="0" w:firstColumn="0" w:lastColumn="0" w:noHBand="0" w:noVBand="0"/>
      </w:tblPr>
      <w:tblGrid>
        <w:gridCol w:w="2910"/>
        <w:gridCol w:w="2911"/>
        <w:gridCol w:w="2911"/>
      </w:tblGrid>
      <w:tr w:rsidR="009D5343" w:rsidRPr="00983E4E" w14:paraId="707FC9B3" w14:textId="77777777" w:rsidTr="005B368A">
        <w:trPr>
          <w:trHeight w:val="378"/>
        </w:trPr>
        <w:tc>
          <w:tcPr>
            <w:tcW w:w="2910" w:type="dxa"/>
            <w:tcBorders>
              <w:bottom w:val="single" w:sz="4" w:space="0" w:color="auto"/>
            </w:tcBorders>
          </w:tcPr>
          <w:p w14:paraId="1463C0F9" w14:textId="77777777" w:rsidR="009D5343" w:rsidRPr="00983E4E" w:rsidRDefault="009D5343" w:rsidP="00A6384F">
            <w:pPr>
              <w:pStyle w:val="Seznam2"/>
              <w:ind w:left="0" w:firstLine="0"/>
              <w:jc w:val="both"/>
              <w:rPr>
                <w:sz w:val="22"/>
                <w:szCs w:val="22"/>
              </w:rPr>
            </w:pPr>
          </w:p>
        </w:tc>
        <w:tc>
          <w:tcPr>
            <w:tcW w:w="2911" w:type="dxa"/>
          </w:tcPr>
          <w:p w14:paraId="51EECB5A" w14:textId="77777777" w:rsidR="009D5343" w:rsidRPr="00983E4E" w:rsidRDefault="009D5343" w:rsidP="00A6384F">
            <w:pPr>
              <w:pStyle w:val="Seznam2"/>
              <w:ind w:left="0" w:firstLine="0"/>
              <w:jc w:val="both"/>
              <w:rPr>
                <w:sz w:val="22"/>
                <w:szCs w:val="22"/>
              </w:rPr>
            </w:pPr>
          </w:p>
        </w:tc>
        <w:tc>
          <w:tcPr>
            <w:tcW w:w="2911" w:type="dxa"/>
            <w:tcBorders>
              <w:bottom w:val="single" w:sz="4" w:space="0" w:color="auto"/>
            </w:tcBorders>
          </w:tcPr>
          <w:p w14:paraId="50FC0CB1" w14:textId="77777777" w:rsidR="009D5343" w:rsidRPr="00983E4E" w:rsidRDefault="009D5343" w:rsidP="00A6384F">
            <w:pPr>
              <w:pStyle w:val="Seznam2"/>
              <w:ind w:left="0" w:firstLine="0"/>
              <w:jc w:val="both"/>
              <w:rPr>
                <w:sz w:val="22"/>
                <w:szCs w:val="22"/>
              </w:rPr>
            </w:pPr>
          </w:p>
        </w:tc>
      </w:tr>
      <w:tr w:rsidR="009D5343" w:rsidRPr="00983E4E" w14:paraId="72E92395" w14:textId="77777777" w:rsidTr="005B368A">
        <w:trPr>
          <w:trHeight w:val="358"/>
        </w:trPr>
        <w:tc>
          <w:tcPr>
            <w:tcW w:w="2910" w:type="dxa"/>
            <w:tcBorders>
              <w:top w:val="single" w:sz="4" w:space="0" w:color="auto"/>
            </w:tcBorders>
          </w:tcPr>
          <w:p w14:paraId="7169CB57" w14:textId="3FD377E9" w:rsidR="009D5343" w:rsidRPr="00AE1844" w:rsidRDefault="00970E35" w:rsidP="00656849">
            <w:pPr>
              <w:pStyle w:val="Seznam2"/>
              <w:spacing w:before="120"/>
              <w:ind w:left="0" w:firstLine="0"/>
              <w:jc w:val="center"/>
              <w:rPr>
                <w:b/>
                <w:sz w:val="22"/>
                <w:szCs w:val="22"/>
              </w:rPr>
            </w:pPr>
            <w:r w:rsidRPr="00AE1844">
              <w:rPr>
                <w:b/>
                <w:sz w:val="22"/>
                <w:szCs w:val="22"/>
              </w:rPr>
              <w:t xml:space="preserve">za </w:t>
            </w:r>
            <w:r w:rsidR="00746D24" w:rsidRPr="00746D24">
              <w:rPr>
                <w:b/>
                <w:sz w:val="22"/>
                <w:szCs w:val="22"/>
              </w:rPr>
              <w:t>OBEC KOJETICE</w:t>
            </w:r>
          </w:p>
          <w:p w14:paraId="47352577" w14:textId="77777777" w:rsidR="00746D24" w:rsidRDefault="00746D24" w:rsidP="00746D24">
            <w:pPr>
              <w:spacing w:line="264" w:lineRule="auto"/>
              <w:jc w:val="center"/>
              <w:rPr>
                <w:sz w:val="22"/>
                <w:szCs w:val="22"/>
              </w:rPr>
            </w:pPr>
            <w:r w:rsidRPr="00746D24">
              <w:rPr>
                <w:sz w:val="22"/>
                <w:szCs w:val="22"/>
              </w:rPr>
              <w:t>Mgr. Zuzana Cinková,</w:t>
            </w:r>
          </w:p>
          <w:p w14:paraId="02AAB76E" w14:textId="5CEB2982" w:rsidR="00970E35" w:rsidRPr="00970E35" w:rsidRDefault="00746D24" w:rsidP="00746D24">
            <w:pPr>
              <w:spacing w:line="264" w:lineRule="auto"/>
              <w:jc w:val="center"/>
              <w:rPr>
                <w:sz w:val="22"/>
                <w:szCs w:val="22"/>
              </w:rPr>
            </w:pPr>
            <w:r w:rsidRPr="00746D24">
              <w:rPr>
                <w:sz w:val="22"/>
                <w:szCs w:val="22"/>
              </w:rPr>
              <w:t>starostka</w:t>
            </w:r>
          </w:p>
        </w:tc>
        <w:tc>
          <w:tcPr>
            <w:tcW w:w="2911" w:type="dxa"/>
          </w:tcPr>
          <w:p w14:paraId="6A4B9CF3" w14:textId="77777777" w:rsidR="009D5343" w:rsidRPr="00983E4E" w:rsidRDefault="009D5343" w:rsidP="00A6384F">
            <w:pPr>
              <w:pStyle w:val="Seznam2"/>
              <w:ind w:left="0" w:firstLine="0"/>
              <w:jc w:val="both"/>
              <w:rPr>
                <w:sz w:val="22"/>
                <w:szCs w:val="22"/>
              </w:rPr>
            </w:pPr>
          </w:p>
        </w:tc>
        <w:tc>
          <w:tcPr>
            <w:tcW w:w="2911" w:type="dxa"/>
            <w:tcBorders>
              <w:top w:val="single" w:sz="4" w:space="0" w:color="auto"/>
            </w:tcBorders>
          </w:tcPr>
          <w:p w14:paraId="71D0F3A3" w14:textId="77777777" w:rsidR="00E14363" w:rsidRDefault="00DE532E" w:rsidP="00656849">
            <w:pPr>
              <w:pStyle w:val="Seznam2"/>
              <w:spacing w:before="120"/>
              <w:ind w:left="0" w:firstLine="0"/>
              <w:jc w:val="center"/>
              <w:rPr>
                <w:b/>
                <w:sz w:val="22"/>
                <w:szCs w:val="22"/>
                <w:highlight w:val="yellow"/>
              </w:rPr>
            </w:pPr>
            <w:permStart w:id="212286624" w:edGrp="everyone"/>
            <w:r>
              <w:rPr>
                <w:b/>
                <w:sz w:val="22"/>
                <w:szCs w:val="22"/>
              </w:rPr>
              <w:t>DOPLNÍ ÚČASTNÍK</w:t>
            </w:r>
            <w:permEnd w:id="212286624"/>
          </w:p>
          <w:p w14:paraId="781FB17E" w14:textId="77777777" w:rsidR="009D5343" w:rsidRPr="00983E4E" w:rsidRDefault="00DE532E" w:rsidP="00E14363">
            <w:pPr>
              <w:pStyle w:val="Seznam2"/>
              <w:ind w:left="0" w:firstLine="0"/>
              <w:jc w:val="center"/>
              <w:rPr>
                <w:b/>
                <w:sz w:val="22"/>
                <w:szCs w:val="22"/>
                <w:highlight w:val="yellow"/>
              </w:rPr>
            </w:pPr>
            <w:permStart w:id="81072532" w:edGrp="everyone"/>
            <w:r>
              <w:rPr>
                <w:b/>
                <w:sz w:val="22"/>
                <w:szCs w:val="22"/>
                <w:highlight w:val="yellow"/>
              </w:rPr>
              <w:t>DOPLNÍ ÚČASTNÍK</w:t>
            </w:r>
            <w:permEnd w:id="81072532"/>
            <w:r w:rsidR="00E14363" w:rsidRPr="00983E4E">
              <w:rPr>
                <w:sz w:val="22"/>
                <w:szCs w:val="22"/>
                <w:highlight w:val="yellow"/>
              </w:rPr>
              <w:t xml:space="preserve">  </w:t>
            </w:r>
            <w:r w:rsidR="00A21218" w:rsidRPr="00983E4E">
              <w:rPr>
                <w:sz w:val="22"/>
                <w:szCs w:val="22"/>
                <w:highlight w:val="yellow"/>
              </w:rPr>
              <w:t xml:space="preserve">  </w:t>
            </w:r>
          </w:p>
        </w:tc>
      </w:tr>
      <w:tr w:rsidR="009D5343" w:rsidRPr="00983E4E" w14:paraId="10EFF8AE" w14:textId="77777777" w:rsidTr="005B368A">
        <w:trPr>
          <w:trHeight w:val="358"/>
        </w:trPr>
        <w:tc>
          <w:tcPr>
            <w:tcW w:w="2910" w:type="dxa"/>
          </w:tcPr>
          <w:p w14:paraId="75071239" w14:textId="77777777" w:rsidR="009D5343" w:rsidRPr="00983E4E" w:rsidRDefault="009D5343" w:rsidP="00A6384F">
            <w:pPr>
              <w:pStyle w:val="Seznam2"/>
              <w:ind w:left="0" w:firstLine="0"/>
              <w:jc w:val="center"/>
              <w:rPr>
                <w:sz w:val="22"/>
                <w:szCs w:val="22"/>
              </w:rPr>
            </w:pPr>
          </w:p>
        </w:tc>
        <w:tc>
          <w:tcPr>
            <w:tcW w:w="2911" w:type="dxa"/>
          </w:tcPr>
          <w:p w14:paraId="2B5301BB" w14:textId="77777777" w:rsidR="009D5343" w:rsidRPr="00983E4E" w:rsidRDefault="009D5343" w:rsidP="00A6384F">
            <w:pPr>
              <w:pStyle w:val="Seznam2"/>
              <w:ind w:left="0" w:firstLine="0"/>
              <w:jc w:val="both"/>
              <w:rPr>
                <w:sz w:val="22"/>
                <w:szCs w:val="22"/>
              </w:rPr>
            </w:pPr>
          </w:p>
        </w:tc>
        <w:tc>
          <w:tcPr>
            <w:tcW w:w="2911" w:type="dxa"/>
          </w:tcPr>
          <w:p w14:paraId="2A762180" w14:textId="77777777" w:rsidR="009D5343" w:rsidRPr="00983E4E" w:rsidRDefault="009D5343" w:rsidP="00A6384F">
            <w:pPr>
              <w:pStyle w:val="Seznam2"/>
              <w:ind w:left="0" w:firstLine="0"/>
              <w:jc w:val="center"/>
              <w:rPr>
                <w:sz w:val="22"/>
                <w:szCs w:val="22"/>
              </w:rPr>
            </w:pPr>
          </w:p>
        </w:tc>
      </w:tr>
    </w:tbl>
    <w:p w14:paraId="6123E222" w14:textId="77777777" w:rsidR="00D54651" w:rsidRDefault="00D54651" w:rsidP="006D40F5">
      <w:pPr>
        <w:tabs>
          <w:tab w:val="left" w:pos="426"/>
          <w:tab w:val="left" w:pos="851"/>
          <w:tab w:val="left" w:pos="1134"/>
        </w:tabs>
        <w:ind w:left="426"/>
        <w:rPr>
          <w:sz w:val="22"/>
          <w:szCs w:val="22"/>
        </w:rPr>
      </w:pPr>
    </w:p>
    <w:sectPr w:rsidR="00D54651" w:rsidSect="007E0B5A">
      <w:headerReference w:type="default" r:id="rId8"/>
      <w:footerReference w:type="even" r:id="rId9"/>
      <w:footerReference w:type="default" r:id="rId10"/>
      <w:headerReference w:type="first" r:id="rId11"/>
      <w:pgSz w:w="11906" w:h="16838"/>
      <w:pgMar w:top="1417" w:right="1286" w:bottom="1417"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30EE4A" w14:textId="77777777" w:rsidR="00264C77" w:rsidRDefault="00264C77">
      <w:r>
        <w:separator/>
      </w:r>
    </w:p>
  </w:endnote>
  <w:endnote w:type="continuationSeparator" w:id="0">
    <w:p w14:paraId="2AFCD1F4" w14:textId="77777777" w:rsidR="00264C77" w:rsidRDefault="00264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Franklin Gothic Book">
    <w:altName w:val="Franklin Gothic Book"/>
    <w:charset w:val="00"/>
    <w:family w:val="swiss"/>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Garamond">
    <w:charset w:val="00"/>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FDECCE" w14:textId="77777777" w:rsidR="0096454B" w:rsidRDefault="0096454B" w:rsidP="007E0B5A">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67726D54" w14:textId="77777777" w:rsidR="0096454B" w:rsidRDefault="0096454B" w:rsidP="007E0B5A">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F4586C" w14:textId="77777777" w:rsidR="0096454B" w:rsidRDefault="0096454B" w:rsidP="007E0B5A">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rPr>
      <w:t>18</w:t>
    </w:r>
    <w:r>
      <w:rPr>
        <w:rStyle w:val="slostrnky"/>
      </w:rPr>
      <w:fldChar w:fldCharType="end"/>
    </w:r>
  </w:p>
  <w:p w14:paraId="49F0F71C" w14:textId="77777777" w:rsidR="0096454B" w:rsidRDefault="0096454B" w:rsidP="007E0B5A">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7478F8" w14:textId="77777777" w:rsidR="00264C77" w:rsidRDefault="00264C77">
      <w:r>
        <w:separator/>
      </w:r>
    </w:p>
  </w:footnote>
  <w:footnote w:type="continuationSeparator" w:id="0">
    <w:p w14:paraId="0A8FBDB6" w14:textId="77777777" w:rsidR="00264C77" w:rsidRDefault="00264C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8B554C" w14:textId="495B2F48" w:rsidR="0096454B" w:rsidRPr="00563206" w:rsidRDefault="0096454B" w:rsidP="002B1E9D">
    <w:pPr>
      <w:pStyle w:val="Zhlav1"/>
      <w:pBdr>
        <w:bottom w:val="single" w:sz="8" w:space="0" w:color="000000"/>
      </w:pBdr>
      <w:tabs>
        <w:tab w:val="left" w:pos="2410"/>
        <w:tab w:val="left" w:pos="2552"/>
        <w:tab w:val="left" w:pos="6804"/>
      </w:tabs>
      <w:jc w:val="center"/>
      <w:rPr>
        <w:sz w:val="16"/>
        <w:szCs w:val="16"/>
      </w:rPr>
    </w:pPr>
    <w:r>
      <w:rPr>
        <w:sz w:val="16"/>
      </w:rPr>
      <w:t xml:space="preserve">Příloha č. </w:t>
    </w:r>
    <w:r w:rsidR="00CB4298">
      <w:rPr>
        <w:sz w:val="16"/>
      </w:rPr>
      <w:t>5</w:t>
    </w:r>
    <w:r>
      <w:rPr>
        <w:sz w:val="16"/>
      </w:rPr>
      <w:t xml:space="preserve"> - závazný vzor smlouvy o dílo</w:t>
    </w:r>
  </w:p>
  <w:p w14:paraId="2C543ED2" w14:textId="77777777" w:rsidR="0096454B" w:rsidRDefault="0096454B">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716856" w14:textId="77777777" w:rsidR="0096454B" w:rsidRDefault="0096454B" w:rsidP="00230DCA">
    <w:pPr>
      <w:pStyle w:val="Zhlav"/>
    </w:pPr>
    <w:r>
      <w:t xml:space="preserve">                                </w:t>
    </w:r>
  </w:p>
  <w:p w14:paraId="20BC6E01" w14:textId="77777777" w:rsidR="0096454B" w:rsidRDefault="0096454B">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52673"/>
    <w:multiLevelType w:val="hybridMultilevel"/>
    <w:tmpl w:val="DE08950C"/>
    <w:name w:val="WW8Num8"/>
    <w:lvl w:ilvl="0" w:tplc="9460CA04">
      <w:start w:val="1"/>
      <w:numFmt w:val="decimal"/>
      <w:lvlText w:val="%1."/>
      <w:lvlJc w:val="left"/>
      <w:pPr>
        <w:ind w:left="720" w:hanging="360"/>
      </w:pPr>
      <w:rPr>
        <w:rFonts w:hint="default"/>
        <w:b w:val="0"/>
      </w:rPr>
    </w:lvl>
    <w:lvl w:ilvl="1" w:tplc="1D42D392" w:tentative="1">
      <w:start w:val="1"/>
      <w:numFmt w:val="lowerLetter"/>
      <w:pStyle w:val="lnek"/>
      <w:lvlText w:val="%2."/>
      <w:lvlJc w:val="left"/>
      <w:pPr>
        <w:ind w:left="1440" w:hanging="360"/>
      </w:pPr>
    </w:lvl>
    <w:lvl w:ilvl="2" w:tplc="1B247522" w:tentative="1">
      <w:start w:val="1"/>
      <w:numFmt w:val="lowerRoman"/>
      <w:lvlText w:val="%3."/>
      <w:lvlJc w:val="right"/>
      <w:pPr>
        <w:ind w:left="2160" w:hanging="180"/>
      </w:pPr>
    </w:lvl>
    <w:lvl w:ilvl="3" w:tplc="253CC864" w:tentative="1">
      <w:start w:val="1"/>
      <w:numFmt w:val="decimal"/>
      <w:lvlText w:val="%4."/>
      <w:lvlJc w:val="left"/>
      <w:pPr>
        <w:ind w:left="2880" w:hanging="360"/>
      </w:pPr>
    </w:lvl>
    <w:lvl w:ilvl="4" w:tplc="3190D728" w:tentative="1">
      <w:start w:val="1"/>
      <w:numFmt w:val="lowerLetter"/>
      <w:lvlText w:val="%5."/>
      <w:lvlJc w:val="left"/>
      <w:pPr>
        <w:ind w:left="3600" w:hanging="360"/>
      </w:pPr>
    </w:lvl>
    <w:lvl w:ilvl="5" w:tplc="CE7293C4" w:tentative="1">
      <w:start w:val="1"/>
      <w:numFmt w:val="lowerRoman"/>
      <w:lvlText w:val="%6."/>
      <w:lvlJc w:val="right"/>
      <w:pPr>
        <w:ind w:left="4320" w:hanging="180"/>
      </w:pPr>
    </w:lvl>
    <w:lvl w:ilvl="6" w:tplc="4430582A" w:tentative="1">
      <w:start w:val="1"/>
      <w:numFmt w:val="decimal"/>
      <w:lvlText w:val="%7."/>
      <w:lvlJc w:val="left"/>
      <w:pPr>
        <w:ind w:left="5040" w:hanging="360"/>
      </w:pPr>
    </w:lvl>
    <w:lvl w:ilvl="7" w:tplc="B2364CE4" w:tentative="1">
      <w:start w:val="1"/>
      <w:numFmt w:val="lowerLetter"/>
      <w:lvlText w:val="%8."/>
      <w:lvlJc w:val="left"/>
      <w:pPr>
        <w:ind w:left="5760" w:hanging="360"/>
      </w:pPr>
    </w:lvl>
    <w:lvl w:ilvl="8" w:tplc="36C46DAC" w:tentative="1">
      <w:start w:val="1"/>
      <w:numFmt w:val="lowerRoman"/>
      <w:lvlText w:val="%9."/>
      <w:lvlJc w:val="right"/>
      <w:pPr>
        <w:ind w:left="6480" w:hanging="180"/>
      </w:pPr>
    </w:lvl>
  </w:abstractNum>
  <w:abstractNum w:abstractNumId="1" w15:restartNumberingAfterBreak="0">
    <w:nsid w:val="04C81E45"/>
    <w:multiLevelType w:val="hybridMultilevel"/>
    <w:tmpl w:val="D04C701A"/>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4E907E5"/>
    <w:multiLevelType w:val="multilevel"/>
    <w:tmpl w:val="4ACE435E"/>
    <w:lvl w:ilvl="0">
      <w:start w:val="1"/>
      <w:numFmt w:val="decimal"/>
      <w:lvlText w:val="%1."/>
      <w:lvlJc w:val="left"/>
      <w:pPr>
        <w:tabs>
          <w:tab w:val="num" w:pos="720"/>
        </w:tabs>
        <w:ind w:left="720" w:hanging="720"/>
      </w:pPr>
      <w:rPr>
        <w:sz w:val="22"/>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E377736"/>
    <w:multiLevelType w:val="hybridMultilevel"/>
    <w:tmpl w:val="B18A86A2"/>
    <w:lvl w:ilvl="0" w:tplc="9EE0728A">
      <w:start w:val="1"/>
      <w:numFmt w:val="decimal"/>
      <w:lvlText w:val="%1."/>
      <w:lvlJc w:val="left"/>
      <w:pPr>
        <w:ind w:left="720" w:hanging="360"/>
      </w:pPr>
      <w:rPr>
        <w:rFonts w:ascii="Times New Roman" w:hAnsi="Times New Roman" w:cs="Times New Roman" w:hint="default"/>
        <w:b w:val="0"/>
        <w:sz w:val="22"/>
        <w:szCs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08F75D8"/>
    <w:multiLevelType w:val="hybridMultilevel"/>
    <w:tmpl w:val="9B466CD6"/>
    <w:lvl w:ilvl="0" w:tplc="0405000F">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141B11FB"/>
    <w:multiLevelType w:val="multilevel"/>
    <w:tmpl w:val="2FE0FCE2"/>
    <w:lvl w:ilvl="0">
      <w:start w:val="1"/>
      <w:numFmt w:val="lowerLetter"/>
      <w:lvlText w:val="%1)"/>
      <w:lvlJc w:val="left"/>
      <w:pPr>
        <w:tabs>
          <w:tab w:val="num" w:pos="720"/>
        </w:tabs>
        <w:ind w:left="720" w:hanging="720"/>
      </w:pPr>
      <w:rPr>
        <w:i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90A396A"/>
    <w:multiLevelType w:val="multilevel"/>
    <w:tmpl w:val="F5E63F06"/>
    <w:lvl w:ilvl="0">
      <w:start w:val="1"/>
      <w:numFmt w:val="lowerLetter"/>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1A137724"/>
    <w:multiLevelType w:val="hybridMultilevel"/>
    <w:tmpl w:val="EB060022"/>
    <w:lvl w:ilvl="0" w:tplc="9C52A282">
      <w:start w:val="2"/>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1B181B05"/>
    <w:multiLevelType w:val="hybridMultilevel"/>
    <w:tmpl w:val="6A165ADC"/>
    <w:lvl w:ilvl="0" w:tplc="3FE244DA">
      <w:start w:val="1"/>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35C379F"/>
    <w:multiLevelType w:val="hybridMultilevel"/>
    <w:tmpl w:val="DD300AE4"/>
    <w:lvl w:ilvl="0" w:tplc="5DF630E8">
      <w:start w:val="1"/>
      <w:numFmt w:val="decimal"/>
      <w:lvlText w:val="%1."/>
      <w:lvlJc w:val="left"/>
      <w:pPr>
        <w:tabs>
          <w:tab w:val="num" w:pos="360"/>
        </w:tabs>
        <w:ind w:left="360" w:hanging="360"/>
      </w:pPr>
      <w:rPr>
        <w:rFonts w:hint="default"/>
        <w:i w:val="0"/>
      </w:rPr>
    </w:lvl>
    <w:lvl w:ilvl="1" w:tplc="04050019">
      <w:start w:val="1"/>
      <w:numFmt w:val="lowerLetter"/>
      <w:lvlText w:val="%2."/>
      <w:lvlJc w:val="left"/>
      <w:pPr>
        <w:tabs>
          <w:tab w:val="num" w:pos="502"/>
        </w:tabs>
        <w:ind w:left="502" w:hanging="360"/>
      </w:pPr>
    </w:lvl>
    <w:lvl w:ilvl="2" w:tplc="0405001B">
      <w:start w:val="1"/>
      <w:numFmt w:val="lowerRoman"/>
      <w:lvlText w:val="%3."/>
      <w:lvlJc w:val="right"/>
      <w:pPr>
        <w:tabs>
          <w:tab w:val="num" w:pos="1222"/>
        </w:tabs>
        <w:ind w:left="1222" w:hanging="180"/>
      </w:pPr>
    </w:lvl>
    <w:lvl w:ilvl="3" w:tplc="0405000F" w:tentative="1">
      <w:start w:val="1"/>
      <w:numFmt w:val="decimal"/>
      <w:lvlText w:val="%4."/>
      <w:lvlJc w:val="left"/>
      <w:pPr>
        <w:tabs>
          <w:tab w:val="num" w:pos="1942"/>
        </w:tabs>
        <w:ind w:left="1942" w:hanging="360"/>
      </w:pPr>
    </w:lvl>
    <w:lvl w:ilvl="4" w:tplc="04050019" w:tentative="1">
      <w:start w:val="1"/>
      <w:numFmt w:val="lowerLetter"/>
      <w:lvlText w:val="%5."/>
      <w:lvlJc w:val="left"/>
      <w:pPr>
        <w:tabs>
          <w:tab w:val="num" w:pos="2662"/>
        </w:tabs>
        <w:ind w:left="2662" w:hanging="360"/>
      </w:pPr>
    </w:lvl>
    <w:lvl w:ilvl="5" w:tplc="0405001B" w:tentative="1">
      <w:start w:val="1"/>
      <w:numFmt w:val="lowerRoman"/>
      <w:lvlText w:val="%6."/>
      <w:lvlJc w:val="right"/>
      <w:pPr>
        <w:tabs>
          <w:tab w:val="num" w:pos="3382"/>
        </w:tabs>
        <w:ind w:left="3382" w:hanging="180"/>
      </w:pPr>
    </w:lvl>
    <w:lvl w:ilvl="6" w:tplc="0405000F" w:tentative="1">
      <w:start w:val="1"/>
      <w:numFmt w:val="decimal"/>
      <w:lvlText w:val="%7."/>
      <w:lvlJc w:val="left"/>
      <w:pPr>
        <w:tabs>
          <w:tab w:val="num" w:pos="4102"/>
        </w:tabs>
        <w:ind w:left="4102" w:hanging="360"/>
      </w:pPr>
    </w:lvl>
    <w:lvl w:ilvl="7" w:tplc="04050019" w:tentative="1">
      <w:start w:val="1"/>
      <w:numFmt w:val="lowerLetter"/>
      <w:lvlText w:val="%8."/>
      <w:lvlJc w:val="left"/>
      <w:pPr>
        <w:tabs>
          <w:tab w:val="num" w:pos="4822"/>
        </w:tabs>
        <w:ind w:left="4822" w:hanging="360"/>
      </w:pPr>
    </w:lvl>
    <w:lvl w:ilvl="8" w:tplc="0405001B" w:tentative="1">
      <w:start w:val="1"/>
      <w:numFmt w:val="lowerRoman"/>
      <w:lvlText w:val="%9."/>
      <w:lvlJc w:val="right"/>
      <w:pPr>
        <w:tabs>
          <w:tab w:val="num" w:pos="5542"/>
        </w:tabs>
        <w:ind w:left="5542" w:hanging="180"/>
      </w:pPr>
    </w:lvl>
  </w:abstractNum>
  <w:abstractNum w:abstractNumId="10" w15:restartNumberingAfterBreak="0">
    <w:nsid w:val="25887F87"/>
    <w:multiLevelType w:val="hybridMultilevel"/>
    <w:tmpl w:val="C6D427B6"/>
    <w:lvl w:ilvl="0" w:tplc="FF9CCF5C">
      <w:start w:val="1"/>
      <w:numFmt w:val="decimal"/>
      <w:lvlText w:val="%1."/>
      <w:lvlJc w:val="left"/>
      <w:pPr>
        <w:ind w:left="1004" w:hanging="360"/>
      </w:pPr>
      <w:rPr>
        <w:b w:val="0"/>
        <w:i w:val="0"/>
        <w:sz w:val="22"/>
      </w:rPr>
    </w:lvl>
    <w:lvl w:ilvl="1" w:tplc="04050019" w:tentative="1">
      <w:start w:val="1"/>
      <w:numFmt w:val="lowerLetter"/>
      <w:lvlText w:val="%2."/>
      <w:lvlJc w:val="left"/>
      <w:pPr>
        <w:ind w:left="1724" w:hanging="360"/>
      </w:pPr>
    </w:lvl>
    <w:lvl w:ilvl="2" w:tplc="0405001B">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11" w15:restartNumberingAfterBreak="0">
    <w:nsid w:val="26EC6148"/>
    <w:multiLevelType w:val="hybridMultilevel"/>
    <w:tmpl w:val="19BA5ECA"/>
    <w:lvl w:ilvl="0" w:tplc="DF4AD4E8">
      <w:start w:val="1"/>
      <w:numFmt w:val="decimal"/>
      <w:lvlText w:val="%1."/>
      <w:lvlJc w:val="left"/>
      <w:pPr>
        <w:tabs>
          <w:tab w:val="num" w:pos="720"/>
        </w:tabs>
        <w:ind w:left="720" w:hanging="360"/>
      </w:pPr>
      <w:rPr>
        <w:rFonts w:hint="default"/>
        <w:b w:val="0"/>
      </w:rPr>
    </w:lvl>
    <w:lvl w:ilvl="1" w:tplc="BB38CC30">
      <w:start w:val="1"/>
      <w:numFmt w:val="lowerRoman"/>
      <w:lvlText w:val="(%2)"/>
      <w:lvlJc w:val="left"/>
      <w:pPr>
        <w:tabs>
          <w:tab w:val="num" w:pos="1800"/>
        </w:tabs>
        <w:ind w:left="1800" w:hanging="72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15:restartNumberingAfterBreak="0">
    <w:nsid w:val="2872497A"/>
    <w:multiLevelType w:val="hybridMultilevel"/>
    <w:tmpl w:val="32CAE934"/>
    <w:lvl w:ilvl="0" w:tplc="0405000F">
      <w:start w:val="1"/>
      <w:numFmt w:val="decimal"/>
      <w:lvlText w:val="%1."/>
      <w:lvlJc w:val="left"/>
      <w:pPr>
        <w:ind w:left="1429" w:hanging="360"/>
      </w:pPr>
      <w:rPr>
        <w:b w:val="0"/>
      </w:r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13" w15:restartNumberingAfterBreak="0">
    <w:nsid w:val="2B202E21"/>
    <w:multiLevelType w:val="multilevel"/>
    <w:tmpl w:val="282A34D2"/>
    <w:lvl w:ilvl="0">
      <w:start w:val="1"/>
      <w:numFmt w:val="decimal"/>
      <w:pStyle w:val="slolnku"/>
      <w:suff w:val="nothing"/>
      <w:lvlText w:val="Článek %1."/>
      <w:lvlJc w:val="left"/>
      <w:pPr>
        <w:ind w:left="0" w:firstLine="0"/>
      </w:pPr>
      <w:rPr>
        <w:rFonts w:ascii="Arial" w:hAnsi="Arial" w:cs="Arial" w:hint="default"/>
        <w:b/>
        <w:i w:val="0"/>
        <w:sz w:val="24"/>
      </w:rPr>
    </w:lvl>
    <w:lvl w:ilvl="1">
      <w:start w:val="1"/>
      <w:numFmt w:val="decimal"/>
      <w:pStyle w:val="Textodst1sl"/>
      <w:isLgl/>
      <w:lvlText w:val="%1.%2."/>
      <w:lvlJc w:val="left"/>
      <w:pPr>
        <w:tabs>
          <w:tab w:val="num" w:pos="862"/>
        </w:tabs>
        <w:ind w:left="862" w:hanging="720"/>
      </w:pPr>
      <w:rPr>
        <w:rFonts w:ascii="Arial" w:hAnsi="Arial" w:cs="Arial" w:hint="default"/>
        <w:b w:val="0"/>
        <w:i w:val="0"/>
        <w:sz w:val="22"/>
        <w:szCs w:val="22"/>
      </w:rPr>
    </w:lvl>
    <w:lvl w:ilvl="2">
      <w:start w:val="1"/>
      <w:numFmt w:val="decimal"/>
      <w:pStyle w:val="Textodst2slovan"/>
      <w:lvlText w:val="%1.%2.%3."/>
      <w:lvlJc w:val="left"/>
      <w:pPr>
        <w:tabs>
          <w:tab w:val="num" w:pos="992"/>
        </w:tabs>
        <w:ind w:left="992" w:hanging="708"/>
      </w:pPr>
      <w:rPr>
        <w:b w:val="0"/>
        <w:i w:val="0"/>
      </w:rPr>
    </w:lvl>
    <w:lvl w:ilvl="3">
      <w:start w:val="1"/>
      <w:numFmt w:val="lowerLetter"/>
      <w:pStyle w:val="Textodst3psmena"/>
      <w:lvlText w:val="%4)"/>
      <w:lvlJc w:val="left"/>
      <w:pPr>
        <w:tabs>
          <w:tab w:val="num" w:pos="2778"/>
        </w:tabs>
        <w:ind w:left="2778" w:hanging="618"/>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4" w15:restartNumberingAfterBreak="0">
    <w:nsid w:val="2C253C73"/>
    <w:multiLevelType w:val="hybridMultilevel"/>
    <w:tmpl w:val="7D0A461C"/>
    <w:lvl w:ilvl="0" w:tplc="5DF630E8">
      <w:start w:val="1"/>
      <w:numFmt w:val="decimal"/>
      <w:lvlText w:val="%1."/>
      <w:lvlJc w:val="left"/>
      <w:pPr>
        <w:tabs>
          <w:tab w:val="num" w:pos="360"/>
        </w:tabs>
        <w:ind w:left="360" w:hanging="360"/>
      </w:pPr>
      <w:rPr>
        <w:rFonts w:hint="default"/>
        <w:i w:val="0"/>
      </w:rPr>
    </w:lvl>
    <w:lvl w:ilvl="1" w:tplc="FF002A0E">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15:restartNumberingAfterBreak="0">
    <w:nsid w:val="2D9F6BD5"/>
    <w:multiLevelType w:val="hybridMultilevel"/>
    <w:tmpl w:val="E16A2886"/>
    <w:lvl w:ilvl="0" w:tplc="0405000F">
      <w:start w:val="1"/>
      <w:numFmt w:val="decimal"/>
      <w:lvlText w:val="%1."/>
      <w:lvlJc w:val="left"/>
      <w:pPr>
        <w:ind w:left="1429" w:hanging="360"/>
      </w:pPr>
      <w:rPr>
        <w:b w:val="0"/>
      </w:r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16" w15:restartNumberingAfterBreak="0">
    <w:nsid w:val="2F6A2EF6"/>
    <w:multiLevelType w:val="multilevel"/>
    <w:tmpl w:val="1E20F834"/>
    <w:lvl w:ilvl="0">
      <w:start w:val="1"/>
      <w:numFmt w:val="decimal"/>
      <w:lvlText w:val="%1."/>
      <w:lvlJc w:val="left"/>
      <w:pPr>
        <w:tabs>
          <w:tab w:val="num" w:pos="720"/>
        </w:tabs>
        <w:ind w:left="720" w:hanging="720"/>
      </w:pPr>
      <w:rPr>
        <w:i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28857D0"/>
    <w:multiLevelType w:val="hybridMultilevel"/>
    <w:tmpl w:val="E4BA5B28"/>
    <w:lvl w:ilvl="0" w:tplc="9E940AFE">
      <w:start w:val="1"/>
      <w:numFmt w:val="decimal"/>
      <w:lvlText w:val="%1."/>
      <w:lvlJc w:val="left"/>
      <w:pPr>
        <w:ind w:left="1004" w:hanging="360"/>
      </w:pPr>
      <w:rPr>
        <w:rFonts w:ascii="Times New Roman" w:hAnsi="Times New Roman" w:cs="Times New Roman" w:hint="default"/>
        <w:b w:val="0"/>
        <w:i w:val="0"/>
      </w:rPr>
    </w:lvl>
    <w:lvl w:ilvl="1" w:tplc="04050019" w:tentative="1">
      <w:start w:val="1"/>
      <w:numFmt w:val="lowerLetter"/>
      <w:lvlText w:val="%2."/>
      <w:lvlJc w:val="left"/>
      <w:pPr>
        <w:ind w:left="1724" w:hanging="360"/>
      </w:pPr>
    </w:lvl>
    <w:lvl w:ilvl="2" w:tplc="0405001B">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18" w15:restartNumberingAfterBreak="0">
    <w:nsid w:val="3CC17565"/>
    <w:multiLevelType w:val="hybridMultilevel"/>
    <w:tmpl w:val="45AAF850"/>
    <w:lvl w:ilvl="0" w:tplc="04050017">
      <w:start w:val="1"/>
      <w:numFmt w:val="lowerLetter"/>
      <w:lvlText w:val="%1)"/>
      <w:lvlJc w:val="left"/>
      <w:pPr>
        <w:ind w:left="1004" w:hanging="360"/>
      </w:pPr>
      <w:rPr>
        <w:rFonts w:hint="default"/>
        <w:b w:val="0"/>
        <w:i w:val="0"/>
      </w:rPr>
    </w:lvl>
    <w:lvl w:ilvl="1" w:tplc="04050019" w:tentative="1">
      <w:start w:val="1"/>
      <w:numFmt w:val="lowerLetter"/>
      <w:lvlText w:val="%2."/>
      <w:lvlJc w:val="left"/>
      <w:pPr>
        <w:ind w:left="1724" w:hanging="360"/>
      </w:pPr>
    </w:lvl>
    <w:lvl w:ilvl="2" w:tplc="0405001B">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19" w15:restartNumberingAfterBreak="0">
    <w:nsid w:val="3CD87D88"/>
    <w:multiLevelType w:val="multilevel"/>
    <w:tmpl w:val="6736D89A"/>
    <w:lvl w:ilvl="0">
      <w:start w:val="1"/>
      <w:numFmt w:val="decimal"/>
      <w:lvlText w:val="%1."/>
      <w:lvlJc w:val="left"/>
      <w:pPr>
        <w:tabs>
          <w:tab w:val="num" w:pos="360"/>
        </w:tabs>
        <w:ind w:left="360" w:hanging="360"/>
      </w:pPr>
      <w:rPr>
        <w:rFonts w:hint="default"/>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3D1F06F4"/>
    <w:multiLevelType w:val="hybridMultilevel"/>
    <w:tmpl w:val="D1621C64"/>
    <w:lvl w:ilvl="0" w:tplc="5DF630E8">
      <w:start w:val="1"/>
      <w:numFmt w:val="decimal"/>
      <w:lvlText w:val="%1."/>
      <w:lvlJc w:val="left"/>
      <w:pPr>
        <w:tabs>
          <w:tab w:val="num" w:pos="720"/>
        </w:tabs>
        <w:ind w:left="720" w:hanging="360"/>
      </w:pPr>
      <w:rPr>
        <w:rFonts w:hint="default"/>
        <w:i w:val="0"/>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21" w15:restartNumberingAfterBreak="0">
    <w:nsid w:val="3DD679D2"/>
    <w:multiLevelType w:val="hybridMultilevel"/>
    <w:tmpl w:val="F2A08A16"/>
    <w:lvl w:ilvl="0" w:tplc="04050017">
      <w:start w:val="1"/>
      <w:numFmt w:val="lowerLetter"/>
      <w:lvlText w:val="%1)"/>
      <w:lvlJc w:val="left"/>
      <w:pPr>
        <w:ind w:left="1004" w:hanging="360"/>
      </w:pPr>
      <w:rPr>
        <w:rFonts w:hint="default"/>
        <w:b w:val="0"/>
        <w:i w:val="0"/>
      </w:rPr>
    </w:lvl>
    <w:lvl w:ilvl="1" w:tplc="04050019" w:tentative="1">
      <w:start w:val="1"/>
      <w:numFmt w:val="lowerLetter"/>
      <w:lvlText w:val="%2."/>
      <w:lvlJc w:val="left"/>
      <w:pPr>
        <w:ind w:left="1724" w:hanging="360"/>
      </w:pPr>
    </w:lvl>
    <w:lvl w:ilvl="2" w:tplc="0405001B">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22" w15:restartNumberingAfterBreak="0">
    <w:nsid w:val="3FB137A4"/>
    <w:multiLevelType w:val="multilevel"/>
    <w:tmpl w:val="B1860502"/>
    <w:styleLink w:val="WW8Num9"/>
    <w:lvl w:ilvl="0">
      <w:start w:val="1"/>
      <w:numFmt w:val="decimal"/>
      <w:lvlText w:val="%1."/>
      <w:lvlJc w:val="left"/>
      <w:rPr>
        <w:b/>
        <w:sz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40A42086"/>
    <w:multiLevelType w:val="multilevel"/>
    <w:tmpl w:val="C1988A14"/>
    <w:styleLink w:val="WW8Num28"/>
    <w:lvl w:ilvl="0">
      <w:start w:val="1"/>
      <w:numFmt w:val="decimal"/>
      <w:lvlText w:val="%1."/>
      <w:lvlJc w:val="left"/>
      <w:rPr>
        <w:rFonts w:ascii="Symbol" w:hAnsi="Symbo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49AD4839"/>
    <w:multiLevelType w:val="hybridMultilevel"/>
    <w:tmpl w:val="23142E06"/>
    <w:lvl w:ilvl="0" w:tplc="5DF630E8">
      <w:start w:val="1"/>
      <w:numFmt w:val="decimal"/>
      <w:lvlText w:val="%1."/>
      <w:lvlJc w:val="left"/>
      <w:pPr>
        <w:tabs>
          <w:tab w:val="num" w:pos="720"/>
        </w:tabs>
        <w:ind w:left="720" w:hanging="360"/>
      </w:pPr>
      <w:rPr>
        <w:rFonts w:hint="default"/>
        <w:i w:val="0"/>
      </w:rPr>
    </w:lvl>
    <w:lvl w:ilvl="1" w:tplc="04050017">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25" w15:restartNumberingAfterBreak="0">
    <w:nsid w:val="49FE5C6D"/>
    <w:multiLevelType w:val="hybridMultilevel"/>
    <w:tmpl w:val="187E0F78"/>
    <w:lvl w:ilvl="0" w:tplc="0405000F">
      <w:start w:val="1"/>
      <w:numFmt w:val="decimal"/>
      <w:lvlText w:val="%1."/>
      <w:lvlJc w:val="left"/>
      <w:pPr>
        <w:ind w:left="1004" w:hanging="360"/>
      </w:pPr>
      <w:rPr>
        <w:b w:val="0"/>
        <w:i w:val="0"/>
      </w:rPr>
    </w:lvl>
    <w:lvl w:ilvl="1" w:tplc="04050019" w:tentative="1">
      <w:start w:val="1"/>
      <w:numFmt w:val="lowerLetter"/>
      <w:lvlText w:val="%2."/>
      <w:lvlJc w:val="left"/>
      <w:pPr>
        <w:ind w:left="1724" w:hanging="360"/>
      </w:pPr>
    </w:lvl>
    <w:lvl w:ilvl="2" w:tplc="0405001B">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26" w15:restartNumberingAfterBreak="0">
    <w:nsid w:val="4B571AF4"/>
    <w:multiLevelType w:val="hybridMultilevel"/>
    <w:tmpl w:val="F634BB44"/>
    <w:lvl w:ilvl="0" w:tplc="C02CF6BE">
      <w:start w:val="1"/>
      <w:numFmt w:val="decimal"/>
      <w:lvlText w:val="%1."/>
      <w:lvlJc w:val="left"/>
      <w:pPr>
        <w:ind w:left="1004" w:hanging="360"/>
      </w:pPr>
      <w:rPr>
        <w:b w:val="0"/>
        <w:i w:val="0"/>
        <w:sz w:val="22"/>
      </w:rPr>
    </w:lvl>
    <w:lvl w:ilvl="1" w:tplc="04050019" w:tentative="1">
      <w:start w:val="1"/>
      <w:numFmt w:val="lowerLetter"/>
      <w:lvlText w:val="%2."/>
      <w:lvlJc w:val="left"/>
      <w:pPr>
        <w:ind w:left="1724" w:hanging="360"/>
      </w:pPr>
    </w:lvl>
    <w:lvl w:ilvl="2" w:tplc="0405001B">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27" w15:restartNumberingAfterBreak="0">
    <w:nsid w:val="50910F96"/>
    <w:multiLevelType w:val="hybridMultilevel"/>
    <w:tmpl w:val="6CC43A9A"/>
    <w:lvl w:ilvl="0" w:tplc="04050017">
      <w:start w:val="1"/>
      <w:numFmt w:val="lowerLetter"/>
      <w:lvlText w:val="%1)"/>
      <w:lvlJc w:val="left"/>
      <w:pPr>
        <w:ind w:left="2848" w:hanging="360"/>
      </w:pPr>
    </w:lvl>
    <w:lvl w:ilvl="1" w:tplc="04050019" w:tentative="1">
      <w:start w:val="1"/>
      <w:numFmt w:val="lowerLetter"/>
      <w:lvlText w:val="%2."/>
      <w:lvlJc w:val="left"/>
      <w:pPr>
        <w:ind w:left="3568" w:hanging="360"/>
      </w:pPr>
    </w:lvl>
    <w:lvl w:ilvl="2" w:tplc="0405001B" w:tentative="1">
      <w:start w:val="1"/>
      <w:numFmt w:val="lowerRoman"/>
      <w:lvlText w:val="%3."/>
      <w:lvlJc w:val="right"/>
      <w:pPr>
        <w:ind w:left="4288" w:hanging="180"/>
      </w:pPr>
    </w:lvl>
    <w:lvl w:ilvl="3" w:tplc="0405000F" w:tentative="1">
      <w:start w:val="1"/>
      <w:numFmt w:val="decimal"/>
      <w:lvlText w:val="%4."/>
      <w:lvlJc w:val="left"/>
      <w:pPr>
        <w:ind w:left="5008" w:hanging="360"/>
      </w:pPr>
    </w:lvl>
    <w:lvl w:ilvl="4" w:tplc="04050019" w:tentative="1">
      <w:start w:val="1"/>
      <w:numFmt w:val="lowerLetter"/>
      <w:lvlText w:val="%5."/>
      <w:lvlJc w:val="left"/>
      <w:pPr>
        <w:ind w:left="5728" w:hanging="360"/>
      </w:pPr>
    </w:lvl>
    <w:lvl w:ilvl="5" w:tplc="0405001B" w:tentative="1">
      <w:start w:val="1"/>
      <w:numFmt w:val="lowerRoman"/>
      <w:lvlText w:val="%6."/>
      <w:lvlJc w:val="right"/>
      <w:pPr>
        <w:ind w:left="6448" w:hanging="180"/>
      </w:pPr>
    </w:lvl>
    <w:lvl w:ilvl="6" w:tplc="0405000F" w:tentative="1">
      <w:start w:val="1"/>
      <w:numFmt w:val="decimal"/>
      <w:lvlText w:val="%7."/>
      <w:lvlJc w:val="left"/>
      <w:pPr>
        <w:ind w:left="7168" w:hanging="360"/>
      </w:pPr>
    </w:lvl>
    <w:lvl w:ilvl="7" w:tplc="04050019" w:tentative="1">
      <w:start w:val="1"/>
      <w:numFmt w:val="lowerLetter"/>
      <w:lvlText w:val="%8."/>
      <w:lvlJc w:val="left"/>
      <w:pPr>
        <w:ind w:left="7888" w:hanging="360"/>
      </w:pPr>
    </w:lvl>
    <w:lvl w:ilvl="8" w:tplc="0405001B" w:tentative="1">
      <w:start w:val="1"/>
      <w:numFmt w:val="lowerRoman"/>
      <w:lvlText w:val="%9."/>
      <w:lvlJc w:val="right"/>
      <w:pPr>
        <w:ind w:left="8608" w:hanging="180"/>
      </w:pPr>
    </w:lvl>
  </w:abstractNum>
  <w:abstractNum w:abstractNumId="28" w15:restartNumberingAfterBreak="0">
    <w:nsid w:val="535953E0"/>
    <w:multiLevelType w:val="multilevel"/>
    <w:tmpl w:val="1E20F834"/>
    <w:lvl w:ilvl="0">
      <w:start w:val="1"/>
      <w:numFmt w:val="decimal"/>
      <w:lvlText w:val="%1."/>
      <w:lvlJc w:val="left"/>
      <w:pPr>
        <w:tabs>
          <w:tab w:val="num" w:pos="720"/>
        </w:tabs>
        <w:ind w:left="720" w:hanging="720"/>
      </w:pPr>
      <w:rPr>
        <w:i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55A323A8"/>
    <w:multiLevelType w:val="multilevel"/>
    <w:tmpl w:val="FC3C38BA"/>
    <w:lvl w:ilvl="0">
      <w:start w:val="1"/>
      <w:numFmt w:val="upperRoman"/>
      <w:suff w:val="nothing"/>
      <w:lvlText w:val="Článek %1."/>
      <w:lvlJc w:val="left"/>
      <w:pPr>
        <w:ind w:left="0" w:firstLine="0"/>
      </w:pPr>
      <w:rPr>
        <w:rFonts w:ascii="Times New Roman" w:hAnsi="Times New Roman" w:hint="default"/>
        <w:b/>
        <w:i w:val="0"/>
        <w:sz w:val="24"/>
      </w:rPr>
    </w:lvl>
    <w:lvl w:ilvl="1">
      <w:start w:val="1"/>
      <w:numFmt w:val="decimal"/>
      <w:pStyle w:val="Nadpis2"/>
      <w:lvlText w:val="%2."/>
      <w:lvlJc w:val="left"/>
      <w:pPr>
        <w:tabs>
          <w:tab w:val="num" w:pos="1080"/>
        </w:tabs>
        <w:ind w:left="720" w:firstLine="0"/>
      </w:pPr>
    </w:lvl>
    <w:lvl w:ilvl="2">
      <w:start w:val="1"/>
      <w:numFmt w:val="decimal"/>
      <w:pStyle w:val="Nadpis3"/>
      <w:lvlText w:val="%3."/>
      <w:lvlJc w:val="left"/>
      <w:pPr>
        <w:tabs>
          <w:tab w:val="num" w:pos="1800"/>
        </w:tabs>
        <w:ind w:left="1440" w:firstLine="0"/>
      </w:pPr>
    </w:lvl>
    <w:lvl w:ilvl="3">
      <w:start w:val="1"/>
      <w:numFmt w:val="lowerLetter"/>
      <w:pStyle w:val="Nadpis4"/>
      <w:lvlText w:val="%4)"/>
      <w:lvlJc w:val="left"/>
      <w:pPr>
        <w:tabs>
          <w:tab w:val="num" w:pos="2520"/>
        </w:tabs>
        <w:ind w:left="2160" w:firstLine="0"/>
      </w:pPr>
    </w:lvl>
    <w:lvl w:ilvl="4">
      <w:start w:val="1"/>
      <w:numFmt w:val="decimal"/>
      <w:pStyle w:val="Nadpis5"/>
      <w:lvlText w:val="(%5)"/>
      <w:lvlJc w:val="left"/>
      <w:pPr>
        <w:tabs>
          <w:tab w:val="num" w:pos="3240"/>
        </w:tabs>
        <w:ind w:left="2880" w:firstLine="0"/>
      </w:pPr>
    </w:lvl>
    <w:lvl w:ilvl="5">
      <w:start w:val="1"/>
      <w:numFmt w:val="lowerLetter"/>
      <w:pStyle w:val="Nadpis6"/>
      <w:lvlText w:val="(%6)"/>
      <w:lvlJc w:val="left"/>
      <w:pPr>
        <w:tabs>
          <w:tab w:val="num" w:pos="3960"/>
        </w:tabs>
        <w:ind w:left="3600" w:firstLine="0"/>
      </w:pPr>
    </w:lvl>
    <w:lvl w:ilvl="6">
      <w:start w:val="1"/>
      <w:numFmt w:val="lowerRoman"/>
      <w:pStyle w:val="Nadpis7"/>
      <w:lvlText w:val="(%7)"/>
      <w:lvlJc w:val="left"/>
      <w:pPr>
        <w:tabs>
          <w:tab w:val="num" w:pos="4680"/>
        </w:tabs>
        <w:ind w:left="4320" w:firstLine="0"/>
      </w:pPr>
    </w:lvl>
    <w:lvl w:ilvl="7">
      <w:start w:val="1"/>
      <w:numFmt w:val="lowerLetter"/>
      <w:pStyle w:val="Nadpis8"/>
      <w:lvlText w:val="(%8)"/>
      <w:lvlJc w:val="left"/>
      <w:pPr>
        <w:tabs>
          <w:tab w:val="num" w:pos="5400"/>
        </w:tabs>
        <w:ind w:left="5040" w:firstLine="0"/>
      </w:pPr>
    </w:lvl>
    <w:lvl w:ilvl="8">
      <w:start w:val="1"/>
      <w:numFmt w:val="lowerRoman"/>
      <w:pStyle w:val="Nadpis9"/>
      <w:lvlText w:val="(%9)"/>
      <w:lvlJc w:val="left"/>
      <w:pPr>
        <w:tabs>
          <w:tab w:val="num" w:pos="6120"/>
        </w:tabs>
        <w:ind w:left="5760" w:firstLine="0"/>
      </w:pPr>
    </w:lvl>
  </w:abstractNum>
  <w:abstractNum w:abstractNumId="30" w15:restartNumberingAfterBreak="0">
    <w:nsid w:val="55D33B9D"/>
    <w:multiLevelType w:val="hybridMultilevel"/>
    <w:tmpl w:val="DF18531A"/>
    <w:lvl w:ilvl="0" w:tplc="5DF630E8">
      <w:start w:val="1"/>
      <w:numFmt w:val="decimal"/>
      <w:lvlText w:val="%1."/>
      <w:lvlJc w:val="left"/>
      <w:pPr>
        <w:tabs>
          <w:tab w:val="num" w:pos="360"/>
        </w:tabs>
        <w:ind w:left="360" w:hanging="360"/>
      </w:pPr>
      <w:rPr>
        <w:rFonts w:hint="default"/>
        <w:i w:val="0"/>
      </w:rPr>
    </w:lvl>
    <w:lvl w:ilvl="1" w:tplc="04050019">
      <w:start w:val="1"/>
      <w:numFmt w:val="lowerLetter"/>
      <w:lvlText w:val="%2."/>
      <w:lvlJc w:val="left"/>
      <w:pPr>
        <w:tabs>
          <w:tab w:val="num" w:pos="502"/>
        </w:tabs>
        <w:ind w:left="502" w:hanging="360"/>
      </w:pPr>
    </w:lvl>
    <w:lvl w:ilvl="2" w:tplc="0405001B" w:tentative="1">
      <w:start w:val="1"/>
      <w:numFmt w:val="lowerRoman"/>
      <w:lvlText w:val="%3."/>
      <w:lvlJc w:val="right"/>
      <w:pPr>
        <w:tabs>
          <w:tab w:val="num" w:pos="1222"/>
        </w:tabs>
        <w:ind w:left="1222" w:hanging="180"/>
      </w:pPr>
    </w:lvl>
    <w:lvl w:ilvl="3" w:tplc="0405000F" w:tentative="1">
      <w:start w:val="1"/>
      <w:numFmt w:val="decimal"/>
      <w:lvlText w:val="%4."/>
      <w:lvlJc w:val="left"/>
      <w:pPr>
        <w:tabs>
          <w:tab w:val="num" w:pos="1942"/>
        </w:tabs>
        <w:ind w:left="1942" w:hanging="360"/>
      </w:pPr>
    </w:lvl>
    <w:lvl w:ilvl="4" w:tplc="04050019" w:tentative="1">
      <w:start w:val="1"/>
      <w:numFmt w:val="lowerLetter"/>
      <w:lvlText w:val="%5."/>
      <w:lvlJc w:val="left"/>
      <w:pPr>
        <w:tabs>
          <w:tab w:val="num" w:pos="2662"/>
        </w:tabs>
        <w:ind w:left="2662" w:hanging="360"/>
      </w:pPr>
    </w:lvl>
    <w:lvl w:ilvl="5" w:tplc="0405001B" w:tentative="1">
      <w:start w:val="1"/>
      <w:numFmt w:val="lowerRoman"/>
      <w:lvlText w:val="%6."/>
      <w:lvlJc w:val="right"/>
      <w:pPr>
        <w:tabs>
          <w:tab w:val="num" w:pos="3382"/>
        </w:tabs>
        <w:ind w:left="3382" w:hanging="180"/>
      </w:pPr>
    </w:lvl>
    <w:lvl w:ilvl="6" w:tplc="0405000F" w:tentative="1">
      <w:start w:val="1"/>
      <w:numFmt w:val="decimal"/>
      <w:lvlText w:val="%7."/>
      <w:lvlJc w:val="left"/>
      <w:pPr>
        <w:tabs>
          <w:tab w:val="num" w:pos="4102"/>
        </w:tabs>
        <w:ind w:left="4102" w:hanging="360"/>
      </w:pPr>
    </w:lvl>
    <w:lvl w:ilvl="7" w:tplc="04050019" w:tentative="1">
      <w:start w:val="1"/>
      <w:numFmt w:val="lowerLetter"/>
      <w:lvlText w:val="%8."/>
      <w:lvlJc w:val="left"/>
      <w:pPr>
        <w:tabs>
          <w:tab w:val="num" w:pos="4822"/>
        </w:tabs>
        <w:ind w:left="4822" w:hanging="360"/>
      </w:pPr>
    </w:lvl>
    <w:lvl w:ilvl="8" w:tplc="0405001B" w:tentative="1">
      <w:start w:val="1"/>
      <w:numFmt w:val="lowerRoman"/>
      <w:lvlText w:val="%9."/>
      <w:lvlJc w:val="right"/>
      <w:pPr>
        <w:tabs>
          <w:tab w:val="num" w:pos="5542"/>
        </w:tabs>
        <w:ind w:left="5542" w:hanging="180"/>
      </w:pPr>
    </w:lvl>
  </w:abstractNum>
  <w:abstractNum w:abstractNumId="31" w15:restartNumberingAfterBreak="0">
    <w:nsid w:val="563B5176"/>
    <w:multiLevelType w:val="multilevel"/>
    <w:tmpl w:val="E822FFB0"/>
    <w:lvl w:ilvl="0">
      <w:start w:val="1"/>
      <w:numFmt w:val="decimal"/>
      <w:lvlText w:val="%1."/>
      <w:lvlJc w:val="left"/>
      <w:pPr>
        <w:tabs>
          <w:tab w:val="num" w:pos="720"/>
        </w:tabs>
        <w:ind w:left="720" w:hanging="720"/>
      </w:pPr>
      <w:rPr>
        <w:i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5B202AF4"/>
    <w:multiLevelType w:val="multilevel"/>
    <w:tmpl w:val="A5FEB524"/>
    <w:lvl w:ilvl="0">
      <w:start w:val="1"/>
      <w:numFmt w:val="lowerLetter"/>
      <w:lvlText w:val="%1)"/>
      <w:lvlJc w:val="left"/>
      <w:pPr>
        <w:tabs>
          <w:tab w:val="num" w:pos="720"/>
        </w:tabs>
        <w:ind w:left="720" w:hanging="720"/>
      </w:pPr>
      <w:rPr>
        <w:i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02819E9"/>
    <w:multiLevelType w:val="hybridMultilevel"/>
    <w:tmpl w:val="55DC7560"/>
    <w:lvl w:ilvl="0" w:tplc="BA143DE2">
      <w:start w:val="1"/>
      <w:numFmt w:val="lowerLetter"/>
      <w:lvlText w:val="%1)"/>
      <w:lvlJc w:val="left"/>
      <w:pPr>
        <w:tabs>
          <w:tab w:val="num" w:pos="1035"/>
        </w:tabs>
        <w:ind w:left="1035" w:hanging="360"/>
      </w:pPr>
      <w:rPr>
        <w:rFonts w:hint="default"/>
      </w:rPr>
    </w:lvl>
    <w:lvl w:ilvl="1" w:tplc="04090019" w:tentative="1">
      <w:start w:val="1"/>
      <w:numFmt w:val="lowerLetter"/>
      <w:lvlText w:val="%2."/>
      <w:lvlJc w:val="left"/>
      <w:pPr>
        <w:tabs>
          <w:tab w:val="num" w:pos="1755"/>
        </w:tabs>
        <w:ind w:left="1755" w:hanging="360"/>
      </w:pPr>
    </w:lvl>
    <w:lvl w:ilvl="2" w:tplc="0409001B" w:tentative="1">
      <w:start w:val="1"/>
      <w:numFmt w:val="lowerRoman"/>
      <w:lvlText w:val="%3."/>
      <w:lvlJc w:val="right"/>
      <w:pPr>
        <w:tabs>
          <w:tab w:val="num" w:pos="2475"/>
        </w:tabs>
        <w:ind w:left="2475" w:hanging="180"/>
      </w:pPr>
    </w:lvl>
    <w:lvl w:ilvl="3" w:tplc="0409000F" w:tentative="1">
      <w:start w:val="1"/>
      <w:numFmt w:val="decimal"/>
      <w:lvlText w:val="%4."/>
      <w:lvlJc w:val="left"/>
      <w:pPr>
        <w:tabs>
          <w:tab w:val="num" w:pos="3195"/>
        </w:tabs>
        <w:ind w:left="3195" w:hanging="360"/>
      </w:pPr>
    </w:lvl>
    <w:lvl w:ilvl="4" w:tplc="04090019" w:tentative="1">
      <w:start w:val="1"/>
      <w:numFmt w:val="lowerLetter"/>
      <w:lvlText w:val="%5."/>
      <w:lvlJc w:val="left"/>
      <w:pPr>
        <w:tabs>
          <w:tab w:val="num" w:pos="3915"/>
        </w:tabs>
        <w:ind w:left="3915" w:hanging="360"/>
      </w:pPr>
    </w:lvl>
    <w:lvl w:ilvl="5" w:tplc="0409001B" w:tentative="1">
      <w:start w:val="1"/>
      <w:numFmt w:val="lowerRoman"/>
      <w:lvlText w:val="%6."/>
      <w:lvlJc w:val="right"/>
      <w:pPr>
        <w:tabs>
          <w:tab w:val="num" w:pos="4635"/>
        </w:tabs>
        <w:ind w:left="4635" w:hanging="180"/>
      </w:pPr>
    </w:lvl>
    <w:lvl w:ilvl="6" w:tplc="0409000F" w:tentative="1">
      <w:start w:val="1"/>
      <w:numFmt w:val="decimal"/>
      <w:lvlText w:val="%7."/>
      <w:lvlJc w:val="left"/>
      <w:pPr>
        <w:tabs>
          <w:tab w:val="num" w:pos="5355"/>
        </w:tabs>
        <w:ind w:left="5355" w:hanging="360"/>
      </w:pPr>
    </w:lvl>
    <w:lvl w:ilvl="7" w:tplc="04090019" w:tentative="1">
      <w:start w:val="1"/>
      <w:numFmt w:val="lowerLetter"/>
      <w:lvlText w:val="%8."/>
      <w:lvlJc w:val="left"/>
      <w:pPr>
        <w:tabs>
          <w:tab w:val="num" w:pos="6075"/>
        </w:tabs>
        <w:ind w:left="6075" w:hanging="360"/>
      </w:pPr>
    </w:lvl>
    <w:lvl w:ilvl="8" w:tplc="0409001B" w:tentative="1">
      <w:start w:val="1"/>
      <w:numFmt w:val="lowerRoman"/>
      <w:lvlText w:val="%9."/>
      <w:lvlJc w:val="right"/>
      <w:pPr>
        <w:tabs>
          <w:tab w:val="num" w:pos="6795"/>
        </w:tabs>
        <w:ind w:left="6795" w:hanging="180"/>
      </w:pPr>
    </w:lvl>
  </w:abstractNum>
  <w:abstractNum w:abstractNumId="34" w15:restartNumberingAfterBreak="0">
    <w:nsid w:val="62907410"/>
    <w:multiLevelType w:val="multilevel"/>
    <w:tmpl w:val="1E20F834"/>
    <w:lvl w:ilvl="0">
      <w:start w:val="1"/>
      <w:numFmt w:val="decimal"/>
      <w:lvlText w:val="%1."/>
      <w:lvlJc w:val="left"/>
      <w:pPr>
        <w:tabs>
          <w:tab w:val="num" w:pos="720"/>
        </w:tabs>
        <w:ind w:left="720" w:hanging="720"/>
      </w:pPr>
      <w:rPr>
        <w:i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62E124DD"/>
    <w:multiLevelType w:val="hybridMultilevel"/>
    <w:tmpl w:val="DC74CF2E"/>
    <w:lvl w:ilvl="0" w:tplc="04050017">
      <w:start w:val="1"/>
      <w:numFmt w:val="lowerLetter"/>
      <w:lvlText w:val="%1)"/>
      <w:lvlJc w:val="left"/>
      <w:pPr>
        <w:ind w:left="1004" w:hanging="360"/>
      </w:pPr>
      <w:rPr>
        <w:rFonts w:hint="default"/>
        <w:b w:val="0"/>
        <w:i w:val="0"/>
      </w:rPr>
    </w:lvl>
    <w:lvl w:ilvl="1" w:tplc="04050019" w:tentative="1">
      <w:start w:val="1"/>
      <w:numFmt w:val="lowerLetter"/>
      <w:lvlText w:val="%2."/>
      <w:lvlJc w:val="left"/>
      <w:pPr>
        <w:ind w:left="1724" w:hanging="360"/>
      </w:pPr>
    </w:lvl>
    <w:lvl w:ilvl="2" w:tplc="0405001B">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36" w15:restartNumberingAfterBreak="0">
    <w:nsid w:val="64C52DA4"/>
    <w:multiLevelType w:val="singleLevel"/>
    <w:tmpl w:val="EA08B9C0"/>
    <w:lvl w:ilvl="0">
      <w:start w:val="1"/>
      <w:numFmt w:val="decimal"/>
      <w:lvlText w:val="%1. "/>
      <w:legacy w:legacy="1" w:legacySpace="0" w:legacyIndent="283"/>
      <w:lvlJc w:val="left"/>
      <w:pPr>
        <w:ind w:left="283" w:hanging="283"/>
      </w:pPr>
      <w:rPr>
        <w:rFonts w:ascii="Franklin Gothic Book" w:hAnsi="Franklin Gothic Book" w:cs="Times New Roman" w:hint="default"/>
        <w:b w:val="0"/>
        <w:i w:val="0"/>
        <w:sz w:val="24"/>
        <w:szCs w:val="24"/>
      </w:rPr>
    </w:lvl>
  </w:abstractNum>
  <w:abstractNum w:abstractNumId="37" w15:restartNumberingAfterBreak="0">
    <w:nsid w:val="67016037"/>
    <w:multiLevelType w:val="hybridMultilevel"/>
    <w:tmpl w:val="A644F3F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6BF72D1D"/>
    <w:multiLevelType w:val="hybridMultilevel"/>
    <w:tmpl w:val="DE66A7CE"/>
    <w:lvl w:ilvl="0" w:tplc="0405000F">
      <w:start w:val="1"/>
      <w:numFmt w:val="decimal"/>
      <w:lvlText w:val="%1."/>
      <w:lvlJc w:val="left"/>
      <w:pPr>
        <w:ind w:left="1425" w:hanging="360"/>
      </w:pPr>
    </w:lvl>
    <w:lvl w:ilvl="1" w:tplc="04050019" w:tentative="1">
      <w:start w:val="1"/>
      <w:numFmt w:val="lowerLetter"/>
      <w:lvlText w:val="%2."/>
      <w:lvlJc w:val="left"/>
      <w:pPr>
        <w:ind w:left="2145" w:hanging="360"/>
      </w:pPr>
    </w:lvl>
    <w:lvl w:ilvl="2" w:tplc="0405001B" w:tentative="1">
      <w:start w:val="1"/>
      <w:numFmt w:val="lowerRoman"/>
      <w:lvlText w:val="%3."/>
      <w:lvlJc w:val="right"/>
      <w:pPr>
        <w:ind w:left="2865" w:hanging="180"/>
      </w:pPr>
    </w:lvl>
    <w:lvl w:ilvl="3" w:tplc="0405000F" w:tentative="1">
      <w:start w:val="1"/>
      <w:numFmt w:val="decimal"/>
      <w:lvlText w:val="%4."/>
      <w:lvlJc w:val="left"/>
      <w:pPr>
        <w:ind w:left="3585" w:hanging="360"/>
      </w:pPr>
    </w:lvl>
    <w:lvl w:ilvl="4" w:tplc="04050019" w:tentative="1">
      <w:start w:val="1"/>
      <w:numFmt w:val="lowerLetter"/>
      <w:lvlText w:val="%5."/>
      <w:lvlJc w:val="left"/>
      <w:pPr>
        <w:ind w:left="4305" w:hanging="360"/>
      </w:pPr>
    </w:lvl>
    <w:lvl w:ilvl="5" w:tplc="0405001B" w:tentative="1">
      <w:start w:val="1"/>
      <w:numFmt w:val="lowerRoman"/>
      <w:lvlText w:val="%6."/>
      <w:lvlJc w:val="right"/>
      <w:pPr>
        <w:ind w:left="5025" w:hanging="180"/>
      </w:pPr>
    </w:lvl>
    <w:lvl w:ilvl="6" w:tplc="0405000F" w:tentative="1">
      <w:start w:val="1"/>
      <w:numFmt w:val="decimal"/>
      <w:lvlText w:val="%7."/>
      <w:lvlJc w:val="left"/>
      <w:pPr>
        <w:ind w:left="5745" w:hanging="360"/>
      </w:pPr>
    </w:lvl>
    <w:lvl w:ilvl="7" w:tplc="04050019" w:tentative="1">
      <w:start w:val="1"/>
      <w:numFmt w:val="lowerLetter"/>
      <w:lvlText w:val="%8."/>
      <w:lvlJc w:val="left"/>
      <w:pPr>
        <w:ind w:left="6465" w:hanging="360"/>
      </w:pPr>
    </w:lvl>
    <w:lvl w:ilvl="8" w:tplc="0405001B" w:tentative="1">
      <w:start w:val="1"/>
      <w:numFmt w:val="lowerRoman"/>
      <w:lvlText w:val="%9."/>
      <w:lvlJc w:val="right"/>
      <w:pPr>
        <w:ind w:left="7185" w:hanging="180"/>
      </w:pPr>
    </w:lvl>
  </w:abstractNum>
  <w:abstractNum w:abstractNumId="39" w15:restartNumberingAfterBreak="0">
    <w:nsid w:val="72FA41D3"/>
    <w:multiLevelType w:val="hybridMultilevel"/>
    <w:tmpl w:val="187E0F78"/>
    <w:lvl w:ilvl="0" w:tplc="0405000F">
      <w:start w:val="1"/>
      <w:numFmt w:val="decimal"/>
      <w:lvlText w:val="%1."/>
      <w:lvlJc w:val="left"/>
      <w:pPr>
        <w:ind w:left="1004" w:hanging="360"/>
      </w:pPr>
      <w:rPr>
        <w:b w:val="0"/>
        <w:i w:val="0"/>
      </w:rPr>
    </w:lvl>
    <w:lvl w:ilvl="1" w:tplc="04050019" w:tentative="1">
      <w:start w:val="1"/>
      <w:numFmt w:val="lowerLetter"/>
      <w:lvlText w:val="%2."/>
      <w:lvlJc w:val="left"/>
      <w:pPr>
        <w:ind w:left="1724" w:hanging="360"/>
      </w:pPr>
    </w:lvl>
    <w:lvl w:ilvl="2" w:tplc="0405001B">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40" w15:restartNumberingAfterBreak="0">
    <w:nsid w:val="758D6820"/>
    <w:multiLevelType w:val="hybridMultilevel"/>
    <w:tmpl w:val="37AA016A"/>
    <w:lvl w:ilvl="0" w:tplc="0A0E18AA">
      <w:start w:val="1"/>
      <w:numFmt w:val="decimal"/>
      <w:lvlText w:val="%1."/>
      <w:lvlJc w:val="left"/>
      <w:pPr>
        <w:tabs>
          <w:tab w:val="num" w:pos="720"/>
        </w:tabs>
        <w:ind w:left="720" w:hanging="360"/>
      </w:pPr>
      <w:rPr>
        <w:rFonts w:hint="default"/>
      </w:rPr>
    </w:lvl>
    <w:lvl w:ilvl="1" w:tplc="889EA560">
      <w:numFmt w:val="bullet"/>
      <w:lvlText w:val="-"/>
      <w:lvlJc w:val="left"/>
      <w:pPr>
        <w:tabs>
          <w:tab w:val="num" w:pos="1440"/>
        </w:tabs>
        <w:ind w:left="1440" w:hanging="360"/>
      </w:pPr>
      <w:rPr>
        <w:rFonts w:ascii="Franklin Gothic Book" w:eastAsia="Times New Roman" w:hAnsi="Franklin Gothic Book" w:cs="Arial" w:hint="default"/>
        <w:b/>
      </w:rPr>
    </w:lvl>
    <w:lvl w:ilvl="2" w:tplc="CC883AF2" w:tentative="1">
      <w:start w:val="1"/>
      <w:numFmt w:val="lowerRoman"/>
      <w:lvlText w:val="%3."/>
      <w:lvlJc w:val="right"/>
      <w:pPr>
        <w:tabs>
          <w:tab w:val="num" w:pos="2160"/>
        </w:tabs>
        <w:ind w:left="2160" w:hanging="180"/>
      </w:pPr>
    </w:lvl>
    <w:lvl w:ilvl="3" w:tplc="D3E472A6" w:tentative="1">
      <w:start w:val="1"/>
      <w:numFmt w:val="decimal"/>
      <w:lvlText w:val="%4."/>
      <w:lvlJc w:val="left"/>
      <w:pPr>
        <w:tabs>
          <w:tab w:val="num" w:pos="2880"/>
        </w:tabs>
        <w:ind w:left="2880" w:hanging="360"/>
      </w:pPr>
    </w:lvl>
    <w:lvl w:ilvl="4" w:tplc="C7C4263C" w:tentative="1">
      <w:start w:val="1"/>
      <w:numFmt w:val="lowerLetter"/>
      <w:lvlText w:val="%5."/>
      <w:lvlJc w:val="left"/>
      <w:pPr>
        <w:tabs>
          <w:tab w:val="num" w:pos="3600"/>
        </w:tabs>
        <w:ind w:left="3600" w:hanging="360"/>
      </w:pPr>
    </w:lvl>
    <w:lvl w:ilvl="5" w:tplc="22649F70" w:tentative="1">
      <w:start w:val="1"/>
      <w:numFmt w:val="lowerRoman"/>
      <w:lvlText w:val="%6."/>
      <w:lvlJc w:val="right"/>
      <w:pPr>
        <w:tabs>
          <w:tab w:val="num" w:pos="4320"/>
        </w:tabs>
        <w:ind w:left="4320" w:hanging="180"/>
      </w:pPr>
    </w:lvl>
    <w:lvl w:ilvl="6" w:tplc="19AE9AD8" w:tentative="1">
      <w:start w:val="1"/>
      <w:numFmt w:val="decimal"/>
      <w:lvlText w:val="%7."/>
      <w:lvlJc w:val="left"/>
      <w:pPr>
        <w:tabs>
          <w:tab w:val="num" w:pos="5040"/>
        </w:tabs>
        <w:ind w:left="5040" w:hanging="360"/>
      </w:pPr>
    </w:lvl>
    <w:lvl w:ilvl="7" w:tplc="CDD28726" w:tentative="1">
      <w:start w:val="1"/>
      <w:numFmt w:val="lowerLetter"/>
      <w:lvlText w:val="%8."/>
      <w:lvlJc w:val="left"/>
      <w:pPr>
        <w:tabs>
          <w:tab w:val="num" w:pos="5760"/>
        </w:tabs>
        <w:ind w:left="5760" w:hanging="360"/>
      </w:pPr>
    </w:lvl>
    <w:lvl w:ilvl="8" w:tplc="534ABA90" w:tentative="1">
      <w:start w:val="1"/>
      <w:numFmt w:val="lowerRoman"/>
      <w:lvlText w:val="%9."/>
      <w:lvlJc w:val="right"/>
      <w:pPr>
        <w:tabs>
          <w:tab w:val="num" w:pos="6480"/>
        </w:tabs>
        <w:ind w:left="6480" w:hanging="180"/>
      </w:pPr>
    </w:lvl>
  </w:abstractNum>
  <w:abstractNum w:abstractNumId="41" w15:restartNumberingAfterBreak="0">
    <w:nsid w:val="7A821FC9"/>
    <w:multiLevelType w:val="hybridMultilevel"/>
    <w:tmpl w:val="2F32F93C"/>
    <w:lvl w:ilvl="0" w:tplc="43E866D8">
      <w:start w:val="1"/>
      <w:numFmt w:val="decimal"/>
      <w:lvlText w:val="%1."/>
      <w:lvlJc w:val="left"/>
      <w:pPr>
        <w:tabs>
          <w:tab w:val="num" w:pos="360"/>
        </w:tabs>
        <w:ind w:left="360" w:hanging="360"/>
      </w:pPr>
      <w:rPr>
        <w:rFonts w:hint="default"/>
        <w:i w:val="0"/>
      </w:rPr>
    </w:lvl>
    <w:lvl w:ilvl="1" w:tplc="0A6C0E6E" w:tentative="1">
      <w:start w:val="1"/>
      <w:numFmt w:val="lowerLetter"/>
      <w:lvlText w:val="%2."/>
      <w:lvlJc w:val="left"/>
      <w:pPr>
        <w:tabs>
          <w:tab w:val="num" w:pos="1440"/>
        </w:tabs>
        <w:ind w:left="1440" w:hanging="360"/>
      </w:pPr>
    </w:lvl>
    <w:lvl w:ilvl="2" w:tplc="186C41E0" w:tentative="1">
      <w:start w:val="1"/>
      <w:numFmt w:val="lowerRoman"/>
      <w:lvlText w:val="%3."/>
      <w:lvlJc w:val="right"/>
      <w:pPr>
        <w:tabs>
          <w:tab w:val="num" w:pos="2160"/>
        </w:tabs>
        <w:ind w:left="2160" w:hanging="180"/>
      </w:pPr>
    </w:lvl>
    <w:lvl w:ilvl="3" w:tplc="C0C28998" w:tentative="1">
      <w:start w:val="1"/>
      <w:numFmt w:val="decimal"/>
      <w:lvlText w:val="%4."/>
      <w:lvlJc w:val="left"/>
      <w:pPr>
        <w:tabs>
          <w:tab w:val="num" w:pos="2880"/>
        </w:tabs>
        <w:ind w:left="2880" w:hanging="360"/>
      </w:pPr>
    </w:lvl>
    <w:lvl w:ilvl="4" w:tplc="0F569948" w:tentative="1">
      <w:start w:val="1"/>
      <w:numFmt w:val="lowerLetter"/>
      <w:lvlText w:val="%5."/>
      <w:lvlJc w:val="left"/>
      <w:pPr>
        <w:tabs>
          <w:tab w:val="num" w:pos="3600"/>
        </w:tabs>
        <w:ind w:left="3600" w:hanging="360"/>
      </w:pPr>
    </w:lvl>
    <w:lvl w:ilvl="5" w:tplc="DEE4938E" w:tentative="1">
      <w:start w:val="1"/>
      <w:numFmt w:val="lowerRoman"/>
      <w:lvlText w:val="%6."/>
      <w:lvlJc w:val="right"/>
      <w:pPr>
        <w:tabs>
          <w:tab w:val="num" w:pos="4320"/>
        </w:tabs>
        <w:ind w:left="4320" w:hanging="180"/>
      </w:pPr>
    </w:lvl>
    <w:lvl w:ilvl="6" w:tplc="404034A8" w:tentative="1">
      <w:start w:val="1"/>
      <w:numFmt w:val="decimal"/>
      <w:lvlText w:val="%7."/>
      <w:lvlJc w:val="left"/>
      <w:pPr>
        <w:tabs>
          <w:tab w:val="num" w:pos="5040"/>
        </w:tabs>
        <w:ind w:left="5040" w:hanging="360"/>
      </w:pPr>
    </w:lvl>
    <w:lvl w:ilvl="7" w:tplc="98B84786" w:tentative="1">
      <w:start w:val="1"/>
      <w:numFmt w:val="lowerLetter"/>
      <w:lvlText w:val="%8."/>
      <w:lvlJc w:val="left"/>
      <w:pPr>
        <w:tabs>
          <w:tab w:val="num" w:pos="5760"/>
        </w:tabs>
        <w:ind w:left="5760" w:hanging="360"/>
      </w:pPr>
    </w:lvl>
    <w:lvl w:ilvl="8" w:tplc="724C64C0" w:tentative="1">
      <w:start w:val="1"/>
      <w:numFmt w:val="lowerRoman"/>
      <w:lvlText w:val="%9."/>
      <w:lvlJc w:val="right"/>
      <w:pPr>
        <w:tabs>
          <w:tab w:val="num" w:pos="6480"/>
        </w:tabs>
        <w:ind w:left="6480" w:hanging="180"/>
      </w:pPr>
    </w:lvl>
  </w:abstractNum>
  <w:abstractNum w:abstractNumId="42" w15:restartNumberingAfterBreak="0">
    <w:nsid w:val="7ADD423F"/>
    <w:multiLevelType w:val="hybridMultilevel"/>
    <w:tmpl w:val="187E0F78"/>
    <w:lvl w:ilvl="0" w:tplc="0405000F">
      <w:start w:val="1"/>
      <w:numFmt w:val="decimal"/>
      <w:lvlText w:val="%1."/>
      <w:lvlJc w:val="left"/>
      <w:pPr>
        <w:ind w:left="1004" w:hanging="360"/>
      </w:pPr>
      <w:rPr>
        <w:b w:val="0"/>
        <w:i w:val="0"/>
      </w:rPr>
    </w:lvl>
    <w:lvl w:ilvl="1" w:tplc="04050019">
      <w:start w:val="1"/>
      <w:numFmt w:val="lowerLetter"/>
      <w:lvlText w:val="%2."/>
      <w:lvlJc w:val="left"/>
      <w:pPr>
        <w:ind w:left="1724" w:hanging="360"/>
      </w:pPr>
    </w:lvl>
    <w:lvl w:ilvl="2" w:tplc="0405001B">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43" w15:restartNumberingAfterBreak="0">
    <w:nsid w:val="7B3447AE"/>
    <w:multiLevelType w:val="hybridMultilevel"/>
    <w:tmpl w:val="3C783FD0"/>
    <w:lvl w:ilvl="0" w:tplc="F8628E7C">
      <w:start w:val="1"/>
      <w:numFmt w:val="decimal"/>
      <w:lvlText w:val="%1."/>
      <w:lvlJc w:val="left"/>
      <w:pPr>
        <w:tabs>
          <w:tab w:val="num" w:pos="360"/>
        </w:tabs>
        <w:ind w:left="360" w:hanging="360"/>
      </w:pPr>
      <w:rPr>
        <w:rFonts w:hint="default"/>
        <w:i w:val="0"/>
      </w:rPr>
    </w:lvl>
    <w:lvl w:ilvl="1" w:tplc="BE62381A">
      <w:numFmt w:val="bullet"/>
      <w:lvlText w:val="-"/>
      <w:lvlJc w:val="left"/>
      <w:pPr>
        <w:tabs>
          <w:tab w:val="num" w:pos="1440"/>
        </w:tabs>
        <w:ind w:left="1440" w:hanging="360"/>
      </w:pPr>
      <w:rPr>
        <w:rFonts w:ascii="Franklin Gothic Book" w:eastAsia="Times New Roman" w:hAnsi="Franklin Gothic Book" w:cs="Arial" w:hint="default"/>
        <w:b/>
      </w:rPr>
    </w:lvl>
    <w:lvl w:ilvl="2" w:tplc="8FA29DD0" w:tentative="1">
      <w:start w:val="1"/>
      <w:numFmt w:val="lowerRoman"/>
      <w:lvlText w:val="%3."/>
      <w:lvlJc w:val="right"/>
      <w:pPr>
        <w:tabs>
          <w:tab w:val="num" w:pos="2160"/>
        </w:tabs>
        <w:ind w:left="2160" w:hanging="180"/>
      </w:pPr>
    </w:lvl>
    <w:lvl w:ilvl="3" w:tplc="AE046F6E" w:tentative="1">
      <w:start w:val="1"/>
      <w:numFmt w:val="decimal"/>
      <w:lvlText w:val="%4."/>
      <w:lvlJc w:val="left"/>
      <w:pPr>
        <w:tabs>
          <w:tab w:val="num" w:pos="2880"/>
        </w:tabs>
        <w:ind w:left="2880" w:hanging="360"/>
      </w:pPr>
    </w:lvl>
    <w:lvl w:ilvl="4" w:tplc="726AD62C" w:tentative="1">
      <w:start w:val="1"/>
      <w:numFmt w:val="lowerLetter"/>
      <w:lvlText w:val="%5."/>
      <w:lvlJc w:val="left"/>
      <w:pPr>
        <w:tabs>
          <w:tab w:val="num" w:pos="3600"/>
        </w:tabs>
        <w:ind w:left="3600" w:hanging="360"/>
      </w:pPr>
    </w:lvl>
    <w:lvl w:ilvl="5" w:tplc="108AEEB6" w:tentative="1">
      <w:start w:val="1"/>
      <w:numFmt w:val="lowerRoman"/>
      <w:lvlText w:val="%6."/>
      <w:lvlJc w:val="right"/>
      <w:pPr>
        <w:tabs>
          <w:tab w:val="num" w:pos="4320"/>
        </w:tabs>
        <w:ind w:left="4320" w:hanging="180"/>
      </w:pPr>
    </w:lvl>
    <w:lvl w:ilvl="6" w:tplc="53E2555A" w:tentative="1">
      <w:start w:val="1"/>
      <w:numFmt w:val="decimal"/>
      <w:lvlText w:val="%7."/>
      <w:lvlJc w:val="left"/>
      <w:pPr>
        <w:tabs>
          <w:tab w:val="num" w:pos="5040"/>
        </w:tabs>
        <w:ind w:left="5040" w:hanging="360"/>
      </w:pPr>
    </w:lvl>
    <w:lvl w:ilvl="7" w:tplc="DF2E91B4" w:tentative="1">
      <w:start w:val="1"/>
      <w:numFmt w:val="lowerLetter"/>
      <w:lvlText w:val="%8."/>
      <w:lvlJc w:val="left"/>
      <w:pPr>
        <w:tabs>
          <w:tab w:val="num" w:pos="5760"/>
        </w:tabs>
        <w:ind w:left="5760" w:hanging="360"/>
      </w:pPr>
    </w:lvl>
    <w:lvl w:ilvl="8" w:tplc="295C1BB6" w:tentative="1">
      <w:start w:val="1"/>
      <w:numFmt w:val="lowerRoman"/>
      <w:lvlText w:val="%9."/>
      <w:lvlJc w:val="right"/>
      <w:pPr>
        <w:tabs>
          <w:tab w:val="num" w:pos="6480"/>
        </w:tabs>
        <w:ind w:left="6480" w:hanging="180"/>
      </w:pPr>
    </w:lvl>
  </w:abstractNum>
  <w:abstractNum w:abstractNumId="44" w15:restartNumberingAfterBreak="0">
    <w:nsid w:val="7F8F695A"/>
    <w:multiLevelType w:val="hybridMultilevel"/>
    <w:tmpl w:val="BD30803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3"/>
  </w:num>
  <w:num w:numId="2">
    <w:abstractNumId w:val="29"/>
  </w:num>
  <w:num w:numId="3">
    <w:abstractNumId w:val="22"/>
  </w:num>
  <w:num w:numId="4">
    <w:abstractNumId w:val="23"/>
  </w:num>
  <w:num w:numId="5">
    <w:abstractNumId w:val="23"/>
    <w:lvlOverride w:ilvl="0">
      <w:startOverride w:val="1"/>
    </w:lvlOverride>
  </w:num>
  <w:num w:numId="6">
    <w:abstractNumId w:val="37"/>
  </w:num>
  <w:num w:numId="7">
    <w:abstractNumId w:val="39"/>
  </w:num>
  <w:num w:numId="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2"/>
  </w:num>
  <w:num w:numId="10">
    <w:abstractNumId w:val="10"/>
  </w:num>
  <w:num w:numId="11">
    <w:abstractNumId w:val="25"/>
  </w:num>
  <w:num w:numId="12">
    <w:abstractNumId w:val="26"/>
  </w:num>
  <w:num w:numId="13">
    <w:abstractNumId w:val="35"/>
  </w:num>
  <w:num w:numId="14">
    <w:abstractNumId w:val="27"/>
  </w:num>
  <w:num w:numId="15">
    <w:abstractNumId w:val="15"/>
  </w:num>
  <w:num w:numId="16">
    <w:abstractNumId w:val="21"/>
  </w:num>
  <w:num w:numId="17">
    <w:abstractNumId w:val="38"/>
  </w:num>
  <w:num w:numId="18">
    <w:abstractNumId w:val="18"/>
  </w:num>
  <w:num w:numId="19">
    <w:abstractNumId w:val="17"/>
  </w:num>
  <w:num w:numId="20">
    <w:abstractNumId w:val="12"/>
  </w:num>
  <w:num w:numId="21">
    <w:abstractNumId w:val="0"/>
  </w:num>
  <w:num w:numId="22">
    <w:abstractNumId w:val="44"/>
  </w:num>
  <w:num w:numId="23">
    <w:abstractNumId w:val="34"/>
  </w:num>
  <w:num w:numId="24">
    <w:abstractNumId w:val="6"/>
  </w:num>
  <w:num w:numId="25">
    <w:abstractNumId w:val="2"/>
  </w:num>
  <w:num w:numId="26">
    <w:abstractNumId w:val="5"/>
  </w:num>
  <w:num w:numId="27">
    <w:abstractNumId w:val="31"/>
  </w:num>
  <w:num w:numId="28">
    <w:abstractNumId w:val="32"/>
  </w:num>
  <w:num w:numId="29">
    <w:abstractNumId w:val="28"/>
  </w:num>
  <w:num w:numId="30">
    <w:abstractNumId w:val="3"/>
  </w:num>
  <w:num w:numId="31">
    <w:abstractNumId w:val="30"/>
  </w:num>
  <w:num w:numId="32">
    <w:abstractNumId w:val="9"/>
  </w:num>
  <w:num w:numId="33">
    <w:abstractNumId w:val="16"/>
  </w:num>
  <w:num w:numId="34">
    <w:abstractNumId w:val="7"/>
  </w:num>
  <w:num w:numId="35">
    <w:abstractNumId w:val="1"/>
  </w:num>
  <w:num w:numId="36">
    <w:abstractNumId w:val="43"/>
  </w:num>
  <w:num w:numId="37">
    <w:abstractNumId w:val="8"/>
  </w:num>
  <w:num w:numId="38">
    <w:abstractNumId w:val="14"/>
  </w:num>
  <w:num w:numId="39">
    <w:abstractNumId w:val="19"/>
  </w:num>
  <w:num w:numId="40">
    <w:abstractNumId w:val="11"/>
  </w:num>
  <w:num w:numId="41">
    <w:abstractNumId w:val="41"/>
  </w:num>
  <w:num w:numId="42">
    <w:abstractNumId w:val="4"/>
  </w:num>
  <w:num w:numId="43">
    <w:abstractNumId w:val="40"/>
  </w:num>
  <w:num w:numId="44">
    <w:abstractNumId w:val="24"/>
  </w:num>
  <w:num w:numId="45">
    <w:abstractNumId w:val="20"/>
  </w:num>
  <w:num w:numId="46">
    <w:abstractNumId w:val="3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comments" w:enforcement="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DC2"/>
    <w:rsid w:val="00000542"/>
    <w:rsid w:val="000007A1"/>
    <w:rsid w:val="00002C7D"/>
    <w:rsid w:val="00003D5E"/>
    <w:rsid w:val="000073A7"/>
    <w:rsid w:val="00011020"/>
    <w:rsid w:val="0001203D"/>
    <w:rsid w:val="000120C9"/>
    <w:rsid w:val="0001221D"/>
    <w:rsid w:val="000140CB"/>
    <w:rsid w:val="00014B94"/>
    <w:rsid w:val="000159E8"/>
    <w:rsid w:val="00016FE4"/>
    <w:rsid w:val="0002238D"/>
    <w:rsid w:val="00023F6F"/>
    <w:rsid w:val="000275ED"/>
    <w:rsid w:val="000276E2"/>
    <w:rsid w:val="00030523"/>
    <w:rsid w:val="0003437A"/>
    <w:rsid w:val="000344BA"/>
    <w:rsid w:val="00035522"/>
    <w:rsid w:val="000363AF"/>
    <w:rsid w:val="000415EE"/>
    <w:rsid w:val="00041837"/>
    <w:rsid w:val="00041F53"/>
    <w:rsid w:val="00042790"/>
    <w:rsid w:val="00043656"/>
    <w:rsid w:val="000448F4"/>
    <w:rsid w:val="00045344"/>
    <w:rsid w:val="00046606"/>
    <w:rsid w:val="00046EB9"/>
    <w:rsid w:val="0004720F"/>
    <w:rsid w:val="0005440F"/>
    <w:rsid w:val="000568BC"/>
    <w:rsid w:val="00057DD7"/>
    <w:rsid w:val="00057E72"/>
    <w:rsid w:val="000621D2"/>
    <w:rsid w:val="00062ABB"/>
    <w:rsid w:val="000635C6"/>
    <w:rsid w:val="000727B7"/>
    <w:rsid w:val="00072D46"/>
    <w:rsid w:val="00075124"/>
    <w:rsid w:val="00075152"/>
    <w:rsid w:val="00075960"/>
    <w:rsid w:val="00080CD6"/>
    <w:rsid w:val="00083534"/>
    <w:rsid w:val="000844AC"/>
    <w:rsid w:val="00084CA5"/>
    <w:rsid w:val="00085E5F"/>
    <w:rsid w:val="00087B0B"/>
    <w:rsid w:val="000936F3"/>
    <w:rsid w:val="00094FA4"/>
    <w:rsid w:val="00095563"/>
    <w:rsid w:val="000A0F2A"/>
    <w:rsid w:val="000A481E"/>
    <w:rsid w:val="000A5502"/>
    <w:rsid w:val="000A7B9D"/>
    <w:rsid w:val="000B07DC"/>
    <w:rsid w:val="000B1210"/>
    <w:rsid w:val="000B2B05"/>
    <w:rsid w:val="000B36BA"/>
    <w:rsid w:val="000B4156"/>
    <w:rsid w:val="000B4F45"/>
    <w:rsid w:val="000B5958"/>
    <w:rsid w:val="000B62F3"/>
    <w:rsid w:val="000B7B0E"/>
    <w:rsid w:val="000C0249"/>
    <w:rsid w:val="000C1D97"/>
    <w:rsid w:val="000C6A74"/>
    <w:rsid w:val="000D31B7"/>
    <w:rsid w:val="000D32B1"/>
    <w:rsid w:val="000D62AF"/>
    <w:rsid w:val="000E1CCD"/>
    <w:rsid w:val="000E30F7"/>
    <w:rsid w:val="000E35D7"/>
    <w:rsid w:val="000F2191"/>
    <w:rsid w:val="000F3140"/>
    <w:rsid w:val="000F6AE4"/>
    <w:rsid w:val="000F7B63"/>
    <w:rsid w:val="00106FE1"/>
    <w:rsid w:val="00107066"/>
    <w:rsid w:val="00107753"/>
    <w:rsid w:val="00110871"/>
    <w:rsid w:val="001119AC"/>
    <w:rsid w:val="00113786"/>
    <w:rsid w:val="00113C56"/>
    <w:rsid w:val="00113D50"/>
    <w:rsid w:val="001143F1"/>
    <w:rsid w:val="00114494"/>
    <w:rsid w:val="001177BC"/>
    <w:rsid w:val="00120978"/>
    <w:rsid w:val="00120A83"/>
    <w:rsid w:val="00122105"/>
    <w:rsid w:val="00124DA6"/>
    <w:rsid w:val="0012648F"/>
    <w:rsid w:val="00131185"/>
    <w:rsid w:val="0013226E"/>
    <w:rsid w:val="00132CF7"/>
    <w:rsid w:val="00133077"/>
    <w:rsid w:val="00135AE0"/>
    <w:rsid w:val="00135D61"/>
    <w:rsid w:val="00135FCB"/>
    <w:rsid w:val="001361AF"/>
    <w:rsid w:val="00137668"/>
    <w:rsid w:val="00140B6F"/>
    <w:rsid w:val="00141014"/>
    <w:rsid w:val="00142043"/>
    <w:rsid w:val="001425DE"/>
    <w:rsid w:val="00143B4B"/>
    <w:rsid w:val="00143DFD"/>
    <w:rsid w:val="00143F59"/>
    <w:rsid w:val="0014485A"/>
    <w:rsid w:val="00144B1E"/>
    <w:rsid w:val="001468AC"/>
    <w:rsid w:val="00146904"/>
    <w:rsid w:val="001478A1"/>
    <w:rsid w:val="0015037A"/>
    <w:rsid w:val="001510B3"/>
    <w:rsid w:val="00151486"/>
    <w:rsid w:val="0015309D"/>
    <w:rsid w:val="001531C4"/>
    <w:rsid w:val="00161932"/>
    <w:rsid w:val="00162593"/>
    <w:rsid w:val="00162C74"/>
    <w:rsid w:val="0016334C"/>
    <w:rsid w:val="00165E97"/>
    <w:rsid w:val="00166281"/>
    <w:rsid w:val="00166A6E"/>
    <w:rsid w:val="00167BE9"/>
    <w:rsid w:val="00170AC9"/>
    <w:rsid w:val="00172B69"/>
    <w:rsid w:val="0017431E"/>
    <w:rsid w:val="00176353"/>
    <w:rsid w:val="001815A8"/>
    <w:rsid w:val="00182C37"/>
    <w:rsid w:val="00182D28"/>
    <w:rsid w:val="001830DD"/>
    <w:rsid w:val="001838FF"/>
    <w:rsid w:val="00183904"/>
    <w:rsid w:val="0018588F"/>
    <w:rsid w:val="0018694D"/>
    <w:rsid w:val="001869E2"/>
    <w:rsid w:val="0019186F"/>
    <w:rsid w:val="001927E1"/>
    <w:rsid w:val="00193559"/>
    <w:rsid w:val="00194A66"/>
    <w:rsid w:val="001951AD"/>
    <w:rsid w:val="001963AC"/>
    <w:rsid w:val="001964F9"/>
    <w:rsid w:val="00197FD2"/>
    <w:rsid w:val="001A3984"/>
    <w:rsid w:val="001A3A5E"/>
    <w:rsid w:val="001A487F"/>
    <w:rsid w:val="001A54E3"/>
    <w:rsid w:val="001B082A"/>
    <w:rsid w:val="001B210D"/>
    <w:rsid w:val="001B4088"/>
    <w:rsid w:val="001B42D8"/>
    <w:rsid w:val="001B58E1"/>
    <w:rsid w:val="001B60C4"/>
    <w:rsid w:val="001C2135"/>
    <w:rsid w:val="001C304E"/>
    <w:rsid w:val="001C36DB"/>
    <w:rsid w:val="001C3F9C"/>
    <w:rsid w:val="001C5CC8"/>
    <w:rsid w:val="001C6CBB"/>
    <w:rsid w:val="001C716D"/>
    <w:rsid w:val="001D0BF2"/>
    <w:rsid w:val="001D5618"/>
    <w:rsid w:val="001D7054"/>
    <w:rsid w:val="001D7CBD"/>
    <w:rsid w:val="001E3A04"/>
    <w:rsid w:val="001E48F2"/>
    <w:rsid w:val="001E4FB1"/>
    <w:rsid w:val="001E7675"/>
    <w:rsid w:val="001F20B1"/>
    <w:rsid w:val="001F21C7"/>
    <w:rsid w:val="001F5EB5"/>
    <w:rsid w:val="001F67A6"/>
    <w:rsid w:val="001F7FA5"/>
    <w:rsid w:val="002002CB"/>
    <w:rsid w:val="0020152A"/>
    <w:rsid w:val="002015A1"/>
    <w:rsid w:val="00201639"/>
    <w:rsid w:val="00201C9D"/>
    <w:rsid w:val="00202CE5"/>
    <w:rsid w:val="00202F43"/>
    <w:rsid w:val="00203EDD"/>
    <w:rsid w:val="00204176"/>
    <w:rsid w:val="002167A6"/>
    <w:rsid w:val="00217D9D"/>
    <w:rsid w:val="00221461"/>
    <w:rsid w:val="0022183E"/>
    <w:rsid w:val="00224F9A"/>
    <w:rsid w:val="0022624C"/>
    <w:rsid w:val="00227871"/>
    <w:rsid w:val="002309ED"/>
    <w:rsid w:val="00230DCA"/>
    <w:rsid w:val="0023189F"/>
    <w:rsid w:val="00233AA1"/>
    <w:rsid w:val="00235451"/>
    <w:rsid w:val="00236374"/>
    <w:rsid w:val="00236F01"/>
    <w:rsid w:val="00237976"/>
    <w:rsid w:val="0024008F"/>
    <w:rsid w:val="002405EC"/>
    <w:rsid w:val="00243E8B"/>
    <w:rsid w:val="00244679"/>
    <w:rsid w:val="002503A2"/>
    <w:rsid w:val="0025138C"/>
    <w:rsid w:val="00255AD1"/>
    <w:rsid w:val="00255D27"/>
    <w:rsid w:val="002601D8"/>
    <w:rsid w:val="00262F5D"/>
    <w:rsid w:val="002642C1"/>
    <w:rsid w:val="00264C77"/>
    <w:rsid w:val="00267697"/>
    <w:rsid w:val="002731DD"/>
    <w:rsid w:val="00275DBC"/>
    <w:rsid w:val="00277A0B"/>
    <w:rsid w:val="002859B9"/>
    <w:rsid w:val="00285FE4"/>
    <w:rsid w:val="002863DF"/>
    <w:rsid w:val="00287575"/>
    <w:rsid w:val="00287D8C"/>
    <w:rsid w:val="00291EFF"/>
    <w:rsid w:val="002921CD"/>
    <w:rsid w:val="00293917"/>
    <w:rsid w:val="002940B0"/>
    <w:rsid w:val="002959CC"/>
    <w:rsid w:val="002A0EFF"/>
    <w:rsid w:val="002A1E01"/>
    <w:rsid w:val="002A37F3"/>
    <w:rsid w:val="002A4F84"/>
    <w:rsid w:val="002B013E"/>
    <w:rsid w:val="002B0165"/>
    <w:rsid w:val="002B09FE"/>
    <w:rsid w:val="002B1E9D"/>
    <w:rsid w:val="002B564F"/>
    <w:rsid w:val="002B61FB"/>
    <w:rsid w:val="002B6788"/>
    <w:rsid w:val="002B6D23"/>
    <w:rsid w:val="002C061F"/>
    <w:rsid w:val="002C089D"/>
    <w:rsid w:val="002C2112"/>
    <w:rsid w:val="002C26F5"/>
    <w:rsid w:val="002C5AC3"/>
    <w:rsid w:val="002C5E82"/>
    <w:rsid w:val="002D007A"/>
    <w:rsid w:val="002D0436"/>
    <w:rsid w:val="002D2DAD"/>
    <w:rsid w:val="002D4646"/>
    <w:rsid w:val="002D4662"/>
    <w:rsid w:val="002D4CF8"/>
    <w:rsid w:val="002D5B56"/>
    <w:rsid w:val="002D73F6"/>
    <w:rsid w:val="002D79FE"/>
    <w:rsid w:val="002E0310"/>
    <w:rsid w:val="002E0C33"/>
    <w:rsid w:val="002E1A6B"/>
    <w:rsid w:val="002E1D19"/>
    <w:rsid w:val="002E2F9E"/>
    <w:rsid w:val="002E4096"/>
    <w:rsid w:val="002F1CDB"/>
    <w:rsid w:val="002F2A81"/>
    <w:rsid w:val="002F3FC8"/>
    <w:rsid w:val="002F628C"/>
    <w:rsid w:val="002F6357"/>
    <w:rsid w:val="002F7731"/>
    <w:rsid w:val="00300A93"/>
    <w:rsid w:val="003010FD"/>
    <w:rsid w:val="00301D68"/>
    <w:rsid w:val="00301F49"/>
    <w:rsid w:val="00303F2C"/>
    <w:rsid w:val="003043F0"/>
    <w:rsid w:val="00304B84"/>
    <w:rsid w:val="00305F2D"/>
    <w:rsid w:val="003069D8"/>
    <w:rsid w:val="0030760A"/>
    <w:rsid w:val="00310003"/>
    <w:rsid w:val="00311DA6"/>
    <w:rsid w:val="00311E42"/>
    <w:rsid w:val="0031305A"/>
    <w:rsid w:val="00313C5D"/>
    <w:rsid w:val="00313F13"/>
    <w:rsid w:val="00314D01"/>
    <w:rsid w:val="003167AA"/>
    <w:rsid w:val="00322E45"/>
    <w:rsid w:val="00322EA2"/>
    <w:rsid w:val="00324294"/>
    <w:rsid w:val="0033333E"/>
    <w:rsid w:val="0033684E"/>
    <w:rsid w:val="00341BC5"/>
    <w:rsid w:val="003441C9"/>
    <w:rsid w:val="00346F8F"/>
    <w:rsid w:val="00350109"/>
    <w:rsid w:val="00351184"/>
    <w:rsid w:val="0035122C"/>
    <w:rsid w:val="00353D02"/>
    <w:rsid w:val="0035721C"/>
    <w:rsid w:val="00360DC5"/>
    <w:rsid w:val="00361D4F"/>
    <w:rsid w:val="0036363C"/>
    <w:rsid w:val="003701DE"/>
    <w:rsid w:val="003729E0"/>
    <w:rsid w:val="003753FA"/>
    <w:rsid w:val="0037565F"/>
    <w:rsid w:val="0038195D"/>
    <w:rsid w:val="00382581"/>
    <w:rsid w:val="00385EC2"/>
    <w:rsid w:val="00386002"/>
    <w:rsid w:val="003872FE"/>
    <w:rsid w:val="00390570"/>
    <w:rsid w:val="003915CD"/>
    <w:rsid w:val="00393583"/>
    <w:rsid w:val="003946B0"/>
    <w:rsid w:val="003954D9"/>
    <w:rsid w:val="0039571D"/>
    <w:rsid w:val="00396A1C"/>
    <w:rsid w:val="0039726B"/>
    <w:rsid w:val="003A1203"/>
    <w:rsid w:val="003A1642"/>
    <w:rsid w:val="003A36C8"/>
    <w:rsid w:val="003A4DFA"/>
    <w:rsid w:val="003A62D2"/>
    <w:rsid w:val="003B0D2A"/>
    <w:rsid w:val="003B165B"/>
    <w:rsid w:val="003B2F15"/>
    <w:rsid w:val="003B4D5C"/>
    <w:rsid w:val="003B56FE"/>
    <w:rsid w:val="003B5BFB"/>
    <w:rsid w:val="003B79AC"/>
    <w:rsid w:val="003C0F04"/>
    <w:rsid w:val="003C3E53"/>
    <w:rsid w:val="003C3FF0"/>
    <w:rsid w:val="003C6E7A"/>
    <w:rsid w:val="003C775C"/>
    <w:rsid w:val="003D0486"/>
    <w:rsid w:val="003D360D"/>
    <w:rsid w:val="003D3B04"/>
    <w:rsid w:val="003D5584"/>
    <w:rsid w:val="003E4434"/>
    <w:rsid w:val="003E54BA"/>
    <w:rsid w:val="003E59C9"/>
    <w:rsid w:val="003E6ED1"/>
    <w:rsid w:val="003F026C"/>
    <w:rsid w:val="003F2B3C"/>
    <w:rsid w:val="003F3B37"/>
    <w:rsid w:val="003F5C49"/>
    <w:rsid w:val="003F60DB"/>
    <w:rsid w:val="00400292"/>
    <w:rsid w:val="004006D6"/>
    <w:rsid w:val="004008CD"/>
    <w:rsid w:val="00401060"/>
    <w:rsid w:val="00401C8D"/>
    <w:rsid w:val="00402B8A"/>
    <w:rsid w:val="00402E75"/>
    <w:rsid w:val="00403583"/>
    <w:rsid w:val="004073FA"/>
    <w:rsid w:val="004078C0"/>
    <w:rsid w:val="00407DBB"/>
    <w:rsid w:val="00411C98"/>
    <w:rsid w:val="00416EF1"/>
    <w:rsid w:val="0041721E"/>
    <w:rsid w:val="004206F8"/>
    <w:rsid w:val="004210B6"/>
    <w:rsid w:val="004221F0"/>
    <w:rsid w:val="00423275"/>
    <w:rsid w:val="00423A20"/>
    <w:rsid w:val="00427ABF"/>
    <w:rsid w:val="00430AAC"/>
    <w:rsid w:val="0043146D"/>
    <w:rsid w:val="00432EC0"/>
    <w:rsid w:val="004344A7"/>
    <w:rsid w:val="00436DCD"/>
    <w:rsid w:val="004400E5"/>
    <w:rsid w:val="004408AB"/>
    <w:rsid w:val="004418FB"/>
    <w:rsid w:val="00441EC9"/>
    <w:rsid w:val="0044344C"/>
    <w:rsid w:val="00443D9B"/>
    <w:rsid w:val="0044432E"/>
    <w:rsid w:val="004463BC"/>
    <w:rsid w:val="00446AC0"/>
    <w:rsid w:val="00452427"/>
    <w:rsid w:val="00452605"/>
    <w:rsid w:val="004526FB"/>
    <w:rsid w:val="00453265"/>
    <w:rsid w:val="00453A53"/>
    <w:rsid w:val="00453BCF"/>
    <w:rsid w:val="00456529"/>
    <w:rsid w:val="00460E53"/>
    <w:rsid w:val="00461D99"/>
    <w:rsid w:val="0046436B"/>
    <w:rsid w:val="00464DDF"/>
    <w:rsid w:val="0047000C"/>
    <w:rsid w:val="004747F9"/>
    <w:rsid w:val="00474D1B"/>
    <w:rsid w:val="00477770"/>
    <w:rsid w:val="00482703"/>
    <w:rsid w:val="004839A7"/>
    <w:rsid w:val="00484DC8"/>
    <w:rsid w:val="00485653"/>
    <w:rsid w:val="004860C4"/>
    <w:rsid w:val="00492DDA"/>
    <w:rsid w:val="00496E92"/>
    <w:rsid w:val="004A0443"/>
    <w:rsid w:val="004A099F"/>
    <w:rsid w:val="004A1E76"/>
    <w:rsid w:val="004A349A"/>
    <w:rsid w:val="004A36A0"/>
    <w:rsid w:val="004A4D3B"/>
    <w:rsid w:val="004A5A93"/>
    <w:rsid w:val="004A5EB8"/>
    <w:rsid w:val="004B0693"/>
    <w:rsid w:val="004B0828"/>
    <w:rsid w:val="004B1E57"/>
    <w:rsid w:val="004B3092"/>
    <w:rsid w:val="004B36F0"/>
    <w:rsid w:val="004C15EA"/>
    <w:rsid w:val="004C4494"/>
    <w:rsid w:val="004C4814"/>
    <w:rsid w:val="004C7657"/>
    <w:rsid w:val="004C7CAB"/>
    <w:rsid w:val="004D16BC"/>
    <w:rsid w:val="004D4EB0"/>
    <w:rsid w:val="004D5125"/>
    <w:rsid w:val="004D57F4"/>
    <w:rsid w:val="004D5CE0"/>
    <w:rsid w:val="004D66D4"/>
    <w:rsid w:val="004E15D3"/>
    <w:rsid w:val="004E2E33"/>
    <w:rsid w:val="004E37CC"/>
    <w:rsid w:val="004E7AF3"/>
    <w:rsid w:val="004E7E1E"/>
    <w:rsid w:val="004F03A6"/>
    <w:rsid w:val="004F1695"/>
    <w:rsid w:val="004F31D0"/>
    <w:rsid w:val="004F669A"/>
    <w:rsid w:val="00500B67"/>
    <w:rsid w:val="005012C5"/>
    <w:rsid w:val="005034E2"/>
    <w:rsid w:val="005035C9"/>
    <w:rsid w:val="005074A8"/>
    <w:rsid w:val="00511874"/>
    <w:rsid w:val="005128C3"/>
    <w:rsid w:val="005148AC"/>
    <w:rsid w:val="00515BF4"/>
    <w:rsid w:val="00516BBA"/>
    <w:rsid w:val="00522956"/>
    <w:rsid w:val="00522E14"/>
    <w:rsid w:val="005243E6"/>
    <w:rsid w:val="0052499F"/>
    <w:rsid w:val="0052550B"/>
    <w:rsid w:val="0052587F"/>
    <w:rsid w:val="00530867"/>
    <w:rsid w:val="00530926"/>
    <w:rsid w:val="00532745"/>
    <w:rsid w:val="0053345F"/>
    <w:rsid w:val="0053467B"/>
    <w:rsid w:val="005351C2"/>
    <w:rsid w:val="00536DD4"/>
    <w:rsid w:val="0054026A"/>
    <w:rsid w:val="005412BB"/>
    <w:rsid w:val="005416B7"/>
    <w:rsid w:val="00542031"/>
    <w:rsid w:val="0054246F"/>
    <w:rsid w:val="0054407B"/>
    <w:rsid w:val="005473D1"/>
    <w:rsid w:val="0055071F"/>
    <w:rsid w:val="00552897"/>
    <w:rsid w:val="00552E15"/>
    <w:rsid w:val="00553287"/>
    <w:rsid w:val="0055717B"/>
    <w:rsid w:val="005620F2"/>
    <w:rsid w:val="00563206"/>
    <w:rsid w:val="00563840"/>
    <w:rsid w:val="00565501"/>
    <w:rsid w:val="00566365"/>
    <w:rsid w:val="00566ABE"/>
    <w:rsid w:val="00571374"/>
    <w:rsid w:val="00572F82"/>
    <w:rsid w:val="005772EC"/>
    <w:rsid w:val="0057774F"/>
    <w:rsid w:val="00581560"/>
    <w:rsid w:val="0058681C"/>
    <w:rsid w:val="00591247"/>
    <w:rsid w:val="00591469"/>
    <w:rsid w:val="0059255F"/>
    <w:rsid w:val="00593065"/>
    <w:rsid w:val="0059310B"/>
    <w:rsid w:val="00594014"/>
    <w:rsid w:val="005A03B2"/>
    <w:rsid w:val="005A0B74"/>
    <w:rsid w:val="005A0BAF"/>
    <w:rsid w:val="005A0BFE"/>
    <w:rsid w:val="005A1AF1"/>
    <w:rsid w:val="005A5810"/>
    <w:rsid w:val="005A7804"/>
    <w:rsid w:val="005A79D9"/>
    <w:rsid w:val="005B0111"/>
    <w:rsid w:val="005B130A"/>
    <w:rsid w:val="005B1E30"/>
    <w:rsid w:val="005B1EFE"/>
    <w:rsid w:val="005B289A"/>
    <w:rsid w:val="005B3405"/>
    <w:rsid w:val="005B343A"/>
    <w:rsid w:val="005B368A"/>
    <w:rsid w:val="005B40CA"/>
    <w:rsid w:val="005B4781"/>
    <w:rsid w:val="005B79FC"/>
    <w:rsid w:val="005C411A"/>
    <w:rsid w:val="005C41BB"/>
    <w:rsid w:val="005C573F"/>
    <w:rsid w:val="005C604F"/>
    <w:rsid w:val="005C65D2"/>
    <w:rsid w:val="005C675D"/>
    <w:rsid w:val="005D08B5"/>
    <w:rsid w:val="005D0DB8"/>
    <w:rsid w:val="005D4B32"/>
    <w:rsid w:val="005E0728"/>
    <w:rsid w:val="005E0AB8"/>
    <w:rsid w:val="005E5C9B"/>
    <w:rsid w:val="005F0425"/>
    <w:rsid w:val="005F05CD"/>
    <w:rsid w:val="005F0B47"/>
    <w:rsid w:val="005F299C"/>
    <w:rsid w:val="005F3D3B"/>
    <w:rsid w:val="005F4045"/>
    <w:rsid w:val="005F4F44"/>
    <w:rsid w:val="0060561B"/>
    <w:rsid w:val="0060623E"/>
    <w:rsid w:val="00606C44"/>
    <w:rsid w:val="00611432"/>
    <w:rsid w:val="0061159C"/>
    <w:rsid w:val="0061397E"/>
    <w:rsid w:val="00614B98"/>
    <w:rsid w:val="00615265"/>
    <w:rsid w:val="0061706B"/>
    <w:rsid w:val="006176CF"/>
    <w:rsid w:val="00621037"/>
    <w:rsid w:val="006211B2"/>
    <w:rsid w:val="00621EDF"/>
    <w:rsid w:val="006233AD"/>
    <w:rsid w:val="00624A70"/>
    <w:rsid w:val="00625BFB"/>
    <w:rsid w:val="00627B28"/>
    <w:rsid w:val="00627BF4"/>
    <w:rsid w:val="00630A23"/>
    <w:rsid w:val="00630A8F"/>
    <w:rsid w:val="00630BA1"/>
    <w:rsid w:val="00631210"/>
    <w:rsid w:val="006319DA"/>
    <w:rsid w:val="00631CF3"/>
    <w:rsid w:val="00632746"/>
    <w:rsid w:val="00632A1D"/>
    <w:rsid w:val="0063596C"/>
    <w:rsid w:val="0063608E"/>
    <w:rsid w:val="00636673"/>
    <w:rsid w:val="00636D97"/>
    <w:rsid w:val="00640238"/>
    <w:rsid w:val="00640684"/>
    <w:rsid w:val="00640CF6"/>
    <w:rsid w:val="00641301"/>
    <w:rsid w:val="00644C6A"/>
    <w:rsid w:val="006452EE"/>
    <w:rsid w:val="006462CA"/>
    <w:rsid w:val="00646A95"/>
    <w:rsid w:val="0065008E"/>
    <w:rsid w:val="00651A27"/>
    <w:rsid w:val="006543A1"/>
    <w:rsid w:val="00656849"/>
    <w:rsid w:val="00660FF7"/>
    <w:rsid w:val="006616EE"/>
    <w:rsid w:val="00662447"/>
    <w:rsid w:val="00662BBE"/>
    <w:rsid w:val="006655BA"/>
    <w:rsid w:val="0066680F"/>
    <w:rsid w:val="0067094C"/>
    <w:rsid w:val="006712B3"/>
    <w:rsid w:val="006716FA"/>
    <w:rsid w:val="00675343"/>
    <w:rsid w:val="00675420"/>
    <w:rsid w:val="006805EC"/>
    <w:rsid w:val="006812BB"/>
    <w:rsid w:val="00681ABE"/>
    <w:rsid w:val="00681ADE"/>
    <w:rsid w:val="006821C9"/>
    <w:rsid w:val="00682DF4"/>
    <w:rsid w:val="00683679"/>
    <w:rsid w:val="006843DD"/>
    <w:rsid w:val="0069291E"/>
    <w:rsid w:val="00692DC2"/>
    <w:rsid w:val="006937BE"/>
    <w:rsid w:val="006950B8"/>
    <w:rsid w:val="0069748C"/>
    <w:rsid w:val="00697690"/>
    <w:rsid w:val="00697910"/>
    <w:rsid w:val="006A19A3"/>
    <w:rsid w:val="006A232D"/>
    <w:rsid w:val="006A24F4"/>
    <w:rsid w:val="006A5989"/>
    <w:rsid w:val="006A5A5B"/>
    <w:rsid w:val="006A6613"/>
    <w:rsid w:val="006A75F6"/>
    <w:rsid w:val="006B0BD1"/>
    <w:rsid w:val="006B31C5"/>
    <w:rsid w:val="006B6A1D"/>
    <w:rsid w:val="006C0C9C"/>
    <w:rsid w:val="006C2355"/>
    <w:rsid w:val="006C2828"/>
    <w:rsid w:val="006C358B"/>
    <w:rsid w:val="006C461B"/>
    <w:rsid w:val="006D0C81"/>
    <w:rsid w:val="006D1421"/>
    <w:rsid w:val="006D2D17"/>
    <w:rsid w:val="006D30A5"/>
    <w:rsid w:val="006D3DC7"/>
    <w:rsid w:val="006D40F5"/>
    <w:rsid w:val="006D5E76"/>
    <w:rsid w:val="006D75E7"/>
    <w:rsid w:val="006D7EB2"/>
    <w:rsid w:val="006E6160"/>
    <w:rsid w:val="006E6FFA"/>
    <w:rsid w:val="006E7525"/>
    <w:rsid w:val="006E7A0D"/>
    <w:rsid w:val="006E7E4A"/>
    <w:rsid w:val="006F0AEF"/>
    <w:rsid w:val="006F2D3A"/>
    <w:rsid w:val="006F35D0"/>
    <w:rsid w:val="006F438C"/>
    <w:rsid w:val="006F563B"/>
    <w:rsid w:val="006F6DC2"/>
    <w:rsid w:val="00700388"/>
    <w:rsid w:val="007035CF"/>
    <w:rsid w:val="00703AB7"/>
    <w:rsid w:val="007046F4"/>
    <w:rsid w:val="00705401"/>
    <w:rsid w:val="00711146"/>
    <w:rsid w:val="007136A3"/>
    <w:rsid w:val="007159BC"/>
    <w:rsid w:val="007159C0"/>
    <w:rsid w:val="00717270"/>
    <w:rsid w:val="00721DC4"/>
    <w:rsid w:val="00722EE2"/>
    <w:rsid w:val="007231DE"/>
    <w:rsid w:val="007238DA"/>
    <w:rsid w:val="00723E9F"/>
    <w:rsid w:val="00724AAB"/>
    <w:rsid w:val="007263E2"/>
    <w:rsid w:val="0072644A"/>
    <w:rsid w:val="007279AB"/>
    <w:rsid w:val="00740C6E"/>
    <w:rsid w:val="00742931"/>
    <w:rsid w:val="0074294D"/>
    <w:rsid w:val="007457A5"/>
    <w:rsid w:val="00746D24"/>
    <w:rsid w:val="00746EC3"/>
    <w:rsid w:val="00750809"/>
    <w:rsid w:val="00750C8E"/>
    <w:rsid w:val="00750C9B"/>
    <w:rsid w:val="00753083"/>
    <w:rsid w:val="00754D8B"/>
    <w:rsid w:val="00754E2F"/>
    <w:rsid w:val="00757DBF"/>
    <w:rsid w:val="00757DF9"/>
    <w:rsid w:val="00763DE0"/>
    <w:rsid w:val="00765B21"/>
    <w:rsid w:val="007660FC"/>
    <w:rsid w:val="00766EEC"/>
    <w:rsid w:val="00772228"/>
    <w:rsid w:val="00773C89"/>
    <w:rsid w:val="007756B6"/>
    <w:rsid w:val="0077727C"/>
    <w:rsid w:val="00781646"/>
    <w:rsid w:val="00781A6D"/>
    <w:rsid w:val="00781CA7"/>
    <w:rsid w:val="00782F38"/>
    <w:rsid w:val="00783BDA"/>
    <w:rsid w:val="00785361"/>
    <w:rsid w:val="00787D9F"/>
    <w:rsid w:val="00790785"/>
    <w:rsid w:val="00791A47"/>
    <w:rsid w:val="00794848"/>
    <w:rsid w:val="00794F8F"/>
    <w:rsid w:val="00796508"/>
    <w:rsid w:val="007A08E3"/>
    <w:rsid w:val="007A518F"/>
    <w:rsid w:val="007A7528"/>
    <w:rsid w:val="007A779D"/>
    <w:rsid w:val="007B0F58"/>
    <w:rsid w:val="007B1C1E"/>
    <w:rsid w:val="007B2325"/>
    <w:rsid w:val="007B5396"/>
    <w:rsid w:val="007B558D"/>
    <w:rsid w:val="007B55D8"/>
    <w:rsid w:val="007C5939"/>
    <w:rsid w:val="007D043D"/>
    <w:rsid w:val="007D1426"/>
    <w:rsid w:val="007D2EFE"/>
    <w:rsid w:val="007D3072"/>
    <w:rsid w:val="007D4413"/>
    <w:rsid w:val="007D49FF"/>
    <w:rsid w:val="007D5E1D"/>
    <w:rsid w:val="007D7812"/>
    <w:rsid w:val="007E0506"/>
    <w:rsid w:val="007E0B5A"/>
    <w:rsid w:val="007E2861"/>
    <w:rsid w:val="007E3015"/>
    <w:rsid w:val="007E3658"/>
    <w:rsid w:val="007E39D3"/>
    <w:rsid w:val="007E3B23"/>
    <w:rsid w:val="007E41FD"/>
    <w:rsid w:val="007E4905"/>
    <w:rsid w:val="007F0C95"/>
    <w:rsid w:val="007F22E5"/>
    <w:rsid w:val="007F3B12"/>
    <w:rsid w:val="007F4A31"/>
    <w:rsid w:val="007F57F9"/>
    <w:rsid w:val="007F5AAE"/>
    <w:rsid w:val="007F627C"/>
    <w:rsid w:val="007F63E4"/>
    <w:rsid w:val="007F6CEA"/>
    <w:rsid w:val="007F6DB3"/>
    <w:rsid w:val="008020B1"/>
    <w:rsid w:val="00802B06"/>
    <w:rsid w:val="00803A8D"/>
    <w:rsid w:val="0080426D"/>
    <w:rsid w:val="0080561A"/>
    <w:rsid w:val="00810D0D"/>
    <w:rsid w:val="00811784"/>
    <w:rsid w:val="00821A51"/>
    <w:rsid w:val="00821A9F"/>
    <w:rsid w:val="00823D69"/>
    <w:rsid w:val="00824228"/>
    <w:rsid w:val="0082478E"/>
    <w:rsid w:val="008247C8"/>
    <w:rsid w:val="00825B1C"/>
    <w:rsid w:val="008266C9"/>
    <w:rsid w:val="0082689E"/>
    <w:rsid w:val="00826B93"/>
    <w:rsid w:val="00833D67"/>
    <w:rsid w:val="00834E35"/>
    <w:rsid w:val="00834FE3"/>
    <w:rsid w:val="00835500"/>
    <w:rsid w:val="00835AC9"/>
    <w:rsid w:val="00840DB1"/>
    <w:rsid w:val="00840EC0"/>
    <w:rsid w:val="00840FC7"/>
    <w:rsid w:val="00841DA0"/>
    <w:rsid w:val="008507DF"/>
    <w:rsid w:val="00850D79"/>
    <w:rsid w:val="0085182A"/>
    <w:rsid w:val="00853AAE"/>
    <w:rsid w:val="00854366"/>
    <w:rsid w:val="00855C6C"/>
    <w:rsid w:val="00856C55"/>
    <w:rsid w:val="00856E7E"/>
    <w:rsid w:val="00857F90"/>
    <w:rsid w:val="00860758"/>
    <w:rsid w:val="00861B5A"/>
    <w:rsid w:val="00862618"/>
    <w:rsid w:val="00862B2C"/>
    <w:rsid w:val="00863809"/>
    <w:rsid w:val="00864B23"/>
    <w:rsid w:val="00864C19"/>
    <w:rsid w:val="008659B9"/>
    <w:rsid w:val="00866F5C"/>
    <w:rsid w:val="008673A8"/>
    <w:rsid w:val="00871067"/>
    <w:rsid w:val="00871467"/>
    <w:rsid w:val="00871D1B"/>
    <w:rsid w:val="0087229A"/>
    <w:rsid w:val="00873DDA"/>
    <w:rsid w:val="008744A9"/>
    <w:rsid w:val="00876827"/>
    <w:rsid w:val="00876E01"/>
    <w:rsid w:val="0087766E"/>
    <w:rsid w:val="00882CD6"/>
    <w:rsid w:val="00882DC1"/>
    <w:rsid w:val="00883604"/>
    <w:rsid w:val="00883BED"/>
    <w:rsid w:val="00885778"/>
    <w:rsid w:val="00887925"/>
    <w:rsid w:val="00895CB1"/>
    <w:rsid w:val="0089662A"/>
    <w:rsid w:val="008966AB"/>
    <w:rsid w:val="008967B8"/>
    <w:rsid w:val="00897742"/>
    <w:rsid w:val="008A048C"/>
    <w:rsid w:val="008A0FEC"/>
    <w:rsid w:val="008A3086"/>
    <w:rsid w:val="008A45E3"/>
    <w:rsid w:val="008A49C8"/>
    <w:rsid w:val="008A4E24"/>
    <w:rsid w:val="008A5D77"/>
    <w:rsid w:val="008A7B75"/>
    <w:rsid w:val="008B033B"/>
    <w:rsid w:val="008B1840"/>
    <w:rsid w:val="008B2555"/>
    <w:rsid w:val="008B2E93"/>
    <w:rsid w:val="008B54F4"/>
    <w:rsid w:val="008B5B86"/>
    <w:rsid w:val="008B633D"/>
    <w:rsid w:val="008B7364"/>
    <w:rsid w:val="008C038B"/>
    <w:rsid w:val="008C3B9A"/>
    <w:rsid w:val="008C4AE5"/>
    <w:rsid w:val="008C51AE"/>
    <w:rsid w:val="008C5C16"/>
    <w:rsid w:val="008C6A5C"/>
    <w:rsid w:val="008D0034"/>
    <w:rsid w:val="008D0A08"/>
    <w:rsid w:val="008D1786"/>
    <w:rsid w:val="008D2EC3"/>
    <w:rsid w:val="008D4480"/>
    <w:rsid w:val="008D4E73"/>
    <w:rsid w:val="008D5162"/>
    <w:rsid w:val="008E0B53"/>
    <w:rsid w:val="008E1DAE"/>
    <w:rsid w:val="008E4E6E"/>
    <w:rsid w:val="008E5654"/>
    <w:rsid w:val="008E58E6"/>
    <w:rsid w:val="008E6FD5"/>
    <w:rsid w:val="008F4316"/>
    <w:rsid w:val="008F4BD9"/>
    <w:rsid w:val="009029FE"/>
    <w:rsid w:val="00904166"/>
    <w:rsid w:val="00904220"/>
    <w:rsid w:val="00904793"/>
    <w:rsid w:val="00904AB4"/>
    <w:rsid w:val="0090537E"/>
    <w:rsid w:val="009064F5"/>
    <w:rsid w:val="00906913"/>
    <w:rsid w:val="00906ED5"/>
    <w:rsid w:val="00907299"/>
    <w:rsid w:val="00911296"/>
    <w:rsid w:val="00911EFD"/>
    <w:rsid w:val="00911FAE"/>
    <w:rsid w:val="00912AAE"/>
    <w:rsid w:val="00914895"/>
    <w:rsid w:val="00914B84"/>
    <w:rsid w:val="009167D8"/>
    <w:rsid w:val="0091727D"/>
    <w:rsid w:val="00920A6F"/>
    <w:rsid w:val="00920C1A"/>
    <w:rsid w:val="00922757"/>
    <w:rsid w:val="009231AE"/>
    <w:rsid w:val="009239C1"/>
    <w:rsid w:val="0092484E"/>
    <w:rsid w:val="00927048"/>
    <w:rsid w:val="00927665"/>
    <w:rsid w:val="00927B26"/>
    <w:rsid w:val="00927BE8"/>
    <w:rsid w:val="00930437"/>
    <w:rsid w:val="00930968"/>
    <w:rsid w:val="00932914"/>
    <w:rsid w:val="00933FE0"/>
    <w:rsid w:val="009351C6"/>
    <w:rsid w:val="009360C6"/>
    <w:rsid w:val="00942232"/>
    <w:rsid w:val="00942D20"/>
    <w:rsid w:val="00945F81"/>
    <w:rsid w:val="00946091"/>
    <w:rsid w:val="0095328A"/>
    <w:rsid w:val="0095540C"/>
    <w:rsid w:val="00956A5D"/>
    <w:rsid w:val="009604B0"/>
    <w:rsid w:val="00963018"/>
    <w:rsid w:val="00963084"/>
    <w:rsid w:val="009634FC"/>
    <w:rsid w:val="00963973"/>
    <w:rsid w:val="0096454B"/>
    <w:rsid w:val="00964FB3"/>
    <w:rsid w:val="00965141"/>
    <w:rsid w:val="00965870"/>
    <w:rsid w:val="00965A97"/>
    <w:rsid w:val="009676D4"/>
    <w:rsid w:val="00970E35"/>
    <w:rsid w:val="0097116A"/>
    <w:rsid w:val="00971677"/>
    <w:rsid w:val="0097241F"/>
    <w:rsid w:val="009838CD"/>
    <w:rsid w:val="00983E4E"/>
    <w:rsid w:val="00983FBA"/>
    <w:rsid w:val="00984D23"/>
    <w:rsid w:val="009853F0"/>
    <w:rsid w:val="0098649B"/>
    <w:rsid w:val="009866C3"/>
    <w:rsid w:val="00986C8B"/>
    <w:rsid w:val="009912EF"/>
    <w:rsid w:val="0099391F"/>
    <w:rsid w:val="009952FF"/>
    <w:rsid w:val="00995FC2"/>
    <w:rsid w:val="00997582"/>
    <w:rsid w:val="009A143E"/>
    <w:rsid w:val="009A1978"/>
    <w:rsid w:val="009B3376"/>
    <w:rsid w:val="009B4974"/>
    <w:rsid w:val="009B5D7F"/>
    <w:rsid w:val="009C0675"/>
    <w:rsid w:val="009C0BE1"/>
    <w:rsid w:val="009C0C26"/>
    <w:rsid w:val="009C154E"/>
    <w:rsid w:val="009C159A"/>
    <w:rsid w:val="009C2600"/>
    <w:rsid w:val="009C2A98"/>
    <w:rsid w:val="009C34E8"/>
    <w:rsid w:val="009C3FE9"/>
    <w:rsid w:val="009D0826"/>
    <w:rsid w:val="009D0D10"/>
    <w:rsid w:val="009D1E25"/>
    <w:rsid w:val="009D2793"/>
    <w:rsid w:val="009D3091"/>
    <w:rsid w:val="009D5343"/>
    <w:rsid w:val="009E0E77"/>
    <w:rsid w:val="009E172B"/>
    <w:rsid w:val="009E26BA"/>
    <w:rsid w:val="009E3A92"/>
    <w:rsid w:val="009E4157"/>
    <w:rsid w:val="009E4684"/>
    <w:rsid w:val="009E5C3A"/>
    <w:rsid w:val="009E6199"/>
    <w:rsid w:val="009E6B44"/>
    <w:rsid w:val="009E73D7"/>
    <w:rsid w:val="009F064B"/>
    <w:rsid w:val="009F2E3C"/>
    <w:rsid w:val="009F38BB"/>
    <w:rsid w:val="009F60EB"/>
    <w:rsid w:val="009F6228"/>
    <w:rsid w:val="00A01FFF"/>
    <w:rsid w:val="00A027D7"/>
    <w:rsid w:val="00A04685"/>
    <w:rsid w:val="00A04AAE"/>
    <w:rsid w:val="00A04C66"/>
    <w:rsid w:val="00A107B1"/>
    <w:rsid w:val="00A12196"/>
    <w:rsid w:val="00A145CB"/>
    <w:rsid w:val="00A1710E"/>
    <w:rsid w:val="00A21218"/>
    <w:rsid w:val="00A23D94"/>
    <w:rsid w:val="00A24A13"/>
    <w:rsid w:val="00A25B66"/>
    <w:rsid w:val="00A2752C"/>
    <w:rsid w:val="00A302C1"/>
    <w:rsid w:val="00A31C7B"/>
    <w:rsid w:val="00A3392A"/>
    <w:rsid w:val="00A3459E"/>
    <w:rsid w:val="00A34EA1"/>
    <w:rsid w:val="00A4162D"/>
    <w:rsid w:val="00A44534"/>
    <w:rsid w:val="00A44812"/>
    <w:rsid w:val="00A45C84"/>
    <w:rsid w:val="00A47398"/>
    <w:rsid w:val="00A4746B"/>
    <w:rsid w:val="00A5125B"/>
    <w:rsid w:val="00A52D3C"/>
    <w:rsid w:val="00A531A8"/>
    <w:rsid w:val="00A53738"/>
    <w:rsid w:val="00A53F29"/>
    <w:rsid w:val="00A540DF"/>
    <w:rsid w:val="00A54525"/>
    <w:rsid w:val="00A56323"/>
    <w:rsid w:val="00A5738C"/>
    <w:rsid w:val="00A60B51"/>
    <w:rsid w:val="00A60E6B"/>
    <w:rsid w:val="00A628C3"/>
    <w:rsid w:val="00A6384F"/>
    <w:rsid w:val="00A65C59"/>
    <w:rsid w:val="00A67681"/>
    <w:rsid w:val="00A70644"/>
    <w:rsid w:val="00A716FC"/>
    <w:rsid w:val="00A74EC4"/>
    <w:rsid w:val="00A771D8"/>
    <w:rsid w:val="00A80D0A"/>
    <w:rsid w:val="00A91DF8"/>
    <w:rsid w:val="00A94786"/>
    <w:rsid w:val="00A94EF7"/>
    <w:rsid w:val="00A97770"/>
    <w:rsid w:val="00A97AE6"/>
    <w:rsid w:val="00A97B8A"/>
    <w:rsid w:val="00A97EAB"/>
    <w:rsid w:val="00AA22C2"/>
    <w:rsid w:val="00AA28CA"/>
    <w:rsid w:val="00AA40A9"/>
    <w:rsid w:val="00AA4F70"/>
    <w:rsid w:val="00AB0A27"/>
    <w:rsid w:val="00AB1A96"/>
    <w:rsid w:val="00AB312F"/>
    <w:rsid w:val="00AB3BA3"/>
    <w:rsid w:val="00AB572C"/>
    <w:rsid w:val="00AC1409"/>
    <w:rsid w:val="00AC1F40"/>
    <w:rsid w:val="00AC24A2"/>
    <w:rsid w:val="00AC2804"/>
    <w:rsid w:val="00AC29CC"/>
    <w:rsid w:val="00AC4599"/>
    <w:rsid w:val="00AC5339"/>
    <w:rsid w:val="00AC5D9F"/>
    <w:rsid w:val="00AC6258"/>
    <w:rsid w:val="00AC7621"/>
    <w:rsid w:val="00AC7A5A"/>
    <w:rsid w:val="00AD0DF2"/>
    <w:rsid w:val="00AD2E9D"/>
    <w:rsid w:val="00AD4765"/>
    <w:rsid w:val="00AD58BA"/>
    <w:rsid w:val="00AE03C8"/>
    <w:rsid w:val="00AE1844"/>
    <w:rsid w:val="00AE1A02"/>
    <w:rsid w:val="00AE4353"/>
    <w:rsid w:val="00AE4AAE"/>
    <w:rsid w:val="00AE54E4"/>
    <w:rsid w:val="00AF14FF"/>
    <w:rsid w:val="00AF2929"/>
    <w:rsid w:val="00AF4362"/>
    <w:rsid w:val="00AF4CCC"/>
    <w:rsid w:val="00AF5D49"/>
    <w:rsid w:val="00B0057B"/>
    <w:rsid w:val="00B01688"/>
    <w:rsid w:val="00B01F68"/>
    <w:rsid w:val="00B03A67"/>
    <w:rsid w:val="00B05445"/>
    <w:rsid w:val="00B0584C"/>
    <w:rsid w:val="00B05D69"/>
    <w:rsid w:val="00B06004"/>
    <w:rsid w:val="00B06CC6"/>
    <w:rsid w:val="00B07C59"/>
    <w:rsid w:val="00B10068"/>
    <w:rsid w:val="00B10E29"/>
    <w:rsid w:val="00B10F5E"/>
    <w:rsid w:val="00B11917"/>
    <w:rsid w:val="00B12D4B"/>
    <w:rsid w:val="00B13297"/>
    <w:rsid w:val="00B13B1B"/>
    <w:rsid w:val="00B159F9"/>
    <w:rsid w:val="00B1626C"/>
    <w:rsid w:val="00B176A0"/>
    <w:rsid w:val="00B20FAA"/>
    <w:rsid w:val="00B221B9"/>
    <w:rsid w:val="00B246D7"/>
    <w:rsid w:val="00B27ACC"/>
    <w:rsid w:val="00B30758"/>
    <w:rsid w:val="00B30E4D"/>
    <w:rsid w:val="00B31FB3"/>
    <w:rsid w:val="00B3322C"/>
    <w:rsid w:val="00B341A7"/>
    <w:rsid w:val="00B356CD"/>
    <w:rsid w:val="00B40257"/>
    <w:rsid w:val="00B41BB8"/>
    <w:rsid w:val="00B42B58"/>
    <w:rsid w:val="00B43F9D"/>
    <w:rsid w:val="00B442F4"/>
    <w:rsid w:val="00B44C32"/>
    <w:rsid w:val="00B536BE"/>
    <w:rsid w:val="00B5387E"/>
    <w:rsid w:val="00B540FA"/>
    <w:rsid w:val="00B602D8"/>
    <w:rsid w:val="00B61143"/>
    <w:rsid w:val="00B61AF7"/>
    <w:rsid w:val="00B61ECF"/>
    <w:rsid w:val="00B6419F"/>
    <w:rsid w:val="00B64768"/>
    <w:rsid w:val="00B65C38"/>
    <w:rsid w:val="00B65CCC"/>
    <w:rsid w:val="00B67B8B"/>
    <w:rsid w:val="00B70E29"/>
    <w:rsid w:val="00B7206B"/>
    <w:rsid w:val="00B722DE"/>
    <w:rsid w:val="00B728B2"/>
    <w:rsid w:val="00B72911"/>
    <w:rsid w:val="00B73349"/>
    <w:rsid w:val="00B74C19"/>
    <w:rsid w:val="00B76196"/>
    <w:rsid w:val="00B765B7"/>
    <w:rsid w:val="00B774C9"/>
    <w:rsid w:val="00B77C06"/>
    <w:rsid w:val="00B8058A"/>
    <w:rsid w:val="00B8089D"/>
    <w:rsid w:val="00B8457C"/>
    <w:rsid w:val="00B84DAA"/>
    <w:rsid w:val="00B866D8"/>
    <w:rsid w:val="00B9058A"/>
    <w:rsid w:val="00B956DA"/>
    <w:rsid w:val="00B958DA"/>
    <w:rsid w:val="00B96322"/>
    <w:rsid w:val="00B97B7B"/>
    <w:rsid w:val="00BA0651"/>
    <w:rsid w:val="00BA092E"/>
    <w:rsid w:val="00BA311E"/>
    <w:rsid w:val="00BA6C9C"/>
    <w:rsid w:val="00BA74C5"/>
    <w:rsid w:val="00BA792A"/>
    <w:rsid w:val="00BB064B"/>
    <w:rsid w:val="00BB3A4A"/>
    <w:rsid w:val="00BB50BD"/>
    <w:rsid w:val="00BB538E"/>
    <w:rsid w:val="00BC4593"/>
    <w:rsid w:val="00BC54CC"/>
    <w:rsid w:val="00BC57CA"/>
    <w:rsid w:val="00BC5AC0"/>
    <w:rsid w:val="00BC5FCF"/>
    <w:rsid w:val="00BC6236"/>
    <w:rsid w:val="00BC694A"/>
    <w:rsid w:val="00BD0B91"/>
    <w:rsid w:val="00BD2D2A"/>
    <w:rsid w:val="00BD3C83"/>
    <w:rsid w:val="00BD4060"/>
    <w:rsid w:val="00BD46E0"/>
    <w:rsid w:val="00BD5280"/>
    <w:rsid w:val="00BD5FE7"/>
    <w:rsid w:val="00BE2DD2"/>
    <w:rsid w:val="00BE3A74"/>
    <w:rsid w:val="00BE424C"/>
    <w:rsid w:val="00BE4BF9"/>
    <w:rsid w:val="00BE67CE"/>
    <w:rsid w:val="00BF0E0F"/>
    <w:rsid w:val="00BF2C9E"/>
    <w:rsid w:val="00BF5381"/>
    <w:rsid w:val="00BF6074"/>
    <w:rsid w:val="00C01B42"/>
    <w:rsid w:val="00C01F8A"/>
    <w:rsid w:val="00C0260F"/>
    <w:rsid w:val="00C0527D"/>
    <w:rsid w:val="00C055B4"/>
    <w:rsid w:val="00C05EAB"/>
    <w:rsid w:val="00C100AF"/>
    <w:rsid w:val="00C14C0B"/>
    <w:rsid w:val="00C17EC3"/>
    <w:rsid w:val="00C23767"/>
    <w:rsid w:val="00C23CE8"/>
    <w:rsid w:val="00C259CC"/>
    <w:rsid w:val="00C26285"/>
    <w:rsid w:val="00C26A8B"/>
    <w:rsid w:val="00C27B0D"/>
    <w:rsid w:val="00C30068"/>
    <w:rsid w:val="00C332F5"/>
    <w:rsid w:val="00C3590A"/>
    <w:rsid w:val="00C36C12"/>
    <w:rsid w:val="00C371B7"/>
    <w:rsid w:val="00C40289"/>
    <w:rsid w:val="00C5005A"/>
    <w:rsid w:val="00C50734"/>
    <w:rsid w:val="00C529A0"/>
    <w:rsid w:val="00C5333A"/>
    <w:rsid w:val="00C540D6"/>
    <w:rsid w:val="00C5414C"/>
    <w:rsid w:val="00C55516"/>
    <w:rsid w:val="00C55593"/>
    <w:rsid w:val="00C57571"/>
    <w:rsid w:val="00C61323"/>
    <w:rsid w:val="00C61BF8"/>
    <w:rsid w:val="00C61E46"/>
    <w:rsid w:val="00C64806"/>
    <w:rsid w:val="00C66158"/>
    <w:rsid w:val="00C66B92"/>
    <w:rsid w:val="00C67D0F"/>
    <w:rsid w:val="00C67DA4"/>
    <w:rsid w:val="00C71C01"/>
    <w:rsid w:val="00C72CF8"/>
    <w:rsid w:val="00C740CF"/>
    <w:rsid w:val="00C75F3B"/>
    <w:rsid w:val="00C77940"/>
    <w:rsid w:val="00C77C16"/>
    <w:rsid w:val="00C77E5F"/>
    <w:rsid w:val="00C80735"/>
    <w:rsid w:val="00C81B57"/>
    <w:rsid w:val="00C8359E"/>
    <w:rsid w:val="00C848B7"/>
    <w:rsid w:val="00C852C0"/>
    <w:rsid w:val="00C85C57"/>
    <w:rsid w:val="00C8762F"/>
    <w:rsid w:val="00C90672"/>
    <w:rsid w:val="00C907B7"/>
    <w:rsid w:val="00C91DB9"/>
    <w:rsid w:val="00C97594"/>
    <w:rsid w:val="00CA0472"/>
    <w:rsid w:val="00CA1B79"/>
    <w:rsid w:val="00CA3E2E"/>
    <w:rsid w:val="00CA5021"/>
    <w:rsid w:val="00CA5A66"/>
    <w:rsid w:val="00CA6AAB"/>
    <w:rsid w:val="00CA7623"/>
    <w:rsid w:val="00CB3006"/>
    <w:rsid w:val="00CB3EF4"/>
    <w:rsid w:val="00CB4298"/>
    <w:rsid w:val="00CB4952"/>
    <w:rsid w:val="00CB5496"/>
    <w:rsid w:val="00CB6B8B"/>
    <w:rsid w:val="00CC0AE7"/>
    <w:rsid w:val="00CC23F2"/>
    <w:rsid w:val="00CC2D24"/>
    <w:rsid w:val="00CC374F"/>
    <w:rsid w:val="00CC44FC"/>
    <w:rsid w:val="00CC6276"/>
    <w:rsid w:val="00CC6EE5"/>
    <w:rsid w:val="00CC7E99"/>
    <w:rsid w:val="00CD1D50"/>
    <w:rsid w:val="00CD306B"/>
    <w:rsid w:val="00CD31F8"/>
    <w:rsid w:val="00CD6B54"/>
    <w:rsid w:val="00CE63FB"/>
    <w:rsid w:val="00CE6A61"/>
    <w:rsid w:val="00CE6D28"/>
    <w:rsid w:val="00CE70F9"/>
    <w:rsid w:val="00CF0457"/>
    <w:rsid w:val="00CF0682"/>
    <w:rsid w:val="00CF137B"/>
    <w:rsid w:val="00CF45A5"/>
    <w:rsid w:val="00CF531D"/>
    <w:rsid w:val="00CF5C4F"/>
    <w:rsid w:val="00CF7456"/>
    <w:rsid w:val="00CF74F3"/>
    <w:rsid w:val="00CF7CA5"/>
    <w:rsid w:val="00D0091F"/>
    <w:rsid w:val="00D044BC"/>
    <w:rsid w:val="00D05B0B"/>
    <w:rsid w:val="00D106E1"/>
    <w:rsid w:val="00D10C9E"/>
    <w:rsid w:val="00D117FE"/>
    <w:rsid w:val="00D13220"/>
    <w:rsid w:val="00D14C6E"/>
    <w:rsid w:val="00D16729"/>
    <w:rsid w:val="00D17D53"/>
    <w:rsid w:val="00D2304F"/>
    <w:rsid w:val="00D233A6"/>
    <w:rsid w:val="00D24437"/>
    <w:rsid w:val="00D271F3"/>
    <w:rsid w:val="00D34109"/>
    <w:rsid w:val="00D36D61"/>
    <w:rsid w:val="00D36E27"/>
    <w:rsid w:val="00D36E78"/>
    <w:rsid w:val="00D40F20"/>
    <w:rsid w:val="00D42046"/>
    <w:rsid w:val="00D42F53"/>
    <w:rsid w:val="00D4531C"/>
    <w:rsid w:val="00D45695"/>
    <w:rsid w:val="00D5258B"/>
    <w:rsid w:val="00D54651"/>
    <w:rsid w:val="00D567B8"/>
    <w:rsid w:val="00D60CA6"/>
    <w:rsid w:val="00D62640"/>
    <w:rsid w:val="00D626ED"/>
    <w:rsid w:val="00D63EEE"/>
    <w:rsid w:val="00D66FB8"/>
    <w:rsid w:val="00D67834"/>
    <w:rsid w:val="00D70BC5"/>
    <w:rsid w:val="00D727A6"/>
    <w:rsid w:val="00D74427"/>
    <w:rsid w:val="00D749DC"/>
    <w:rsid w:val="00D76815"/>
    <w:rsid w:val="00D76CFB"/>
    <w:rsid w:val="00D8322F"/>
    <w:rsid w:val="00D844CD"/>
    <w:rsid w:val="00D84D7B"/>
    <w:rsid w:val="00D86475"/>
    <w:rsid w:val="00D8648A"/>
    <w:rsid w:val="00D8720E"/>
    <w:rsid w:val="00D91517"/>
    <w:rsid w:val="00D92622"/>
    <w:rsid w:val="00D926F3"/>
    <w:rsid w:val="00D94110"/>
    <w:rsid w:val="00D95088"/>
    <w:rsid w:val="00D95266"/>
    <w:rsid w:val="00D953BF"/>
    <w:rsid w:val="00DA0178"/>
    <w:rsid w:val="00DA0E05"/>
    <w:rsid w:val="00DA37FE"/>
    <w:rsid w:val="00DA5444"/>
    <w:rsid w:val="00DA549F"/>
    <w:rsid w:val="00DA626B"/>
    <w:rsid w:val="00DA710F"/>
    <w:rsid w:val="00DB5972"/>
    <w:rsid w:val="00DB5E9F"/>
    <w:rsid w:val="00DB7390"/>
    <w:rsid w:val="00DC025F"/>
    <w:rsid w:val="00DC1A97"/>
    <w:rsid w:val="00DC2645"/>
    <w:rsid w:val="00DC40A7"/>
    <w:rsid w:val="00DC52F2"/>
    <w:rsid w:val="00DC674A"/>
    <w:rsid w:val="00DC704F"/>
    <w:rsid w:val="00DC71BC"/>
    <w:rsid w:val="00DC7D59"/>
    <w:rsid w:val="00DD242B"/>
    <w:rsid w:val="00DD3DE8"/>
    <w:rsid w:val="00DD4144"/>
    <w:rsid w:val="00DD7DC2"/>
    <w:rsid w:val="00DE3772"/>
    <w:rsid w:val="00DE532E"/>
    <w:rsid w:val="00DF165A"/>
    <w:rsid w:val="00DF27B9"/>
    <w:rsid w:val="00DF5442"/>
    <w:rsid w:val="00DF5528"/>
    <w:rsid w:val="00DF78E3"/>
    <w:rsid w:val="00DF7BA0"/>
    <w:rsid w:val="00E01F7E"/>
    <w:rsid w:val="00E072FA"/>
    <w:rsid w:val="00E07673"/>
    <w:rsid w:val="00E07957"/>
    <w:rsid w:val="00E07E01"/>
    <w:rsid w:val="00E1068E"/>
    <w:rsid w:val="00E10805"/>
    <w:rsid w:val="00E11C5A"/>
    <w:rsid w:val="00E13B70"/>
    <w:rsid w:val="00E14363"/>
    <w:rsid w:val="00E16202"/>
    <w:rsid w:val="00E163A4"/>
    <w:rsid w:val="00E20C5D"/>
    <w:rsid w:val="00E21472"/>
    <w:rsid w:val="00E21523"/>
    <w:rsid w:val="00E238AC"/>
    <w:rsid w:val="00E248FE"/>
    <w:rsid w:val="00E25DA1"/>
    <w:rsid w:val="00E26B0C"/>
    <w:rsid w:val="00E271A6"/>
    <w:rsid w:val="00E32FF6"/>
    <w:rsid w:val="00E33613"/>
    <w:rsid w:val="00E37AFD"/>
    <w:rsid w:val="00E41555"/>
    <w:rsid w:val="00E41752"/>
    <w:rsid w:val="00E41FBC"/>
    <w:rsid w:val="00E42D5E"/>
    <w:rsid w:val="00E456E3"/>
    <w:rsid w:val="00E513F7"/>
    <w:rsid w:val="00E51821"/>
    <w:rsid w:val="00E554C3"/>
    <w:rsid w:val="00E558DB"/>
    <w:rsid w:val="00E55C08"/>
    <w:rsid w:val="00E63EFE"/>
    <w:rsid w:val="00E67D02"/>
    <w:rsid w:val="00E70322"/>
    <w:rsid w:val="00E7123D"/>
    <w:rsid w:val="00E713C2"/>
    <w:rsid w:val="00E71736"/>
    <w:rsid w:val="00E73164"/>
    <w:rsid w:val="00E7496A"/>
    <w:rsid w:val="00E81053"/>
    <w:rsid w:val="00E83D53"/>
    <w:rsid w:val="00E85771"/>
    <w:rsid w:val="00E857FF"/>
    <w:rsid w:val="00E86334"/>
    <w:rsid w:val="00E932B4"/>
    <w:rsid w:val="00E96BDA"/>
    <w:rsid w:val="00EA302E"/>
    <w:rsid w:val="00EA5464"/>
    <w:rsid w:val="00EA60CA"/>
    <w:rsid w:val="00EA783D"/>
    <w:rsid w:val="00EB205C"/>
    <w:rsid w:val="00EB472F"/>
    <w:rsid w:val="00EB4931"/>
    <w:rsid w:val="00EB7589"/>
    <w:rsid w:val="00EB7BB3"/>
    <w:rsid w:val="00EB7FE0"/>
    <w:rsid w:val="00EC18BC"/>
    <w:rsid w:val="00EC53E2"/>
    <w:rsid w:val="00EC62CA"/>
    <w:rsid w:val="00EC644B"/>
    <w:rsid w:val="00EC7677"/>
    <w:rsid w:val="00ED65ED"/>
    <w:rsid w:val="00ED6FEC"/>
    <w:rsid w:val="00EE0251"/>
    <w:rsid w:val="00EE114D"/>
    <w:rsid w:val="00EE3C52"/>
    <w:rsid w:val="00EE61FB"/>
    <w:rsid w:val="00EE6BBC"/>
    <w:rsid w:val="00EE77BA"/>
    <w:rsid w:val="00EF108D"/>
    <w:rsid w:val="00EF3470"/>
    <w:rsid w:val="00EF35DD"/>
    <w:rsid w:val="00EF58B7"/>
    <w:rsid w:val="00EF68C8"/>
    <w:rsid w:val="00F00AEC"/>
    <w:rsid w:val="00F015AF"/>
    <w:rsid w:val="00F02EB6"/>
    <w:rsid w:val="00F0429A"/>
    <w:rsid w:val="00F04586"/>
    <w:rsid w:val="00F106C1"/>
    <w:rsid w:val="00F121D9"/>
    <w:rsid w:val="00F12404"/>
    <w:rsid w:val="00F132C8"/>
    <w:rsid w:val="00F13A44"/>
    <w:rsid w:val="00F14012"/>
    <w:rsid w:val="00F15586"/>
    <w:rsid w:val="00F160A3"/>
    <w:rsid w:val="00F174C5"/>
    <w:rsid w:val="00F2120E"/>
    <w:rsid w:val="00F22D3D"/>
    <w:rsid w:val="00F237C0"/>
    <w:rsid w:val="00F24560"/>
    <w:rsid w:val="00F2596D"/>
    <w:rsid w:val="00F26AC0"/>
    <w:rsid w:val="00F27736"/>
    <w:rsid w:val="00F309DE"/>
    <w:rsid w:val="00F30B00"/>
    <w:rsid w:val="00F31D86"/>
    <w:rsid w:val="00F31F4A"/>
    <w:rsid w:val="00F342E1"/>
    <w:rsid w:val="00F359CD"/>
    <w:rsid w:val="00F369A6"/>
    <w:rsid w:val="00F40CE6"/>
    <w:rsid w:val="00F40FBB"/>
    <w:rsid w:val="00F45892"/>
    <w:rsid w:val="00F45FC8"/>
    <w:rsid w:val="00F4701E"/>
    <w:rsid w:val="00F50A09"/>
    <w:rsid w:val="00F53883"/>
    <w:rsid w:val="00F53A0A"/>
    <w:rsid w:val="00F542ED"/>
    <w:rsid w:val="00F556BD"/>
    <w:rsid w:val="00F56EDC"/>
    <w:rsid w:val="00F60217"/>
    <w:rsid w:val="00F6111A"/>
    <w:rsid w:val="00F61843"/>
    <w:rsid w:val="00F64995"/>
    <w:rsid w:val="00F64FAA"/>
    <w:rsid w:val="00F716C9"/>
    <w:rsid w:val="00F71EC0"/>
    <w:rsid w:val="00F7202E"/>
    <w:rsid w:val="00F73261"/>
    <w:rsid w:val="00F73691"/>
    <w:rsid w:val="00F750E8"/>
    <w:rsid w:val="00F8285A"/>
    <w:rsid w:val="00F84785"/>
    <w:rsid w:val="00F84F05"/>
    <w:rsid w:val="00F858B7"/>
    <w:rsid w:val="00F8730C"/>
    <w:rsid w:val="00F9514B"/>
    <w:rsid w:val="00F95325"/>
    <w:rsid w:val="00F96089"/>
    <w:rsid w:val="00F96858"/>
    <w:rsid w:val="00FA0FBC"/>
    <w:rsid w:val="00FA391D"/>
    <w:rsid w:val="00FA4C0C"/>
    <w:rsid w:val="00FA580F"/>
    <w:rsid w:val="00FA594E"/>
    <w:rsid w:val="00FA7E98"/>
    <w:rsid w:val="00FB024D"/>
    <w:rsid w:val="00FB15CD"/>
    <w:rsid w:val="00FB2335"/>
    <w:rsid w:val="00FB4BC7"/>
    <w:rsid w:val="00FB54F6"/>
    <w:rsid w:val="00FB71E6"/>
    <w:rsid w:val="00FC00E2"/>
    <w:rsid w:val="00FC15BC"/>
    <w:rsid w:val="00FD05EB"/>
    <w:rsid w:val="00FD0785"/>
    <w:rsid w:val="00FD0D3E"/>
    <w:rsid w:val="00FD556A"/>
    <w:rsid w:val="00FD745F"/>
    <w:rsid w:val="00FE01ED"/>
    <w:rsid w:val="00FE09BF"/>
    <w:rsid w:val="00FE2496"/>
    <w:rsid w:val="00FE4999"/>
    <w:rsid w:val="00FE5DDB"/>
    <w:rsid w:val="00FE5F89"/>
    <w:rsid w:val="00FE66C0"/>
    <w:rsid w:val="00FE740B"/>
    <w:rsid w:val="00FF0639"/>
    <w:rsid w:val="00FF1515"/>
    <w:rsid w:val="00FF5303"/>
    <w:rsid w:val="00FF6C67"/>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5F682A10"/>
  <w15:docId w15:val="{FF9E9B50-C64C-4E3A-9EC2-C9CA93BD3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692DC2"/>
    <w:rPr>
      <w:noProof/>
    </w:rPr>
  </w:style>
  <w:style w:type="paragraph" w:styleId="Nadpis1">
    <w:name w:val="heading 1"/>
    <w:aliases w:val="H1,Chapter,1,section,ASAPHeading 1,Celého textu,V_Head1,Záhlaví 1,h1,1.,Kapitola1,Kapitola2,Kapitola3,Kapitola4,Kapitola5,Kapitola11,Kapitola21,Kapitola31,Kapitola41,Kapitola6,Kapitola12,Kapitola22,Kapitola32,Kapitola42,Kapitola51,Kapitola111"/>
    <w:basedOn w:val="Normln"/>
    <w:next w:val="Normln"/>
    <w:link w:val="Nadpis1Char"/>
    <w:qFormat/>
    <w:rsid w:val="00632A1D"/>
    <w:pPr>
      <w:keepNext/>
      <w:spacing w:before="240" w:after="60"/>
      <w:outlineLvl w:val="0"/>
    </w:pPr>
    <w:rPr>
      <w:rFonts w:ascii="Cambria" w:hAnsi="Cambria"/>
      <w:b/>
      <w:bCs/>
      <w:kern w:val="32"/>
      <w:sz w:val="32"/>
      <w:szCs w:val="32"/>
    </w:rPr>
  </w:style>
  <w:style w:type="paragraph" w:styleId="Nadpis2">
    <w:name w:val="heading 2"/>
    <w:aliases w:val="PA Major Section,Podkapitola1,V_Head2,V_Head21,V_Head22,hlavicka,ASAPHeading 2,h2,F2,F21,2,sub-sect,21,sub-sect1,22,sub-sect2,211,sub-sect11,Běžného textu,Nadpis 2T,Nadpis kapitoly,0Überschrift 2,1Überschrift 2,2Überschrift 2,3Überschrift 2,T"/>
    <w:basedOn w:val="Normln"/>
    <w:next w:val="Normln"/>
    <w:qFormat/>
    <w:rsid w:val="00C36C12"/>
    <w:pPr>
      <w:keepNext/>
      <w:numPr>
        <w:ilvl w:val="1"/>
        <w:numId w:val="2"/>
      </w:numPr>
      <w:tabs>
        <w:tab w:val="left" w:pos="0"/>
        <w:tab w:val="left" w:pos="284"/>
        <w:tab w:val="left" w:pos="1701"/>
      </w:tabs>
      <w:spacing w:before="240" w:after="60"/>
      <w:jc w:val="both"/>
      <w:outlineLvl w:val="1"/>
    </w:pPr>
    <w:rPr>
      <w:rFonts w:ascii="Arial" w:hAnsi="Arial"/>
      <w:b/>
      <w:i/>
      <w:noProof w:val="0"/>
      <w:sz w:val="24"/>
    </w:rPr>
  </w:style>
  <w:style w:type="paragraph" w:styleId="Nadpis3">
    <w:name w:val="heading 3"/>
    <w:aliases w:val="Podpodkapitola,adpis 3,H3,Nadpis_3_úroveň,Záhlaví 3,V_Head3,V_Head31,V_Head32,Podkapitola2,ASAPHeading 3,Sub Paragraph,Podkapitola21,1.1.1,Podkapitola 2,Podkapitola 21,Podkapitola 22,Podkapitola 23,Podkapitola 24,Podkapitola 25"/>
    <w:basedOn w:val="Normln"/>
    <w:next w:val="Normln"/>
    <w:qFormat/>
    <w:rsid w:val="00C36C12"/>
    <w:pPr>
      <w:keepNext/>
      <w:numPr>
        <w:ilvl w:val="2"/>
        <w:numId w:val="2"/>
      </w:numPr>
      <w:tabs>
        <w:tab w:val="left" w:pos="0"/>
        <w:tab w:val="left" w:pos="284"/>
        <w:tab w:val="left" w:pos="1701"/>
      </w:tabs>
      <w:spacing w:before="240" w:after="60"/>
      <w:jc w:val="both"/>
      <w:outlineLvl w:val="2"/>
    </w:pPr>
    <w:rPr>
      <w:rFonts w:ascii="Arial" w:hAnsi="Arial"/>
      <w:noProof w:val="0"/>
      <w:sz w:val="24"/>
    </w:rPr>
  </w:style>
  <w:style w:type="paragraph" w:styleId="Nadpis4">
    <w:name w:val="heading 4"/>
    <w:aliases w:val="H4,ASAPHeading 4,Sub Sub Paragraph,Podkapitola3,Podkapitola31,Odstavec 1,Odstavec 11,Odstavec 12,Odstavec 13,Odstavec 14,Odstavec 111,Odstavec 121,Odstavec 131,Odstavec 15,Odstavec 141,Odstavec 16,Odstavec 112,Odstavec 122,Odstavec 132"/>
    <w:basedOn w:val="Normln"/>
    <w:next w:val="Normln"/>
    <w:qFormat/>
    <w:rsid w:val="00C36C12"/>
    <w:pPr>
      <w:keepNext/>
      <w:numPr>
        <w:ilvl w:val="3"/>
        <w:numId w:val="2"/>
      </w:numPr>
      <w:tabs>
        <w:tab w:val="left" w:pos="0"/>
        <w:tab w:val="left" w:pos="284"/>
        <w:tab w:val="left" w:pos="1701"/>
      </w:tabs>
      <w:spacing w:before="240" w:after="60"/>
      <w:jc w:val="both"/>
      <w:outlineLvl w:val="3"/>
    </w:pPr>
    <w:rPr>
      <w:rFonts w:ascii="Arial" w:hAnsi="Arial"/>
      <w:b/>
      <w:noProof w:val="0"/>
      <w:sz w:val="24"/>
    </w:rPr>
  </w:style>
  <w:style w:type="paragraph" w:styleId="Nadpis5">
    <w:name w:val="heading 5"/>
    <w:aliases w:val="H5,Level 3 - i"/>
    <w:basedOn w:val="Normln"/>
    <w:next w:val="Normln"/>
    <w:qFormat/>
    <w:rsid w:val="00C36C12"/>
    <w:pPr>
      <w:numPr>
        <w:ilvl w:val="4"/>
        <w:numId w:val="2"/>
      </w:numPr>
      <w:tabs>
        <w:tab w:val="left" w:pos="0"/>
        <w:tab w:val="left" w:pos="284"/>
        <w:tab w:val="left" w:pos="1701"/>
      </w:tabs>
      <w:spacing w:before="240" w:after="60"/>
      <w:jc w:val="both"/>
      <w:outlineLvl w:val="4"/>
    </w:pPr>
    <w:rPr>
      <w:noProof w:val="0"/>
      <w:sz w:val="22"/>
    </w:rPr>
  </w:style>
  <w:style w:type="paragraph" w:styleId="Nadpis6">
    <w:name w:val="heading 6"/>
    <w:aliases w:val="H6"/>
    <w:basedOn w:val="Normln"/>
    <w:next w:val="Normln"/>
    <w:qFormat/>
    <w:rsid w:val="00C36C12"/>
    <w:pPr>
      <w:numPr>
        <w:ilvl w:val="5"/>
        <w:numId w:val="2"/>
      </w:numPr>
      <w:tabs>
        <w:tab w:val="left" w:pos="0"/>
        <w:tab w:val="left" w:pos="284"/>
        <w:tab w:val="left" w:pos="1701"/>
      </w:tabs>
      <w:spacing w:before="240" w:after="60"/>
      <w:jc w:val="both"/>
      <w:outlineLvl w:val="5"/>
    </w:pPr>
    <w:rPr>
      <w:i/>
      <w:noProof w:val="0"/>
      <w:sz w:val="22"/>
    </w:rPr>
  </w:style>
  <w:style w:type="paragraph" w:styleId="Nadpis7">
    <w:name w:val="heading 7"/>
    <w:aliases w:val="H7"/>
    <w:basedOn w:val="Normln"/>
    <w:next w:val="Normln"/>
    <w:qFormat/>
    <w:rsid w:val="00C36C12"/>
    <w:pPr>
      <w:numPr>
        <w:ilvl w:val="6"/>
        <w:numId w:val="2"/>
      </w:numPr>
      <w:tabs>
        <w:tab w:val="left" w:pos="0"/>
        <w:tab w:val="left" w:pos="284"/>
        <w:tab w:val="left" w:pos="1701"/>
      </w:tabs>
      <w:spacing w:before="240" w:after="60"/>
      <w:jc w:val="both"/>
      <w:outlineLvl w:val="6"/>
    </w:pPr>
    <w:rPr>
      <w:rFonts w:ascii="Arial" w:hAnsi="Arial"/>
      <w:noProof w:val="0"/>
      <w:sz w:val="24"/>
    </w:rPr>
  </w:style>
  <w:style w:type="paragraph" w:styleId="Nadpis8">
    <w:name w:val="heading 8"/>
    <w:aliases w:val="H8"/>
    <w:basedOn w:val="Normln"/>
    <w:next w:val="Normln"/>
    <w:qFormat/>
    <w:rsid w:val="00C36C12"/>
    <w:pPr>
      <w:numPr>
        <w:ilvl w:val="7"/>
        <w:numId w:val="2"/>
      </w:numPr>
      <w:tabs>
        <w:tab w:val="left" w:pos="0"/>
        <w:tab w:val="left" w:pos="284"/>
        <w:tab w:val="left" w:pos="1701"/>
      </w:tabs>
      <w:spacing w:before="240" w:after="60"/>
      <w:jc w:val="both"/>
      <w:outlineLvl w:val="7"/>
    </w:pPr>
    <w:rPr>
      <w:rFonts w:ascii="Arial" w:hAnsi="Arial"/>
      <w:i/>
      <w:noProof w:val="0"/>
      <w:sz w:val="24"/>
    </w:rPr>
  </w:style>
  <w:style w:type="paragraph" w:styleId="Nadpis9">
    <w:name w:val="heading 9"/>
    <w:aliases w:val="H9,h9,heading9,App Heading"/>
    <w:basedOn w:val="Normln"/>
    <w:next w:val="Normln"/>
    <w:qFormat/>
    <w:rsid w:val="00C36C12"/>
    <w:pPr>
      <w:numPr>
        <w:ilvl w:val="8"/>
        <w:numId w:val="2"/>
      </w:numPr>
      <w:tabs>
        <w:tab w:val="left" w:pos="0"/>
        <w:tab w:val="left" w:pos="284"/>
        <w:tab w:val="left" w:pos="1701"/>
      </w:tabs>
      <w:spacing w:before="240" w:after="60"/>
      <w:jc w:val="both"/>
      <w:outlineLvl w:val="8"/>
    </w:pPr>
    <w:rPr>
      <w:rFonts w:ascii="Arial" w:hAnsi="Arial"/>
      <w:b/>
      <w:i/>
      <w:noProof w:val="0"/>
      <w:sz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rsid w:val="00692DC2"/>
    <w:pPr>
      <w:tabs>
        <w:tab w:val="center" w:pos="4536"/>
        <w:tab w:val="right" w:pos="9072"/>
      </w:tabs>
    </w:pPr>
  </w:style>
  <w:style w:type="character" w:styleId="slostrnky">
    <w:name w:val="page number"/>
    <w:basedOn w:val="Standardnpsmoodstavce"/>
    <w:rsid w:val="00692DC2"/>
  </w:style>
  <w:style w:type="paragraph" w:styleId="Zhlav">
    <w:name w:val="header"/>
    <w:basedOn w:val="Normln"/>
    <w:link w:val="ZhlavChar"/>
    <w:rsid w:val="00692DC2"/>
    <w:pPr>
      <w:tabs>
        <w:tab w:val="center" w:pos="4536"/>
        <w:tab w:val="right" w:pos="9072"/>
      </w:tabs>
    </w:pPr>
  </w:style>
  <w:style w:type="paragraph" w:customStyle="1" w:styleId="Zhlavcentr8">
    <w:name w:val="Záhlaví centr 8"/>
    <w:basedOn w:val="Zhlav"/>
    <w:rsid w:val="00692DC2"/>
    <w:pPr>
      <w:tabs>
        <w:tab w:val="left" w:pos="0"/>
        <w:tab w:val="left" w:pos="284"/>
        <w:tab w:val="left" w:pos="1701"/>
      </w:tabs>
      <w:jc w:val="center"/>
    </w:pPr>
    <w:rPr>
      <w:sz w:val="16"/>
    </w:rPr>
  </w:style>
  <w:style w:type="paragraph" w:styleId="Zkladntext">
    <w:name w:val="Body Text"/>
    <w:basedOn w:val="Normln"/>
    <w:rsid w:val="00692DC2"/>
    <w:pPr>
      <w:widowControl w:val="0"/>
      <w:spacing w:line="288" w:lineRule="auto"/>
    </w:pPr>
    <w:rPr>
      <w:sz w:val="24"/>
    </w:rPr>
  </w:style>
  <w:style w:type="character" w:customStyle="1" w:styleId="platne1">
    <w:name w:val="platne1"/>
    <w:basedOn w:val="Standardnpsmoodstavce"/>
    <w:rsid w:val="00692DC2"/>
  </w:style>
  <w:style w:type="paragraph" w:customStyle="1" w:styleId="slolnku">
    <w:name w:val="Číslo článku"/>
    <w:basedOn w:val="Normln"/>
    <w:next w:val="Nzevlnku"/>
    <w:rsid w:val="00662BBE"/>
    <w:pPr>
      <w:keepNext/>
      <w:numPr>
        <w:numId w:val="1"/>
      </w:numPr>
      <w:tabs>
        <w:tab w:val="left" w:pos="0"/>
        <w:tab w:val="left" w:pos="284"/>
        <w:tab w:val="left" w:pos="1701"/>
      </w:tabs>
      <w:spacing w:before="160" w:after="40"/>
      <w:jc w:val="center"/>
    </w:pPr>
    <w:rPr>
      <w:b/>
      <w:noProof w:val="0"/>
      <w:sz w:val="24"/>
    </w:rPr>
  </w:style>
  <w:style w:type="paragraph" w:customStyle="1" w:styleId="Nzevlnku">
    <w:name w:val="Název článku"/>
    <w:basedOn w:val="slolnku"/>
    <w:next w:val="Textodst1sl"/>
    <w:rsid w:val="00662BBE"/>
    <w:pPr>
      <w:numPr>
        <w:numId w:val="0"/>
      </w:numPr>
      <w:spacing w:before="0" w:after="0"/>
      <w:outlineLvl w:val="0"/>
    </w:pPr>
  </w:style>
  <w:style w:type="paragraph" w:customStyle="1" w:styleId="Textodst1sl">
    <w:name w:val="Text odst.1čísl"/>
    <w:basedOn w:val="Normln"/>
    <w:rsid w:val="00662BBE"/>
    <w:pPr>
      <w:numPr>
        <w:ilvl w:val="1"/>
        <w:numId w:val="1"/>
      </w:numPr>
      <w:tabs>
        <w:tab w:val="left" w:pos="0"/>
        <w:tab w:val="left" w:pos="284"/>
      </w:tabs>
      <w:spacing w:before="80"/>
      <w:jc w:val="both"/>
      <w:outlineLvl w:val="1"/>
    </w:pPr>
    <w:rPr>
      <w:noProof w:val="0"/>
      <w:sz w:val="24"/>
    </w:rPr>
  </w:style>
  <w:style w:type="paragraph" w:customStyle="1" w:styleId="Textodst2slovan">
    <w:name w:val="Text odst.2 číslovaný"/>
    <w:basedOn w:val="Textodst1sl"/>
    <w:rsid w:val="00662BBE"/>
    <w:pPr>
      <w:numPr>
        <w:ilvl w:val="2"/>
      </w:numPr>
      <w:tabs>
        <w:tab w:val="clear" w:pos="0"/>
        <w:tab w:val="clear" w:pos="284"/>
      </w:tabs>
      <w:spacing w:before="0"/>
      <w:outlineLvl w:val="2"/>
    </w:pPr>
  </w:style>
  <w:style w:type="paragraph" w:customStyle="1" w:styleId="Textodst3psmena">
    <w:name w:val="Text odst. 3 písmena"/>
    <w:basedOn w:val="Textodst1sl"/>
    <w:rsid w:val="00662BBE"/>
    <w:pPr>
      <w:numPr>
        <w:ilvl w:val="3"/>
      </w:numPr>
      <w:spacing w:before="0"/>
      <w:outlineLvl w:val="3"/>
    </w:pPr>
  </w:style>
  <w:style w:type="paragraph" w:customStyle="1" w:styleId="zkltextcentr12">
    <w:name w:val="zákl. text centr 12"/>
    <w:basedOn w:val="Normln"/>
    <w:rsid w:val="00BC4593"/>
    <w:pPr>
      <w:tabs>
        <w:tab w:val="left" w:pos="0"/>
        <w:tab w:val="left" w:pos="284"/>
        <w:tab w:val="left" w:pos="1701"/>
      </w:tabs>
      <w:jc w:val="center"/>
    </w:pPr>
    <w:rPr>
      <w:noProof w:val="0"/>
      <w:sz w:val="24"/>
    </w:rPr>
  </w:style>
  <w:style w:type="paragraph" w:customStyle="1" w:styleId="zkltextblok12">
    <w:name w:val="zákl.text blok 12"/>
    <w:basedOn w:val="Normln"/>
    <w:rsid w:val="00BC4593"/>
    <w:pPr>
      <w:tabs>
        <w:tab w:val="left" w:pos="0"/>
        <w:tab w:val="left" w:pos="284"/>
        <w:tab w:val="left" w:pos="1701"/>
      </w:tabs>
      <w:jc w:val="both"/>
    </w:pPr>
    <w:rPr>
      <w:noProof w:val="0"/>
      <w:sz w:val="24"/>
    </w:rPr>
  </w:style>
  <w:style w:type="paragraph" w:customStyle="1" w:styleId="zkltextcentrbold12">
    <w:name w:val="zákl. text centr bold 12"/>
    <w:basedOn w:val="Normln"/>
    <w:rsid w:val="00F132C8"/>
    <w:pPr>
      <w:tabs>
        <w:tab w:val="left" w:pos="0"/>
        <w:tab w:val="left" w:pos="284"/>
        <w:tab w:val="left" w:pos="1701"/>
      </w:tabs>
      <w:jc w:val="center"/>
    </w:pPr>
    <w:rPr>
      <w:b/>
      <w:noProof w:val="0"/>
      <w:sz w:val="24"/>
    </w:rPr>
  </w:style>
  <w:style w:type="character" w:customStyle="1" w:styleId="platne">
    <w:name w:val="platne"/>
    <w:basedOn w:val="Standardnpsmoodstavce"/>
    <w:rsid w:val="0018694D"/>
  </w:style>
  <w:style w:type="paragraph" w:styleId="Nzev">
    <w:name w:val="Title"/>
    <w:basedOn w:val="Normln"/>
    <w:qFormat/>
    <w:rsid w:val="00B41BB8"/>
    <w:pPr>
      <w:autoSpaceDE w:val="0"/>
      <w:autoSpaceDN w:val="0"/>
      <w:jc w:val="center"/>
    </w:pPr>
    <w:rPr>
      <w:b/>
      <w:bCs/>
      <w:noProof w:val="0"/>
      <w:sz w:val="32"/>
      <w:szCs w:val="32"/>
    </w:rPr>
  </w:style>
  <w:style w:type="paragraph" w:styleId="Zkladntextodsazen">
    <w:name w:val="Body Text Indent"/>
    <w:basedOn w:val="Normln"/>
    <w:rsid w:val="00C36C12"/>
    <w:pPr>
      <w:spacing w:after="120"/>
      <w:ind w:left="283"/>
    </w:pPr>
  </w:style>
  <w:style w:type="paragraph" w:customStyle="1" w:styleId="Barevnseznamzvraznn11">
    <w:name w:val="Barevný seznam – zvýraznění 11"/>
    <w:basedOn w:val="Normln"/>
    <w:uiPriority w:val="34"/>
    <w:qFormat/>
    <w:rsid w:val="0057774F"/>
    <w:pPr>
      <w:ind w:left="708"/>
    </w:pPr>
  </w:style>
  <w:style w:type="paragraph" w:styleId="Zkladntext2">
    <w:name w:val="Body Text 2"/>
    <w:basedOn w:val="Normln"/>
    <w:link w:val="Zkladntext2Char"/>
    <w:rsid w:val="004E15D3"/>
    <w:pPr>
      <w:spacing w:after="120" w:line="480" w:lineRule="auto"/>
    </w:pPr>
  </w:style>
  <w:style w:type="character" w:customStyle="1" w:styleId="Zkladntext2Char">
    <w:name w:val="Základní text 2 Char"/>
    <w:link w:val="Zkladntext2"/>
    <w:rsid w:val="004E15D3"/>
    <w:rPr>
      <w:noProof/>
    </w:rPr>
  </w:style>
  <w:style w:type="paragraph" w:styleId="Textbubliny">
    <w:name w:val="Balloon Text"/>
    <w:basedOn w:val="Normln"/>
    <w:link w:val="TextbublinyChar"/>
    <w:uiPriority w:val="99"/>
    <w:rsid w:val="0095328A"/>
    <w:rPr>
      <w:rFonts w:ascii="Tahoma" w:hAnsi="Tahoma"/>
      <w:sz w:val="16"/>
      <w:szCs w:val="16"/>
    </w:rPr>
  </w:style>
  <w:style w:type="character" w:customStyle="1" w:styleId="TextbublinyChar">
    <w:name w:val="Text bubliny Char"/>
    <w:link w:val="Textbubliny"/>
    <w:uiPriority w:val="99"/>
    <w:rsid w:val="0095328A"/>
    <w:rPr>
      <w:rFonts w:ascii="Tahoma" w:hAnsi="Tahoma" w:cs="Tahoma"/>
      <w:noProof/>
      <w:sz w:val="16"/>
      <w:szCs w:val="16"/>
    </w:rPr>
  </w:style>
  <w:style w:type="character" w:customStyle="1" w:styleId="Nadpis1Char">
    <w:name w:val="Nadpis 1 Char"/>
    <w:aliases w:val="H1 Char,Chapter Char,1 Char,section Char,ASAPHeading 1 Char,Celého textu Char,V_Head1 Char,Záhlaví 1 Char,h1 Char,1. Char,Kapitola1 Char,Kapitola2 Char,Kapitola3 Char,Kapitola4 Char,Kapitola5 Char,Kapitola11 Char,Kapitola21 Char"/>
    <w:link w:val="Nadpis1"/>
    <w:rsid w:val="00632A1D"/>
    <w:rPr>
      <w:rFonts w:ascii="Cambria" w:hAnsi="Cambria"/>
      <w:b/>
      <w:bCs/>
      <w:noProof/>
      <w:kern w:val="32"/>
      <w:sz w:val="32"/>
      <w:szCs w:val="32"/>
      <w:lang w:val="cs-CZ" w:eastAsia="cs-CZ"/>
    </w:rPr>
  </w:style>
  <w:style w:type="paragraph" w:customStyle="1" w:styleId="Normodsaz">
    <w:name w:val="Norm.odsaz."/>
    <w:basedOn w:val="Normln"/>
    <w:rsid w:val="00632A1D"/>
    <w:pPr>
      <w:tabs>
        <w:tab w:val="num" w:pos="1080"/>
      </w:tabs>
      <w:ind w:left="576" w:hanging="576"/>
      <w:jc w:val="both"/>
    </w:pPr>
    <w:rPr>
      <w:noProof w:val="0"/>
      <w:sz w:val="24"/>
    </w:rPr>
  </w:style>
  <w:style w:type="character" w:styleId="Odkaznakoment">
    <w:name w:val="annotation reference"/>
    <w:basedOn w:val="Standardnpsmoodstavce"/>
    <w:semiHidden/>
    <w:rsid w:val="004E2E33"/>
    <w:rPr>
      <w:sz w:val="16"/>
      <w:szCs w:val="16"/>
    </w:rPr>
  </w:style>
  <w:style w:type="paragraph" w:styleId="Textkomente">
    <w:name w:val="annotation text"/>
    <w:basedOn w:val="Normln"/>
    <w:semiHidden/>
    <w:rsid w:val="004E2E33"/>
  </w:style>
  <w:style w:type="paragraph" w:styleId="Pedmtkomente">
    <w:name w:val="annotation subject"/>
    <w:basedOn w:val="Textkomente"/>
    <w:next w:val="Textkomente"/>
    <w:semiHidden/>
    <w:rsid w:val="004E2E33"/>
    <w:rPr>
      <w:b/>
      <w:bCs/>
    </w:rPr>
  </w:style>
  <w:style w:type="paragraph" w:customStyle="1" w:styleId="Standard">
    <w:name w:val="Standard"/>
    <w:rsid w:val="007D1426"/>
    <w:pPr>
      <w:suppressAutoHyphens/>
      <w:autoSpaceDN w:val="0"/>
      <w:textAlignment w:val="baseline"/>
    </w:pPr>
    <w:rPr>
      <w:kern w:val="3"/>
    </w:rPr>
  </w:style>
  <w:style w:type="paragraph" w:customStyle="1" w:styleId="Textbody">
    <w:name w:val="Text body"/>
    <w:basedOn w:val="Standard"/>
    <w:rsid w:val="007D1426"/>
    <w:pPr>
      <w:widowControl w:val="0"/>
    </w:pPr>
    <w:rPr>
      <w:sz w:val="24"/>
    </w:rPr>
  </w:style>
  <w:style w:type="numbering" w:customStyle="1" w:styleId="WW8Num9">
    <w:name w:val="WW8Num9"/>
    <w:basedOn w:val="Bezseznamu"/>
    <w:rsid w:val="007D1426"/>
    <w:pPr>
      <w:numPr>
        <w:numId w:val="3"/>
      </w:numPr>
    </w:pPr>
  </w:style>
  <w:style w:type="character" w:styleId="Siln">
    <w:name w:val="Strong"/>
    <w:basedOn w:val="Standardnpsmoodstavce"/>
    <w:uiPriority w:val="22"/>
    <w:qFormat/>
    <w:rsid w:val="006D1421"/>
    <w:rPr>
      <w:b/>
      <w:bCs/>
    </w:rPr>
  </w:style>
  <w:style w:type="paragraph" w:customStyle="1" w:styleId="SmlouvaA">
    <w:name w:val="Smlouva A"/>
    <w:rsid w:val="00CA6AAB"/>
    <w:pPr>
      <w:suppressAutoHyphens/>
      <w:autoSpaceDE w:val="0"/>
      <w:autoSpaceDN w:val="0"/>
      <w:spacing w:line="300" w:lineRule="atLeast"/>
      <w:jc w:val="center"/>
      <w:textAlignment w:val="baseline"/>
    </w:pPr>
    <w:rPr>
      <w:rFonts w:eastAsia="Arial"/>
      <w:b/>
      <w:bCs/>
      <w:color w:val="000000"/>
      <w:kern w:val="3"/>
      <w:sz w:val="28"/>
      <w:szCs w:val="28"/>
    </w:rPr>
  </w:style>
  <w:style w:type="paragraph" w:customStyle="1" w:styleId="NadpisPoznmky">
    <w:name w:val="Nadpis Poznámky"/>
    <w:next w:val="Textbody"/>
    <w:rsid w:val="00CA6AAB"/>
    <w:pPr>
      <w:tabs>
        <w:tab w:val="left" w:pos="283"/>
      </w:tabs>
      <w:suppressAutoHyphens/>
      <w:autoSpaceDE w:val="0"/>
      <w:autoSpaceDN w:val="0"/>
      <w:spacing w:after="198" w:line="220" w:lineRule="atLeast"/>
      <w:jc w:val="center"/>
      <w:textAlignment w:val="baseline"/>
    </w:pPr>
    <w:rPr>
      <w:rFonts w:eastAsia="Arial"/>
      <w:b/>
      <w:bCs/>
      <w:color w:val="000000"/>
      <w:kern w:val="3"/>
      <w:sz w:val="18"/>
      <w:szCs w:val="18"/>
    </w:rPr>
  </w:style>
  <w:style w:type="numbering" w:customStyle="1" w:styleId="WW8Num28">
    <w:name w:val="WW8Num28"/>
    <w:basedOn w:val="Bezseznamu"/>
    <w:rsid w:val="00CA6AAB"/>
    <w:pPr>
      <w:numPr>
        <w:numId w:val="4"/>
      </w:numPr>
    </w:pPr>
  </w:style>
  <w:style w:type="paragraph" w:customStyle="1" w:styleId="Zhlav1">
    <w:name w:val="Záhlaví1"/>
    <w:basedOn w:val="Standard"/>
    <w:rsid w:val="00CA6AAB"/>
    <w:pPr>
      <w:tabs>
        <w:tab w:val="center" w:pos="4536"/>
        <w:tab w:val="right" w:pos="9072"/>
      </w:tabs>
    </w:pPr>
    <w:rPr>
      <w:sz w:val="24"/>
      <w:szCs w:val="24"/>
    </w:rPr>
  </w:style>
  <w:style w:type="paragraph" w:customStyle="1" w:styleId="TableHeading">
    <w:name w:val="Table Heading"/>
    <w:basedOn w:val="Normln"/>
    <w:rsid w:val="00AC24A2"/>
    <w:pPr>
      <w:suppressLineNumbers/>
      <w:suppressAutoHyphens/>
      <w:autoSpaceDN w:val="0"/>
      <w:jc w:val="center"/>
      <w:textAlignment w:val="baseline"/>
    </w:pPr>
    <w:rPr>
      <w:b/>
      <w:bCs/>
      <w:noProof w:val="0"/>
      <w:kern w:val="3"/>
      <w:sz w:val="24"/>
      <w:szCs w:val="24"/>
    </w:rPr>
  </w:style>
  <w:style w:type="character" w:styleId="Hypertextovodkaz">
    <w:name w:val="Hyperlink"/>
    <w:basedOn w:val="Standardnpsmoodstavce"/>
    <w:uiPriority w:val="99"/>
    <w:unhideWhenUsed/>
    <w:rsid w:val="00AC24A2"/>
    <w:rPr>
      <w:color w:val="0000FF" w:themeColor="hyperlink"/>
      <w:u w:val="single"/>
    </w:rPr>
  </w:style>
  <w:style w:type="paragraph" w:customStyle="1" w:styleId="a">
    <w:name w:val="Обычный (веб)"/>
    <w:basedOn w:val="Standard"/>
    <w:rsid w:val="00AC24A2"/>
    <w:pPr>
      <w:spacing w:before="280" w:after="119"/>
    </w:pPr>
    <w:rPr>
      <w:sz w:val="24"/>
      <w:szCs w:val="24"/>
    </w:rPr>
  </w:style>
  <w:style w:type="paragraph" w:styleId="Odstavecseseznamem">
    <w:name w:val="List Paragraph"/>
    <w:aliases w:val="Nad,Odstavec cíl se seznamem,Odstavec se seznamem5,Odstavec_muj,Odrážky,Datum_,List Paragraph"/>
    <w:basedOn w:val="Normln"/>
    <w:link w:val="OdstavecseseznamemChar"/>
    <w:uiPriority w:val="34"/>
    <w:qFormat/>
    <w:rsid w:val="00237976"/>
    <w:pPr>
      <w:ind w:left="720"/>
      <w:contextualSpacing/>
    </w:pPr>
  </w:style>
  <w:style w:type="character" w:customStyle="1" w:styleId="WW8Num3z0">
    <w:name w:val="WW8Num3z0"/>
    <w:rsid w:val="00237976"/>
    <w:rPr>
      <w:b w:val="0"/>
    </w:rPr>
  </w:style>
  <w:style w:type="paragraph" w:styleId="Zkladntext3">
    <w:name w:val="Body Text 3"/>
    <w:basedOn w:val="Normln"/>
    <w:link w:val="Zkladntext3Char"/>
    <w:rsid w:val="001B082A"/>
    <w:pPr>
      <w:spacing w:after="120"/>
    </w:pPr>
    <w:rPr>
      <w:noProof w:val="0"/>
      <w:sz w:val="16"/>
      <w:szCs w:val="16"/>
    </w:rPr>
  </w:style>
  <w:style w:type="character" w:customStyle="1" w:styleId="Zkladntext3Char">
    <w:name w:val="Základní text 3 Char"/>
    <w:basedOn w:val="Standardnpsmoodstavce"/>
    <w:link w:val="Zkladntext3"/>
    <w:rsid w:val="001B082A"/>
    <w:rPr>
      <w:sz w:val="16"/>
      <w:szCs w:val="16"/>
    </w:rPr>
  </w:style>
  <w:style w:type="character" w:customStyle="1" w:styleId="StylodstavecslovanChar">
    <w:name w:val="Styl odstavec číslovaný Char"/>
    <w:link w:val="Stylodstavecslovan"/>
    <w:locked/>
    <w:rsid w:val="001B082A"/>
    <w:rPr>
      <w:rFonts w:ascii="Garamond" w:hAnsi="Garamond" w:cs="Garamond"/>
      <w:bCs/>
      <w:sz w:val="24"/>
      <w:szCs w:val="24"/>
    </w:rPr>
  </w:style>
  <w:style w:type="paragraph" w:customStyle="1" w:styleId="Stylodstavecslovan">
    <w:name w:val="Styl odstavec číslovaný"/>
    <w:basedOn w:val="Nadpis2"/>
    <w:link w:val="StylodstavecslovanChar"/>
    <w:rsid w:val="001B082A"/>
    <w:pPr>
      <w:keepNext w:val="0"/>
      <w:widowControl w:val="0"/>
      <w:numPr>
        <w:numId w:val="0"/>
      </w:numPr>
      <w:tabs>
        <w:tab w:val="clear" w:pos="0"/>
        <w:tab w:val="clear" w:pos="284"/>
        <w:tab w:val="clear" w:pos="1701"/>
        <w:tab w:val="num" w:pos="142"/>
      </w:tabs>
      <w:spacing w:after="120" w:line="320" w:lineRule="atLeast"/>
    </w:pPr>
    <w:rPr>
      <w:rFonts w:ascii="Garamond" w:hAnsi="Garamond" w:cs="Garamond"/>
      <w:b w:val="0"/>
      <w:bCs/>
      <w:i w:val="0"/>
      <w:szCs w:val="24"/>
    </w:rPr>
  </w:style>
  <w:style w:type="paragraph" w:styleId="Zkladntextodsazen2">
    <w:name w:val="Body Text Indent 2"/>
    <w:basedOn w:val="Normln"/>
    <w:link w:val="Zkladntextodsazen2Char"/>
    <w:rsid w:val="00640CF6"/>
    <w:pPr>
      <w:spacing w:after="120" w:line="480" w:lineRule="auto"/>
      <w:ind w:left="283"/>
    </w:pPr>
  </w:style>
  <w:style w:type="character" w:customStyle="1" w:styleId="Zkladntextodsazen2Char">
    <w:name w:val="Základní text odsazený 2 Char"/>
    <w:basedOn w:val="Standardnpsmoodstavce"/>
    <w:link w:val="Zkladntextodsazen2"/>
    <w:rsid w:val="00640CF6"/>
    <w:rPr>
      <w:noProof/>
    </w:rPr>
  </w:style>
  <w:style w:type="paragraph" w:styleId="Seznam2">
    <w:name w:val="List 2"/>
    <w:basedOn w:val="Normln"/>
    <w:rsid w:val="009D5343"/>
    <w:pPr>
      <w:ind w:left="566" w:hanging="283"/>
    </w:pPr>
    <w:rPr>
      <w:noProof w:val="0"/>
      <w:sz w:val="24"/>
      <w:szCs w:val="24"/>
    </w:rPr>
  </w:style>
  <w:style w:type="character" w:customStyle="1" w:styleId="ZhlavChar">
    <w:name w:val="Záhlaví Char"/>
    <w:basedOn w:val="Standardnpsmoodstavce"/>
    <w:link w:val="Zhlav"/>
    <w:rsid w:val="00914895"/>
    <w:rPr>
      <w:noProof/>
    </w:rPr>
  </w:style>
  <w:style w:type="character" w:customStyle="1" w:styleId="OdstavecseseznamemChar">
    <w:name w:val="Odstavec se seznamem Char"/>
    <w:aliases w:val="Nad Char,Odstavec cíl se seznamem Char,Odstavec se seznamem5 Char,Odstavec_muj Char,Odrážky Char,Datum_ Char,List Paragraph Char"/>
    <w:basedOn w:val="Standardnpsmoodstavce"/>
    <w:link w:val="Odstavecseseznamem"/>
    <w:uiPriority w:val="34"/>
    <w:locked/>
    <w:rsid w:val="0063608E"/>
    <w:rPr>
      <w:noProof/>
    </w:rPr>
  </w:style>
  <w:style w:type="paragraph" w:styleId="Zkladntextodsazen3">
    <w:name w:val="Body Text Indent 3"/>
    <w:basedOn w:val="Normln"/>
    <w:link w:val="Zkladntextodsazen3Char"/>
    <w:unhideWhenUsed/>
    <w:rsid w:val="009C3FE9"/>
    <w:pPr>
      <w:spacing w:after="120"/>
      <w:ind w:left="283"/>
    </w:pPr>
    <w:rPr>
      <w:sz w:val="16"/>
      <w:szCs w:val="16"/>
    </w:rPr>
  </w:style>
  <w:style w:type="character" w:customStyle="1" w:styleId="Zkladntextodsazen3Char">
    <w:name w:val="Základní text odsazený 3 Char"/>
    <w:basedOn w:val="Standardnpsmoodstavce"/>
    <w:link w:val="Zkladntextodsazen3"/>
    <w:rsid w:val="009C3FE9"/>
    <w:rPr>
      <w:noProof/>
      <w:sz w:val="16"/>
      <w:szCs w:val="16"/>
    </w:rPr>
  </w:style>
  <w:style w:type="paragraph" w:customStyle="1" w:styleId="BodyText21">
    <w:name w:val="Body Text 21"/>
    <w:basedOn w:val="Normln"/>
    <w:rsid w:val="006950B8"/>
    <w:pPr>
      <w:widowControl w:val="0"/>
      <w:jc w:val="both"/>
    </w:pPr>
    <w:rPr>
      <w:noProof w:val="0"/>
      <w:snapToGrid w:val="0"/>
      <w:sz w:val="22"/>
    </w:rPr>
  </w:style>
  <w:style w:type="paragraph" w:customStyle="1" w:styleId="AAOdstavec">
    <w:name w:val="AA_Odstavec"/>
    <w:basedOn w:val="Normln"/>
    <w:rsid w:val="00627B28"/>
    <w:pPr>
      <w:jc w:val="both"/>
    </w:pPr>
    <w:rPr>
      <w:rFonts w:ascii="Arial" w:hAnsi="Arial" w:cs="Arial"/>
      <w:noProof w:val="0"/>
      <w:snapToGrid w:val="0"/>
      <w:lang w:eastAsia="en-US"/>
    </w:rPr>
  </w:style>
  <w:style w:type="paragraph" w:customStyle="1" w:styleId="ANadpis2">
    <w:name w:val="A_Nadpis2"/>
    <w:basedOn w:val="Normln"/>
    <w:rsid w:val="00945F81"/>
    <w:pPr>
      <w:tabs>
        <w:tab w:val="left" w:pos="567"/>
      </w:tabs>
      <w:overflowPunct w:val="0"/>
      <w:autoSpaceDE w:val="0"/>
      <w:autoSpaceDN w:val="0"/>
      <w:adjustRightInd w:val="0"/>
      <w:spacing w:before="120"/>
      <w:ind w:left="567" w:hanging="567"/>
      <w:jc w:val="both"/>
      <w:textAlignment w:val="baseline"/>
    </w:pPr>
    <w:rPr>
      <w:b/>
      <w:noProof w:val="0"/>
      <w:sz w:val="24"/>
    </w:rPr>
  </w:style>
  <w:style w:type="paragraph" w:styleId="Normlnodsazen">
    <w:name w:val="Normal Indent"/>
    <w:basedOn w:val="Normln"/>
    <w:rsid w:val="00182D28"/>
    <w:pPr>
      <w:ind w:left="708"/>
    </w:pPr>
    <w:rPr>
      <w:rFonts w:ascii="Arial" w:hAnsi="Arial"/>
      <w:noProof w:val="0"/>
      <w:snapToGrid w:val="0"/>
      <w:lang w:val="fr-FR" w:eastAsia="en-US"/>
    </w:rPr>
  </w:style>
  <w:style w:type="paragraph" w:customStyle="1" w:styleId="ZKLADN">
    <w:name w:val="ZÁKLADNÍ"/>
    <w:basedOn w:val="Zkladntext"/>
    <w:link w:val="ZKLADNChar"/>
    <w:rsid w:val="00C17EC3"/>
    <w:pPr>
      <w:spacing w:before="120" w:after="120" w:line="280" w:lineRule="atLeast"/>
      <w:jc w:val="both"/>
    </w:pPr>
    <w:rPr>
      <w:rFonts w:ascii="Garamond" w:hAnsi="Garamond"/>
      <w:noProof w:val="0"/>
    </w:rPr>
  </w:style>
  <w:style w:type="paragraph" w:customStyle="1" w:styleId="lnek">
    <w:name w:val="článek"/>
    <w:basedOn w:val="Nadpis2"/>
    <w:rsid w:val="00C17EC3"/>
    <w:pPr>
      <w:numPr>
        <w:numId w:val="21"/>
      </w:numPr>
      <w:tabs>
        <w:tab w:val="clear" w:pos="0"/>
        <w:tab w:val="clear" w:pos="284"/>
        <w:tab w:val="clear" w:pos="1701"/>
      </w:tabs>
      <w:spacing w:line="320" w:lineRule="atLeast"/>
      <w:ind w:firstLine="0"/>
      <w:jc w:val="left"/>
    </w:pPr>
    <w:rPr>
      <w:rFonts w:ascii="Times New Roman" w:hAnsi="Times New Roman" w:cs="Calibri"/>
      <w:b w:val="0"/>
      <w:i w:val="0"/>
      <w:sz w:val="22"/>
      <w:szCs w:val="22"/>
    </w:rPr>
  </w:style>
  <w:style w:type="character" w:customStyle="1" w:styleId="ZKLADNChar">
    <w:name w:val="ZÁKLADNÍ Char"/>
    <w:link w:val="ZKLADN"/>
    <w:locked/>
    <w:rsid w:val="00C17EC3"/>
    <w:rPr>
      <w:rFonts w:ascii="Garamond" w:hAnsi="Garamon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A7429C-B503-4E5D-86F5-E472713E1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13</Pages>
  <Words>6067</Words>
  <Characters>35641</Characters>
  <Application>Microsoft Office Word</Application>
  <DocSecurity>0</DocSecurity>
  <Lines>297</Lines>
  <Paragraphs>83</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41625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 Kateřina Bubeníková</dc:creator>
  <cp:lastModifiedBy>Hanka</cp:lastModifiedBy>
  <cp:revision>13</cp:revision>
  <cp:lastPrinted>2020-09-04T16:04:00Z</cp:lastPrinted>
  <dcterms:created xsi:type="dcterms:W3CDTF">2020-09-01T15:43:00Z</dcterms:created>
  <dcterms:modified xsi:type="dcterms:W3CDTF">2020-09-04T16:04:00Z</dcterms:modified>
</cp:coreProperties>
</file>